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DD1" w:rsidRDefault="000E0DD1" w:rsidP="000E0DD1">
      <w:pPr>
        <w:jc w:val="center"/>
        <w:rPr>
          <w:rFonts w:ascii="Book Antiqua" w:hAnsi="Book Antiqua" w:cs="Arial"/>
          <w:b/>
        </w:rPr>
      </w:pPr>
      <w:bookmarkStart w:id="0" w:name="_GoBack"/>
      <w:bookmarkEnd w:id="0"/>
    </w:p>
    <w:p w:rsidR="000E0DD1" w:rsidRDefault="000E0DD1" w:rsidP="000E0DD1">
      <w:pPr>
        <w:jc w:val="center"/>
        <w:rPr>
          <w:rFonts w:ascii="Book Antiqua" w:hAnsi="Book Antiqua" w:cs="Arial"/>
          <w:b/>
        </w:rPr>
      </w:pPr>
    </w:p>
    <w:p w:rsidR="000E0DD1" w:rsidRDefault="000E0DD1" w:rsidP="000E0DD1">
      <w:pPr>
        <w:jc w:val="center"/>
        <w:rPr>
          <w:rFonts w:ascii="Book Antiqua" w:hAnsi="Book Antiqua" w:cs="Arial"/>
          <w:b/>
        </w:rPr>
      </w:pPr>
    </w:p>
    <w:p w:rsidR="000E0DD1" w:rsidRPr="000E0DD1" w:rsidRDefault="000E0DD1" w:rsidP="000E0DD1">
      <w:pPr>
        <w:jc w:val="center"/>
        <w:rPr>
          <w:rFonts w:ascii="Book Antiqua" w:hAnsi="Book Antiqua" w:cs="Arial"/>
          <w:b/>
        </w:rPr>
      </w:pPr>
      <w:r w:rsidRPr="000E0DD1">
        <w:rPr>
          <w:rFonts w:ascii="Book Antiqua" w:hAnsi="Book Antiqua" w:cs="Arial"/>
          <w:b/>
        </w:rPr>
        <w:t xml:space="preserve">ΣΧΕΔΙΟ ΝΟΜΟΥ </w:t>
      </w:r>
    </w:p>
    <w:p w:rsidR="000E0DD1" w:rsidRPr="000E0DD1" w:rsidRDefault="000E0DD1" w:rsidP="000E0DD1">
      <w:pPr>
        <w:jc w:val="center"/>
        <w:rPr>
          <w:rFonts w:ascii="Book Antiqua" w:hAnsi="Book Antiqua" w:cs="Arial"/>
          <w:b/>
        </w:rPr>
      </w:pPr>
    </w:p>
    <w:p w:rsidR="000E0DD1" w:rsidRPr="000E0DD1" w:rsidRDefault="000E0DD1" w:rsidP="000E0DD1">
      <w:pPr>
        <w:pBdr>
          <w:bottom w:val="single" w:sz="4" w:space="1" w:color="auto"/>
        </w:pBdr>
        <w:jc w:val="center"/>
        <w:rPr>
          <w:rFonts w:ascii="Book Antiqua" w:hAnsi="Book Antiqua" w:cs="Arial"/>
          <w:b/>
        </w:rPr>
      </w:pPr>
      <w:r w:rsidRPr="000E0DD1">
        <w:rPr>
          <w:rFonts w:ascii="Book Antiqua" w:hAnsi="Book Antiqua" w:cs="Arial"/>
          <w:b/>
        </w:rPr>
        <w:t xml:space="preserve">ΜΕΤΡΑ ΣΤΗΡΙΞΗΣ ΚΑΙ ΑΝΑΠΤΥΞΗΣ ΤΗΣ ΕΛΛΗΝΙΚΗΣ ΟΙΚΟΝΟΜΙΑΣ ΣΤΟ ΠΛΑΙΣΙΟ ΕΦΑΡΜΟΓΗΣ </w:t>
      </w:r>
    </w:p>
    <w:p w:rsidR="000E0DD1" w:rsidRPr="000E0DD1" w:rsidRDefault="000E0DD1" w:rsidP="000E0DD1">
      <w:pPr>
        <w:pBdr>
          <w:bottom w:val="single" w:sz="4" w:space="1" w:color="auto"/>
        </w:pBdr>
        <w:jc w:val="center"/>
        <w:rPr>
          <w:rFonts w:ascii="Book Antiqua" w:hAnsi="Book Antiqua" w:cs="Arial"/>
          <w:b/>
        </w:rPr>
      </w:pPr>
      <w:r w:rsidRPr="000E0DD1">
        <w:rPr>
          <w:rFonts w:ascii="Book Antiqua" w:hAnsi="Book Antiqua" w:cs="Arial"/>
          <w:b/>
        </w:rPr>
        <w:t>ΤΟΥ Ν.4046/2012 ΚΑΙ ΑΛΛΕΣ ΔΙΑΤΑΞΕΙΣ</w:t>
      </w:r>
    </w:p>
    <w:p w:rsidR="000E0DD1" w:rsidRPr="000E0DD1" w:rsidRDefault="000E0DD1" w:rsidP="000E0DD1">
      <w:pPr>
        <w:jc w:val="center"/>
        <w:rPr>
          <w:rFonts w:ascii="Book Antiqua" w:hAnsi="Book Antiqua" w:cs="Arial"/>
          <w:b/>
        </w:rPr>
      </w:pPr>
    </w:p>
    <w:p w:rsidR="000E0DD1" w:rsidRPr="000E0DD1" w:rsidRDefault="000E0DD1" w:rsidP="000E0DD1">
      <w:pPr>
        <w:jc w:val="center"/>
        <w:rPr>
          <w:rFonts w:ascii="Book Antiqua" w:hAnsi="Book Antiqua" w:cs="Arial"/>
          <w:b/>
        </w:rPr>
      </w:pPr>
      <w:r w:rsidRPr="000E0DD1">
        <w:rPr>
          <w:rFonts w:ascii="Book Antiqua" w:hAnsi="Book Antiqua" w:cs="Arial"/>
          <w:b/>
        </w:rPr>
        <w:t xml:space="preserve">ΚΕΦΑΛΑΙΟ Α’ </w:t>
      </w:r>
    </w:p>
    <w:p w:rsidR="000E0DD1" w:rsidRPr="000E0DD1" w:rsidRDefault="000E0DD1" w:rsidP="000E0DD1">
      <w:pPr>
        <w:jc w:val="center"/>
        <w:rPr>
          <w:rFonts w:ascii="Book Antiqua" w:hAnsi="Book Antiqua" w:cs="Arial"/>
          <w:b/>
        </w:rPr>
      </w:pPr>
      <w:r w:rsidRPr="000E0DD1">
        <w:rPr>
          <w:rFonts w:ascii="Book Antiqua" w:hAnsi="Book Antiqua" w:cs="Arial"/>
          <w:b/>
        </w:rPr>
        <w:t xml:space="preserve">ΜΕΤΡΑ ΣΤΗΡΙΞΗΣ ΚΑΙ ΑΝΑΠΤΥΞΗΣ ΤΗΣ ΕΛΛΗΝΙΚΗΣ ΟΙΚΟΝΟΜΙΑΣ ΣΤΟ ΠΛΑΙΣΙΟ ΕΦΑΡΜΟΓΗΣ ΤΟΥ Ν.4046/2012 </w:t>
      </w:r>
    </w:p>
    <w:p w:rsidR="000E0DD1" w:rsidRPr="000E0DD1" w:rsidRDefault="000E0DD1" w:rsidP="000E0DD1">
      <w:pPr>
        <w:jc w:val="center"/>
        <w:rPr>
          <w:rFonts w:ascii="Book Antiqua" w:hAnsi="Book Antiqua" w:cs="Arial"/>
          <w:b/>
        </w:rPr>
      </w:pPr>
    </w:p>
    <w:p w:rsidR="000E0DD1" w:rsidRPr="000E0DD1" w:rsidRDefault="000E0DD1" w:rsidP="000E0DD1">
      <w:pPr>
        <w:jc w:val="center"/>
        <w:rPr>
          <w:rFonts w:ascii="Book Antiqua" w:hAnsi="Book Antiqua" w:cs="Arial"/>
          <w:b/>
          <w:sz w:val="32"/>
          <w:szCs w:val="32"/>
        </w:rPr>
      </w:pPr>
      <w:r w:rsidRPr="000E0DD1">
        <w:rPr>
          <w:rFonts w:ascii="Book Antiqua" w:hAnsi="Book Antiqua" w:cs="Arial"/>
          <w:b/>
          <w:sz w:val="32"/>
          <w:szCs w:val="32"/>
        </w:rPr>
        <w:t xml:space="preserve">Άρθρο πρώτο  </w:t>
      </w:r>
    </w:p>
    <w:p w:rsidR="000E0DD1" w:rsidRPr="000E0DD1" w:rsidRDefault="000E0DD1" w:rsidP="000E0DD1">
      <w:pPr>
        <w:jc w:val="both"/>
        <w:rPr>
          <w:rFonts w:ascii="Book Antiqua" w:hAnsi="Book Antiqua" w:cs="Arial"/>
          <w:b/>
        </w:rPr>
      </w:pPr>
    </w:p>
    <w:p w:rsidR="000E0DD1" w:rsidRPr="000E0DD1" w:rsidRDefault="000E0DD1" w:rsidP="000E0DD1">
      <w:pPr>
        <w:ind w:left="-567"/>
        <w:jc w:val="both"/>
        <w:rPr>
          <w:rFonts w:ascii="Book Antiqua" w:hAnsi="Book Antiqua" w:cs="Arial"/>
          <w:b/>
        </w:rPr>
      </w:pPr>
      <w:r w:rsidRPr="000E0DD1">
        <w:rPr>
          <w:rFonts w:ascii="Book Antiqua" w:hAnsi="Book Antiqua" w:cs="Arial"/>
          <w:b/>
        </w:rPr>
        <w:t xml:space="preserve">ΠΑΡΑΓΡΑΦΟΣ Α: ΔΙΑΝΟΜΗ ΤΟΥ ΚΟΙΝΩΝΙΚΟΥ ΜΕΡΙΣΜΑΤΟΣ ΜΕ ΒΑΣΗ ΤΑ ΑΠΟΤΕΛΕΣΜΑΤΑ ΤΟΥ ΠΡΩΤΟΓΕΝΟΥΣ ΠΛΕΟΝΑΣΜΑΤΟΣ ΤΗΣ ΓΕΝΙΚΗΣ ΚΥΒΕΡΝΗΣΗΣ  </w:t>
      </w:r>
    </w:p>
    <w:p w:rsidR="000E0DD1" w:rsidRPr="000E0DD1" w:rsidRDefault="000E0DD1" w:rsidP="000E0DD1">
      <w:pPr>
        <w:pStyle w:val="-HTML"/>
        <w:jc w:val="both"/>
        <w:rPr>
          <w:rFonts w:ascii="Book Antiqua" w:hAnsi="Book Antiqua"/>
          <w:b/>
          <w:sz w:val="24"/>
          <w:szCs w:val="24"/>
        </w:rPr>
      </w:pPr>
    </w:p>
    <w:p w:rsidR="000E0DD1" w:rsidRPr="000E0DD1" w:rsidRDefault="000E0DD1" w:rsidP="000E0DD1">
      <w:pPr>
        <w:pStyle w:val="-HTML"/>
        <w:jc w:val="both"/>
        <w:rPr>
          <w:rFonts w:ascii="Book Antiqua" w:hAnsi="Book Antiqua"/>
          <w:b/>
          <w:sz w:val="24"/>
          <w:szCs w:val="24"/>
        </w:rPr>
      </w:pPr>
      <w:r w:rsidRPr="000E0DD1">
        <w:rPr>
          <w:rFonts w:ascii="Book Antiqua" w:hAnsi="Book Antiqua"/>
          <w:b/>
          <w:sz w:val="24"/>
          <w:szCs w:val="24"/>
        </w:rPr>
        <w:t xml:space="preserve">ΥΠΟΠΑΡΑΓΡΑΦΟΣ Α.1.: ΔΙΑΘΕΣΗ ΚΟΙΝΩΝΙΚΟΥ ΜΕΡΙΣΜΑΤΟΣ  </w:t>
      </w:r>
    </w:p>
    <w:p w:rsidR="000E0DD1" w:rsidRPr="000E0DD1" w:rsidRDefault="000E0DD1" w:rsidP="000E0DD1">
      <w:pPr>
        <w:pStyle w:val="-HTML"/>
        <w:numPr>
          <w:ilvl w:val="0"/>
          <w:numId w:val="41"/>
        </w:numPr>
        <w:ind w:left="0" w:hanging="567"/>
        <w:jc w:val="both"/>
        <w:rPr>
          <w:rFonts w:ascii="Book Antiqua" w:hAnsi="Book Antiqua"/>
          <w:sz w:val="24"/>
          <w:szCs w:val="24"/>
        </w:rPr>
      </w:pPr>
      <w:r w:rsidRPr="000E0DD1">
        <w:rPr>
          <w:rFonts w:ascii="Book Antiqua" w:hAnsi="Book Antiqua"/>
          <w:sz w:val="24"/>
          <w:szCs w:val="24"/>
        </w:rPr>
        <w:t xml:space="preserve">Διατίθεται ποσό τετρακοσίων πενήντα εκατομμυρίων (450.000.000) ευρώ από το Πρωτογενές Πλεόνασμα Γενικής Κυβέρνησης έτους …. για την καταβολή κοινωνικού μερίσματος προς στήριξη των πολιτών / των οικογενειών με πολύ χαμηλό συνολικό ετήσιο εισόδημα και ακίνητη περιουσία μικρής αξίας, με βάση ειδικά εισοδηματικά και περιουσιακά κριτήρια, τα οποία καθορίζονται με την Κοινή Υπουργική Απόφαση της περίπτωσης 4 της παρούσας. </w:t>
      </w:r>
    </w:p>
    <w:p w:rsidR="000E0DD1" w:rsidRPr="000E0DD1" w:rsidRDefault="000E0DD1" w:rsidP="000E0DD1">
      <w:pPr>
        <w:pStyle w:val="-HTML"/>
        <w:jc w:val="both"/>
        <w:rPr>
          <w:rFonts w:ascii="Book Antiqua" w:hAnsi="Book Antiqua"/>
          <w:sz w:val="24"/>
          <w:szCs w:val="24"/>
        </w:rPr>
      </w:pPr>
    </w:p>
    <w:p w:rsidR="000E0DD1" w:rsidRPr="000E0DD1" w:rsidRDefault="000E0DD1" w:rsidP="000E0DD1">
      <w:pPr>
        <w:pStyle w:val="-HTML"/>
        <w:numPr>
          <w:ilvl w:val="0"/>
          <w:numId w:val="41"/>
        </w:numPr>
        <w:tabs>
          <w:tab w:val="clear" w:pos="916"/>
          <w:tab w:val="left" w:pos="0"/>
        </w:tabs>
        <w:ind w:left="0" w:hanging="567"/>
        <w:jc w:val="both"/>
        <w:rPr>
          <w:rFonts w:ascii="Book Antiqua" w:hAnsi="Book Antiqua"/>
          <w:sz w:val="24"/>
          <w:szCs w:val="24"/>
        </w:rPr>
      </w:pPr>
      <w:r w:rsidRPr="000E0DD1">
        <w:rPr>
          <w:rFonts w:ascii="Book Antiqua" w:hAnsi="Book Antiqua"/>
          <w:sz w:val="24"/>
          <w:szCs w:val="24"/>
        </w:rPr>
        <w:t>Το κοινωνικό μέρισμα είναι αφορολόγητο, δεν υπόκειται σε οποιαδήποτε κράτηση, δεν κατάσχεται ούτε συμψηφίζεται με ήδη βεβαιωμένα χρέη προς το Δημόσιο ή πιστωτικά ιδρύματα και δεν υπολογίζεται στα εισοδηματικά όρια για την καταβολή του Ε.Κ.Α.Σ. ή οποιασδήποτε άλλης παροχής κοινωνικού ή προνοιακού χαρακτήρα. Κάθε δικαιούχος λαμβάνει το κοινωνικό μέρισμα από μία και μόνο πηγή. Αν καταβάλλεται σύνταξη εκ μεταβιβάσεως σε περισσότερους δικαιούχους, το ποσό του μερίσματος επιμερίζεται ανάλογα.</w:t>
      </w:r>
    </w:p>
    <w:p w:rsidR="000E0DD1" w:rsidRPr="000E0DD1" w:rsidRDefault="000E0DD1" w:rsidP="000E0DD1">
      <w:pPr>
        <w:pStyle w:val="-HTML"/>
        <w:jc w:val="both"/>
        <w:rPr>
          <w:rFonts w:ascii="Book Antiqua" w:hAnsi="Book Antiqua"/>
          <w:sz w:val="24"/>
          <w:szCs w:val="24"/>
        </w:rPr>
      </w:pPr>
    </w:p>
    <w:p w:rsidR="000E0DD1" w:rsidRPr="000E0DD1" w:rsidRDefault="000E0DD1" w:rsidP="000E0DD1">
      <w:pPr>
        <w:pStyle w:val="-HTML"/>
        <w:numPr>
          <w:ilvl w:val="0"/>
          <w:numId w:val="41"/>
        </w:numPr>
        <w:tabs>
          <w:tab w:val="clear" w:pos="916"/>
          <w:tab w:val="left" w:pos="0"/>
        </w:tabs>
        <w:ind w:left="0" w:hanging="567"/>
        <w:jc w:val="both"/>
        <w:rPr>
          <w:rFonts w:ascii="Book Antiqua" w:hAnsi="Book Antiqua"/>
          <w:sz w:val="24"/>
          <w:szCs w:val="24"/>
        </w:rPr>
      </w:pPr>
      <w:r w:rsidRPr="000E0DD1">
        <w:rPr>
          <w:rFonts w:ascii="Book Antiqua" w:hAnsi="Book Antiqua"/>
          <w:sz w:val="24"/>
          <w:szCs w:val="24"/>
        </w:rPr>
        <w:t>Το κοινωνικό μέρισμα καταβάλλεται εφάπαξ εντός δύο (2) μηνών από την έναρξη ισχύος του παρόντος και η καταβολή μπορεί να διενεργείται μέσω πιστωτικών ιδρυμάτων, με πίστωση του λογαριασμού του δικαιούχου.</w:t>
      </w:r>
    </w:p>
    <w:p w:rsidR="000E0DD1" w:rsidRPr="000E0DD1" w:rsidRDefault="000E0DD1" w:rsidP="000E0DD1">
      <w:pPr>
        <w:pStyle w:val="-HTML"/>
        <w:jc w:val="both"/>
        <w:rPr>
          <w:rFonts w:ascii="Book Antiqua" w:hAnsi="Book Antiqua"/>
          <w:sz w:val="24"/>
          <w:szCs w:val="24"/>
        </w:rPr>
      </w:pPr>
    </w:p>
    <w:p w:rsidR="000E0DD1" w:rsidRPr="000E0DD1" w:rsidRDefault="000E0DD1" w:rsidP="000E0DD1">
      <w:pPr>
        <w:pStyle w:val="-HTML"/>
        <w:numPr>
          <w:ilvl w:val="0"/>
          <w:numId w:val="41"/>
        </w:numPr>
        <w:tabs>
          <w:tab w:val="clear" w:pos="916"/>
          <w:tab w:val="left" w:pos="0"/>
        </w:tabs>
        <w:ind w:left="0" w:hanging="567"/>
        <w:jc w:val="both"/>
        <w:rPr>
          <w:rFonts w:ascii="Book Antiqua" w:hAnsi="Book Antiqua"/>
          <w:sz w:val="24"/>
          <w:szCs w:val="24"/>
        </w:rPr>
      </w:pPr>
      <w:r w:rsidRPr="000E0DD1">
        <w:rPr>
          <w:rFonts w:ascii="Book Antiqua" w:hAnsi="Book Antiqua"/>
          <w:sz w:val="24"/>
          <w:szCs w:val="24"/>
        </w:rPr>
        <w:t xml:space="preserve">Με κοινή απόφαση των Υπουργών Οικονομικών, Εργασίας και Κοινωνικής </w:t>
      </w:r>
    </w:p>
    <w:p w:rsidR="000E0DD1" w:rsidRPr="000E0DD1" w:rsidRDefault="000E0DD1" w:rsidP="000E0DD1">
      <w:pPr>
        <w:pStyle w:val="-HTML"/>
        <w:jc w:val="both"/>
        <w:rPr>
          <w:rFonts w:ascii="Book Antiqua" w:hAnsi="Book Antiqua"/>
          <w:sz w:val="24"/>
          <w:szCs w:val="24"/>
        </w:rPr>
      </w:pPr>
      <w:r w:rsidRPr="000E0DD1">
        <w:rPr>
          <w:rFonts w:ascii="Book Antiqua" w:hAnsi="Book Antiqua"/>
          <w:sz w:val="24"/>
          <w:szCs w:val="24"/>
        </w:rPr>
        <w:t xml:space="preserve">Ασφάλισης και Υγείας και Κοινωνικής Αλληλεγγύης, καθορίζονται τα εισοδηματικά και περιουσιακά κριτήρια για την καταβολή του κοινωνικού μερίσματος, οι κατηγορίες των δικαιούχων, οι προϋποθέσεις, τα δικαιολογητικά, ο φορέας,  η διαδικασία, ο χρόνος και ο τρόπος καταβολής, οι τίτλοι πληρωμής, ο χρόνος ελέγχου των εισοδηματικών και περιουσιακών κριτηρίων για τη χορήγησή του ανά κατηγορία δικαιούχων, οι παροχές </w:t>
      </w:r>
      <w:r w:rsidRPr="000E0DD1">
        <w:rPr>
          <w:rFonts w:ascii="Book Antiqua" w:hAnsi="Book Antiqua"/>
          <w:sz w:val="24"/>
          <w:szCs w:val="24"/>
        </w:rPr>
        <w:lastRenderedPageBreak/>
        <w:t>κοινωνικού ή προνοιακού χαρακτήρα που δεν υπολογίζονται στα εισοδηματικά κριτήρια και κάθε άλλο σχετικό θέμα.</w:t>
      </w:r>
    </w:p>
    <w:p w:rsidR="000E0DD1" w:rsidRPr="000E0DD1" w:rsidRDefault="000E0DD1" w:rsidP="000E0DD1">
      <w:pPr>
        <w:shd w:val="clear" w:color="auto" w:fill="FFFFFF"/>
        <w:spacing w:line="24" w:lineRule="atLeast"/>
        <w:ind w:right="-8"/>
        <w:jc w:val="both"/>
        <w:rPr>
          <w:rFonts w:ascii="Book Antiqua" w:hAnsi="Book Antiqua"/>
          <w:b/>
        </w:rPr>
      </w:pPr>
    </w:p>
    <w:p w:rsidR="000E0DD1" w:rsidRPr="000E0DD1" w:rsidRDefault="000E0DD1" w:rsidP="000E0DD1">
      <w:pPr>
        <w:shd w:val="clear" w:color="auto" w:fill="FFFFFF"/>
        <w:spacing w:line="24" w:lineRule="atLeast"/>
        <w:ind w:right="-8"/>
        <w:jc w:val="both"/>
        <w:rPr>
          <w:rFonts w:ascii="Book Antiqua" w:hAnsi="Book Antiqua" w:cs="Arial"/>
          <w:iCs/>
          <w:color w:val="000000"/>
        </w:rPr>
      </w:pPr>
      <w:r w:rsidRPr="000E0DD1">
        <w:rPr>
          <w:rFonts w:ascii="Book Antiqua" w:hAnsi="Book Antiqua"/>
          <w:b/>
        </w:rPr>
        <w:t xml:space="preserve">ΥΠΟΠΑΡΑΓΡΑΦΟΣ Α.2.: ΔΡΑΣΕΙΣ ΣΤΕΓΑΣΗΣ, ΣΙΤΙΣΗΣ ΚΑΙ ΚΟΙΝΩΝΙΚΗΣ ΦΡΟΝΤΙΔΑΣ ΓΙΑ ΤΟΥΣ ΑΣΤΕΓΟΥΣ  </w:t>
      </w:r>
    </w:p>
    <w:p w:rsidR="000E0DD1" w:rsidRPr="000E0DD1" w:rsidRDefault="000E0DD1" w:rsidP="000E0DD1">
      <w:pPr>
        <w:shd w:val="clear" w:color="auto" w:fill="FFFFFF"/>
        <w:spacing w:line="24" w:lineRule="atLeast"/>
        <w:ind w:left="-567" w:right="-8"/>
        <w:jc w:val="both"/>
        <w:rPr>
          <w:rFonts w:ascii="Book Antiqua" w:hAnsi="Book Antiqua" w:cs="Arial"/>
          <w:iCs/>
          <w:color w:val="000000"/>
        </w:rPr>
      </w:pPr>
    </w:p>
    <w:p w:rsidR="000E0DD1" w:rsidRPr="000E0DD1" w:rsidRDefault="000E0DD1" w:rsidP="000E0DD1">
      <w:pPr>
        <w:pStyle w:val="a4"/>
        <w:numPr>
          <w:ilvl w:val="0"/>
          <w:numId w:val="50"/>
        </w:numPr>
        <w:shd w:val="clear" w:color="auto" w:fill="FFFFFF"/>
        <w:spacing w:line="24" w:lineRule="atLeast"/>
        <w:ind w:left="0" w:right="-8" w:hanging="567"/>
        <w:jc w:val="both"/>
        <w:rPr>
          <w:rFonts w:ascii="Book Antiqua" w:hAnsi="Book Antiqua" w:cs="Arial"/>
          <w:iCs/>
          <w:color w:val="000000"/>
        </w:rPr>
      </w:pPr>
      <w:r w:rsidRPr="000E0DD1">
        <w:rPr>
          <w:rFonts w:ascii="Book Antiqua" w:hAnsi="Book Antiqua" w:cs="Arial"/>
          <w:iCs/>
          <w:color w:val="000000"/>
        </w:rPr>
        <w:t xml:space="preserve">Η παράγραφος 3 του άρθρου 29 του ν. 4052/2012 (Α΄41) αντικαθίσταται από τότε που ίσχυσε ως εξής: </w:t>
      </w:r>
    </w:p>
    <w:p w:rsidR="000E0DD1" w:rsidRPr="000E0DD1" w:rsidRDefault="000E0DD1" w:rsidP="000E0DD1">
      <w:pPr>
        <w:shd w:val="clear" w:color="auto" w:fill="FFFFFF"/>
        <w:spacing w:line="24" w:lineRule="atLeast"/>
        <w:ind w:right="-8"/>
        <w:jc w:val="both"/>
        <w:rPr>
          <w:rFonts w:ascii="Book Antiqua" w:hAnsi="Book Antiqua" w:cs="Arial"/>
          <w:iCs/>
          <w:color w:val="000000"/>
        </w:rPr>
      </w:pPr>
      <w:r w:rsidRPr="000E0DD1">
        <w:rPr>
          <w:rFonts w:ascii="Book Antiqua" w:hAnsi="Book Antiqua" w:cs="Arial"/>
          <w:iCs/>
          <w:color w:val="000000"/>
        </w:rPr>
        <w:t>«3. Με αποφάσεις του Υπουργού Εργασίας, Κοινωνικής Ασφάλισης και Πρόνοιας και του εκάστοτε συναρμόδιου Υπουργού, που δημοσιεύονται στην Εφημερίδα της Κυβερνήσεως, καθορίζονται οι όροι και οι προϋποθέσεις υλοποίησης προγραμμάτων για άστεγους, η έκταση και ο χρόνος παροχής κοινωνικής προστασίας. Με όμοιες αποφάσεις καθορίζεται το πλαίσιο προδιαγραφών λειτουργίας Κέντρων Ημέρας Αστέγων, Κοινωνικών Ξενώνων ή άλλων δομών και ειδικότερα οι φορείς υλοποίησης, η στελέχωση, οι κτιριακές προδιαγραφές, η διαδικασία αδειοδότησης και ελέγχου, οι φορείς καταγραφής αστέγων και λοιπά θέματα εφαρμογής της παρούσας.»</w:t>
      </w:r>
    </w:p>
    <w:p w:rsidR="000E0DD1" w:rsidRPr="000E0DD1" w:rsidRDefault="000E0DD1" w:rsidP="000E0DD1">
      <w:pPr>
        <w:shd w:val="clear" w:color="auto" w:fill="FFFFFF"/>
        <w:tabs>
          <w:tab w:val="num" w:pos="0"/>
        </w:tabs>
        <w:spacing w:line="24" w:lineRule="atLeast"/>
        <w:ind w:right="-8" w:hanging="284"/>
        <w:jc w:val="both"/>
        <w:rPr>
          <w:rFonts w:ascii="Book Antiqua" w:hAnsi="Book Antiqua" w:cs="Arial"/>
          <w:iCs/>
          <w:color w:val="000000"/>
        </w:rPr>
      </w:pPr>
    </w:p>
    <w:p w:rsidR="000E0DD1" w:rsidRPr="000E0DD1" w:rsidRDefault="000E0DD1" w:rsidP="000E0DD1">
      <w:pPr>
        <w:pStyle w:val="a4"/>
        <w:numPr>
          <w:ilvl w:val="0"/>
          <w:numId w:val="50"/>
        </w:numPr>
        <w:shd w:val="clear" w:color="auto" w:fill="FFFFFF"/>
        <w:spacing w:line="24" w:lineRule="atLeast"/>
        <w:ind w:left="0" w:right="-8" w:hanging="567"/>
        <w:jc w:val="both"/>
        <w:rPr>
          <w:rFonts w:ascii="Book Antiqua" w:hAnsi="Book Antiqua" w:cs="Arial"/>
          <w:color w:val="000000"/>
        </w:rPr>
      </w:pPr>
      <w:r w:rsidRPr="000E0DD1">
        <w:rPr>
          <w:rFonts w:ascii="Book Antiqua" w:hAnsi="Book Antiqua" w:cs="Arial"/>
          <w:iCs/>
          <w:color w:val="000000"/>
        </w:rPr>
        <w:t>Στο άρθρο 29 του ν. 4052/2012 (Α΄41) προστίθενται οι ακόλουθες παράγραφοι:</w:t>
      </w:r>
    </w:p>
    <w:p w:rsidR="000E0DD1" w:rsidRPr="000E0DD1" w:rsidRDefault="000E0DD1" w:rsidP="000E0DD1">
      <w:pPr>
        <w:shd w:val="clear" w:color="auto" w:fill="FFFFFF"/>
        <w:tabs>
          <w:tab w:val="num" w:pos="0"/>
        </w:tabs>
        <w:spacing w:line="24" w:lineRule="atLeast"/>
        <w:ind w:right="-8" w:hanging="284"/>
        <w:jc w:val="both"/>
        <w:rPr>
          <w:rFonts w:ascii="Book Antiqua" w:hAnsi="Book Antiqua" w:cs="Arial"/>
          <w:color w:val="000000"/>
        </w:rPr>
      </w:pPr>
      <w:r w:rsidRPr="000E0DD1">
        <w:rPr>
          <w:rFonts w:ascii="Book Antiqua" w:hAnsi="Book Antiqua" w:cs="Arial"/>
          <w:color w:val="000000"/>
        </w:rPr>
        <w:tab/>
        <w:t>«4. Οι πόροι για τη χρηματοδότηση των ανωτέρω προγραμμάτων ή δράσεων μεταβιβάζονται από το Υπουργείο Οικονομικών και εγγράφονται στον προϋπολογισμό τρέχοντος έτους της Γενικής Γραμματείας Πρόνοιας (Φ-220) του Υπουργείου Εργασίας, Κοινωνικής Ασφάλισης και Πρόνοιας.</w:t>
      </w:r>
    </w:p>
    <w:p w:rsidR="000E0DD1" w:rsidRPr="000E0DD1" w:rsidRDefault="000E0DD1" w:rsidP="000E0DD1">
      <w:pPr>
        <w:shd w:val="clear" w:color="auto" w:fill="FFFFFF"/>
        <w:tabs>
          <w:tab w:val="num" w:pos="0"/>
        </w:tabs>
        <w:spacing w:line="24" w:lineRule="atLeast"/>
        <w:ind w:right="-8" w:hanging="284"/>
        <w:jc w:val="both"/>
        <w:rPr>
          <w:rFonts w:ascii="Book Antiqua" w:hAnsi="Book Antiqua" w:cs="Arial"/>
          <w:color w:val="000000"/>
        </w:rPr>
      </w:pPr>
      <w:r w:rsidRPr="000E0DD1">
        <w:rPr>
          <w:rFonts w:ascii="Book Antiqua" w:hAnsi="Book Antiqua" w:cs="Arial"/>
          <w:color w:val="000000"/>
        </w:rPr>
        <w:tab/>
        <w:t xml:space="preserve">5. Προγράμματα ή δράσεις, που χρηματοδοτούνται από τους ως άνω πόρους, προκηρύσσονται με απόφαση του Υπουργού Εργασίας, Κοινωνικής Ασφάλισης και Πρόνοιας με δυνητικούς δικαιούχους τους πιστοποιημένους φορείς παροχής υπηρεσιών στέγασης, σίτισης και κοινωνικής φροντίδας στην ομάδα στόχο των αστέγων. </w:t>
      </w:r>
    </w:p>
    <w:p w:rsidR="000E0DD1" w:rsidRPr="000E0DD1" w:rsidRDefault="000E0DD1" w:rsidP="000E0DD1">
      <w:pPr>
        <w:shd w:val="clear" w:color="auto" w:fill="FFFFFF"/>
        <w:tabs>
          <w:tab w:val="num" w:pos="0"/>
        </w:tabs>
        <w:spacing w:line="24" w:lineRule="atLeast"/>
        <w:ind w:right="-8" w:hanging="284"/>
        <w:jc w:val="both"/>
        <w:rPr>
          <w:rFonts w:ascii="Book Antiqua" w:hAnsi="Book Antiqua" w:cs="Arial"/>
          <w:color w:val="000000"/>
        </w:rPr>
      </w:pPr>
      <w:r w:rsidRPr="000E0DD1">
        <w:rPr>
          <w:rFonts w:ascii="Book Antiqua" w:hAnsi="Book Antiqua" w:cs="Arial"/>
          <w:color w:val="000000"/>
        </w:rPr>
        <w:tab/>
        <w:t>6. Ως επιλέξιμα για χρηματοδότηση προγράμματα ή δράσεις, κατά την πρώτη εφαρμογή του παρόντος, ορίζονται τα προγράμματα ή δράσεις στέγασης, σίτισης και παροχής υπηρεσιών κοινωνικής φροντίδας στην ομάδα στόχο των αστέγων.</w:t>
      </w:r>
    </w:p>
    <w:p w:rsidR="000E0DD1" w:rsidRPr="000E0DD1" w:rsidRDefault="000E0DD1" w:rsidP="000E0DD1">
      <w:pPr>
        <w:shd w:val="clear" w:color="auto" w:fill="FFFFFF"/>
        <w:tabs>
          <w:tab w:val="num" w:pos="0"/>
        </w:tabs>
        <w:spacing w:line="24" w:lineRule="atLeast"/>
        <w:ind w:right="-8" w:hanging="284"/>
        <w:jc w:val="both"/>
        <w:rPr>
          <w:rFonts w:ascii="Book Antiqua" w:hAnsi="Book Antiqua" w:cs="Arial"/>
          <w:color w:val="000000"/>
        </w:rPr>
      </w:pPr>
      <w:r w:rsidRPr="000E0DD1">
        <w:rPr>
          <w:rFonts w:ascii="Book Antiqua" w:hAnsi="Book Antiqua" w:cs="Arial"/>
          <w:color w:val="000000"/>
        </w:rPr>
        <w:tab/>
        <w:t xml:space="preserve">7. Οι προτάσεις που κατατίθενται στο πλαίσιο προγραμμάτων ή δράσεων της ως άνω παραγράφου αξιολογούνται από τριμελή Επιτροπή </w:t>
      </w:r>
      <w:r w:rsidRPr="000E0DD1">
        <w:rPr>
          <w:rFonts w:ascii="Book Antiqua" w:hAnsi="Book Antiqua" w:cs="Arial"/>
        </w:rPr>
        <w:t>που αποτελείται από εκπροσώπους του Υπουργείου Εργασίας, Κοινωνικής Ασφάλισης και Πρόνοιας. Τα</w:t>
      </w:r>
      <w:r w:rsidRPr="000E0DD1">
        <w:rPr>
          <w:rFonts w:ascii="Book Antiqua" w:hAnsi="Book Antiqua" w:cs="Arial"/>
          <w:color w:val="000000"/>
        </w:rPr>
        <w:t xml:space="preserve"> κριτήρια αξιολόγησης καθώς και κάθε αναγκαία διαδικασία και λεπτομέρεια εφαρμογής ορίζονται στη σχετική προκήρυξη.</w:t>
      </w:r>
    </w:p>
    <w:p w:rsidR="000E0DD1" w:rsidRPr="000E0DD1" w:rsidRDefault="000E0DD1" w:rsidP="000E0DD1">
      <w:pPr>
        <w:shd w:val="clear" w:color="auto" w:fill="FFFFFF"/>
        <w:tabs>
          <w:tab w:val="num" w:pos="0"/>
        </w:tabs>
        <w:spacing w:line="24" w:lineRule="atLeast"/>
        <w:ind w:right="-8" w:hanging="284"/>
        <w:jc w:val="both"/>
        <w:rPr>
          <w:rFonts w:ascii="Book Antiqua" w:hAnsi="Book Antiqua" w:cs="Arial"/>
          <w:color w:val="000000"/>
        </w:rPr>
      </w:pPr>
      <w:r w:rsidRPr="000E0DD1">
        <w:rPr>
          <w:rFonts w:ascii="Book Antiqua" w:hAnsi="Book Antiqua" w:cs="Arial"/>
          <w:color w:val="000000"/>
        </w:rPr>
        <w:tab/>
        <w:t xml:space="preserve">8. Η υλοποίηση των προγραμμάτων ή δράσεων στέγασης, σίτισης και εν γένει παροχής υπηρεσιών κοινωνικής φροντίδας δύναται να πραγματοποιείται με προγραμματικές συμβάσεις μεταξύ του Υπουργείου  Εργασίας, Κοινωνικής Ασφάλισης και Πρόνοιας και των φορέων υλοποίησης. </w:t>
      </w:r>
    </w:p>
    <w:p w:rsidR="000E0DD1" w:rsidRPr="000E0DD1" w:rsidRDefault="000E0DD1" w:rsidP="000E0DD1">
      <w:pPr>
        <w:shd w:val="clear" w:color="auto" w:fill="FFFFFF"/>
        <w:tabs>
          <w:tab w:val="num" w:pos="0"/>
        </w:tabs>
        <w:spacing w:line="24" w:lineRule="atLeast"/>
        <w:ind w:right="-8" w:hanging="284"/>
        <w:jc w:val="both"/>
        <w:rPr>
          <w:rFonts w:ascii="Book Antiqua" w:hAnsi="Book Antiqua" w:cs="Arial"/>
          <w:color w:val="000000"/>
        </w:rPr>
      </w:pPr>
      <w:r w:rsidRPr="000E0DD1">
        <w:rPr>
          <w:rFonts w:ascii="Book Antiqua" w:hAnsi="Book Antiqua" w:cs="Arial"/>
          <w:color w:val="000000"/>
        </w:rPr>
        <w:tab/>
        <w:t xml:space="preserve">9. Στους φορείς υλοποίησης των παραπάνω προγραμμάτων υπάγονται τα Νομικά Πρόσωπα Δημοσίου Δικαίου, τα εκκλησιαστικά φιλανθρωπικά ιδρύματα, οι φορείς της Εκκλησίας και τα πιστοποιημένα από το Υπουργείο Εργασίας, Κοινωνικής Ασφάλισης και Πρόνοιας σύμφωνα με το Ν.2646/1998 </w:t>
      </w:r>
      <w:r w:rsidRPr="000E0DD1">
        <w:rPr>
          <w:rFonts w:ascii="Book Antiqua" w:hAnsi="Book Antiqua" w:cs="Arial"/>
          <w:color w:val="000000"/>
        </w:rPr>
        <w:lastRenderedPageBreak/>
        <w:t xml:space="preserve">Νομικά Πρόσωπα Ιδιωτικού Δικαίου μη κερδοσκοπικού χαρακτήρα, που αποδεδειγμένα δραστηριοποιούνται στην παροχή υπηρεσιών στην ομάδα στόχου των αστέγων.  </w:t>
      </w:r>
    </w:p>
    <w:p w:rsidR="000E0DD1" w:rsidRPr="000E0DD1" w:rsidRDefault="000E0DD1" w:rsidP="000E0DD1">
      <w:pPr>
        <w:shd w:val="clear" w:color="auto" w:fill="FFFFFF"/>
        <w:tabs>
          <w:tab w:val="num" w:pos="0"/>
        </w:tabs>
        <w:spacing w:line="24" w:lineRule="atLeast"/>
        <w:ind w:right="-8" w:hanging="284"/>
        <w:jc w:val="both"/>
        <w:rPr>
          <w:rFonts w:ascii="Book Antiqua" w:hAnsi="Book Antiqua" w:cs="Arial"/>
          <w:color w:val="000000"/>
        </w:rPr>
      </w:pPr>
      <w:r w:rsidRPr="000E0DD1">
        <w:rPr>
          <w:rFonts w:ascii="Book Antiqua" w:hAnsi="Book Antiqua" w:cs="Arial"/>
          <w:color w:val="000000"/>
        </w:rPr>
        <w:tab/>
        <w:t xml:space="preserve">10. Η παρακολούθηση της υλοποίησης των προγραμμάτων ή δράσεων ανατίθεται σε Επιτροπή, </w:t>
      </w:r>
      <w:r w:rsidRPr="000E0DD1">
        <w:rPr>
          <w:rFonts w:ascii="Book Antiqua" w:hAnsi="Book Antiqua" w:cs="Arial"/>
        </w:rPr>
        <w:t>η οποία συστήνεται με κοινή απόφαση των Υπουργών Εργασίας, Κοινωνικής Ασφάλισης και Πρόνοιας, Οικονομικών, Εσωτερικών και Υγείας και</w:t>
      </w:r>
      <w:r w:rsidRPr="000E0DD1">
        <w:rPr>
          <w:rFonts w:ascii="Book Antiqua" w:hAnsi="Book Antiqua" w:cs="Arial"/>
          <w:color w:val="000000"/>
        </w:rPr>
        <w:t xml:space="preserve"> στην οποία συμμετέχουν τρεις (3) εκπρόσωποι του Υπουργείου Εργασίας, Κοινωνικής Ασφάλισης και Πρόνοιας, δύο (2) εκπρόσωποι του Υπουργείου Οικονομικών, ένας (1) εκπρόσωπος του Υπουργείου Εσωτερικών και ένας (1) εκπρόσωπος του Υπουργείου Υγείας. </w:t>
      </w:r>
    </w:p>
    <w:p w:rsidR="000E0DD1" w:rsidRPr="000E0DD1" w:rsidRDefault="000E0DD1" w:rsidP="000E0DD1">
      <w:pPr>
        <w:shd w:val="clear" w:color="auto" w:fill="FFFFFF"/>
        <w:tabs>
          <w:tab w:val="num" w:pos="0"/>
        </w:tabs>
        <w:spacing w:line="24" w:lineRule="atLeast"/>
        <w:ind w:right="-8" w:hanging="284"/>
        <w:jc w:val="both"/>
        <w:rPr>
          <w:rFonts w:ascii="Book Antiqua" w:hAnsi="Book Antiqua" w:cs="Arial"/>
          <w:color w:val="000000"/>
        </w:rPr>
      </w:pPr>
      <w:r w:rsidRPr="000E0DD1">
        <w:rPr>
          <w:rFonts w:ascii="Book Antiqua" w:hAnsi="Book Antiqua" w:cs="Arial"/>
          <w:color w:val="000000"/>
        </w:rPr>
        <w:tab/>
        <w:t xml:space="preserve">11. Ως δυνητικό μέσο παροχής υπηρεσιών ή αγαθών στο πλαίσιο των ανωτέρω προγραμμάτων ή δράσεων καθιερώνεται η Κοινωνική Επιταγή. Η Κοινωνική Επιταγή ενσωματώνει την αξία συγκεκριμένης κοινωνικής παροχής, η οποία είναι ατομική και παρέχεται στο δικαιούχο του προγράμματος που την ενεργοποιεί αποκλειστικά για την απολαβή των συγκεκριμένων αγαθών ή/και υπηρεσιών. Οι προδιαγραφές, η διαδικασία και τα κριτήρια αξιολόγησης των δυνητικών παρόχων, η διαδικασία και τα κριτήρια επιλογής των δικαιούχων, οι φορείς υλοποίησης καθώς και κάθε άλλο θέμα που αφορά στην εφαρμογή του παρόντος καθορίζονται με </w:t>
      </w:r>
      <w:r w:rsidRPr="000E0DD1">
        <w:rPr>
          <w:rFonts w:ascii="Book Antiqua" w:hAnsi="Book Antiqua" w:cs="Arial"/>
        </w:rPr>
        <w:t>κοινή</w:t>
      </w:r>
      <w:r w:rsidRPr="000E0DD1">
        <w:rPr>
          <w:rFonts w:ascii="Book Antiqua" w:hAnsi="Book Antiqua" w:cs="Arial"/>
          <w:color w:val="000000"/>
        </w:rPr>
        <w:t xml:space="preserve"> απόφαση των συναρμόδιων Υπουργών.</w:t>
      </w:r>
    </w:p>
    <w:p w:rsidR="000E0DD1" w:rsidRPr="000E0DD1" w:rsidRDefault="000E0DD1" w:rsidP="000E0DD1">
      <w:pPr>
        <w:shd w:val="clear" w:color="auto" w:fill="FFFFFF"/>
        <w:tabs>
          <w:tab w:val="num" w:pos="0"/>
        </w:tabs>
        <w:spacing w:line="24" w:lineRule="atLeast"/>
        <w:ind w:right="-8" w:hanging="284"/>
        <w:jc w:val="both"/>
        <w:rPr>
          <w:rFonts w:ascii="Book Antiqua" w:hAnsi="Book Antiqua" w:cs="Arial"/>
          <w:color w:val="000000"/>
        </w:rPr>
      </w:pPr>
      <w:r w:rsidRPr="000E0DD1">
        <w:rPr>
          <w:rFonts w:ascii="Book Antiqua" w:hAnsi="Book Antiqua" w:cs="Arial"/>
          <w:color w:val="000000"/>
        </w:rPr>
        <w:tab/>
        <w:t>12. Κατά την πρώτη εφαρμογή, η ανάθεση των προγραμμάτων ή δράσεων είτε μέσω προκηρύξεων είτε μέσω προγραμματικών συμβάσεων πρέπει να έχει ολοκληρωθεί εντός τριών (3) μηνών από τη δημοσίευση του παρόντος.»</w:t>
      </w:r>
    </w:p>
    <w:p w:rsidR="000E0DD1" w:rsidRPr="000E0DD1" w:rsidRDefault="000E0DD1" w:rsidP="000E0DD1">
      <w:pPr>
        <w:shd w:val="clear" w:color="auto" w:fill="FFFFFF"/>
        <w:tabs>
          <w:tab w:val="num" w:pos="0"/>
        </w:tabs>
        <w:spacing w:line="24" w:lineRule="atLeast"/>
        <w:ind w:right="-8"/>
        <w:jc w:val="both"/>
        <w:rPr>
          <w:rFonts w:ascii="Book Antiqua" w:hAnsi="Book Antiqua" w:cs="Arial"/>
          <w:color w:val="000000"/>
        </w:rPr>
      </w:pPr>
    </w:p>
    <w:p w:rsidR="000E0DD1" w:rsidRPr="000E0DD1" w:rsidRDefault="000E0DD1" w:rsidP="000E0DD1">
      <w:pPr>
        <w:ind w:left="-567"/>
        <w:jc w:val="both"/>
        <w:rPr>
          <w:rFonts w:ascii="Book Antiqua" w:hAnsi="Book Antiqua" w:cs="Arial"/>
          <w:b/>
        </w:rPr>
      </w:pPr>
    </w:p>
    <w:p w:rsidR="000E0DD1" w:rsidRPr="000E0DD1" w:rsidRDefault="000E0DD1" w:rsidP="000E0DD1">
      <w:pPr>
        <w:ind w:left="-567"/>
        <w:jc w:val="both"/>
        <w:rPr>
          <w:rFonts w:ascii="Book Antiqua" w:hAnsi="Book Antiqua" w:cs="Arial"/>
          <w:b/>
        </w:rPr>
      </w:pPr>
      <w:r w:rsidRPr="000E0DD1">
        <w:rPr>
          <w:rFonts w:ascii="Book Antiqua" w:hAnsi="Book Antiqua" w:cs="Arial"/>
          <w:b/>
        </w:rPr>
        <w:t xml:space="preserve">ΠΑΡΑΓΡΑΦΟΣ Β: ΡΥΘΜΙΣΕΙΣ ΘΕΜΑΤΩΝ ΓΕΝΙΚΗΣ ΓΡΑΜΜΑΤΕΙΑΣ ΥΠΟΥΡΓΕΙΟΥ ΟΙΚΟΝΟΜΙΚΩΝ  </w:t>
      </w:r>
    </w:p>
    <w:p w:rsidR="000E0DD1" w:rsidRPr="000E0DD1" w:rsidRDefault="000E0DD1" w:rsidP="000E0DD1">
      <w:pPr>
        <w:ind w:left="-567"/>
        <w:jc w:val="both"/>
        <w:rPr>
          <w:rFonts w:ascii="Book Antiqua" w:hAnsi="Book Antiqua" w:cs="Arial"/>
          <w:b/>
        </w:rPr>
      </w:pPr>
    </w:p>
    <w:p w:rsidR="000E0DD1" w:rsidRPr="000E0DD1" w:rsidRDefault="000E0DD1" w:rsidP="000E0DD1">
      <w:pPr>
        <w:pStyle w:val="ac"/>
        <w:jc w:val="both"/>
        <w:rPr>
          <w:rFonts w:ascii="Book Antiqua" w:hAnsi="Book Antiqua"/>
          <w:b/>
          <w:sz w:val="24"/>
          <w:szCs w:val="24"/>
        </w:rPr>
      </w:pPr>
      <w:r w:rsidRPr="000E0DD1">
        <w:rPr>
          <w:rFonts w:ascii="Book Antiqua" w:hAnsi="Book Antiqua"/>
          <w:b/>
          <w:sz w:val="24"/>
          <w:szCs w:val="24"/>
        </w:rPr>
        <w:t xml:space="preserve">ΥΠΟΠΑΡΑΓΡΑΦΟΣ Β.1.: ΡΥΘΜΙΣΕΙΣ ΣΧΕΤΙΚΑ ΜΕ ΤΟ ΕΠΑΓΓΕΛΜΑ ΤΟΥ ΑΝΑΛΟΓΙΣΤΗ   </w:t>
      </w:r>
    </w:p>
    <w:p w:rsidR="000E0DD1" w:rsidRPr="000E0DD1" w:rsidRDefault="000E0DD1" w:rsidP="000E0DD1">
      <w:pPr>
        <w:jc w:val="center"/>
        <w:rPr>
          <w:rFonts w:ascii="Book Antiqua" w:hAnsi="Book Antiqua"/>
          <w:b/>
        </w:rPr>
      </w:pPr>
    </w:p>
    <w:p w:rsidR="000E0DD1" w:rsidRPr="000E0DD1" w:rsidRDefault="000E0DD1" w:rsidP="000E0DD1">
      <w:pPr>
        <w:pStyle w:val="a4"/>
        <w:numPr>
          <w:ilvl w:val="3"/>
          <w:numId w:val="1"/>
        </w:numPr>
        <w:tabs>
          <w:tab w:val="clear" w:pos="1800"/>
          <w:tab w:val="num" w:pos="0"/>
        </w:tabs>
        <w:ind w:left="0" w:hanging="567"/>
        <w:jc w:val="both"/>
        <w:rPr>
          <w:rFonts w:ascii="Book Antiqua" w:hAnsi="Book Antiqua"/>
        </w:rPr>
      </w:pPr>
      <w:r w:rsidRPr="000E0DD1">
        <w:rPr>
          <w:rFonts w:ascii="Book Antiqua" w:hAnsi="Book Antiqua"/>
        </w:rPr>
        <w:t xml:space="preserve">Το άρθρο 1 του π.δ. 53/2013 (Α’ 96) αντικαθίσταται ως εξής: </w:t>
      </w:r>
    </w:p>
    <w:p w:rsidR="000E0DD1" w:rsidRPr="000E0DD1" w:rsidRDefault="000E0DD1" w:rsidP="000E0DD1">
      <w:pPr>
        <w:pStyle w:val="a4"/>
        <w:ind w:left="0"/>
        <w:jc w:val="center"/>
        <w:rPr>
          <w:rFonts w:ascii="Book Antiqua" w:hAnsi="Book Antiqua"/>
        </w:rPr>
      </w:pPr>
      <w:r w:rsidRPr="000E0DD1">
        <w:rPr>
          <w:rFonts w:ascii="Book Antiqua" w:hAnsi="Book Antiqua"/>
        </w:rPr>
        <w:t>«Άρθρο 1</w:t>
      </w:r>
    </w:p>
    <w:p w:rsidR="000E0DD1" w:rsidRPr="000E0DD1" w:rsidRDefault="000E0DD1" w:rsidP="000E0DD1">
      <w:pPr>
        <w:pStyle w:val="a4"/>
        <w:ind w:left="0"/>
        <w:jc w:val="both"/>
        <w:rPr>
          <w:rFonts w:ascii="Book Antiqua" w:hAnsi="Book Antiqua"/>
        </w:rPr>
      </w:pPr>
      <w:r w:rsidRPr="000E0DD1">
        <w:rPr>
          <w:rFonts w:ascii="Book Antiqua" w:hAnsi="Book Antiqua"/>
        </w:rPr>
        <w:t xml:space="preserve">1. Το επάγγελμα του αναλογιστή, του οποίου, αντικείμενο αποτελεί, το σύνολο των αρμοδιοτήτων που ρητά αναφέρονται στη διάταξη του άρθρου 55 του ν.δ 400/1970 (Α’ 10), ασκείται ελεύθερα μετά πάροδο τριμήνου από την αναγγελία έναρξής του στη Διεύθυνση Πιστωτικών και Δημοσιονομικών Υποθέσεων, της Γενικής Διεύθυνσης Οικονομικής Πολιτικής, του Υπουργείου Οικονομικών, εφεξής «Αρμόδια Διοικητική Αρχή». Η αναγγελία του προηγούμενου εδαφίου συνοδεύεται από τα απαραίτητα δικαιολογητικά για την πιστοποίηση της συνδρομής των νομίμων προϋποθέσεων, σύμφωνα με τις διατάξεις του παρόντος. Η Αρμόδια Διοικητική Αρχή μπορεί εντός τριών (3) μηνών από την αναγγελία έναρξης του επαγγέλματος από τον ενδιαφερόμενο, να απαγορεύσει την έναρξη του επαγγέλματος του αιτούντος, στην περίπτωση που δεν συγκεντρώνονται οι νόμιμες προϋποθέσεις ή δεν προκύπτει η συνδρομή τους από τα υποβληθέντα στοιχεία. Εφόσον πληρούνται όλες οι νόμιμες προϋποθέσεις, η Αρμόδια Διοικητική Αρχή </w:t>
      </w:r>
      <w:r w:rsidRPr="000E0DD1">
        <w:rPr>
          <w:rFonts w:ascii="Book Antiqua" w:hAnsi="Book Antiqua"/>
        </w:rPr>
        <w:lastRenderedPageBreak/>
        <w:t xml:space="preserve">εγγράφει τον αιτούντα στο Μητρώο Αναλογιστών του άρθρου 6 του παρόντος. </w:t>
      </w:r>
    </w:p>
    <w:p w:rsidR="000E0DD1" w:rsidRPr="000E0DD1" w:rsidRDefault="000E0DD1" w:rsidP="000E0DD1">
      <w:pPr>
        <w:pStyle w:val="a4"/>
        <w:ind w:left="0"/>
        <w:jc w:val="both"/>
        <w:rPr>
          <w:rFonts w:ascii="Book Antiqua" w:hAnsi="Book Antiqua"/>
        </w:rPr>
      </w:pPr>
      <w:r w:rsidRPr="000E0DD1">
        <w:rPr>
          <w:rFonts w:ascii="Book Antiqua" w:hAnsi="Book Antiqua"/>
        </w:rPr>
        <w:t>2. Στην περίπτωση που δεν πληρούνται οι νόμιμες προϋποθέσεις ή δεν προκύπτει η συνδρομή τους από τα υποβληθέντα στοιχεία, η Αρμόδια Διοικητική Αρχή, ενημερώνει εγγράφως τον ενδιαφερόμενο, ότι δεν είναι δυνατή η εγγραφή του στο μητρώο, γνωστοποιώντας και τους σχετικούς λόγους.».</w:t>
      </w:r>
    </w:p>
    <w:p w:rsidR="000E0DD1" w:rsidRPr="000E0DD1" w:rsidRDefault="000E0DD1" w:rsidP="000E0DD1">
      <w:pPr>
        <w:pStyle w:val="a4"/>
        <w:ind w:left="0"/>
        <w:jc w:val="both"/>
        <w:rPr>
          <w:rFonts w:ascii="Book Antiqua" w:hAnsi="Book Antiqua"/>
        </w:rPr>
      </w:pPr>
    </w:p>
    <w:p w:rsidR="000E0DD1" w:rsidRPr="000E0DD1" w:rsidRDefault="000E0DD1" w:rsidP="000E0DD1">
      <w:pPr>
        <w:pStyle w:val="a4"/>
        <w:numPr>
          <w:ilvl w:val="3"/>
          <w:numId w:val="1"/>
        </w:numPr>
        <w:tabs>
          <w:tab w:val="clear" w:pos="1800"/>
          <w:tab w:val="num" w:pos="0"/>
        </w:tabs>
        <w:ind w:left="0" w:hanging="567"/>
        <w:jc w:val="both"/>
        <w:rPr>
          <w:rFonts w:ascii="Book Antiqua" w:hAnsi="Book Antiqua"/>
        </w:rPr>
      </w:pPr>
      <w:r w:rsidRPr="000E0DD1">
        <w:rPr>
          <w:rFonts w:ascii="Book Antiqua" w:hAnsi="Book Antiqua"/>
        </w:rPr>
        <w:t xml:space="preserve">Το άρθρο 2 του ΠΔ 53/2013 αντικαθίσταται ως εξής: </w:t>
      </w:r>
    </w:p>
    <w:p w:rsidR="000E0DD1" w:rsidRPr="000E0DD1" w:rsidRDefault="000E0DD1" w:rsidP="000E0DD1">
      <w:pPr>
        <w:pStyle w:val="a4"/>
        <w:ind w:left="0"/>
        <w:jc w:val="center"/>
        <w:rPr>
          <w:rFonts w:ascii="Book Antiqua" w:hAnsi="Book Antiqua"/>
        </w:rPr>
      </w:pPr>
      <w:r w:rsidRPr="000E0DD1">
        <w:rPr>
          <w:rFonts w:ascii="Book Antiqua" w:hAnsi="Book Antiqua"/>
        </w:rPr>
        <w:t>«Άρθρο 2</w:t>
      </w:r>
    </w:p>
    <w:p w:rsidR="000E0DD1" w:rsidRPr="000E0DD1" w:rsidRDefault="000E0DD1" w:rsidP="000E0DD1">
      <w:pPr>
        <w:pStyle w:val="a4"/>
        <w:ind w:left="0"/>
        <w:jc w:val="both"/>
        <w:rPr>
          <w:rFonts w:ascii="Book Antiqua" w:hAnsi="Book Antiqua"/>
        </w:rPr>
      </w:pPr>
      <w:r w:rsidRPr="000E0DD1">
        <w:rPr>
          <w:rFonts w:ascii="Book Antiqua" w:hAnsi="Book Antiqua"/>
        </w:rPr>
        <w:t xml:space="preserve">Δικαίωμα  εγγραφής στο μητρώο του άρθρου 1 έχει κάθε ενδιαφερόμενος που πληροί σωρευτικά  τις παρακάτω προϋποθέσεις: </w:t>
      </w:r>
    </w:p>
    <w:p w:rsidR="000E0DD1" w:rsidRPr="000E0DD1" w:rsidRDefault="000E0DD1" w:rsidP="000E0DD1">
      <w:pPr>
        <w:jc w:val="both"/>
        <w:rPr>
          <w:rFonts w:ascii="Book Antiqua" w:hAnsi="Book Antiqua"/>
        </w:rPr>
      </w:pPr>
      <w:r w:rsidRPr="000E0DD1">
        <w:rPr>
          <w:rFonts w:ascii="Book Antiqua" w:hAnsi="Book Antiqua"/>
        </w:rPr>
        <w:t xml:space="preserve">α) Έχει προσκομίσει πιστοποιητικό ποινικού μητρώου γενικής χρήσης, το οποίο ανανεώνεται κάθε δύο έτη με επιμέλεια της Αρμόδιας Διοικητικής Αρχής. Ο αιτών πρέπει να μην έχει καταδικαστεί αμετακλήτως για οποιοδήποτε κακούργημα ή για πλημμέλημα για τα αδικήματα της κλοπής, υπεξαίρεσης, απάτης, υπεξαίρεσης στην υπηρεσία, πλαστογραφίας, απιστίας, ψευδορκίας, δόλιας χρεοκοπίας, καταδολίευσης δανειστών, τοκογλυφίας ή για κάποιο άλλο οικονομικής φύσεως έγκλημα. </w:t>
      </w:r>
    </w:p>
    <w:p w:rsidR="000E0DD1" w:rsidRPr="000E0DD1" w:rsidRDefault="000E0DD1" w:rsidP="000E0DD1">
      <w:pPr>
        <w:jc w:val="both"/>
        <w:rPr>
          <w:rFonts w:ascii="Book Antiqua" w:hAnsi="Book Antiqua"/>
        </w:rPr>
      </w:pPr>
      <w:r w:rsidRPr="000E0DD1">
        <w:rPr>
          <w:rFonts w:ascii="Book Antiqua" w:hAnsi="Book Antiqua"/>
        </w:rPr>
        <w:t xml:space="preserve">β) Διαθέτει πτυχίο θετικών ή οικονομικών επιστημών ανώτατης σχολής της ημεδαπής ή της αλλοδαπής, της οποίας η ισοτιμία έχει αναγνωρισθεί από τις αρμόδιες ελληνικές αρχές. </w:t>
      </w:r>
    </w:p>
    <w:p w:rsidR="000E0DD1" w:rsidRPr="000E0DD1" w:rsidRDefault="000E0DD1" w:rsidP="000E0DD1">
      <w:pPr>
        <w:jc w:val="both"/>
        <w:rPr>
          <w:rFonts w:ascii="Book Antiqua" w:hAnsi="Book Antiqua"/>
        </w:rPr>
      </w:pPr>
      <w:r w:rsidRPr="000E0DD1">
        <w:rPr>
          <w:rFonts w:ascii="Book Antiqua" w:hAnsi="Book Antiqua"/>
        </w:rPr>
        <w:t>γ) Έχει προσκομίσει πιστοποιητικό, από το οποίο αποδεικνύεται ότι ο αιτών εκπληρώνει τουλάχιστον μία από τις κάτωθι προϋποθέσεις :</w:t>
      </w:r>
    </w:p>
    <w:p w:rsidR="000E0DD1" w:rsidRPr="000E0DD1" w:rsidRDefault="000E0DD1" w:rsidP="000E0DD1">
      <w:pPr>
        <w:jc w:val="both"/>
        <w:rPr>
          <w:rFonts w:ascii="Book Antiqua" w:hAnsi="Book Antiqua"/>
        </w:rPr>
      </w:pPr>
      <w:r w:rsidRPr="000E0DD1">
        <w:rPr>
          <w:rFonts w:ascii="Book Antiqua" w:hAnsi="Book Antiqua"/>
        </w:rPr>
        <w:t xml:space="preserve">αα) έχει πιστοποιηθεί ως αναλογιστής από αρμόδιο φορέα διαπιστευμένο κατά ISO/IEC 17024, για το σχήμα του αναλογιστή, από το Εθνικό σύστημα Διαπίστευσης (ΕΣΥΔ) </w:t>
      </w:r>
    </w:p>
    <w:p w:rsidR="000E0DD1" w:rsidRPr="000E0DD1" w:rsidRDefault="000E0DD1" w:rsidP="000E0DD1">
      <w:pPr>
        <w:jc w:val="both"/>
        <w:rPr>
          <w:rFonts w:ascii="Book Antiqua" w:hAnsi="Book Antiqua"/>
        </w:rPr>
      </w:pPr>
      <w:r w:rsidRPr="000E0DD1">
        <w:rPr>
          <w:rFonts w:ascii="Book Antiqua" w:hAnsi="Book Antiqua"/>
        </w:rPr>
        <w:t>ββ) έχει πιστοποιηθεί ως αναλογιστής από αρμόδιο φορέα διαπιστευμένο κατά ISO/IEC 17024, για το σχήμα του αναλογιστή, από Φορέα Διαπίστευσης μέλος της Ευρωπαϊκής Συμφωνίας Αμοιβαίας Ισότιμης Αναγνώρισης (ΕΑ-MLA)</w:t>
      </w:r>
    </w:p>
    <w:p w:rsidR="000E0DD1" w:rsidRPr="000E0DD1" w:rsidRDefault="000E0DD1" w:rsidP="000E0DD1">
      <w:pPr>
        <w:jc w:val="both"/>
        <w:rPr>
          <w:rFonts w:ascii="Book Antiqua" w:hAnsi="Book Antiqua"/>
        </w:rPr>
      </w:pPr>
      <w:r w:rsidRPr="000E0DD1">
        <w:rPr>
          <w:rFonts w:ascii="Book Antiqua" w:hAnsi="Book Antiqua"/>
        </w:rPr>
        <w:t>γγ) έχει πιστοποιηθεί από επαγγελματική ένωση ή οργανισμό που πληροί τις προϋποθέσεις της παραγράφου 2 του άρθρου 3 του π.δ 38/2010 (Α΄ 78)</w:t>
      </w:r>
    </w:p>
    <w:p w:rsidR="000E0DD1" w:rsidRPr="000E0DD1" w:rsidRDefault="000E0DD1" w:rsidP="000E0DD1">
      <w:pPr>
        <w:jc w:val="both"/>
        <w:rPr>
          <w:rFonts w:ascii="Book Antiqua" w:hAnsi="Book Antiqua"/>
        </w:rPr>
      </w:pPr>
      <w:r w:rsidRPr="000E0DD1">
        <w:rPr>
          <w:rFonts w:ascii="Book Antiqua" w:hAnsi="Book Antiqua"/>
        </w:rPr>
        <w:t>δδ) ασκεί νόμιμα το επάγγελμα του αναλογιστή σε οποιοδήποτε κράτος-μέλος της Ευρωπαϊκής Ένωσης ή σε τρίτο κράτος σύμφωνα με την αρχή της αμοιβαιότητας. Στην περίπτωση αυτή, ο ενδιαφερόμενος υποχρεούται να προσκομίσει σχετικό πιστοποιητικό από τον αρμόδιο φορέα του κράτους-μέλους ή του τρίτου κράτους».</w:t>
      </w:r>
    </w:p>
    <w:p w:rsidR="000E0DD1" w:rsidRPr="000E0DD1" w:rsidRDefault="000E0DD1" w:rsidP="000E0DD1">
      <w:pPr>
        <w:jc w:val="both"/>
        <w:rPr>
          <w:rFonts w:ascii="Book Antiqua" w:hAnsi="Book Antiqua"/>
        </w:rPr>
      </w:pPr>
    </w:p>
    <w:p w:rsidR="000E0DD1" w:rsidRPr="000E0DD1" w:rsidRDefault="000E0DD1" w:rsidP="000E0DD1">
      <w:pPr>
        <w:pStyle w:val="a4"/>
        <w:numPr>
          <w:ilvl w:val="3"/>
          <w:numId w:val="1"/>
        </w:numPr>
        <w:tabs>
          <w:tab w:val="clear" w:pos="1800"/>
          <w:tab w:val="num" w:pos="0"/>
        </w:tabs>
        <w:ind w:left="0" w:hanging="567"/>
        <w:jc w:val="both"/>
        <w:rPr>
          <w:rFonts w:ascii="Book Antiqua" w:hAnsi="Book Antiqua"/>
        </w:rPr>
      </w:pPr>
      <w:r w:rsidRPr="000E0DD1">
        <w:rPr>
          <w:rFonts w:ascii="Book Antiqua" w:hAnsi="Book Antiqua"/>
        </w:rPr>
        <w:t xml:space="preserve">Το άρθρο 3 του ΠΔ 53/2013 αντικαθίσταται ως εξής: </w:t>
      </w:r>
    </w:p>
    <w:p w:rsidR="000E0DD1" w:rsidRPr="000E0DD1" w:rsidRDefault="000E0DD1" w:rsidP="000E0DD1">
      <w:pPr>
        <w:pStyle w:val="a4"/>
        <w:ind w:left="0"/>
        <w:jc w:val="center"/>
        <w:rPr>
          <w:rFonts w:ascii="Book Antiqua" w:hAnsi="Book Antiqua"/>
        </w:rPr>
      </w:pPr>
      <w:r w:rsidRPr="000E0DD1">
        <w:rPr>
          <w:rFonts w:ascii="Book Antiqua" w:hAnsi="Book Antiqua"/>
        </w:rPr>
        <w:t>«Άρθρο 3</w:t>
      </w:r>
    </w:p>
    <w:p w:rsidR="000E0DD1" w:rsidRPr="000E0DD1" w:rsidRDefault="000E0DD1" w:rsidP="000E0DD1">
      <w:pPr>
        <w:pStyle w:val="a4"/>
        <w:ind w:left="0"/>
        <w:jc w:val="both"/>
        <w:rPr>
          <w:rFonts w:ascii="Book Antiqua" w:hAnsi="Book Antiqua"/>
        </w:rPr>
      </w:pPr>
      <w:r w:rsidRPr="000E0DD1">
        <w:rPr>
          <w:rFonts w:ascii="Book Antiqua" w:hAnsi="Book Antiqua"/>
        </w:rPr>
        <w:t xml:space="preserve">1. Για την απόκτηση του πιστοποιητικού του στοιχείου αα) της προϋπόθεσης γ) του άρθρου 2 του παρόντος  ο υποψήφιος υπόκειται σε γραπτές εξετάσεις που διενεργούνται δύo (2) φορές το χρόνο, από τους διαπιστευμένους φορείς. Η κλίμακα βαθμολογίας είναι ακέραιες μονάδες από το μηδέν (0) έως το εκατό (100). Επιτυχών θεωρείται ο υποψήφιος, ο οποίος συγκέντρωσε στο </w:t>
      </w:r>
      <w:r w:rsidRPr="000E0DD1">
        <w:rPr>
          <w:rFonts w:ascii="Book Antiqua" w:hAnsi="Book Antiqua"/>
        </w:rPr>
        <w:lastRenderedPageBreak/>
        <w:t xml:space="preserve">εξεταζόμενο γνωστικό αντικείμενο τουλάχιστον τον βαθμό πενήντα (50). Οι ενδιαφερόμενοι υποχρεούνται στην επιτυχή εξέταση των ακολούθων οκτώ (8) γνωστικών αντικειμένων». </w:t>
      </w:r>
    </w:p>
    <w:p w:rsidR="000E0DD1" w:rsidRPr="000E0DD1" w:rsidRDefault="000E0DD1" w:rsidP="000E0DD1">
      <w:pPr>
        <w:jc w:val="both"/>
        <w:rPr>
          <w:rFonts w:ascii="Book Antiqua" w:hAnsi="Book Antiqua"/>
        </w:rPr>
      </w:pPr>
      <w:r w:rsidRPr="000E0DD1">
        <w:rPr>
          <w:rFonts w:ascii="Book Antiqua" w:hAnsi="Book Antiqua"/>
        </w:rPr>
        <w:t>2. Οι ενδιαφερόμενοι υποχρεούνται να πληρούν σωρευτικά τις ακόλουθες προϋποθέσεις:</w:t>
      </w:r>
    </w:p>
    <w:p w:rsidR="000E0DD1" w:rsidRPr="000E0DD1" w:rsidRDefault="000E0DD1" w:rsidP="000E0DD1">
      <w:pPr>
        <w:jc w:val="both"/>
        <w:rPr>
          <w:rFonts w:ascii="Book Antiqua" w:hAnsi="Book Antiqua"/>
        </w:rPr>
      </w:pPr>
      <w:r w:rsidRPr="000E0DD1">
        <w:rPr>
          <w:rFonts w:ascii="Book Antiqua" w:hAnsi="Book Antiqua"/>
        </w:rPr>
        <w:t xml:space="preserve"> α) επιτυχή εξέταση στα ακόλουθα έξι (6) γνωστικά αντικείμενα:</w:t>
      </w:r>
    </w:p>
    <w:p w:rsidR="000E0DD1" w:rsidRPr="000E0DD1" w:rsidRDefault="000E0DD1" w:rsidP="000E0DD1">
      <w:pPr>
        <w:jc w:val="both"/>
        <w:rPr>
          <w:rFonts w:ascii="Book Antiqua" w:hAnsi="Book Antiqua"/>
        </w:rPr>
      </w:pPr>
      <w:r w:rsidRPr="000E0DD1">
        <w:rPr>
          <w:rFonts w:ascii="Book Antiqua" w:hAnsi="Book Antiqua"/>
        </w:rPr>
        <w:t>αα) Αρχές Οικονομίας και Χρηματοοικονομικά Μαθηματικά</w:t>
      </w:r>
    </w:p>
    <w:p w:rsidR="000E0DD1" w:rsidRPr="000E0DD1" w:rsidRDefault="000E0DD1" w:rsidP="000E0DD1">
      <w:pPr>
        <w:jc w:val="both"/>
        <w:rPr>
          <w:rFonts w:ascii="Book Antiqua" w:hAnsi="Book Antiqua"/>
        </w:rPr>
      </w:pPr>
      <w:r w:rsidRPr="000E0DD1">
        <w:rPr>
          <w:rFonts w:ascii="Book Antiqua" w:hAnsi="Book Antiqua"/>
        </w:rPr>
        <w:t>ββ) Αρχές Αναλογιστικής Προτυποποίησης, Κατασκευή και Αξιολόγηση Αναλογιστικών Προτύπων</w:t>
      </w:r>
    </w:p>
    <w:p w:rsidR="000E0DD1" w:rsidRPr="000E0DD1" w:rsidRDefault="000E0DD1" w:rsidP="000E0DD1">
      <w:pPr>
        <w:jc w:val="both"/>
        <w:rPr>
          <w:rFonts w:ascii="Book Antiqua" w:hAnsi="Book Antiqua"/>
        </w:rPr>
      </w:pPr>
      <w:r w:rsidRPr="000E0DD1">
        <w:rPr>
          <w:rFonts w:ascii="Book Antiqua" w:hAnsi="Book Antiqua"/>
        </w:rPr>
        <w:t>γγ) Αναλογιστικά Πρότυπα Συμβάντων Ζωής και Θανάτου</w:t>
      </w:r>
    </w:p>
    <w:p w:rsidR="000E0DD1" w:rsidRPr="000E0DD1" w:rsidRDefault="000E0DD1" w:rsidP="000E0DD1">
      <w:pPr>
        <w:jc w:val="both"/>
        <w:rPr>
          <w:rFonts w:ascii="Book Antiqua" w:hAnsi="Book Antiqua"/>
        </w:rPr>
      </w:pPr>
      <w:r w:rsidRPr="000E0DD1">
        <w:rPr>
          <w:rFonts w:ascii="Book Antiqua" w:hAnsi="Book Antiqua"/>
        </w:rPr>
        <w:t>δδ) Αναλογιστικά Πρότυπα Επιβίωσης</w:t>
      </w:r>
    </w:p>
    <w:p w:rsidR="000E0DD1" w:rsidRPr="000E0DD1" w:rsidRDefault="000E0DD1" w:rsidP="000E0DD1">
      <w:pPr>
        <w:jc w:val="both"/>
        <w:rPr>
          <w:rFonts w:ascii="Book Antiqua" w:hAnsi="Book Antiqua"/>
        </w:rPr>
      </w:pPr>
      <w:r w:rsidRPr="000E0DD1">
        <w:rPr>
          <w:rFonts w:ascii="Book Antiqua" w:hAnsi="Book Antiqua"/>
        </w:rPr>
        <w:t>εε) Χρηματοοικονομικά Πρότυπα</w:t>
      </w:r>
    </w:p>
    <w:p w:rsidR="000E0DD1" w:rsidRPr="000E0DD1" w:rsidRDefault="000E0DD1" w:rsidP="000E0DD1">
      <w:pPr>
        <w:jc w:val="both"/>
        <w:rPr>
          <w:rFonts w:ascii="Book Antiqua" w:hAnsi="Book Antiqua"/>
        </w:rPr>
      </w:pPr>
      <w:r w:rsidRPr="000E0DD1">
        <w:rPr>
          <w:rFonts w:ascii="Book Antiqua" w:hAnsi="Book Antiqua"/>
        </w:rPr>
        <w:t>στ) Ποσοτικοποίηση και Αναλογιστική Διαχείριση των Κινδύνων και Φερεγγυότητα</w:t>
      </w:r>
    </w:p>
    <w:p w:rsidR="000E0DD1" w:rsidRPr="000E0DD1" w:rsidRDefault="000E0DD1" w:rsidP="000E0DD1">
      <w:pPr>
        <w:jc w:val="both"/>
        <w:rPr>
          <w:rFonts w:ascii="Book Antiqua" w:hAnsi="Book Antiqua"/>
        </w:rPr>
      </w:pPr>
    </w:p>
    <w:p w:rsidR="000E0DD1" w:rsidRPr="000E0DD1" w:rsidRDefault="000E0DD1" w:rsidP="000E0DD1">
      <w:pPr>
        <w:jc w:val="both"/>
        <w:rPr>
          <w:rFonts w:ascii="Book Antiqua" w:hAnsi="Book Antiqua"/>
        </w:rPr>
      </w:pPr>
      <w:r w:rsidRPr="000E0DD1">
        <w:rPr>
          <w:rFonts w:ascii="Book Antiqua" w:hAnsi="Book Antiqua"/>
        </w:rPr>
        <w:t>β) επιτυχή εξέταση σε δύο (2) εκ των ακολούθων τεσσάρων (4) μαθημάτων:</w:t>
      </w:r>
    </w:p>
    <w:p w:rsidR="000E0DD1" w:rsidRPr="000E0DD1" w:rsidRDefault="000E0DD1" w:rsidP="000E0DD1">
      <w:pPr>
        <w:jc w:val="both"/>
        <w:rPr>
          <w:rFonts w:ascii="Book Antiqua" w:hAnsi="Book Antiqua"/>
        </w:rPr>
      </w:pPr>
      <w:r w:rsidRPr="000E0DD1">
        <w:rPr>
          <w:rFonts w:ascii="Book Antiqua" w:hAnsi="Book Antiqua"/>
        </w:rPr>
        <w:t>αα) Συνταξιοδοτικά σχήματα και Κοινωνική ασφάλιση</w:t>
      </w:r>
    </w:p>
    <w:p w:rsidR="000E0DD1" w:rsidRPr="000E0DD1" w:rsidRDefault="000E0DD1" w:rsidP="000E0DD1">
      <w:pPr>
        <w:jc w:val="both"/>
        <w:rPr>
          <w:rFonts w:ascii="Book Antiqua" w:hAnsi="Book Antiqua"/>
        </w:rPr>
      </w:pPr>
      <w:r w:rsidRPr="000E0DD1">
        <w:rPr>
          <w:rFonts w:ascii="Book Antiqua" w:hAnsi="Book Antiqua"/>
        </w:rPr>
        <w:t>ββ) Ασφαλίσεις Ζωής</w:t>
      </w:r>
    </w:p>
    <w:p w:rsidR="000E0DD1" w:rsidRPr="000E0DD1" w:rsidRDefault="000E0DD1" w:rsidP="000E0DD1">
      <w:pPr>
        <w:jc w:val="both"/>
        <w:rPr>
          <w:rFonts w:ascii="Book Antiqua" w:hAnsi="Book Antiqua"/>
        </w:rPr>
      </w:pPr>
      <w:r w:rsidRPr="000E0DD1">
        <w:rPr>
          <w:rFonts w:ascii="Book Antiqua" w:hAnsi="Book Antiqua"/>
        </w:rPr>
        <w:t>γγ) Ασφαλίσεις κατά ζημιών</w:t>
      </w:r>
    </w:p>
    <w:p w:rsidR="000E0DD1" w:rsidRPr="000E0DD1" w:rsidRDefault="000E0DD1" w:rsidP="000E0DD1">
      <w:pPr>
        <w:jc w:val="both"/>
        <w:rPr>
          <w:rFonts w:ascii="Book Antiqua" w:hAnsi="Book Antiqua"/>
        </w:rPr>
      </w:pPr>
      <w:r w:rsidRPr="000E0DD1">
        <w:rPr>
          <w:rFonts w:ascii="Book Antiqua" w:hAnsi="Book Antiqua"/>
        </w:rPr>
        <w:t>δδ) Ασφαλίσεις Υγείας</w:t>
      </w:r>
    </w:p>
    <w:p w:rsidR="000E0DD1" w:rsidRPr="000E0DD1" w:rsidRDefault="000E0DD1" w:rsidP="000E0DD1">
      <w:pPr>
        <w:jc w:val="both"/>
        <w:rPr>
          <w:rFonts w:ascii="Book Antiqua" w:hAnsi="Book Antiqua"/>
        </w:rPr>
      </w:pPr>
      <w:r w:rsidRPr="000E0DD1">
        <w:rPr>
          <w:rFonts w:ascii="Book Antiqua" w:hAnsi="Book Antiqua"/>
        </w:rPr>
        <w:t xml:space="preserve"> </w:t>
      </w:r>
    </w:p>
    <w:p w:rsidR="000E0DD1" w:rsidRPr="000E0DD1" w:rsidRDefault="000E0DD1" w:rsidP="000E0DD1">
      <w:pPr>
        <w:jc w:val="both"/>
        <w:rPr>
          <w:rFonts w:ascii="Book Antiqua" w:hAnsi="Book Antiqua"/>
        </w:rPr>
      </w:pPr>
      <w:r w:rsidRPr="000E0DD1">
        <w:rPr>
          <w:rFonts w:ascii="Book Antiqua" w:hAnsi="Book Antiqua"/>
        </w:rPr>
        <w:t>3. Η εξεταστέα ύλη για τα γνωστικά αντικείμενα της παραγράφου 2 του άρθρου 4 του παρόντος είναι η ακόλουθη:</w:t>
      </w:r>
    </w:p>
    <w:p w:rsidR="000E0DD1" w:rsidRPr="000E0DD1" w:rsidRDefault="000E0DD1" w:rsidP="000E0DD1">
      <w:pPr>
        <w:jc w:val="both"/>
        <w:rPr>
          <w:rFonts w:ascii="Book Antiqua" w:hAnsi="Book Antiqua"/>
        </w:rPr>
      </w:pPr>
      <w:r w:rsidRPr="000E0DD1">
        <w:rPr>
          <w:rFonts w:ascii="Book Antiqua" w:hAnsi="Book Antiqua"/>
        </w:rPr>
        <w:t>α)</w:t>
      </w:r>
    </w:p>
    <w:p w:rsidR="000E0DD1" w:rsidRPr="000E0DD1" w:rsidRDefault="000E0DD1" w:rsidP="000E0DD1">
      <w:pPr>
        <w:jc w:val="both"/>
        <w:rPr>
          <w:rFonts w:ascii="Book Antiqua" w:hAnsi="Book Antiqua"/>
        </w:rPr>
      </w:pPr>
      <w:r w:rsidRPr="000E0DD1">
        <w:rPr>
          <w:rFonts w:ascii="Book Antiqua" w:hAnsi="Book Antiqua"/>
        </w:rPr>
        <w:t>αα) Αρχές Οικονομίας και Χρηματοοικονομικά Μαθηματικά</w:t>
      </w:r>
    </w:p>
    <w:p w:rsidR="000E0DD1" w:rsidRPr="000E0DD1" w:rsidRDefault="000E0DD1" w:rsidP="000E0DD1">
      <w:pPr>
        <w:jc w:val="both"/>
        <w:rPr>
          <w:rFonts w:ascii="Book Antiqua" w:hAnsi="Book Antiqua"/>
        </w:rPr>
      </w:pPr>
      <w:r w:rsidRPr="000E0DD1">
        <w:rPr>
          <w:rFonts w:ascii="Book Antiqua" w:hAnsi="Book Antiqua"/>
        </w:rPr>
        <w:t>Θεωρία Τόκου</w:t>
      </w:r>
    </w:p>
    <w:p w:rsidR="000E0DD1" w:rsidRPr="000E0DD1" w:rsidRDefault="000E0DD1" w:rsidP="000E0DD1">
      <w:pPr>
        <w:jc w:val="both"/>
        <w:rPr>
          <w:rFonts w:ascii="Book Antiqua" w:hAnsi="Book Antiqua"/>
        </w:rPr>
      </w:pPr>
      <w:r w:rsidRPr="000E0DD1">
        <w:rPr>
          <w:rFonts w:ascii="Book Antiqua" w:hAnsi="Book Antiqua"/>
        </w:rPr>
        <w:t>Επιτόκιο και συναρτήσεις επιτοκίου, παρούσα και συσσωρευμένη αξία, είδη ραντών, μεταβλητές ράντες, χρηματορροές γενικά, εξισώσεις αξίας, απόδοση ενός κεφαλαίου, μέτρα απόδοσης (εσωτερική απόδοση, χρονοσταθμισμένη απόδοση, μέτρα αξιολόγησης των επενδυτικών επιλογών), χρεολυτικά σχήματα (γενικό πρότυπο, κλασσική μέθοδος, καταναλωτικά σχήματα), ομόλογα, παραδοσιακή τιμολόγηση, ομόλογα χωρίς τοκομερίδια, διαχρονική διάρθρωση των επιτοκίων (spot rates, forward rates, par yields) και καμπύλες αποδόσεων.</w:t>
      </w:r>
    </w:p>
    <w:p w:rsidR="000E0DD1" w:rsidRPr="000E0DD1" w:rsidRDefault="000E0DD1" w:rsidP="000E0DD1">
      <w:pPr>
        <w:jc w:val="both"/>
        <w:rPr>
          <w:rFonts w:ascii="Book Antiqua" w:hAnsi="Book Antiqua"/>
        </w:rPr>
      </w:pPr>
      <w:r w:rsidRPr="000E0DD1">
        <w:rPr>
          <w:rFonts w:ascii="Book Antiqua" w:hAnsi="Book Antiqua"/>
        </w:rPr>
        <w:t>Ανοσοποίηση</w:t>
      </w:r>
    </w:p>
    <w:p w:rsidR="000E0DD1" w:rsidRPr="000E0DD1" w:rsidRDefault="000E0DD1" w:rsidP="000E0DD1">
      <w:pPr>
        <w:jc w:val="both"/>
        <w:rPr>
          <w:rFonts w:ascii="Book Antiqua" w:hAnsi="Book Antiqua"/>
        </w:rPr>
      </w:pPr>
      <w:r w:rsidRPr="000E0DD1">
        <w:rPr>
          <w:rFonts w:ascii="Book Antiqua" w:hAnsi="Book Antiqua"/>
        </w:rPr>
        <w:t xml:space="preserve">Διάρκεια και κυρτότητα των τοποθετήσεων, δείκτες μέσης διάρκειας και δείκτες διασποράς (volatility), μέθοδοι ανοσοποίησης, επιδίωξη του ομολήκτου στοιχείων του ενεργητικού και υποχρεώσεων (asset/liability matching), το πρόβλημα της επανεπένδυσης. </w:t>
      </w:r>
    </w:p>
    <w:p w:rsidR="000E0DD1" w:rsidRPr="000E0DD1" w:rsidRDefault="000E0DD1" w:rsidP="000E0DD1">
      <w:pPr>
        <w:jc w:val="both"/>
        <w:rPr>
          <w:rFonts w:ascii="Book Antiqua" w:hAnsi="Book Antiqua"/>
        </w:rPr>
      </w:pPr>
      <w:r w:rsidRPr="000E0DD1">
        <w:rPr>
          <w:rFonts w:ascii="Book Antiqua" w:hAnsi="Book Antiqua"/>
        </w:rPr>
        <w:t>Αγορές χρήματος και κεφαλαίου</w:t>
      </w:r>
    </w:p>
    <w:p w:rsidR="000E0DD1" w:rsidRPr="000E0DD1" w:rsidRDefault="000E0DD1" w:rsidP="000E0DD1">
      <w:pPr>
        <w:jc w:val="both"/>
        <w:rPr>
          <w:rFonts w:ascii="Book Antiqua" w:hAnsi="Book Antiqua"/>
        </w:rPr>
      </w:pPr>
      <w:r w:rsidRPr="000E0DD1">
        <w:rPr>
          <w:rFonts w:ascii="Book Antiqua" w:hAnsi="Book Antiqua"/>
        </w:rPr>
        <w:t>Χρηματαγορές και κεφαλαιαγορές, αξιόγραφα και εμπορεύματα, χρηματιστήρια, συνάλλαγμα, Είδη αξιόγραφων (έντοκα γραμμάτια, ομόλογα και ομολογίες, μετοχές, παράγωγα, κλπ.), δανεισμός, short sales, γραμμή της αγοράς, στάθμιση κινδύνου και στρατηγικές, τιμολόγηση futures και forwards, swaps, μετατρέψιμα ομόλογα, υβριδικά αξιόγραφα.</w:t>
      </w:r>
    </w:p>
    <w:p w:rsidR="000E0DD1" w:rsidRPr="000E0DD1" w:rsidRDefault="000E0DD1" w:rsidP="000E0DD1">
      <w:pPr>
        <w:jc w:val="both"/>
        <w:rPr>
          <w:rFonts w:ascii="Book Antiqua" w:hAnsi="Book Antiqua"/>
        </w:rPr>
      </w:pPr>
    </w:p>
    <w:p w:rsidR="000E0DD1" w:rsidRPr="000E0DD1" w:rsidRDefault="000E0DD1" w:rsidP="000E0DD1">
      <w:pPr>
        <w:jc w:val="both"/>
        <w:rPr>
          <w:rFonts w:ascii="Book Antiqua" w:hAnsi="Book Antiqua"/>
        </w:rPr>
      </w:pPr>
      <w:r w:rsidRPr="000E0DD1">
        <w:rPr>
          <w:rFonts w:ascii="Book Antiqua" w:hAnsi="Book Antiqua"/>
        </w:rPr>
        <w:lastRenderedPageBreak/>
        <w:t xml:space="preserve">ββ) Αρχές Αναλογιστικής Προτυποποίησης, Κατασκευή και Αξιολόγηση Αναλογιστικών Προτύπων. </w:t>
      </w:r>
    </w:p>
    <w:p w:rsidR="000E0DD1" w:rsidRPr="000E0DD1" w:rsidRDefault="000E0DD1" w:rsidP="000E0DD1">
      <w:pPr>
        <w:jc w:val="both"/>
        <w:rPr>
          <w:rFonts w:ascii="Book Antiqua" w:hAnsi="Book Antiqua"/>
        </w:rPr>
      </w:pPr>
      <w:r w:rsidRPr="000E0DD1">
        <w:rPr>
          <w:rFonts w:ascii="Book Antiqua" w:hAnsi="Book Antiqua"/>
        </w:rPr>
        <w:t>Αναλογιστική Προτυποποίηση</w:t>
      </w:r>
    </w:p>
    <w:p w:rsidR="000E0DD1" w:rsidRPr="000E0DD1" w:rsidRDefault="000E0DD1" w:rsidP="000E0DD1">
      <w:pPr>
        <w:jc w:val="both"/>
        <w:rPr>
          <w:rFonts w:ascii="Book Antiqua" w:hAnsi="Book Antiqua"/>
        </w:rPr>
      </w:pPr>
      <w:r w:rsidRPr="000E0DD1">
        <w:rPr>
          <w:rFonts w:ascii="Book Antiqua" w:hAnsi="Book Antiqua"/>
        </w:rPr>
        <w:t>Αρχές και μέθοδοι προτυποποίησης, χρήση και περιορισμοί προτύπων, στοχαστικά και ντετερμινιστικά πρότυπα, ιδιότητας προτύπων, ανάλυση αποτελεσμάτων, ανάλυση ευαισθησίας παραδοχών, παρουσίαση των αποτελεσμάτων,</w:t>
      </w:r>
    </w:p>
    <w:p w:rsidR="000E0DD1" w:rsidRPr="000E0DD1" w:rsidRDefault="000E0DD1" w:rsidP="000E0DD1">
      <w:pPr>
        <w:jc w:val="both"/>
        <w:rPr>
          <w:rFonts w:ascii="Book Antiqua" w:hAnsi="Book Antiqua"/>
        </w:rPr>
      </w:pPr>
      <w:r w:rsidRPr="000E0DD1">
        <w:rPr>
          <w:rFonts w:ascii="Book Antiqua" w:hAnsi="Book Antiqua"/>
        </w:rPr>
        <w:t>Στοχαστικά πρότυπα</w:t>
      </w:r>
    </w:p>
    <w:p w:rsidR="000E0DD1" w:rsidRPr="000E0DD1" w:rsidRDefault="000E0DD1" w:rsidP="000E0DD1">
      <w:pPr>
        <w:jc w:val="both"/>
        <w:rPr>
          <w:rFonts w:ascii="Book Antiqua" w:hAnsi="Book Antiqua"/>
        </w:rPr>
      </w:pPr>
      <w:r w:rsidRPr="000E0DD1">
        <w:rPr>
          <w:rFonts w:ascii="Book Antiqua" w:hAnsi="Book Antiqua"/>
        </w:rPr>
        <w:t>Στοχαστικές ανελίξεις, κατηγορίες στοχαστικών ανελίξεων, μέθοδοι προσομοίωσης, προσομοίωση Monte-Carlo, χρονοσειρές.</w:t>
      </w:r>
    </w:p>
    <w:p w:rsidR="000E0DD1" w:rsidRPr="000E0DD1" w:rsidRDefault="000E0DD1" w:rsidP="000E0DD1">
      <w:pPr>
        <w:jc w:val="both"/>
        <w:rPr>
          <w:rFonts w:ascii="Book Antiqua" w:hAnsi="Book Antiqua"/>
        </w:rPr>
      </w:pPr>
      <w:r w:rsidRPr="000E0DD1">
        <w:rPr>
          <w:rFonts w:ascii="Book Antiqua" w:hAnsi="Book Antiqua"/>
        </w:rPr>
        <w:t>Πρότυπα ζημιών</w:t>
      </w:r>
    </w:p>
    <w:p w:rsidR="000E0DD1" w:rsidRPr="000E0DD1" w:rsidRDefault="000E0DD1" w:rsidP="000E0DD1">
      <w:pPr>
        <w:jc w:val="both"/>
        <w:rPr>
          <w:rFonts w:ascii="Book Antiqua" w:hAnsi="Book Antiqua"/>
        </w:rPr>
      </w:pPr>
      <w:r w:rsidRPr="000E0DD1">
        <w:rPr>
          <w:rFonts w:ascii="Book Antiqua" w:hAnsi="Book Antiqua"/>
        </w:rPr>
        <w:t>Ατομικό και συλλογικό πρότυπο, Κατανομές ζημιών (ζημιοκατανομές ή κατανομές απώλειας) και κατανομές αποζημιώσεων, οικογένειες κατανομών και μετασχηματισμένων κατανομών, μίξεις κατανομών, εμπειρικές εκτιμήσεις, παραμετρικές σημειακές εκτιμήσεις και υπολογιστικοί αλγόριθμοι, εκτιμήσεις με διαστήματα εμπιστοσύνης, μη-παραμετρικές εκτιμήσεις και εκτιμήσεις μέσω μεθόδων προσομοίωσης, εκτιμήσεις μέσω μεθόδων Μπεϋζιανής στατιστικής, μη ομαδοποιημένα και ομαδοποιημένα δεδομένα ζημιών, περικομμένα, και μετατοπισμένα δεδομένα ζημιών, εκτιμήσεις και έλεγχοι υποθέσεων ζημιοκατανομών μέσω τέτοιων δεδομένων. Εφαρμογές στις μη αναλογικές καλύψεις κινδύνου, ασυ-μπτωτικές εκτιμήσεις των πιθανοτήτων στο δεξιό άκρο των κατανομών, υπολογισμός και άνω φράγματα ασφαλίστρων stop loss, stop loss και πληθωρισμός, ρήτρες θετικής εμπειρίας. Εφαρμογές στην αντασφάλιση.</w:t>
      </w:r>
    </w:p>
    <w:p w:rsidR="000E0DD1" w:rsidRPr="000E0DD1" w:rsidRDefault="000E0DD1" w:rsidP="000E0DD1">
      <w:pPr>
        <w:jc w:val="both"/>
        <w:rPr>
          <w:rFonts w:ascii="Book Antiqua" w:hAnsi="Book Antiqua"/>
        </w:rPr>
      </w:pPr>
      <w:r w:rsidRPr="000E0DD1">
        <w:rPr>
          <w:rFonts w:ascii="Book Antiqua" w:hAnsi="Book Antiqua"/>
        </w:rPr>
        <w:t>Αξιολόγηση και επιλογή προτύπων</w:t>
      </w:r>
    </w:p>
    <w:p w:rsidR="000E0DD1" w:rsidRPr="000E0DD1" w:rsidRDefault="000E0DD1" w:rsidP="000E0DD1">
      <w:pPr>
        <w:jc w:val="both"/>
        <w:rPr>
          <w:rFonts w:ascii="Book Antiqua" w:hAnsi="Book Antiqua"/>
        </w:rPr>
      </w:pPr>
      <w:r w:rsidRPr="000E0DD1">
        <w:rPr>
          <w:rFonts w:ascii="Book Antiqua" w:hAnsi="Book Antiqua"/>
        </w:rPr>
        <w:t>Έλεγχοι στατιστικών υποθέσεων και έλεγχοι καλής προσαρμογής (χ-τετράγωνο, Kolmogorov-Smirnov, μέγιστης πιθανοφάνειας), ανάλυση σεναρίων, ανάλυση ευαισθησίας, back testing, reconciliation, audit trail.</w:t>
      </w:r>
    </w:p>
    <w:p w:rsidR="000E0DD1" w:rsidRPr="000E0DD1" w:rsidRDefault="000E0DD1" w:rsidP="000E0DD1">
      <w:pPr>
        <w:jc w:val="both"/>
        <w:rPr>
          <w:rFonts w:ascii="Book Antiqua" w:hAnsi="Book Antiqua"/>
        </w:rPr>
      </w:pPr>
      <w:r w:rsidRPr="000E0DD1">
        <w:rPr>
          <w:rFonts w:ascii="Book Antiqua" w:hAnsi="Book Antiqua"/>
        </w:rPr>
        <w:t>Θεωρία χρεωκοπίας</w:t>
      </w:r>
    </w:p>
    <w:p w:rsidR="000E0DD1" w:rsidRPr="000E0DD1" w:rsidRDefault="000E0DD1" w:rsidP="000E0DD1">
      <w:pPr>
        <w:jc w:val="both"/>
        <w:rPr>
          <w:rFonts w:ascii="Book Antiqua" w:hAnsi="Book Antiqua"/>
        </w:rPr>
      </w:pPr>
      <w:r w:rsidRPr="000E0DD1">
        <w:rPr>
          <w:rFonts w:ascii="Book Antiqua" w:hAnsi="Book Antiqua"/>
        </w:rPr>
        <w:t>Η διαδικασία του πλεονάσματος, ο συντελεστής προσαρμογής και οι προσεγγίσεις του, η πιθανότητα χρεοκοπίας, διακριτή διαδικασία πλεονάσματος, τυχαίες μεταβλητές συναφείς προς τη διαδικασία πλεονάσματος.</w:t>
      </w:r>
    </w:p>
    <w:p w:rsidR="000E0DD1" w:rsidRPr="000E0DD1" w:rsidRDefault="000E0DD1" w:rsidP="000E0DD1">
      <w:pPr>
        <w:jc w:val="both"/>
        <w:rPr>
          <w:rFonts w:ascii="Book Antiqua" w:hAnsi="Book Antiqua"/>
        </w:rPr>
      </w:pPr>
      <w:r w:rsidRPr="000E0DD1">
        <w:rPr>
          <w:rFonts w:ascii="Book Antiqua" w:hAnsi="Book Antiqua"/>
        </w:rPr>
        <w:t>Θεωρία αξιοπιστίας</w:t>
      </w:r>
    </w:p>
    <w:p w:rsidR="000E0DD1" w:rsidRPr="000E0DD1" w:rsidRDefault="000E0DD1" w:rsidP="000E0DD1">
      <w:pPr>
        <w:jc w:val="both"/>
        <w:rPr>
          <w:rFonts w:ascii="Book Antiqua" w:hAnsi="Book Antiqua"/>
        </w:rPr>
      </w:pPr>
      <w:r w:rsidRPr="000E0DD1">
        <w:rPr>
          <w:rFonts w:ascii="Book Antiqua" w:hAnsi="Book Antiqua"/>
        </w:rPr>
        <w:t xml:space="preserve">Θεωρία της αξιοπιστίας (credibility), μερική και πλήρης αξιοπιστία, πρότυπα Buhlmann και Buhlmann Straub, άλλα πρότυπα, συναρτήσεις απώλειας, αξιοπιστία Bayes, εφαρμογές, μέθοδοι χρονοσειρών, φίλτρα Kalman, εφαρμογές στις ομαδικές ασφαλίσεις προσώπων. </w:t>
      </w:r>
    </w:p>
    <w:p w:rsidR="000E0DD1" w:rsidRPr="000E0DD1" w:rsidRDefault="000E0DD1" w:rsidP="000E0DD1">
      <w:pPr>
        <w:jc w:val="both"/>
        <w:rPr>
          <w:rFonts w:ascii="Book Antiqua" w:hAnsi="Book Antiqua"/>
        </w:rPr>
      </w:pPr>
      <w:r w:rsidRPr="000E0DD1">
        <w:rPr>
          <w:rFonts w:ascii="Book Antiqua" w:hAnsi="Book Antiqua"/>
        </w:rPr>
        <w:t>Πρότυπα ασφαλίσεων κατά ζημιών.</w:t>
      </w:r>
    </w:p>
    <w:p w:rsidR="000E0DD1" w:rsidRPr="000E0DD1" w:rsidRDefault="000E0DD1" w:rsidP="000E0DD1">
      <w:pPr>
        <w:jc w:val="both"/>
        <w:rPr>
          <w:rFonts w:ascii="Book Antiqua" w:hAnsi="Book Antiqua"/>
        </w:rPr>
      </w:pPr>
      <w:r w:rsidRPr="000E0DD1">
        <w:rPr>
          <w:rFonts w:ascii="Book Antiqua" w:hAnsi="Book Antiqua"/>
        </w:rPr>
        <w:t>Διαχρονική εξέλιξη των αποζημιώσεων μιας χρήσης ή ενός ασφαλιστικού έτους, αποθέματα εκκρεμών ζημιών και επιμερισμένων (ALAE) και μη επιμερισμένων (ULAE) εξόδων διακανονισμού, μέθοδοι αποθεματοποίησης (loss reserving) συνολικές και δομικές, τριγωνικές μέθοδοι διαχρονικής εξέλιξης των αποζημιώσεων (chain ladder κλπ.), μέθοδος του προσδοκώμενου δείκτη ζημιών (expected loss ratio), μέθοδος Reid, μέθοδος Bornhuetter-</w:t>
      </w:r>
      <w:r w:rsidRPr="000E0DD1">
        <w:rPr>
          <w:rFonts w:ascii="Book Antiqua" w:hAnsi="Book Antiqua"/>
        </w:rPr>
        <w:lastRenderedPageBreak/>
        <w:t>Ferguson, χωριστή μοντελοποίηση συχνότητας και σφοδρότητας, παραμετρικές μέθοδοι (χρήση ζημιοκατανομών).</w:t>
      </w:r>
    </w:p>
    <w:p w:rsidR="000E0DD1" w:rsidRPr="000E0DD1" w:rsidRDefault="000E0DD1" w:rsidP="000E0DD1">
      <w:pPr>
        <w:jc w:val="both"/>
        <w:rPr>
          <w:rFonts w:ascii="Book Antiqua" w:hAnsi="Book Antiqua"/>
        </w:rPr>
      </w:pPr>
      <w:r w:rsidRPr="000E0DD1">
        <w:rPr>
          <w:rFonts w:ascii="Book Antiqua" w:hAnsi="Book Antiqua"/>
        </w:rPr>
        <w:t xml:space="preserve"> Γενικευμένα Γραμμικά Πρότυπα</w:t>
      </w:r>
    </w:p>
    <w:p w:rsidR="000E0DD1" w:rsidRPr="000E0DD1" w:rsidRDefault="000E0DD1" w:rsidP="000E0DD1">
      <w:pPr>
        <w:jc w:val="both"/>
        <w:rPr>
          <w:rFonts w:ascii="Book Antiqua" w:hAnsi="Book Antiqua"/>
        </w:rPr>
      </w:pPr>
      <w:r w:rsidRPr="000E0DD1">
        <w:rPr>
          <w:rFonts w:ascii="Book Antiqua" w:hAnsi="Book Antiqua"/>
        </w:rPr>
        <w:t>γγ) Αναλογιστικά πρότυπα Συμβάντων Ζωής και Θανάτου</w:t>
      </w:r>
    </w:p>
    <w:p w:rsidR="000E0DD1" w:rsidRPr="000E0DD1" w:rsidRDefault="000E0DD1" w:rsidP="000E0DD1">
      <w:pPr>
        <w:jc w:val="both"/>
        <w:rPr>
          <w:rFonts w:ascii="Book Antiqua" w:hAnsi="Book Antiqua"/>
        </w:rPr>
      </w:pPr>
      <w:r w:rsidRPr="000E0DD1">
        <w:rPr>
          <w:rFonts w:ascii="Book Antiqua" w:hAnsi="Book Antiqua"/>
        </w:rPr>
        <w:t>Πίνακες και συναρτήσεις επιβίωσης, ένταση και άλλοι δείκτες θνησιμότητας, προσεγγιστικές μέθοδοι.</w:t>
      </w:r>
    </w:p>
    <w:p w:rsidR="000E0DD1" w:rsidRPr="000E0DD1" w:rsidRDefault="000E0DD1" w:rsidP="000E0DD1">
      <w:pPr>
        <w:jc w:val="both"/>
        <w:rPr>
          <w:rFonts w:ascii="Book Antiqua" w:hAnsi="Book Antiqua"/>
        </w:rPr>
      </w:pPr>
      <w:r w:rsidRPr="000E0DD1">
        <w:rPr>
          <w:rFonts w:ascii="Book Antiqua" w:hAnsi="Book Antiqua"/>
        </w:rPr>
        <w:t>Είδη ατομικής ασφάλισης, αναλογιστικές παρούσες αξίες, διασπορές και συνδιακυμάνσεις παρουσών αξιών.</w:t>
      </w:r>
    </w:p>
    <w:p w:rsidR="000E0DD1" w:rsidRPr="000E0DD1" w:rsidRDefault="000E0DD1" w:rsidP="000E0DD1">
      <w:pPr>
        <w:jc w:val="both"/>
        <w:rPr>
          <w:rFonts w:ascii="Book Antiqua" w:hAnsi="Book Antiqua"/>
        </w:rPr>
      </w:pPr>
      <w:r w:rsidRPr="000E0DD1">
        <w:rPr>
          <w:rFonts w:ascii="Book Antiqua" w:hAnsi="Book Antiqua"/>
        </w:rPr>
        <w:t>Είδη ραντών, αναλογιστικές παρούσες αξίες και διασπορές ραντών, σχέσεις ραντών και ασφαλίσεων.</w:t>
      </w:r>
    </w:p>
    <w:p w:rsidR="000E0DD1" w:rsidRPr="000E0DD1" w:rsidRDefault="000E0DD1" w:rsidP="000E0DD1">
      <w:pPr>
        <w:jc w:val="both"/>
        <w:rPr>
          <w:rFonts w:ascii="Book Antiqua" w:hAnsi="Book Antiqua"/>
        </w:rPr>
      </w:pPr>
      <w:r w:rsidRPr="000E0DD1">
        <w:rPr>
          <w:rFonts w:ascii="Book Antiqua" w:hAnsi="Book Antiqua"/>
        </w:rPr>
        <w:t>Ασφάλιστρα (ενιαία, ετήσια, τμηματικώς καταβαλλόμενα), προσεγγιστικές σχέσεις μεταξύ διάφορων ειδών ασφαλίστρων.</w:t>
      </w:r>
    </w:p>
    <w:p w:rsidR="000E0DD1" w:rsidRPr="000E0DD1" w:rsidRDefault="000E0DD1" w:rsidP="000E0DD1">
      <w:pPr>
        <w:jc w:val="both"/>
        <w:rPr>
          <w:rFonts w:ascii="Book Antiqua" w:hAnsi="Book Antiqua"/>
        </w:rPr>
      </w:pPr>
      <w:r w:rsidRPr="000E0DD1">
        <w:rPr>
          <w:rFonts w:ascii="Book Antiqua" w:hAnsi="Book Antiqua"/>
        </w:rPr>
        <w:t>Αναδρομικές και διαφορικές σχέσεις για ασφαλίσεις και ράντες</w:t>
      </w:r>
    </w:p>
    <w:p w:rsidR="000E0DD1" w:rsidRPr="000E0DD1" w:rsidRDefault="000E0DD1" w:rsidP="000E0DD1">
      <w:pPr>
        <w:jc w:val="both"/>
        <w:rPr>
          <w:rFonts w:ascii="Book Antiqua" w:hAnsi="Book Antiqua"/>
        </w:rPr>
      </w:pPr>
      <w:r w:rsidRPr="000E0DD1">
        <w:rPr>
          <w:rFonts w:ascii="Book Antiqua" w:hAnsi="Book Antiqua"/>
        </w:rPr>
        <w:t>Μαθηματικά αποθέματα όλων των ειδών, διαφορικές εξισώσεις και προσεγγιστικές σχέσεις, θεωρήματα Lidstone και Hattendorf, εναλλακτικές μέθοδοι αποθεματοποίησης (στοχαστικές και μη), έλεγχοι της επάρκειας των αποθεμάτων.</w:t>
      </w:r>
    </w:p>
    <w:p w:rsidR="000E0DD1" w:rsidRPr="000E0DD1" w:rsidRDefault="000E0DD1" w:rsidP="000E0DD1">
      <w:pPr>
        <w:jc w:val="both"/>
        <w:rPr>
          <w:rFonts w:ascii="Book Antiqua" w:hAnsi="Book Antiqua"/>
        </w:rPr>
      </w:pPr>
      <w:r w:rsidRPr="000E0DD1">
        <w:rPr>
          <w:rFonts w:ascii="Book Antiqua" w:hAnsi="Book Antiqua"/>
        </w:rPr>
        <w:t>Από κοινού πιθανότητες ζωής και θανάτου, ασφαλίσεις και ράντες «επί δύο κεφαλών», ενιαία ασφάλιστρα για τις περιπτώσεις Gompertz και Makeham καθώς και υπό την παραδοχή ομοιόμορφης κατανομής των θανάτων (UDD).</w:t>
      </w:r>
    </w:p>
    <w:p w:rsidR="000E0DD1" w:rsidRPr="000E0DD1" w:rsidRDefault="000E0DD1" w:rsidP="000E0DD1">
      <w:pPr>
        <w:jc w:val="both"/>
        <w:rPr>
          <w:rFonts w:ascii="Book Antiqua" w:hAnsi="Book Antiqua"/>
        </w:rPr>
      </w:pPr>
      <w:r w:rsidRPr="000E0DD1">
        <w:rPr>
          <w:rFonts w:ascii="Book Antiqua" w:hAnsi="Book Antiqua"/>
        </w:rPr>
        <w:t>δδ) Αναλογιστικά πρότυπα Επιβίωσης</w:t>
      </w:r>
    </w:p>
    <w:p w:rsidR="000E0DD1" w:rsidRPr="000E0DD1" w:rsidRDefault="000E0DD1" w:rsidP="000E0DD1">
      <w:pPr>
        <w:jc w:val="both"/>
        <w:rPr>
          <w:rFonts w:ascii="Book Antiqua" w:hAnsi="Book Antiqua"/>
        </w:rPr>
      </w:pPr>
      <w:r w:rsidRPr="000E0DD1">
        <w:rPr>
          <w:rFonts w:ascii="Book Antiqua" w:hAnsi="Book Antiqua"/>
        </w:rPr>
        <w:t>Βασικές δημογραφικές έννοιες, βασικοί δημογραφικοί δείκτες, στοιχεία πληθυσμιακής θεωρίας.</w:t>
      </w:r>
    </w:p>
    <w:p w:rsidR="000E0DD1" w:rsidRPr="000E0DD1" w:rsidRDefault="000E0DD1" w:rsidP="000E0DD1">
      <w:pPr>
        <w:jc w:val="both"/>
        <w:rPr>
          <w:rFonts w:ascii="Book Antiqua" w:hAnsi="Book Antiqua"/>
        </w:rPr>
      </w:pPr>
      <w:r w:rsidRPr="000E0DD1">
        <w:rPr>
          <w:rFonts w:ascii="Book Antiqua" w:hAnsi="Book Antiqua"/>
        </w:rPr>
        <w:t>Πρότυπα επιβίωσης διακριτά (πίνακες ζωής) και αναλυτικά (συναρτήσεις επιβίωσης), πίνακες περιόδου και γενεάς, τάσεις θνησιμότητας.</w:t>
      </w:r>
    </w:p>
    <w:p w:rsidR="000E0DD1" w:rsidRPr="000E0DD1" w:rsidRDefault="000E0DD1" w:rsidP="000E0DD1">
      <w:pPr>
        <w:jc w:val="both"/>
        <w:rPr>
          <w:rFonts w:ascii="Book Antiqua" w:hAnsi="Book Antiqua"/>
        </w:rPr>
      </w:pPr>
      <w:r w:rsidRPr="000E0DD1">
        <w:rPr>
          <w:rFonts w:ascii="Book Antiqua" w:hAnsi="Book Antiqua"/>
        </w:rPr>
        <w:t>Εφαρμογή παραμετρικών προτύπων (Gompertz, Makeham, Weibull, άλλα) σε διακριτά στοιχεία, μέθοδος των Ροπών, μέθοδος μέγιστης πιθανοφάνειας, πρότυπα αναλογικών κινδύνων.</w:t>
      </w:r>
    </w:p>
    <w:p w:rsidR="000E0DD1" w:rsidRPr="000E0DD1" w:rsidRDefault="000E0DD1" w:rsidP="000E0DD1">
      <w:pPr>
        <w:jc w:val="both"/>
        <w:rPr>
          <w:rFonts w:ascii="Book Antiqua" w:hAnsi="Book Antiqua"/>
        </w:rPr>
      </w:pPr>
      <w:r w:rsidRPr="000E0DD1">
        <w:rPr>
          <w:rFonts w:ascii="Book Antiqua" w:hAnsi="Book Antiqua"/>
        </w:rPr>
        <w:t>Μέτρηση της θνησιμότητας, έκθεση στον κίνδυνο, μέθοδοι ημερολογιακού έτους (calendar year), ασφαλιστικού έτους (policy year) και έτους ζωής (life year), απογραφική μέθοδος και ευθεία μέθοδος, κατασκευή πινάκων, πίνακες με πολλαπλά αίτια εξόδου, συνδυασμένοι πίνακες (πχ. Θνησιμότητας-νοσηρότητας). Εκτίμηση Kaplan-Meier και Nelson-Aalen.</w:t>
      </w:r>
    </w:p>
    <w:p w:rsidR="000E0DD1" w:rsidRPr="000E0DD1" w:rsidRDefault="000E0DD1" w:rsidP="000E0DD1">
      <w:pPr>
        <w:jc w:val="both"/>
        <w:rPr>
          <w:rFonts w:ascii="Book Antiqua" w:hAnsi="Book Antiqua"/>
        </w:rPr>
      </w:pPr>
      <w:r w:rsidRPr="000E0DD1">
        <w:rPr>
          <w:rFonts w:ascii="Book Antiqua" w:hAnsi="Book Antiqua"/>
        </w:rPr>
        <w:t>Μέθοδοι εξομάλυνσης, γραφική μέθοδος, σύγκριση με τυπικό πίνακα, μέθοδος Whittaker, παραμετρικές και ημιπαραμετρικές μέθοδοι, μέθοδος Bayes.</w:t>
      </w:r>
    </w:p>
    <w:p w:rsidR="000E0DD1" w:rsidRPr="000E0DD1" w:rsidRDefault="000E0DD1" w:rsidP="000E0DD1">
      <w:pPr>
        <w:jc w:val="both"/>
        <w:rPr>
          <w:rFonts w:ascii="Book Antiqua" w:hAnsi="Book Antiqua"/>
        </w:rPr>
      </w:pPr>
      <w:r w:rsidRPr="000E0DD1">
        <w:rPr>
          <w:rFonts w:ascii="Book Antiqua" w:hAnsi="Book Antiqua"/>
        </w:rPr>
        <w:t>Έλεγχοι καλής εφαρμογής και έλεγχοι του λείου της εφαρμογής περιλαμβανομένων: έλεγχος χ-τετράγωνο, έλεγχος ομαδοποίησης πρόσημων, έλεγχος σειριακών συσχετίσεων.</w:t>
      </w:r>
    </w:p>
    <w:p w:rsidR="000E0DD1" w:rsidRPr="000E0DD1" w:rsidRDefault="000E0DD1" w:rsidP="000E0DD1">
      <w:pPr>
        <w:jc w:val="both"/>
        <w:rPr>
          <w:rFonts w:ascii="Book Antiqua" w:hAnsi="Book Antiqua"/>
        </w:rPr>
      </w:pPr>
      <w:r w:rsidRPr="000E0DD1">
        <w:rPr>
          <w:rFonts w:ascii="Book Antiqua" w:hAnsi="Book Antiqua"/>
        </w:rPr>
        <w:t>Πίνακες με πολλαπλά αίτια εξόδου και εκτίμηση των παραμέτρων, πρότυπα Markov και εξισώσεις Kolmogorov.</w:t>
      </w:r>
    </w:p>
    <w:p w:rsidR="000E0DD1" w:rsidRPr="000E0DD1" w:rsidRDefault="000E0DD1" w:rsidP="000E0DD1">
      <w:pPr>
        <w:jc w:val="both"/>
        <w:rPr>
          <w:rFonts w:ascii="Book Antiqua" w:hAnsi="Book Antiqua"/>
        </w:rPr>
      </w:pPr>
      <w:r w:rsidRPr="000E0DD1">
        <w:rPr>
          <w:rFonts w:ascii="Book Antiqua" w:hAnsi="Book Antiqua"/>
        </w:rPr>
        <w:t>εε) Χρηματοοικονομικά Πρότυπα</w:t>
      </w:r>
    </w:p>
    <w:p w:rsidR="000E0DD1" w:rsidRPr="000E0DD1" w:rsidRDefault="000E0DD1" w:rsidP="000E0DD1">
      <w:pPr>
        <w:jc w:val="both"/>
        <w:rPr>
          <w:rFonts w:ascii="Book Antiqua" w:hAnsi="Book Antiqua"/>
        </w:rPr>
      </w:pPr>
      <w:r w:rsidRPr="000E0DD1">
        <w:rPr>
          <w:rFonts w:ascii="Book Antiqua" w:hAnsi="Book Antiqua"/>
        </w:rPr>
        <w:t>Υποδείγματα Χαρτοφυλακίου</w:t>
      </w:r>
    </w:p>
    <w:p w:rsidR="000E0DD1" w:rsidRPr="000E0DD1" w:rsidRDefault="000E0DD1" w:rsidP="000E0DD1">
      <w:pPr>
        <w:jc w:val="both"/>
        <w:rPr>
          <w:rFonts w:ascii="Book Antiqua" w:hAnsi="Book Antiqua"/>
        </w:rPr>
      </w:pPr>
      <w:r w:rsidRPr="000E0DD1">
        <w:rPr>
          <w:rFonts w:ascii="Book Antiqua" w:hAnsi="Book Antiqua"/>
        </w:rPr>
        <w:t xml:space="preserve">Μέθοδοι τιμολόγησης αξιόγραφων, πρότυπα ισορροπίας και πρότυπα no arbitrage, το πρότυπο Markowitz και το πρότυπο τιμολόγησης πάγιων </w:t>
      </w:r>
      <w:r w:rsidRPr="000E0DD1">
        <w:rPr>
          <w:rFonts w:ascii="Book Antiqua" w:hAnsi="Book Antiqua"/>
        </w:rPr>
        <w:lastRenderedPageBreak/>
        <w:t>στοιχείων (CAPM), μέθοδοι επιλογής χαρτοφυλακίου, αποτελεσματική μεθόριος, χαρτοφυλάκια ελάχιστης διασποράς.</w:t>
      </w:r>
    </w:p>
    <w:p w:rsidR="000E0DD1" w:rsidRPr="000E0DD1" w:rsidRDefault="000E0DD1" w:rsidP="000E0DD1">
      <w:pPr>
        <w:jc w:val="both"/>
        <w:rPr>
          <w:rFonts w:ascii="Book Antiqua" w:hAnsi="Book Antiqua"/>
        </w:rPr>
      </w:pPr>
      <w:r w:rsidRPr="000E0DD1">
        <w:rPr>
          <w:rFonts w:ascii="Book Antiqua" w:hAnsi="Book Antiqua"/>
        </w:rPr>
        <w:t>Στοχαστικά Υποδείγματα Επιτοκίων</w:t>
      </w:r>
    </w:p>
    <w:p w:rsidR="000E0DD1" w:rsidRPr="000E0DD1" w:rsidRDefault="000E0DD1" w:rsidP="000E0DD1">
      <w:pPr>
        <w:jc w:val="both"/>
        <w:rPr>
          <w:rFonts w:ascii="Book Antiqua" w:hAnsi="Book Antiqua"/>
        </w:rPr>
      </w:pPr>
      <w:r w:rsidRPr="000E0DD1">
        <w:rPr>
          <w:rFonts w:ascii="Book Antiqua" w:hAnsi="Book Antiqua"/>
        </w:rPr>
        <w:t>Το επιτόκιο ως τυχαία μεταβλητή, λογαριθμική κανονική κατανομή, υποδείγματα επιτοκίων no-arbitrage, ισορροπίας, υποδείγματα επιτοκίου πχ Vasicek, CIR, BDT, Black-White, LLM κλπ.</w:t>
      </w:r>
    </w:p>
    <w:p w:rsidR="000E0DD1" w:rsidRPr="000E0DD1" w:rsidRDefault="000E0DD1" w:rsidP="000E0DD1">
      <w:pPr>
        <w:jc w:val="both"/>
        <w:rPr>
          <w:rFonts w:ascii="Book Antiqua" w:hAnsi="Book Antiqua"/>
        </w:rPr>
      </w:pPr>
      <w:r w:rsidRPr="000E0DD1">
        <w:rPr>
          <w:rFonts w:ascii="Book Antiqua" w:hAnsi="Book Antiqua"/>
        </w:rPr>
        <w:t>Υποδείγματα αποτίμησης παραγώγων προϊόντων</w:t>
      </w:r>
    </w:p>
    <w:p w:rsidR="000E0DD1" w:rsidRPr="000E0DD1" w:rsidRDefault="000E0DD1" w:rsidP="000E0DD1">
      <w:pPr>
        <w:jc w:val="both"/>
        <w:rPr>
          <w:rFonts w:ascii="Book Antiqua" w:hAnsi="Book Antiqua"/>
        </w:rPr>
      </w:pPr>
      <w:r w:rsidRPr="000E0DD1">
        <w:rPr>
          <w:rFonts w:ascii="Book Antiqua" w:hAnsi="Book Antiqua"/>
        </w:rPr>
        <w:t>Δικαιώματα προαιρετικής αγοράς (options) και είδη αυτών, τιμολόγηση των δικαιωμάτων, διωνυμικό πρότυπο, τύπος Cox Ingersoll, πρότυπο Black Scholes. Ισοδύναμα martingale μέτρα και κινδυνουδέτερες (risk neutral) πιθανότητες, αυτοχρηματοδοτούμενα χαρτοφυλάκια, τιμολόγηση ευρωπαϊκών και αμερικανικών δικαιωμάτων (options), λογαριθμική κανονική κατανομή, ανέλιξη Wiener, γεωμετρική κίνηση Brown, στοχαστική ολοκλήρωση, λήμμα Ito, θεώρημα Girsanov, τιμολόγηση μέσω στοχαστικών διαφορικών εξισώσεων, στάθμιση κινδύνου με delta-hedging, Greeks, εξωτικά παράγωγα προϊόντα, προσομοίωση από λογαριθμοκανική κατανομή.</w:t>
      </w:r>
    </w:p>
    <w:p w:rsidR="000E0DD1" w:rsidRPr="000E0DD1" w:rsidRDefault="000E0DD1" w:rsidP="000E0DD1">
      <w:pPr>
        <w:jc w:val="both"/>
        <w:rPr>
          <w:rFonts w:ascii="Book Antiqua" w:hAnsi="Book Antiqua"/>
        </w:rPr>
      </w:pPr>
      <w:r w:rsidRPr="000E0DD1">
        <w:rPr>
          <w:rFonts w:ascii="Book Antiqua" w:hAnsi="Book Antiqua"/>
        </w:rPr>
        <w:t>στστ) Ποσοτικοποίηση και Αναλογιστική Διαχείριση των Κινδύνων και Φερεγγυότητα</w:t>
      </w:r>
    </w:p>
    <w:p w:rsidR="000E0DD1" w:rsidRPr="000E0DD1" w:rsidRDefault="000E0DD1" w:rsidP="000E0DD1">
      <w:pPr>
        <w:jc w:val="both"/>
        <w:rPr>
          <w:rFonts w:ascii="Book Antiqua" w:hAnsi="Book Antiqua"/>
        </w:rPr>
      </w:pPr>
      <w:r w:rsidRPr="000E0DD1">
        <w:rPr>
          <w:rFonts w:ascii="Book Antiqua" w:hAnsi="Book Antiqua"/>
        </w:rPr>
        <w:t xml:space="preserve"> Οι κίνδυνοι μιας (αντ)ασφαλιστικής επιχείρησης. Ορισμοί και ταξινόμηση κινδύνων</w:t>
      </w:r>
    </w:p>
    <w:p w:rsidR="000E0DD1" w:rsidRPr="000E0DD1" w:rsidRDefault="000E0DD1" w:rsidP="000E0DD1">
      <w:pPr>
        <w:jc w:val="both"/>
        <w:rPr>
          <w:rFonts w:ascii="Book Antiqua" w:hAnsi="Book Antiqua"/>
        </w:rPr>
      </w:pPr>
      <w:r w:rsidRPr="000E0DD1">
        <w:rPr>
          <w:rFonts w:ascii="Book Antiqua" w:hAnsi="Book Antiqua"/>
        </w:rPr>
        <w:t xml:space="preserve"> Ανάλυση συσχετίσεων μεταξύ κινδύνων, ανάλυση και αξιολόγηση τεχνικών συνάθροισης (correlations, tail-correlations, integrated risk distributions, dynamic financial analysis, copulas), σχεδιασμός, εφαρμογή και ανάλυση σεναρίων και εκτέλεση ασκήσεων προσομοίωσης ακραίων καταστάσεων στο πλαίσιο της διαχείρισης των κινδύνων.</w:t>
      </w:r>
    </w:p>
    <w:p w:rsidR="000E0DD1" w:rsidRPr="000E0DD1" w:rsidRDefault="000E0DD1" w:rsidP="000E0DD1">
      <w:pPr>
        <w:jc w:val="both"/>
        <w:rPr>
          <w:rFonts w:ascii="Book Antiqua" w:hAnsi="Book Antiqua"/>
        </w:rPr>
      </w:pPr>
      <w:r w:rsidRPr="000E0DD1">
        <w:rPr>
          <w:rFonts w:ascii="Book Antiqua" w:hAnsi="Book Antiqua"/>
        </w:rPr>
        <w:t>Ανάλυση και αξιολόγηση κινδύνων που πηγάζουν από την εφαρμογή και χρήση υποδειγμάτων (model risk, parameter risk).</w:t>
      </w:r>
    </w:p>
    <w:p w:rsidR="000E0DD1" w:rsidRPr="000E0DD1" w:rsidRDefault="000E0DD1" w:rsidP="000E0DD1">
      <w:pPr>
        <w:jc w:val="both"/>
        <w:rPr>
          <w:rFonts w:ascii="Book Antiqua" w:hAnsi="Book Antiqua"/>
        </w:rPr>
      </w:pPr>
      <w:r w:rsidRPr="000E0DD1">
        <w:rPr>
          <w:rFonts w:ascii="Book Antiqua" w:hAnsi="Book Antiqua"/>
        </w:rPr>
        <w:t>Υπολογισμός τεχνικών προβλέψεων επί τη βάσει των χρηματικών ροών, μέθοδοι υπολογισμού βέλτιστης εκτίμησης, περιθώριο κινδύνου σύμφωνα με τη μέθοδο του κόστους κεφαλαίου, hedgeable και non-hedgeable υποχρεώσεις, προσεγγιστικές μέθοδοι.</w:t>
      </w:r>
    </w:p>
    <w:p w:rsidR="000E0DD1" w:rsidRPr="000E0DD1" w:rsidRDefault="000E0DD1" w:rsidP="000E0DD1">
      <w:pPr>
        <w:jc w:val="both"/>
        <w:rPr>
          <w:rFonts w:ascii="Book Antiqua" w:hAnsi="Book Antiqua"/>
        </w:rPr>
      </w:pPr>
      <w:r w:rsidRPr="000E0DD1">
        <w:rPr>
          <w:rFonts w:ascii="Book Antiqua" w:hAnsi="Book Antiqua"/>
        </w:rPr>
        <w:t>Καθορισμός παραδοχών και σεναρίων</w:t>
      </w:r>
    </w:p>
    <w:p w:rsidR="000E0DD1" w:rsidRPr="000E0DD1" w:rsidRDefault="000E0DD1" w:rsidP="000E0DD1">
      <w:pPr>
        <w:jc w:val="both"/>
        <w:rPr>
          <w:rFonts w:ascii="Book Antiqua" w:hAnsi="Book Antiqua"/>
        </w:rPr>
      </w:pPr>
      <w:r w:rsidRPr="000E0DD1">
        <w:rPr>
          <w:rFonts w:ascii="Book Antiqua" w:hAnsi="Book Antiqua"/>
        </w:rPr>
        <w:t>Κίνδυνοι νέων προϊόντων</w:t>
      </w:r>
    </w:p>
    <w:p w:rsidR="000E0DD1" w:rsidRPr="000E0DD1" w:rsidRDefault="000E0DD1" w:rsidP="000E0DD1">
      <w:pPr>
        <w:jc w:val="both"/>
        <w:rPr>
          <w:rFonts w:ascii="Book Antiqua" w:hAnsi="Book Antiqua"/>
        </w:rPr>
      </w:pPr>
      <w:r w:rsidRPr="000E0DD1">
        <w:rPr>
          <w:rFonts w:ascii="Book Antiqua" w:hAnsi="Book Antiqua"/>
        </w:rPr>
        <w:t>Παρακολούθηση της εμπειρίας και της έκθεσης στον κίνδυνο</w:t>
      </w:r>
    </w:p>
    <w:p w:rsidR="000E0DD1" w:rsidRPr="000E0DD1" w:rsidRDefault="000E0DD1" w:rsidP="000E0DD1">
      <w:pPr>
        <w:jc w:val="both"/>
        <w:rPr>
          <w:rFonts w:ascii="Book Antiqua" w:hAnsi="Book Antiqua"/>
        </w:rPr>
      </w:pPr>
      <w:r w:rsidRPr="000E0DD1">
        <w:rPr>
          <w:rFonts w:ascii="Book Antiqua" w:hAnsi="Book Antiqua"/>
        </w:rPr>
        <w:t>Οικονομικά μέτρα αξίας (π.χ. EV, MCEV) και η χρήση τους στη διαχείριση κινδύνου και στο σύστημα λήψεως αποφάσεων.</w:t>
      </w:r>
    </w:p>
    <w:p w:rsidR="000E0DD1" w:rsidRPr="000E0DD1" w:rsidRDefault="000E0DD1" w:rsidP="000E0DD1">
      <w:pPr>
        <w:jc w:val="both"/>
        <w:rPr>
          <w:rFonts w:ascii="Book Antiqua" w:hAnsi="Book Antiqua"/>
        </w:rPr>
      </w:pPr>
      <w:r w:rsidRPr="000E0DD1">
        <w:rPr>
          <w:rFonts w:ascii="Book Antiqua" w:hAnsi="Book Antiqua"/>
        </w:rPr>
        <w:t xml:space="preserve">Θεωρητικό υπόβαθρο κεφαλαίου κινδύνου, οικονομικό κεφάλαιο, σχεδιασμός και δομή εσωτερικών υποδειγμάτων. </w:t>
      </w:r>
    </w:p>
    <w:p w:rsidR="000E0DD1" w:rsidRPr="000E0DD1" w:rsidRDefault="000E0DD1" w:rsidP="000E0DD1">
      <w:pPr>
        <w:jc w:val="both"/>
        <w:rPr>
          <w:rFonts w:ascii="Book Antiqua" w:hAnsi="Book Antiqua"/>
        </w:rPr>
      </w:pPr>
      <w:r w:rsidRPr="000E0DD1">
        <w:rPr>
          <w:rFonts w:ascii="Book Antiqua" w:hAnsi="Book Antiqua"/>
        </w:rPr>
        <w:t>Μέθοδοι υπολογισμού κεφαλαιακών απαιτήσεων</w:t>
      </w:r>
    </w:p>
    <w:p w:rsidR="000E0DD1" w:rsidRPr="000E0DD1" w:rsidRDefault="000E0DD1" w:rsidP="000E0DD1">
      <w:pPr>
        <w:jc w:val="both"/>
        <w:rPr>
          <w:rFonts w:ascii="Book Antiqua" w:hAnsi="Book Antiqua"/>
        </w:rPr>
      </w:pPr>
      <w:r w:rsidRPr="000E0DD1">
        <w:rPr>
          <w:rFonts w:ascii="Book Antiqua" w:hAnsi="Book Antiqua"/>
        </w:rPr>
        <w:t>Διαχείριση και προϋπολογισμός κεφαλαίων</w:t>
      </w:r>
    </w:p>
    <w:p w:rsidR="000E0DD1" w:rsidRPr="000E0DD1" w:rsidRDefault="000E0DD1" w:rsidP="000E0DD1">
      <w:pPr>
        <w:jc w:val="both"/>
        <w:rPr>
          <w:rFonts w:ascii="Book Antiqua" w:hAnsi="Book Antiqua"/>
        </w:rPr>
      </w:pPr>
      <w:r w:rsidRPr="000E0DD1">
        <w:rPr>
          <w:rFonts w:ascii="Book Antiqua" w:hAnsi="Book Antiqua"/>
        </w:rPr>
        <w:t>Μέτρα κινδύνου και ιδιότητες αυτών</w:t>
      </w:r>
    </w:p>
    <w:p w:rsidR="000E0DD1" w:rsidRPr="000E0DD1" w:rsidRDefault="000E0DD1" w:rsidP="000E0DD1">
      <w:pPr>
        <w:jc w:val="both"/>
        <w:rPr>
          <w:rFonts w:ascii="Book Antiqua" w:hAnsi="Book Antiqua"/>
        </w:rPr>
      </w:pPr>
      <w:r w:rsidRPr="000E0DD1">
        <w:rPr>
          <w:rFonts w:ascii="Book Antiqua" w:hAnsi="Book Antiqua"/>
        </w:rPr>
        <w:t>Διακινδυνευόμενο κεφάλαιο (VaR), αναμενόμενο έλλειμμα (expected shortfall) και άλλα συναφή μέτρα, δείκτες κινδύνου και μέθοδοι ιεράρχησης των κινδύνων, μέθοδοι επιμερισμού (quantile, cost of capital) των κεφαλαίων κινδύνου.</w:t>
      </w:r>
    </w:p>
    <w:p w:rsidR="000E0DD1" w:rsidRPr="000E0DD1" w:rsidRDefault="000E0DD1" w:rsidP="000E0DD1">
      <w:pPr>
        <w:jc w:val="both"/>
        <w:rPr>
          <w:rFonts w:ascii="Book Antiqua" w:hAnsi="Book Antiqua"/>
        </w:rPr>
      </w:pPr>
      <w:r w:rsidRPr="000E0DD1">
        <w:rPr>
          <w:rFonts w:ascii="Book Antiqua" w:hAnsi="Book Antiqua"/>
        </w:rPr>
        <w:t>Στοιχεία της θεωρίας ακραίων τιμών (EVT).</w:t>
      </w:r>
    </w:p>
    <w:p w:rsidR="000E0DD1" w:rsidRPr="000E0DD1" w:rsidRDefault="000E0DD1" w:rsidP="000E0DD1">
      <w:pPr>
        <w:jc w:val="both"/>
        <w:rPr>
          <w:rFonts w:ascii="Book Antiqua" w:hAnsi="Book Antiqua"/>
        </w:rPr>
      </w:pPr>
    </w:p>
    <w:p w:rsidR="000E0DD1" w:rsidRPr="000E0DD1" w:rsidRDefault="000E0DD1" w:rsidP="000E0DD1">
      <w:pPr>
        <w:jc w:val="both"/>
        <w:rPr>
          <w:rFonts w:ascii="Book Antiqua" w:hAnsi="Book Antiqua"/>
        </w:rPr>
      </w:pPr>
      <w:r w:rsidRPr="000E0DD1">
        <w:rPr>
          <w:rFonts w:ascii="Book Antiqua" w:hAnsi="Book Antiqua"/>
        </w:rPr>
        <w:t>β) Η εξεταστέα ύλη για τα γνωστικά αντικείμενα της παραγράφου 2β του άρθρου 4 του παρόντος είναι η ακόλουθη:</w:t>
      </w:r>
    </w:p>
    <w:p w:rsidR="000E0DD1" w:rsidRPr="000E0DD1" w:rsidRDefault="000E0DD1" w:rsidP="000E0DD1">
      <w:pPr>
        <w:jc w:val="both"/>
        <w:rPr>
          <w:rFonts w:ascii="Book Antiqua" w:hAnsi="Book Antiqua"/>
        </w:rPr>
      </w:pPr>
      <w:r w:rsidRPr="000E0DD1">
        <w:rPr>
          <w:rFonts w:ascii="Book Antiqua" w:hAnsi="Book Antiqua"/>
        </w:rPr>
        <w:t>αα) Συνταξιοδοτικά σχήματα και Κοινωνική ασφάλιση.</w:t>
      </w:r>
    </w:p>
    <w:p w:rsidR="000E0DD1" w:rsidRPr="000E0DD1" w:rsidRDefault="000E0DD1" w:rsidP="000E0DD1">
      <w:pPr>
        <w:jc w:val="both"/>
        <w:rPr>
          <w:rFonts w:ascii="Book Antiqua" w:hAnsi="Book Antiqua"/>
        </w:rPr>
      </w:pPr>
      <w:r w:rsidRPr="000E0DD1">
        <w:rPr>
          <w:rFonts w:ascii="Book Antiqua" w:hAnsi="Book Antiqua"/>
        </w:rPr>
        <w:t>Θεωρία, σχεδιασμός και δομή των συνταξιοδοτικών σχημάτων, πληθυσμιακή θεωρία, στατιστικά στοιχεία και αναλογιστικές υποθέσεις, βασικές αναλογιστικές συναρτήσεις, βασικές έννοιες συνταξιοδοτικού κόστους.</w:t>
      </w:r>
    </w:p>
    <w:p w:rsidR="000E0DD1" w:rsidRPr="000E0DD1" w:rsidRDefault="000E0DD1" w:rsidP="000E0DD1">
      <w:pPr>
        <w:jc w:val="both"/>
        <w:rPr>
          <w:rFonts w:ascii="Book Antiqua" w:hAnsi="Book Antiqua"/>
        </w:rPr>
      </w:pPr>
      <w:r w:rsidRPr="000E0DD1">
        <w:rPr>
          <w:rFonts w:ascii="Book Antiqua" w:hAnsi="Book Antiqua"/>
        </w:rPr>
        <w:t>Μέθοδοι κοστολόγησης (συσσωρευμένης παροχής (accrued), πιστούμενης μονάδας (unit credit), προβεβλημένης παροχής (projected), ηλικίας κατά την είσοδο (entry age normal), τρέχουσας ηλικίας (attained age), συνολική (aggregate), γενικευμένες μέθοδοι κοστολόγησης, αρχική και τελική χρηματοδότηση, κοστολόγηση των συμπληρωματικών παροχών, ανάλυση αναλογιστικού κέρδους/ζημίας.</w:t>
      </w:r>
    </w:p>
    <w:p w:rsidR="000E0DD1" w:rsidRPr="000E0DD1" w:rsidRDefault="000E0DD1" w:rsidP="000E0DD1">
      <w:pPr>
        <w:jc w:val="both"/>
        <w:rPr>
          <w:rFonts w:ascii="Book Antiqua" w:hAnsi="Book Antiqua"/>
        </w:rPr>
      </w:pPr>
      <w:r w:rsidRPr="000E0DD1">
        <w:rPr>
          <w:rFonts w:ascii="Book Antiqua" w:hAnsi="Book Antiqua"/>
        </w:rPr>
        <w:t>Μέθοδοι χρηματοδότησης του κόστους των συντάξεων (pension funding), επένδυση του ενεργητικού των συνταξιοδοτικών ταμείων.</w:t>
      </w:r>
    </w:p>
    <w:p w:rsidR="000E0DD1" w:rsidRPr="000E0DD1" w:rsidRDefault="000E0DD1" w:rsidP="000E0DD1">
      <w:pPr>
        <w:jc w:val="both"/>
        <w:rPr>
          <w:rFonts w:ascii="Book Antiqua" w:hAnsi="Book Antiqua"/>
        </w:rPr>
      </w:pPr>
      <w:r w:rsidRPr="000E0DD1">
        <w:rPr>
          <w:rFonts w:ascii="Book Antiqua" w:hAnsi="Book Antiqua"/>
        </w:rPr>
        <w:t>Σύγκριση των μεθόδων κοστολόγησης, ανάλυση ευαισθησίας, μεσομακροπρόθεσμες προβολές, περιουσιακά στοιχεία και επενδύσεις ενός σχήματος, έναρξη, λειτουργία και αναλογιστική παρακολούθηση ενός σχήματος, ανάλυση της εμπειρίας.</w:t>
      </w:r>
    </w:p>
    <w:p w:rsidR="000E0DD1" w:rsidRPr="000E0DD1" w:rsidRDefault="000E0DD1" w:rsidP="000E0DD1">
      <w:pPr>
        <w:jc w:val="both"/>
        <w:rPr>
          <w:rFonts w:ascii="Book Antiqua" w:hAnsi="Book Antiqua"/>
        </w:rPr>
      </w:pPr>
      <w:r w:rsidRPr="000E0DD1">
        <w:rPr>
          <w:rFonts w:ascii="Book Antiqua" w:hAnsi="Book Antiqua"/>
        </w:rPr>
        <w:t>Βασικές αρχές της κοινωνικής ασφάλισης, αναλογιστική θεώρηση του διανεμητικού συστήματος και άλλων χρηματοδοτικών σχημάτων, δομή και διάρθρωση της κοινωνικής ασφάλισης στην Ελλάδα, επισκόπηση της κοινωνικής ασφάλισης στο διεθνή χώρο, πρόσφατες εξελίξεις και τάσεις.</w:t>
      </w:r>
    </w:p>
    <w:p w:rsidR="000E0DD1" w:rsidRPr="000E0DD1" w:rsidRDefault="000E0DD1" w:rsidP="000E0DD1">
      <w:pPr>
        <w:jc w:val="both"/>
        <w:rPr>
          <w:rFonts w:ascii="Book Antiqua" w:hAnsi="Book Antiqua"/>
        </w:rPr>
      </w:pPr>
      <w:r w:rsidRPr="000E0DD1">
        <w:rPr>
          <w:rFonts w:ascii="Book Antiqua" w:hAnsi="Book Antiqua"/>
        </w:rPr>
        <w:t>ββ) Ασφαλίσεις Ζωής</w:t>
      </w:r>
    </w:p>
    <w:p w:rsidR="000E0DD1" w:rsidRPr="000E0DD1" w:rsidRDefault="000E0DD1" w:rsidP="000E0DD1">
      <w:pPr>
        <w:jc w:val="both"/>
        <w:rPr>
          <w:rFonts w:ascii="Book Antiqua" w:hAnsi="Book Antiqua"/>
        </w:rPr>
      </w:pPr>
      <w:r w:rsidRPr="000E0DD1">
        <w:rPr>
          <w:rFonts w:ascii="Book Antiqua" w:hAnsi="Book Antiqua"/>
        </w:rPr>
        <w:t>Εθνικό θεσμικό πλαίσιο και Οδηγίες της ΕΕ</w:t>
      </w:r>
    </w:p>
    <w:p w:rsidR="000E0DD1" w:rsidRPr="000E0DD1" w:rsidRDefault="000E0DD1" w:rsidP="000E0DD1">
      <w:pPr>
        <w:jc w:val="both"/>
        <w:rPr>
          <w:rFonts w:ascii="Book Antiqua" w:hAnsi="Book Antiqua"/>
        </w:rPr>
      </w:pPr>
      <w:r w:rsidRPr="000E0DD1">
        <w:rPr>
          <w:rFonts w:ascii="Book Antiqua" w:hAnsi="Book Antiqua"/>
        </w:rPr>
        <w:t>Είδη καλύψεων, όρια, απαλλαγές, όροι συμβάσεων</w:t>
      </w:r>
    </w:p>
    <w:p w:rsidR="000E0DD1" w:rsidRPr="000E0DD1" w:rsidRDefault="000E0DD1" w:rsidP="000E0DD1">
      <w:pPr>
        <w:jc w:val="both"/>
        <w:rPr>
          <w:rFonts w:ascii="Book Antiqua" w:hAnsi="Book Antiqua"/>
        </w:rPr>
      </w:pPr>
      <w:r w:rsidRPr="000E0DD1">
        <w:rPr>
          <w:rFonts w:ascii="Book Antiqua" w:hAnsi="Book Antiqua"/>
        </w:rPr>
        <w:t>Παράγοντες κινδύνου και παράγοντες τιμολόγησης, απαιτούμενα στοιχεία, έλεγχος και ανάλυση στοιχείων και επιλογή παραγόντων, μέτρηση της έκθεσης στον κίνδυνο, πληθωρισμός και άλλες τάσεις, στενή σχέση της τιμολόγησης με τυχόν μεταβολές σε εσωτερικούς (εταιρία) και εξωτερικούς παράγοντες.</w:t>
      </w:r>
    </w:p>
    <w:p w:rsidR="000E0DD1" w:rsidRPr="000E0DD1" w:rsidRDefault="000E0DD1" w:rsidP="000E0DD1">
      <w:pPr>
        <w:jc w:val="both"/>
        <w:rPr>
          <w:rFonts w:ascii="Book Antiqua" w:hAnsi="Book Antiqua"/>
        </w:rPr>
      </w:pPr>
      <w:r w:rsidRPr="000E0DD1">
        <w:rPr>
          <w:rFonts w:ascii="Book Antiqua" w:hAnsi="Book Antiqua"/>
        </w:rPr>
        <w:t>Είδη εξόδων, μέθοδοι ανάλυσης των εξόδων, αποθέματα διαχειριστικών εξόδων, τροποποιημένα αποθέματα και αποθέματα ισολογισμού, αξίες εξαγοράς και ελεύθερα</w:t>
      </w:r>
    </w:p>
    <w:p w:rsidR="000E0DD1" w:rsidRPr="000E0DD1" w:rsidRDefault="000E0DD1" w:rsidP="000E0DD1">
      <w:pPr>
        <w:jc w:val="both"/>
        <w:rPr>
          <w:rFonts w:ascii="Book Antiqua" w:hAnsi="Book Antiqua"/>
        </w:rPr>
      </w:pPr>
      <w:r w:rsidRPr="000E0DD1">
        <w:rPr>
          <w:rFonts w:ascii="Book Antiqua" w:hAnsi="Book Antiqua"/>
        </w:rPr>
        <w:t>Ανάλυση των αποκλίσεων (gain and loss), μερίδια στο ενεργητικό (asset shares) και διανομή του πλεονάσματος, δοκιμασίες κερδοφορίας (profit testing), μέθοδοι ενσωματωμένης αξίας (embedded value).</w:t>
      </w:r>
    </w:p>
    <w:p w:rsidR="000E0DD1" w:rsidRPr="000E0DD1" w:rsidRDefault="000E0DD1" w:rsidP="000E0DD1">
      <w:pPr>
        <w:jc w:val="both"/>
        <w:rPr>
          <w:rFonts w:ascii="Book Antiqua" w:hAnsi="Book Antiqua"/>
        </w:rPr>
      </w:pPr>
      <w:r w:rsidRPr="000E0DD1">
        <w:rPr>
          <w:rFonts w:ascii="Book Antiqua" w:hAnsi="Book Antiqua"/>
        </w:rPr>
        <w:t>Ειδικές ασφαλίσεις, ράντες αναπηρίας, απαλλαγή από την πληρωμή των ασφαλίστρων</w:t>
      </w:r>
    </w:p>
    <w:p w:rsidR="000E0DD1" w:rsidRPr="000E0DD1" w:rsidRDefault="000E0DD1" w:rsidP="000E0DD1">
      <w:pPr>
        <w:jc w:val="both"/>
        <w:rPr>
          <w:rFonts w:ascii="Book Antiqua" w:hAnsi="Book Antiqua"/>
        </w:rPr>
      </w:pPr>
      <w:r w:rsidRPr="000E0DD1">
        <w:rPr>
          <w:rFonts w:ascii="Book Antiqua" w:hAnsi="Book Antiqua"/>
        </w:rPr>
        <w:t xml:space="preserve">Σύγχρονα μεταβλητά προϊόντα (unit linked και άλλα) / περιγραφή και αποτίμηση </w:t>
      </w:r>
    </w:p>
    <w:p w:rsidR="000E0DD1" w:rsidRPr="000E0DD1" w:rsidRDefault="000E0DD1" w:rsidP="000E0DD1">
      <w:pPr>
        <w:jc w:val="both"/>
        <w:rPr>
          <w:rFonts w:ascii="Book Antiqua" w:hAnsi="Book Antiqua"/>
        </w:rPr>
      </w:pPr>
      <w:r w:rsidRPr="000E0DD1">
        <w:rPr>
          <w:rFonts w:ascii="Book Antiqua" w:hAnsi="Book Antiqua"/>
        </w:rPr>
        <w:t>χρηματοοικονομικών εγγυήσεων</w:t>
      </w:r>
    </w:p>
    <w:p w:rsidR="000E0DD1" w:rsidRPr="000E0DD1" w:rsidRDefault="000E0DD1" w:rsidP="000E0DD1">
      <w:pPr>
        <w:jc w:val="both"/>
        <w:rPr>
          <w:rFonts w:ascii="Book Antiqua" w:hAnsi="Book Antiqua"/>
        </w:rPr>
      </w:pPr>
      <w:r w:rsidRPr="000E0DD1">
        <w:rPr>
          <w:rFonts w:ascii="Book Antiqua" w:hAnsi="Book Antiqua"/>
        </w:rPr>
        <w:t xml:space="preserve">Τεχνικές αποτίμησης χρηματορροών (cash flow techniques) αιτιοκρατικές, στοχαστικές, προεξοφλητικές, κινδυνoουδέτερες. </w:t>
      </w:r>
    </w:p>
    <w:p w:rsidR="000E0DD1" w:rsidRPr="000E0DD1" w:rsidRDefault="000E0DD1" w:rsidP="000E0DD1">
      <w:pPr>
        <w:jc w:val="both"/>
        <w:rPr>
          <w:rFonts w:ascii="Book Antiqua" w:hAnsi="Book Antiqua"/>
        </w:rPr>
      </w:pPr>
      <w:r w:rsidRPr="000E0DD1">
        <w:rPr>
          <w:rFonts w:ascii="Book Antiqua" w:hAnsi="Book Antiqua"/>
        </w:rPr>
        <w:t>Διαχείριση πάγιων στοιχείων και διαχείριση απαιτήσεων / υποχρεώσεων (ALM)</w:t>
      </w:r>
    </w:p>
    <w:p w:rsidR="000E0DD1" w:rsidRPr="000E0DD1" w:rsidRDefault="000E0DD1" w:rsidP="000E0DD1">
      <w:pPr>
        <w:jc w:val="both"/>
        <w:rPr>
          <w:rFonts w:ascii="Book Antiqua" w:hAnsi="Book Antiqua"/>
        </w:rPr>
      </w:pPr>
      <w:r w:rsidRPr="000E0DD1">
        <w:rPr>
          <w:rFonts w:ascii="Book Antiqua" w:hAnsi="Book Antiqua"/>
        </w:rPr>
        <w:lastRenderedPageBreak/>
        <w:t>Δυναμική ανάλυση (ανάλυση ευαισθησίας, σενάρια, τεστ ανθεκτικότητας, διαχείριση της ρευστότητας, μέθοδοι στοχαστικού βέλτιστου ελέγχου).</w:t>
      </w:r>
    </w:p>
    <w:p w:rsidR="000E0DD1" w:rsidRPr="000E0DD1" w:rsidRDefault="000E0DD1" w:rsidP="000E0DD1">
      <w:pPr>
        <w:jc w:val="both"/>
        <w:rPr>
          <w:rFonts w:ascii="Book Antiqua" w:hAnsi="Book Antiqua"/>
        </w:rPr>
      </w:pPr>
      <w:r w:rsidRPr="000E0DD1">
        <w:rPr>
          <w:rFonts w:ascii="Book Antiqua" w:hAnsi="Book Antiqua"/>
        </w:rPr>
        <w:t xml:space="preserve"> γγ) Ασφαλίσεις κατά ζημιών</w:t>
      </w:r>
    </w:p>
    <w:p w:rsidR="000E0DD1" w:rsidRPr="000E0DD1" w:rsidRDefault="000E0DD1" w:rsidP="000E0DD1">
      <w:pPr>
        <w:jc w:val="both"/>
        <w:rPr>
          <w:rFonts w:ascii="Book Antiqua" w:hAnsi="Book Antiqua"/>
        </w:rPr>
      </w:pPr>
      <w:r w:rsidRPr="000E0DD1">
        <w:rPr>
          <w:rFonts w:ascii="Book Antiqua" w:hAnsi="Book Antiqua"/>
        </w:rPr>
        <w:t>Εθνικό θεσμικό πλαίσιο και Οδηγίες της ΕΕ</w:t>
      </w:r>
    </w:p>
    <w:p w:rsidR="000E0DD1" w:rsidRPr="000E0DD1" w:rsidRDefault="000E0DD1" w:rsidP="000E0DD1">
      <w:pPr>
        <w:jc w:val="both"/>
        <w:rPr>
          <w:rFonts w:ascii="Book Antiqua" w:hAnsi="Book Antiqua"/>
        </w:rPr>
      </w:pPr>
      <w:r w:rsidRPr="000E0DD1">
        <w:rPr>
          <w:rFonts w:ascii="Book Antiqua" w:hAnsi="Book Antiqua"/>
        </w:rPr>
        <w:t>Είδη καλύψεων, όρια, απαλλαγές, όροι συμβάσεων</w:t>
      </w:r>
    </w:p>
    <w:p w:rsidR="000E0DD1" w:rsidRPr="000E0DD1" w:rsidRDefault="000E0DD1" w:rsidP="000E0DD1">
      <w:pPr>
        <w:jc w:val="both"/>
        <w:rPr>
          <w:rFonts w:ascii="Book Antiqua" w:hAnsi="Book Antiqua"/>
        </w:rPr>
      </w:pPr>
      <w:r w:rsidRPr="000E0DD1">
        <w:rPr>
          <w:rFonts w:ascii="Book Antiqua" w:hAnsi="Book Antiqua"/>
        </w:rPr>
        <w:t>Παράγοντες κινδύνου και παράγοντες τιμολόγησης, απαιτούμενα στοιχεία, έλεγχος και ανάλυση στοιχείων και επιλογή παραγόντων, μέτρηση της έκθεσης στον κίνδυνο, πληθωρισμός και άλλες τάσεις, στενή σχέση της τιμολόγησης με τυχόν μεταβολές σε εσωτερικούς (εταιρία) και εξωτερικούς παράγοντες.</w:t>
      </w:r>
    </w:p>
    <w:p w:rsidR="000E0DD1" w:rsidRPr="000E0DD1" w:rsidRDefault="000E0DD1" w:rsidP="000E0DD1">
      <w:pPr>
        <w:jc w:val="both"/>
        <w:rPr>
          <w:rFonts w:ascii="Book Antiqua" w:hAnsi="Book Antiqua"/>
        </w:rPr>
      </w:pPr>
      <w:r w:rsidRPr="000E0DD1">
        <w:rPr>
          <w:rFonts w:ascii="Book Antiqua" w:hAnsi="Book Antiqua"/>
        </w:rPr>
        <w:t>Κριτήρια για την ταξινόμηση των κινδύνων, σχετικότητες, αθροιστικές και πολλαπλασιαστικές διαβαθμίσεις του ασφαλίστρου, αξιολόγηση της αποτελεσματικότητας της ταξινόμησης, συστήματα bonus-malus.</w:t>
      </w:r>
    </w:p>
    <w:p w:rsidR="000E0DD1" w:rsidRPr="000E0DD1" w:rsidRDefault="000E0DD1" w:rsidP="000E0DD1">
      <w:pPr>
        <w:jc w:val="both"/>
        <w:rPr>
          <w:rFonts w:ascii="Book Antiqua" w:hAnsi="Book Antiqua"/>
        </w:rPr>
      </w:pPr>
      <w:r w:rsidRPr="000E0DD1">
        <w:rPr>
          <w:rFonts w:ascii="Book Antiqua" w:hAnsi="Book Antiqua"/>
        </w:rPr>
        <w:t>Τιμολόγηση με ανάλυση σε συχνότητα και σφοδρότητα, μέθοδοι εφαρμογής ζημιοκατανομών σε εμπειρικά δεδομένα, έλεγχοι καλής προσαρμογής, προσομοίωση.</w:t>
      </w:r>
    </w:p>
    <w:p w:rsidR="000E0DD1" w:rsidRPr="000E0DD1" w:rsidRDefault="000E0DD1" w:rsidP="000E0DD1">
      <w:pPr>
        <w:jc w:val="both"/>
        <w:rPr>
          <w:rFonts w:ascii="Book Antiqua" w:hAnsi="Book Antiqua"/>
        </w:rPr>
      </w:pPr>
      <w:r w:rsidRPr="000E0DD1">
        <w:rPr>
          <w:rFonts w:ascii="Book Antiqua" w:hAnsi="Book Antiqua"/>
        </w:rPr>
        <w:t>Άλλες μέθοδοι τιμολόγησης (ανάλυση κατά παράγοντα, τεχνικές ελάχιστης μεροληψίας, γραμμικά και γενικευμένα γραμμικά πρότυπα, μέθοδοι Markov και MCMC).</w:t>
      </w:r>
    </w:p>
    <w:p w:rsidR="000E0DD1" w:rsidRPr="000E0DD1" w:rsidRDefault="000E0DD1" w:rsidP="000E0DD1">
      <w:pPr>
        <w:jc w:val="both"/>
        <w:rPr>
          <w:rFonts w:ascii="Book Antiqua" w:hAnsi="Book Antiqua"/>
        </w:rPr>
      </w:pPr>
      <w:r w:rsidRPr="000E0DD1">
        <w:rPr>
          <w:rFonts w:ascii="Book Antiqua" w:hAnsi="Book Antiqua"/>
        </w:rPr>
        <w:t>Τιμολόγηση με μεθόδους αξιοπιστίας</w:t>
      </w:r>
    </w:p>
    <w:p w:rsidR="000E0DD1" w:rsidRPr="000E0DD1" w:rsidRDefault="000E0DD1" w:rsidP="000E0DD1">
      <w:pPr>
        <w:jc w:val="both"/>
        <w:rPr>
          <w:rFonts w:ascii="Book Antiqua" w:hAnsi="Book Antiqua"/>
        </w:rPr>
      </w:pPr>
      <w:r w:rsidRPr="000E0DD1">
        <w:rPr>
          <w:rFonts w:ascii="Book Antiqua" w:hAnsi="Book Antiqua"/>
        </w:rPr>
        <w:t>Εναλλακτικές/στοχαστικές μέθοδοι αποθεματοποίησης (Mack, Munich Chain Ladder, στοχαστικές μέθοδοι, προσομοίωση)</w:t>
      </w:r>
    </w:p>
    <w:p w:rsidR="000E0DD1" w:rsidRPr="000E0DD1" w:rsidRDefault="000E0DD1" w:rsidP="000E0DD1">
      <w:pPr>
        <w:jc w:val="both"/>
        <w:rPr>
          <w:rFonts w:ascii="Book Antiqua" w:hAnsi="Book Antiqua"/>
        </w:rPr>
      </w:pPr>
      <w:r w:rsidRPr="000E0DD1">
        <w:rPr>
          <w:rFonts w:ascii="Book Antiqua" w:hAnsi="Book Antiqua"/>
        </w:rPr>
        <w:t>Μεταβλητότητα των αποθεμάτων /Έλεγχος της επάρκειας των αποθεμάτων</w:t>
      </w:r>
    </w:p>
    <w:p w:rsidR="000E0DD1" w:rsidRPr="000E0DD1" w:rsidRDefault="000E0DD1" w:rsidP="000E0DD1">
      <w:pPr>
        <w:jc w:val="both"/>
        <w:rPr>
          <w:rFonts w:ascii="Book Antiqua" w:hAnsi="Book Antiqua"/>
        </w:rPr>
      </w:pPr>
      <w:r w:rsidRPr="000E0DD1">
        <w:rPr>
          <w:rFonts w:ascii="Book Antiqua" w:hAnsi="Book Antiqua"/>
        </w:rPr>
        <w:t xml:space="preserve"> Έλεγχοι κερδοφορίας και δυναμική ανάλυση (έλεγχοι ευαισθησίας, σενάρια, τεστ ανθεκτικότητας, διαχείριση της ρευστότητας, στοχαστικός βέλτιστος έλεγχος).</w:t>
      </w:r>
    </w:p>
    <w:p w:rsidR="000E0DD1" w:rsidRPr="000E0DD1" w:rsidRDefault="000E0DD1" w:rsidP="000E0DD1">
      <w:pPr>
        <w:jc w:val="both"/>
        <w:rPr>
          <w:rFonts w:ascii="Book Antiqua" w:hAnsi="Book Antiqua"/>
        </w:rPr>
      </w:pPr>
      <w:r w:rsidRPr="000E0DD1">
        <w:rPr>
          <w:rFonts w:ascii="Book Antiqua" w:hAnsi="Book Antiqua"/>
        </w:rPr>
        <w:t>Αντασφάλιση (καθαρό κόστος της αντασφάλισης, τιμολόγηση μη αναλογικών καλύψεων, μέθοδος burning cost, προβλήματα αποθεματοποίησης του αντασφαλιστή).</w:t>
      </w:r>
    </w:p>
    <w:p w:rsidR="000E0DD1" w:rsidRPr="000E0DD1" w:rsidRDefault="000E0DD1" w:rsidP="000E0DD1">
      <w:pPr>
        <w:jc w:val="both"/>
        <w:rPr>
          <w:rFonts w:ascii="Book Antiqua" w:hAnsi="Book Antiqua"/>
        </w:rPr>
      </w:pPr>
      <w:r w:rsidRPr="000E0DD1">
        <w:rPr>
          <w:rFonts w:ascii="Book Antiqua" w:hAnsi="Book Antiqua"/>
        </w:rPr>
        <w:t>δδ) Ασφαλίσεις Υγείας</w:t>
      </w:r>
    </w:p>
    <w:p w:rsidR="000E0DD1" w:rsidRPr="000E0DD1" w:rsidRDefault="000E0DD1" w:rsidP="000E0DD1">
      <w:pPr>
        <w:jc w:val="both"/>
        <w:rPr>
          <w:rFonts w:ascii="Book Antiqua" w:hAnsi="Book Antiqua"/>
        </w:rPr>
      </w:pPr>
      <w:r w:rsidRPr="000E0DD1">
        <w:rPr>
          <w:rFonts w:ascii="Book Antiqua" w:hAnsi="Book Antiqua"/>
        </w:rPr>
        <w:t>Εθνικό θεσμικό πλαίσιο και Οδηγίες της ΕΕ</w:t>
      </w:r>
    </w:p>
    <w:p w:rsidR="000E0DD1" w:rsidRPr="000E0DD1" w:rsidRDefault="000E0DD1" w:rsidP="000E0DD1">
      <w:pPr>
        <w:jc w:val="both"/>
        <w:rPr>
          <w:rFonts w:ascii="Book Antiqua" w:hAnsi="Book Antiqua"/>
        </w:rPr>
      </w:pPr>
      <w:r w:rsidRPr="000E0DD1">
        <w:rPr>
          <w:rFonts w:ascii="Book Antiqua" w:hAnsi="Book Antiqua"/>
        </w:rPr>
        <w:t>Είδη καλύψεων, όρια, απαλλαγές, όροι συμβάσεων</w:t>
      </w:r>
    </w:p>
    <w:p w:rsidR="000E0DD1" w:rsidRPr="000E0DD1" w:rsidRDefault="000E0DD1" w:rsidP="000E0DD1">
      <w:pPr>
        <w:jc w:val="both"/>
        <w:rPr>
          <w:rFonts w:ascii="Book Antiqua" w:hAnsi="Book Antiqua"/>
        </w:rPr>
      </w:pPr>
      <w:r w:rsidRPr="000E0DD1">
        <w:rPr>
          <w:rFonts w:ascii="Book Antiqua" w:hAnsi="Book Antiqua"/>
        </w:rPr>
        <w:t>Παράγοντες κινδύνου και παράγοντες τιμολόγησης, απαιτούμενα στοιχεία, έλεγχος και ανάλυση στοιχείων και επιλογή παραγόντων, μέτρηση της έκθεσης στον κίνδυνο, πληθωρισμός και άλλες τάσεις, στενή σχέση της τιμολόγησης με τυχόν μεταβολές σε εσωτερικούς (εταιρία) και εξωτερικούς παράγοντες.</w:t>
      </w:r>
    </w:p>
    <w:p w:rsidR="000E0DD1" w:rsidRPr="000E0DD1" w:rsidRDefault="000E0DD1" w:rsidP="000E0DD1">
      <w:pPr>
        <w:jc w:val="both"/>
        <w:rPr>
          <w:rFonts w:ascii="Book Antiqua" w:hAnsi="Book Antiqua"/>
        </w:rPr>
      </w:pPr>
      <w:r w:rsidRPr="000E0DD1">
        <w:rPr>
          <w:rFonts w:ascii="Book Antiqua" w:hAnsi="Book Antiqua"/>
        </w:rPr>
        <w:t>Κριτήρια για την ταξινόμηση των κινδύνων, σχετικότητες, αθροιστικές και πολλαπλασιαστικές διαβαθμίσεις του ασφαλίστρου, αξιολόγηση της αποτελεσματικότητας της ταξινόμησης.</w:t>
      </w:r>
    </w:p>
    <w:p w:rsidR="000E0DD1" w:rsidRPr="000E0DD1" w:rsidRDefault="000E0DD1" w:rsidP="000E0DD1">
      <w:pPr>
        <w:jc w:val="both"/>
        <w:rPr>
          <w:rFonts w:ascii="Book Antiqua" w:hAnsi="Book Antiqua"/>
        </w:rPr>
      </w:pPr>
      <w:r w:rsidRPr="000E0DD1">
        <w:rPr>
          <w:rFonts w:ascii="Book Antiqua" w:hAnsi="Book Antiqua"/>
        </w:rPr>
        <w:t>Ασφαλίσεις Υγείας διαχειριζόμενες ως ασφαλίσεις κατά ζημιών.</w:t>
      </w:r>
    </w:p>
    <w:p w:rsidR="000E0DD1" w:rsidRPr="000E0DD1" w:rsidRDefault="000E0DD1" w:rsidP="000E0DD1">
      <w:pPr>
        <w:jc w:val="both"/>
        <w:rPr>
          <w:rFonts w:ascii="Book Antiqua" w:hAnsi="Book Antiqua"/>
        </w:rPr>
      </w:pPr>
      <w:r w:rsidRPr="000E0DD1">
        <w:rPr>
          <w:rFonts w:ascii="Book Antiqua" w:hAnsi="Book Antiqua"/>
        </w:rPr>
        <w:t>Τιμολόγηση με ανάλυση σε συχνότητα και σφοδρότητα, μέθοδοι εφαρμογής ζημιοκατανομών σε εμπειρικά δεδομένα, έλεγχοι καλής προσαρμογής, προσομοίωση.</w:t>
      </w:r>
    </w:p>
    <w:p w:rsidR="000E0DD1" w:rsidRPr="000E0DD1" w:rsidRDefault="000E0DD1" w:rsidP="000E0DD1">
      <w:pPr>
        <w:jc w:val="both"/>
        <w:rPr>
          <w:rFonts w:ascii="Book Antiqua" w:hAnsi="Book Antiqua"/>
        </w:rPr>
      </w:pPr>
      <w:r w:rsidRPr="000E0DD1">
        <w:rPr>
          <w:rFonts w:ascii="Book Antiqua" w:hAnsi="Book Antiqua"/>
        </w:rPr>
        <w:lastRenderedPageBreak/>
        <w:t>Άλλες μέθοδοι τιμολόγησης (ανάλυση κατά παράγοντα, τεχνικές ελάχιστης μεροληψίας, γραμμικά και γενικευμένα γραμμικά πρότυπα, μέθοδοι Markov και MCMC)</w:t>
      </w:r>
    </w:p>
    <w:p w:rsidR="000E0DD1" w:rsidRPr="000E0DD1" w:rsidRDefault="000E0DD1" w:rsidP="000E0DD1">
      <w:pPr>
        <w:jc w:val="both"/>
        <w:rPr>
          <w:rFonts w:ascii="Book Antiqua" w:hAnsi="Book Antiqua"/>
        </w:rPr>
      </w:pPr>
      <w:r w:rsidRPr="000E0DD1">
        <w:rPr>
          <w:rFonts w:ascii="Book Antiqua" w:hAnsi="Book Antiqua"/>
        </w:rPr>
        <w:t>Τιμολόγηση με μεθόδους αξιοπιστίας</w:t>
      </w:r>
    </w:p>
    <w:p w:rsidR="000E0DD1" w:rsidRPr="000E0DD1" w:rsidRDefault="000E0DD1" w:rsidP="000E0DD1">
      <w:pPr>
        <w:jc w:val="both"/>
        <w:rPr>
          <w:rFonts w:ascii="Book Antiqua" w:hAnsi="Book Antiqua"/>
        </w:rPr>
      </w:pPr>
      <w:r w:rsidRPr="000E0DD1">
        <w:rPr>
          <w:rFonts w:ascii="Book Antiqua" w:hAnsi="Book Antiqua"/>
        </w:rPr>
        <w:t>Εναλλακτικές/στοχαστικές μέθοδοι αποθεματοποίησης</w:t>
      </w:r>
    </w:p>
    <w:p w:rsidR="000E0DD1" w:rsidRPr="000E0DD1" w:rsidRDefault="000E0DD1" w:rsidP="000E0DD1">
      <w:pPr>
        <w:jc w:val="both"/>
        <w:rPr>
          <w:rFonts w:ascii="Book Antiqua" w:hAnsi="Book Antiqua"/>
        </w:rPr>
      </w:pPr>
      <w:r w:rsidRPr="000E0DD1">
        <w:rPr>
          <w:rFonts w:ascii="Book Antiqua" w:hAnsi="Book Antiqua"/>
        </w:rPr>
        <w:t>Μεταβλητότητα των αποθεμάτων /Έλεγχος της επάρκειας των αποθεμάτων</w:t>
      </w:r>
    </w:p>
    <w:p w:rsidR="000E0DD1" w:rsidRPr="000E0DD1" w:rsidRDefault="000E0DD1" w:rsidP="000E0DD1">
      <w:pPr>
        <w:jc w:val="both"/>
        <w:rPr>
          <w:rFonts w:ascii="Book Antiqua" w:hAnsi="Book Antiqua"/>
        </w:rPr>
      </w:pPr>
      <w:r w:rsidRPr="000E0DD1">
        <w:rPr>
          <w:rFonts w:ascii="Book Antiqua" w:hAnsi="Book Antiqua"/>
        </w:rPr>
        <w:t>Έλεγχοι κερδοφορίας και δυναμική ανάλυση (έλεγχοι ευαισθησίας, σενάρια, τεστ ανθεκτικότητας, διαχείριση της ρευστότητας, στοχαστικός βέλτιστος έλεγχος)</w:t>
      </w:r>
    </w:p>
    <w:p w:rsidR="000E0DD1" w:rsidRPr="000E0DD1" w:rsidRDefault="000E0DD1" w:rsidP="000E0DD1">
      <w:pPr>
        <w:jc w:val="both"/>
        <w:rPr>
          <w:rFonts w:ascii="Book Antiqua" w:hAnsi="Book Antiqua"/>
        </w:rPr>
      </w:pPr>
      <w:r w:rsidRPr="000E0DD1">
        <w:rPr>
          <w:rFonts w:ascii="Book Antiqua" w:hAnsi="Book Antiqua"/>
        </w:rPr>
        <w:t>Αντασφάλιση (καθαρό κόστος της αντασφάλισης, τιμολόγηση μη αναλογικών καλύψεων, μέθοδος burning cost, προβλήματα αποθεματοποίησης του αντασφαλιστή, χρήση παράγωγων προϊόντων και cat bonds).</w:t>
      </w:r>
    </w:p>
    <w:p w:rsidR="000E0DD1" w:rsidRPr="000E0DD1" w:rsidRDefault="000E0DD1" w:rsidP="000E0DD1">
      <w:pPr>
        <w:jc w:val="both"/>
        <w:rPr>
          <w:rFonts w:ascii="Book Antiqua" w:hAnsi="Book Antiqua"/>
        </w:rPr>
      </w:pPr>
      <w:r w:rsidRPr="000E0DD1">
        <w:rPr>
          <w:rFonts w:ascii="Book Antiqua" w:hAnsi="Book Antiqua"/>
        </w:rPr>
        <w:t>Ασφαλίσεις Υγείας μη διαχειριζόμενες ως ασφαλίσεις κατά ζημιών.</w:t>
      </w:r>
    </w:p>
    <w:p w:rsidR="000E0DD1" w:rsidRPr="000E0DD1" w:rsidRDefault="000E0DD1" w:rsidP="000E0DD1">
      <w:pPr>
        <w:jc w:val="both"/>
        <w:rPr>
          <w:rFonts w:ascii="Book Antiqua" w:hAnsi="Book Antiqua"/>
        </w:rPr>
      </w:pPr>
      <w:r w:rsidRPr="000E0DD1">
        <w:rPr>
          <w:rFonts w:ascii="Book Antiqua" w:hAnsi="Book Antiqua"/>
        </w:rPr>
        <w:t>Τεχνικές αποτίμησης χρηματορροών (cash flow techniques) αιτιοκρατικές, στοχαστικές, προεξοφλητικές, κινδυνοουδέτερες.</w:t>
      </w:r>
    </w:p>
    <w:p w:rsidR="000E0DD1" w:rsidRPr="000E0DD1" w:rsidRDefault="000E0DD1" w:rsidP="000E0DD1">
      <w:pPr>
        <w:jc w:val="both"/>
        <w:rPr>
          <w:rFonts w:ascii="Book Antiqua" w:hAnsi="Book Antiqua"/>
        </w:rPr>
      </w:pPr>
      <w:r w:rsidRPr="000E0DD1">
        <w:rPr>
          <w:rFonts w:ascii="Book Antiqua" w:hAnsi="Book Antiqua"/>
        </w:rPr>
        <w:t>Ανάλυση των αποκλίσεων (gain and loss), μερίδια στο ενεργητικό (asset shares) και διανομή του πλεονάσματος, δοκιμασίες κερδοφορίας (profit testing), μέθοδοι ενσωματωμένης αξίας (embedded value).</w:t>
      </w:r>
    </w:p>
    <w:p w:rsidR="000E0DD1" w:rsidRPr="000E0DD1" w:rsidRDefault="000E0DD1" w:rsidP="000E0DD1">
      <w:pPr>
        <w:jc w:val="both"/>
        <w:rPr>
          <w:rFonts w:ascii="Book Antiqua" w:hAnsi="Book Antiqua"/>
        </w:rPr>
      </w:pPr>
      <w:r w:rsidRPr="000E0DD1">
        <w:rPr>
          <w:rFonts w:ascii="Book Antiqua" w:hAnsi="Book Antiqua"/>
        </w:rPr>
        <w:t>Διαχείριση πάγιων στοιχείων και διαχείριση απαιτήσεων/ υποχρεώσεων (ALM)</w:t>
      </w:r>
    </w:p>
    <w:p w:rsidR="000E0DD1" w:rsidRPr="000E0DD1" w:rsidRDefault="000E0DD1" w:rsidP="000E0DD1">
      <w:pPr>
        <w:jc w:val="both"/>
        <w:rPr>
          <w:rFonts w:ascii="Book Antiqua" w:hAnsi="Book Antiqua"/>
        </w:rPr>
      </w:pPr>
      <w:r w:rsidRPr="000E0DD1">
        <w:rPr>
          <w:rFonts w:ascii="Book Antiqua" w:hAnsi="Book Antiqua"/>
        </w:rPr>
        <w:t>Δυναμική ανάλυση (ανάλυση ευαισθησίας, σενάρια, τεστ ανθεκτικότητας, διαχείριση της ρευστότητας, μέθοδοι στοχαστικού βέλτιστου ελέγχου).</w:t>
      </w:r>
    </w:p>
    <w:p w:rsidR="000E0DD1" w:rsidRPr="000E0DD1" w:rsidRDefault="000E0DD1" w:rsidP="000E0DD1">
      <w:pPr>
        <w:jc w:val="both"/>
        <w:rPr>
          <w:rFonts w:ascii="Book Antiqua" w:hAnsi="Book Antiqua"/>
        </w:rPr>
      </w:pPr>
    </w:p>
    <w:p w:rsidR="000E0DD1" w:rsidRPr="000E0DD1" w:rsidRDefault="000E0DD1" w:rsidP="000E0DD1">
      <w:pPr>
        <w:pStyle w:val="a4"/>
        <w:numPr>
          <w:ilvl w:val="3"/>
          <w:numId w:val="1"/>
        </w:numPr>
        <w:tabs>
          <w:tab w:val="clear" w:pos="1800"/>
          <w:tab w:val="num" w:pos="0"/>
        </w:tabs>
        <w:ind w:left="0" w:hanging="567"/>
        <w:jc w:val="both"/>
        <w:rPr>
          <w:rFonts w:ascii="Book Antiqua" w:hAnsi="Book Antiqua"/>
        </w:rPr>
      </w:pPr>
      <w:r w:rsidRPr="000E0DD1">
        <w:rPr>
          <w:rFonts w:ascii="Book Antiqua" w:hAnsi="Book Antiqua"/>
        </w:rPr>
        <w:t xml:space="preserve">Το άρθρο 4 του π.δ. 53/2013 αντικαθίσταται ως εξής: </w:t>
      </w:r>
    </w:p>
    <w:p w:rsidR="000E0DD1" w:rsidRPr="000E0DD1" w:rsidRDefault="000E0DD1" w:rsidP="000E0DD1">
      <w:pPr>
        <w:pStyle w:val="a4"/>
        <w:ind w:left="0"/>
        <w:jc w:val="center"/>
        <w:rPr>
          <w:rFonts w:ascii="Book Antiqua" w:hAnsi="Book Antiqua"/>
        </w:rPr>
      </w:pPr>
      <w:r w:rsidRPr="000E0DD1">
        <w:rPr>
          <w:rFonts w:ascii="Book Antiqua" w:hAnsi="Book Antiqua"/>
        </w:rPr>
        <w:t>«Άρθρο 4</w:t>
      </w:r>
    </w:p>
    <w:p w:rsidR="000E0DD1" w:rsidRPr="000E0DD1" w:rsidRDefault="000E0DD1" w:rsidP="000E0DD1">
      <w:pPr>
        <w:pStyle w:val="a4"/>
        <w:ind w:left="0"/>
        <w:jc w:val="both"/>
        <w:rPr>
          <w:rFonts w:ascii="Book Antiqua" w:hAnsi="Book Antiqua"/>
        </w:rPr>
      </w:pPr>
      <w:r w:rsidRPr="000E0DD1">
        <w:rPr>
          <w:rFonts w:ascii="Book Antiqua" w:hAnsi="Book Antiqua"/>
        </w:rPr>
        <w:t xml:space="preserve">1. Η διάρκεια ισχύος των πιστοποιητικών Αναλογιστή που χορηγούνται από τους διαπιστευμένους φορείς πιστοποίησης είναι πενταετής. </w:t>
      </w:r>
    </w:p>
    <w:p w:rsidR="000E0DD1" w:rsidRPr="000E0DD1" w:rsidRDefault="000E0DD1" w:rsidP="000E0DD1">
      <w:pPr>
        <w:pStyle w:val="a4"/>
        <w:ind w:left="0"/>
        <w:jc w:val="both"/>
        <w:rPr>
          <w:rFonts w:ascii="Book Antiqua" w:hAnsi="Book Antiqua"/>
        </w:rPr>
      </w:pPr>
      <w:r w:rsidRPr="000E0DD1">
        <w:rPr>
          <w:rFonts w:ascii="Book Antiqua" w:hAnsi="Book Antiqua"/>
        </w:rPr>
        <w:t>2. Ο διαπιστευμένοι φορείς οφείλουν να εφαρμόζουν τεκμηριωμένη διαδικασία ετήσιας επιτήρησης και επαναπιστοποίησης των πιστοποιητικών που εκδίδουν».</w:t>
      </w:r>
    </w:p>
    <w:p w:rsidR="000E0DD1" w:rsidRPr="000E0DD1" w:rsidRDefault="000E0DD1" w:rsidP="000E0DD1">
      <w:pPr>
        <w:pStyle w:val="a4"/>
        <w:ind w:left="0"/>
        <w:jc w:val="both"/>
        <w:rPr>
          <w:rFonts w:ascii="Book Antiqua" w:hAnsi="Book Antiqua"/>
        </w:rPr>
      </w:pPr>
    </w:p>
    <w:p w:rsidR="000E0DD1" w:rsidRPr="000E0DD1" w:rsidRDefault="000E0DD1" w:rsidP="000E0DD1">
      <w:pPr>
        <w:pStyle w:val="a4"/>
        <w:numPr>
          <w:ilvl w:val="3"/>
          <w:numId w:val="1"/>
        </w:numPr>
        <w:tabs>
          <w:tab w:val="clear" w:pos="1800"/>
          <w:tab w:val="num" w:pos="0"/>
        </w:tabs>
        <w:ind w:left="0" w:hanging="567"/>
        <w:jc w:val="both"/>
        <w:rPr>
          <w:rFonts w:ascii="Book Antiqua" w:hAnsi="Book Antiqua"/>
        </w:rPr>
      </w:pPr>
      <w:r w:rsidRPr="000E0DD1">
        <w:rPr>
          <w:rFonts w:ascii="Book Antiqua" w:hAnsi="Book Antiqua"/>
        </w:rPr>
        <w:t xml:space="preserve">Το άρθρο 5 του π.δ. 53/2013 αντικαθίσταται ως εξής: </w:t>
      </w:r>
    </w:p>
    <w:p w:rsidR="000E0DD1" w:rsidRPr="000E0DD1" w:rsidRDefault="000E0DD1" w:rsidP="000E0DD1">
      <w:pPr>
        <w:pStyle w:val="a4"/>
        <w:ind w:left="0"/>
        <w:jc w:val="center"/>
        <w:rPr>
          <w:rFonts w:ascii="Book Antiqua" w:hAnsi="Book Antiqua"/>
        </w:rPr>
      </w:pPr>
      <w:r w:rsidRPr="000E0DD1">
        <w:rPr>
          <w:rFonts w:ascii="Book Antiqua" w:hAnsi="Book Antiqua"/>
        </w:rPr>
        <w:t>«Άρθρο 5</w:t>
      </w:r>
    </w:p>
    <w:p w:rsidR="000E0DD1" w:rsidRPr="000E0DD1" w:rsidRDefault="000E0DD1" w:rsidP="000E0DD1">
      <w:pPr>
        <w:pStyle w:val="a4"/>
        <w:ind w:left="0"/>
        <w:jc w:val="both"/>
        <w:rPr>
          <w:rFonts w:ascii="Book Antiqua" w:hAnsi="Book Antiqua"/>
        </w:rPr>
      </w:pPr>
      <w:r w:rsidRPr="000E0DD1">
        <w:rPr>
          <w:rFonts w:ascii="Book Antiqua" w:hAnsi="Book Antiqua"/>
        </w:rPr>
        <w:t>Το Μητρώο Αναλογιστών τηρείται στην αρμόδια Διοικητική Αρχή, επικαιροποιείται τουλάχιστον ανά έξι (6) μήνες και δημοσιεύεται στην ιστοσελίδα του Υπουργείου Οικονομικών.».</w:t>
      </w:r>
    </w:p>
    <w:p w:rsidR="000E0DD1" w:rsidRPr="000E0DD1" w:rsidRDefault="000E0DD1" w:rsidP="000E0DD1">
      <w:pPr>
        <w:pStyle w:val="a4"/>
        <w:ind w:left="0"/>
        <w:jc w:val="both"/>
        <w:rPr>
          <w:rFonts w:ascii="Book Antiqua" w:hAnsi="Book Antiqua"/>
        </w:rPr>
      </w:pPr>
    </w:p>
    <w:p w:rsidR="000E0DD1" w:rsidRPr="000E0DD1" w:rsidRDefault="000E0DD1" w:rsidP="000E0DD1">
      <w:pPr>
        <w:pStyle w:val="a4"/>
        <w:numPr>
          <w:ilvl w:val="3"/>
          <w:numId w:val="1"/>
        </w:numPr>
        <w:tabs>
          <w:tab w:val="clear" w:pos="1800"/>
          <w:tab w:val="num" w:pos="0"/>
        </w:tabs>
        <w:ind w:left="0" w:hanging="567"/>
        <w:jc w:val="both"/>
        <w:rPr>
          <w:rFonts w:ascii="Book Antiqua" w:hAnsi="Book Antiqua"/>
        </w:rPr>
      </w:pPr>
      <w:r w:rsidRPr="000E0DD1">
        <w:rPr>
          <w:rFonts w:ascii="Book Antiqua" w:hAnsi="Book Antiqua"/>
        </w:rPr>
        <w:t xml:space="preserve">Το άρθρο 6 του π.δ. 53/2013 αντικαθίσταται ως εξής : </w:t>
      </w:r>
    </w:p>
    <w:p w:rsidR="000E0DD1" w:rsidRPr="000E0DD1" w:rsidRDefault="000E0DD1" w:rsidP="000E0DD1">
      <w:pPr>
        <w:pStyle w:val="a4"/>
        <w:ind w:left="0"/>
        <w:jc w:val="center"/>
        <w:rPr>
          <w:rFonts w:ascii="Book Antiqua" w:hAnsi="Book Antiqua"/>
        </w:rPr>
      </w:pPr>
      <w:r w:rsidRPr="000E0DD1">
        <w:rPr>
          <w:rFonts w:ascii="Book Antiqua" w:hAnsi="Book Antiqua"/>
        </w:rPr>
        <w:t>«Άρθρο 6</w:t>
      </w:r>
    </w:p>
    <w:p w:rsidR="000E0DD1" w:rsidRPr="000E0DD1" w:rsidRDefault="000E0DD1" w:rsidP="000E0DD1">
      <w:pPr>
        <w:pStyle w:val="a4"/>
        <w:ind w:left="0"/>
        <w:jc w:val="both"/>
        <w:rPr>
          <w:rFonts w:ascii="Book Antiqua" w:hAnsi="Book Antiqua"/>
        </w:rPr>
      </w:pPr>
      <w:r w:rsidRPr="000E0DD1">
        <w:rPr>
          <w:rFonts w:ascii="Book Antiqua" w:hAnsi="Book Antiqua"/>
        </w:rPr>
        <w:t>1. Συνιστάται με απόφαση του Υπουργού Οικονομικών, η οποία εκδίδεται εντός τριών μηνών από τη δημοσίευση του παρόντος, πενταμελές Πειθαρχικό Συμβούλιο πιστοποιημένων αναλογιστών, το οποίο αποτελείται από:</w:t>
      </w:r>
    </w:p>
    <w:p w:rsidR="000E0DD1" w:rsidRPr="000E0DD1" w:rsidRDefault="000E0DD1" w:rsidP="000E0DD1">
      <w:pPr>
        <w:jc w:val="both"/>
        <w:rPr>
          <w:rFonts w:ascii="Book Antiqua" w:hAnsi="Book Antiqua"/>
        </w:rPr>
      </w:pPr>
      <w:r w:rsidRPr="000E0DD1">
        <w:rPr>
          <w:rFonts w:ascii="Book Antiqua" w:hAnsi="Book Antiqua"/>
        </w:rPr>
        <w:t>α) Έναν Πάρεδρο του Συμβουλίου της Επικρατείας με τον αναπληρωτή του.</w:t>
      </w:r>
    </w:p>
    <w:p w:rsidR="000E0DD1" w:rsidRPr="000E0DD1" w:rsidRDefault="000E0DD1" w:rsidP="000E0DD1">
      <w:pPr>
        <w:jc w:val="both"/>
        <w:rPr>
          <w:rFonts w:ascii="Book Antiqua" w:hAnsi="Book Antiqua"/>
        </w:rPr>
      </w:pPr>
      <w:r w:rsidRPr="000E0DD1">
        <w:rPr>
          <w:rFonts w:ascii="Book Antiqua" w:hAnsi="Book Antiqua"/>
        </w:rPr>
        <w:t>β) Έναν Πάρεδρο του Ελεγκτικού Συνεδρίου με τον αναπληρωτή του.</w:t>
      </w:r>
    </w:p>
    <w:p w:rsidR="000E0DD1" w:rsidRPr="000E0DD1" w:rsidRDefault="000E0DD1" w:rsidP="000E0DD1">
      <w:pPr>
        <w:jc w:val="both"/>
        <w:rPr>
          <w:rFonts w:ascii="Book Antiqua" w:hAnsi="Book Antiqua"/>
        </w:rPr>
      </w:pPr>
      <w:r w:rsidRPr="000E0DD1">
        <w:rPr>
          <w:rFonts w:ascii="Book Antiqua" w:hAnsi="Book Antiqua"/>
        </w:rPr>
        <w:lastRenderedPageBreak/>
        <w:t>γ) Τον Προϊστάμενο της Διεύθυνσης Πιστωτικών και Δημοσιονομικών Υποθέσεων της Γενικής Διεύθυνσης Οικονομικής Πολιτικής του Υπουργείου Οικονομικών, με τον αναπληρωτή του.</w:t>
      </w:r>
    </w:p>
    <w:p w:rsidR="000E0DD1" w:rsidRPr="000E0DD1" w:rsidRDefault="000E0DD1" w:rsidP="000E0DD1">
      <w:pPr>
        <w:jc w:val="both"/>
        <w:rPr>
          <w:rFonts w:ascii="Book Antiqua" w:hAnsi="Book Antiqua"/>
        </w:rPr>
      </w:pPr>
      <w:r w:rsidRPr="000E0DD1">
        <w:rPr>
          <w:rFonts w:ascii="Book Antiqua" w:hAnsi="Book Antiqua"/>
        </w:rPr>
        <w:t xml:space="preserve">δ) Τον Προϊστάμενο της Διεύθυνσης Εποπτείας Ιδιωτικής Ασφάλισης της Τράπεζας της Ελλάδος. </w:t>
      </w:r>
    </w:p>
    <w:p w:rsidR="000E0DD1" w:rsidRPr="000E0DD1" w:rsidRDefault="000E0DD1" w:rsidP="000E0DD1">
      <w:pPr>
        <w:jc w:val="both"/>
        <w:rPr>
          <w:rFonts w:ascii="Book Antiqua" w:hAnsi="Book Antiqua"/>
        </w:rPr>
      </w:pPr>
      <w:r w:rsidRPr="000E0DD1">
        <w:rPr>
          <w:rFonts w:ascii="Book Antiqua" w:hAnsi="Book Antiqua"/>
        </w:rPr>
        <w:t>ε) Έναν πιστοποιημένο αναλογιστή με ελάχιστη αναλογιστική εμπειρία 10 ετών, με τον αναπληρωτή  του, ο οποίος επιλέγεται μετά από κλήρωση.</w:t>
      </w:r>
    </w:p>
    <w:p w:rsidR="000E0DD1" w:rsidRPr="000E0DD1" w:rsidRDefault="000E0DD1" w:rsidP="000E0DD1">
      <w:pPr>
        <w:jc w:val="both"/>
        <w:rPr>
          <w:rFonts w:ascii="Book Antiqua" w:hAnsi="Book Antiqua"/>
        </w:rPr>
      </w:pPr>
      <w:r w:rsidRPr="000E0DD1">
        <w:rPr>
          <w:rFonts w:ascii="Book Antiqua" w:hAnsi="Book Antiqua"/>
        </w:rPr>
        <w:t>Πρόεδρος του Πειθαρχικού Συμβουλίου ορίζεται ο αρχαιότερος εκ των δύο Παρέδρων και γραμματέας υπάλληλος της Γενικής Διεύθυνσης Οικονομικής Πολιτικής του Υπουργείου Οικονομικών, με τον αναπληρωτή του.</w:t>
      </w:r>
    </w:p>
    <w:p w:rsidR="000E0DD1" w:rsidRPr="000E0DD1" w:rsidRDefault="000E0DD1" w:rsidP="000E0DD1">
      <w:pPr>
        <w:jc w:val="both"/>
        <w:rPr>
          <w:rFonts w:ascii="Book Antiqua" w:hAnsi="Book Antiqua"/>
        </w:rPr>
      </w:pPr>
      <w:r w:rsidRPr="000E0DD1">
        <w:rPr>
          <w:rFonts w:ascii="Book Antiqua" w:hAnsi="Book Antiqua"/>
        </w:rPr>
        <w:t>Η θητεία του Πειθαρχικού Συμβουλίου είναι τριετής με δυνατότητα ανανέωσης.</w:t>
      </w:r>
    </w:p>
    <w:p w:rsidR="000E0DD1" w:rsidRPr="000E0DD1" w:rsidRDefault="000E0DD1" w:rsidP="000E0DD1">
      <w:pPr>
        <w:jc w:val="both"/>
        <w:rPr>
          <w:rFonts w:ascii="Book Antiqua" w:hAnsi="Book Antiqua"/>
        </w:rPr>
      </w:pPr>
    </w:p>
    <w:p w:rsidR="000E0DD1" w:rsidRPr="000E0DD1" w:rsidRDefault="000E0DD1" w:rsidP="000E0DD1">
      <w:pPr>
        <w:jc w:val="both"/>
        <w:rPr>
          <w:rFonts w:ascii="Book Antiqua" w:hAnsi="Book Antiqua"/>
        </w:rPr>
      </w:pPr>
      <w:r w:rsidRPr="000E0DD1">
        <w:rPr>
          <w:rFonts w:ascii="Book Antiqua" w:hAnsi="Book Antiqua"/>
        </w:rPr>
        <w:t>2. Το Πειθαρχικό Συμβούλιο επιλαμβάνεται, αυτεπάγγελτα ή κατόπιν έγγραφης καταγγελίας, παραβάσεων της νομοθεσίας και του εκάστοτε ρυθμιστικού πλαισίου που διέπει τις εργασίες των πιστοποιημένων αναλογιστών, περιπτώσεων πλημμελούς ασκήσεως των καθηκόντων του πιστοποιημένου αναλογιστή, ανάρμοστης ή αναξιοπρεπούς συμπεριφοράς κατά την άσκηση των καθηκόντων του, καθώς και παραβάσεων του ισχύοντος κώδικα δεοντολογίας και των ευρωπαϊκών ή διεθνών αναγνωρισμένων αναλογιστικών προτύπων ή προδήλως εσφαλμένων μελετών.</w:t>
      </w:r>
    </w:p>
    <w:p w:rsidR="000E0DD1" w:rsidRPr="000E0DD1" w:rsidRDefault="000E0DD1" w:rsidP="000E0DD1">
      <w:pPr>
        <w:jc w:val="both"/>
        <w:rPr>
          <w:rFonts w:ascii="Book Antiqua" w:hAnsi="Book Antiqua"/>
        </w:rPr>
      </w:pPr>
    </w:p>
    <w:p w:rsidR="000E0DD1" w:rsidRPr="000E0DD1" w:rsidRDefault="000E0DD1" w:rsidP="000E0DD1">
      <w:pPr>
        <w:jc w:val="both"/>
        <w:rPr>
          <w:rFonts w:ascii="Book Antiqua" w:hAnsi="Book Antiqua"/>
        </w:rPr>
      </w:pPr>
      <w:r w:rsidRPr="000E0DD1">
        <w:rPr>
          <w:rFonts w:ascii="Book Antiqua" w:hAnsi="Book Antiqua"/>
        </w:rPr>
        <w:t>ΕΞΟΥΣΙΕΣ ΠΕΙΘΑΡΧΙΚΟΥ ΣΥΜΒΟΥΛΙΟΥ</w:t>
      </w:r>
    </w:p>
    <w:p w:rsidR="000E0DD1" w:rsidRPr="000E0DD1" w:rsidRDefault="000E0DD1" w:rsidP="000E0DD1">
      <w:pPr>
        <w:jc w:val="both"/>
        <w:rPr>
          <w:rFonts w:ascii="Book Antiqua" w:hAnsi="Book Antiqua"/>
        </w:rPr>
      </w:pPr>
      <w:r w:rsidRPr="000E0DD1">
        <w:rPr>
          <w:rFonts w:ascii="Book Antiqua" w:hAnsi="Book Antiqua"/>
        </w:rPr>
        <w:t>Το Πειθαρχικό Συμβούλιο αποφαίνεται αιτιολογημένα, μετά από κλήση σε ακρόαση του πιστοποιημένου αναλογιστή, εκτιμώντας δε τα πραγματικά περιστατικά, δύναται να επιβάλει, ανάλογα με τη βαρύτητα του παραπτώματος, τις ακόλουθες ποινές:</w:t>
      </w:r>
    </w:p>
    <w:p w:rsidR="000E0DD1" w:rsidRPr="000E0DD1" w:rsidRDefault="000E0DD1" w:rsidP="000E0DD1">
      <w:pPr>
        <w:jc w:val="both"/>
        <w:rPr>
          <w:rFonts w:ascii="Book Antiqua" w:hAnsi="Book Antiqua"/>
        </w:rPr>
      </w:pPr>
      <w:r w:rsidRPr="000E0DD1">
        <w:rPr>
          <w:rFonts w:ascii="Book Antiqua" w:hAnsi="Book Antiqua"/>
        </w:rPr>
        <w:t>α) Έγγραφη επίπληξη.</w:t>
      </w:r>
    </w:p>
    <w:p w:rsidR="000E0DD1" w:rsidRPr="000E0DD1" w:rsidRDefault="000E0DD1" w:rsidP="000E0DD1">
      <w:pPr>
        <w:jc w:val="both"/>
        <w:rPr>
          <w:rFonts w:ascii="Book Antiqua" w:hAnsi="Book Antiqua"/>
        </w:rPr>
      </w:pPr>
      <w:r w:rsidRPr="000E0DD1">
        <w:rPr>
          <w:rFonts w:ascii="Book Antiqua" w:hAnsi="Book Antiqua"/>
        </w:rPr>
        <w:t>β) Χρηματικό πρόστιμο έως ένα εκατομμύριο (1.000.000) ευρώ, ανάλογο της βαρύτητας του παραπτώματος και του ύψους της προκληθείσας ζημίας. Σε περίπτωση υποτροπής, το Πειθαρχικό Συμβούλιο δύναται να επιβάλλει πρόστιμο ύψους έως δύο εκατομμύρια (2.000.000) ευρώ. Ειδικώς, στην περίπτωση επιβολής προστίμου σε νομικό πρόσωπο, το επιβαλλόμενο πρόστιμο δύναται να ανέλθει έως ποσού ίσου με το δεκαπλάσιο της αμοιβής που τιμολογήθηκε στον πελάτη.</w:t>
      </w:r>
    </w:p>
    <w:p w:rsidR="000E0DD1" w:rsidRPr="000E0DD1" w:rsidRDefault="000E0DD1" w:rsidP="000E0DD1">
      <w:pPr>
        <w:jc w:val="both"/>
        <w:rPr>
          <w:rFonts w:ascii="Book Antiqua" w:hAnsi="Book Antiqua"/>
        </w:rPr>
      </w:pPr>
      <w:r w:rsidRPr="000E0DD1">
        <w:rPr>
          <w:rFonts w:ascii="Book Antiqua" w:hAnsi="Book Antiqua"/>
        </w:rPr>
        <w:t>γ) Προσωρινή στέρηση πιστοποίησης για χρονικό διάστημα μέχρι ένα έτος.</w:t>
      </w:r>
    </w:p>
    <w:p w:rsidR="000E0DD1" w:rsidRPr="000E0DD1" w:rsidRDefault="000E0DD1" w:rsidP="000E0DD1">
      <w:pPr>
        <w:jc w:val="both"/>
        <w:rPr>
          <w:rFonts w:ascii="Book Antiqua" w:hAnsi="Book Antiqua"/>
        </w:rPr>
      </w:pPr>
      <w:r w:rsidRPr="000E0DD1">
        <w:rPr>
          <w:rFonts w:ascii="Book Antiqua" w:hAnsi="Book Antiqua"/>
        </w:rPr>
        <w:t>δ) Οριστική διαγραφή του πιστοποιημένου αναλογιστή από το Μητρώο.</w:t>
      </w:r>
    </w:p>
    <w:p w:rsidR="000E0DD1" w:rsidRPr="000E0DD1" w:rsidRDefault="000E0DD1" w:rsidP="000E0DD1">
      <w:pPr>
        <w:jc w:val="both"/>
        <w:rPr>
          <w:rFonts w:ascii="Book Antiqua" w:hAnsi="Book Antiqua"/>
        </w:rPr>
      </w:pPr>
      <w:r w:rsidRPr="000E0DD1">
        <w:rPr>
          <w:rFonts w:ascii="Book Antiqua" w:hAnsi="Book Antiqua"/>
        </w:rPr>
        <w:t>Για την επιμέτρηση του επιβαλλόμενου προστίμου σε κάθε μία από τις υποπεριπτώσεις α` έως και δ` της περίπτωσης αυτής λαμβάνονται υπόψη, ενδεικτικώς, η σοβαρότητα της παράβασης, ο κίνδυνος για την αξιοπιστία και την ορθή λειτουργία του θεσμού των πιστοποιημένων εκτιμητών, ο τυχόν προσπορισμός οφέλους και η τυχόν συνδρομή στο πρόσωπο του παραβάτη της ιδιότητας του κυρίου εταίρου στην περίπτωση άσκησης του επαγγέλματος από νομικό πρόσωπο.</w:t>
      </w:r>
    </w:p>
    <w:p w:rsidR="000E0DD1" w:rsidRPr="000E0DD1" w:rsidRDefault="000E0DD1" w:rsidP="000E0DD1">
      <w:pPr>
        <w:jc w:val="both"/>
        <w:rPr>
          <w:rFonts w:ascii="Book Antiqua" w:hAnsi="Book Antiqua"/>
        </w:rPr>
      </w:pPr>
      <w:r w:rsidRPr="000E0DD1">
        <w:rPr>
          <w:rFonts w:ascii="Book Antiqua" w:hAnsi="Book Antiqua"/>
        </w:rPr>
        <w:t xml:space="preserve">1. Σε περίπτωση διαπίστωσης της τέλεσης παράβασης από πιστοποιημένο αναλογιστή, που διενεργεί μελέτες στο όνομα και για λογαριασμό νομικού </w:t>
      </w:r>
      <w:r w:rsidRPr="000E0DD1">
        <w:rPr>
          <w:rFonts w:ascii="Book Antiqua" w:hAnsi="Book Antiqua"/>
        </w:rPr>
        <w:lastRenderedPageBreak/>
        <w:t xml:space="preserve">προσώπου, η ευθύνη του πιστοποιημένου αναλογιστή δεν αίρει την τυχόν σωρευτική πειθαρχική ευθύνη του νομικού προσώπου. </w:t>
      </w:r>
    </w:p>
    <w:p w:rsidR="000E0DD1" w:rsidRPr="000E0DD1" w:rsidRDefault="000E0DD1" w:rsidP="000E0DD1">
      <w:pPr>
        <w:jc w:val="both"/>
        <w:rPr>
          <w:rFonts w:ascii="Book Antiqua" w:hAnsi="Book Antiqua"/>
        </w:rPr>
      </w:pPr>
      <w:r w:rsidRPr="000E0DD1">
        <w:rPr>
          <w:rFonts w:ascii="Book Antiqua" w:hAnsi="Book Antiqua"/>
        </w:rPr>
        <w:t>Το Πειθαρχικό Συμβούλιο δύναται για λόγους προστασίας του δημοσίου συμφέροντος να δημοσιοποιεί με κάθε πρόσφορο κατά την κρίση του μέσο τις αποφάσεις αυτού που αφορούν την επιβολή πειθαρχικών κυρώσεων.</w:t>
      </w:r>
    </w:p>
    <w:p w:rsidR="000E0DD1" w:rsidRPr="000E0DD1" w:rsidRDefault="000E0DD1" w:rsidP="000E0DD1">
      <w:pPr>
        <w:jc w:val="both"/>
        <w:rPr>
          <w:rFonts w:ascii="Book Antiqua" w:hAnsi="Book Antiqua"/>
        </w:rPr>
      </w:pPr>
      <w:r w:rsidRPr="000E0DD1">
        <w:rPr>
          <w:rFonts w:ascii="Book Antiqua" w:hAnsi="Book Antiqua"/>
        </w:rPr>
        <w:t>2. Κατά των αποφάσεων του Πειθαρχικού Συμβουλίου χωρεί προσφυγή στα αρμόδια Διοικητικά Δικαστήρια, μέσα σε προθεσμία 60 ημερών από την κοινοποίηση τους.</w:t>
      </w:r>
    </w:p>
    <w:p w:rsidR="000E0DD1" w:rsidRPr="000E0DD1" w:rsidRDefault="000E0DD1" w:rsidP="000E0DD1">
      <w:pPr>
        <w:jc w:val="both"/>
        <w:rPr>
          <w:rFonts w:ascii="Book Antiqua" w:hAnsi="Book Antiqua"/>
        </w:rPr>
      </w:pPr>
      <w:r w:rsidRPr="000E0DD1">
        <w:rPr>
          <w:rFonts w:ascii="Book Antiqua" w:hAnsi="Book Antiqua"/>
        </w:rPr>
        <w:t>3. Τα πρόστιμα που επιβάλλονται κατ` εφαρμογή της περίπτωσης 3 της παρούσας υποπαραγράφου αποτελούν έσοδα του Δημοσίου και εισπράττονται κατά τις διατάξεις του Κώδικα Είσπραξης Δημοσίων Εσόδων (ν.δ. 356/1974), από την εκάστοτε αρμόδια φορολογική αρχή, η οποία οφείλει να ενημερώσει άμεσα την Αρμόδια Διοικητική Αρχή για την είσπραξη ή μη του προστίμου.</w:t>
      </w:r>
    </w:p>
    <w:p w:rsidR="000E0DD1" w:rsidRPr="000E0DD1" w:rsidRDefault="000E0DD1" w:rsidP="000E0DD1">
      <w:pPr>
        <w:jc w:val="both"/>
        <w:rPr>
          <w:rFonts w:ascii="Book Antiqua" w:hAnsi="Book Antiqua"/>
        </w:rPr>
      </w:pPr>
      <w:r w:rsidRPr="000E0DD1">
        <w:rPr>
          <w:rFonts w:ascii="Book Antiqua" w:hAnsi="Book Antiqua"/>
        </w:rPr>
        <w:t>4. Το Πειθαρχικό Συμβούλιο στο πλαίσιο της διερεύνησης υποθέσεως για τη διαπίστωση της τυχόν τέλεσης παραβάσεων της νομοθεσίας και του ρυθμιστικού πλαισίου που διέπει τις εργασίες των πιστοποιημένων αναλογιστών δύναται να λαμβάνει κατά την κρίση του ένορκες ή ανωμοτί μαρτυρικές καταθέσεις, με την επιφύλαξη των διατάξεων του άρθρου 212 του Κώδικα Ποινικής Δικονομίας, και να ζητά επεξηγήσεις για τα γεγονότα ή έγγραφα που σχετίζονται με το αντικείμενο και το σκοπό της πιστοποίησης και να καταγράφει τις σχετικές απαντήσεις.</w:t>
      </w:r>
    </w:p>
    <w:p w:rsidR="000E0DD1" w:rsidRPr="000E0DD1" w:rsidRDefault="000E0DD1" w:rsidP="000E0DD1">
      <w:pPr>
        <w:jc w:val="both"/>
        <w:rPr>
          <w:rFonts w:ascii="Book Antiqua" w:hAnsi="Book Antiqua"/>
        </w:rPr>
      </w:pPr>
      <w:r w:rsidRPr="000E0DD1">
        <w:rPr>
          <w:rFonts w:ascii="Book Antiqua" w:hAnsi="Book Antiqua"/>
        </w:rPr>
        <w:t>5. Η λήψη μαρτυρικών καταθέσεων, σύμφωνα με την περίπτωσης 4 της παρούσας υποπαραγράφου, πραγματοποιείται στην έδρα της Αρμόδιας Διοικητικής Αρχής. Το ελεγχόμενο πρόσωπο που πρόκειται να καταθέσει κλητεύεται εγγράφως σε ορισμένη ημέρα και ώρα. Η κλήση υπογράφεται από τον Πρόεδρο του Πειθαρχικού Συμβουλίου. Η κλήση περιέχει συνοπτική περιγραφή της υπόθεσης, για την οποία πρόκειται να εξεταστεί ο μάρτυρας και μνημονεύει την αρχή στην οποία αυτό καλείται. Η κλήση επιδίδεται στο εξεταζόμενο πρόσωπο με δικαστικό επιμελητή, εφαρμοζομένων αναλόγως των άρθρων 47 έως 57 του Κώδικα Διοικητικής Δικονομίας, μία (1) τουλάχιστον εργάσιμη ημέρα πριν από την ημέρα για την οποία καλείται προς εξέταση. Η προθεσμία κλήσης μπορεί να παρατείνεται σε πέντε (5) εργάσιμες ημέρες, εφόσον το εξεταζόμενο πρόσωπο έχει την κατοικία ή έδρα του εκτός του νομού Αττικής. Η προθεσμία κλήσης παρατείνεται σε δέκα (10) εργάσιμες ημέρες, εφόσον το εξεταζόμενο πρόσωπο έχει την κατοικία ή έδρα του εκτός της ελληνικής επικράτειας.</w:t>
      </w:r>
    </w:p>
    <w:p w:rsidR="000E0DD1" w:rsidRPr="000E0DD1" w:rsidRDefault="000E0DD1" w:rsidP="000E0DD1">
      <w:pPr>
        <w:jc w:val="both"/>
        <w:rPr>
          <w:rFonts w:ascii="Book Antiqua" w:hAnsi="Book Antiqua"/>
        </w:rPr>
      </w:pPr>
      <w:r w:rsidRPr="000E0DD1">
        <w:rPr>
          <w:rFonts w:ascii="Book Antiqua" w:hAnsi="Book Antiqua"/>
        </w:rPr>
        <w:t>6. Ο μάρτυρας, πριν καταθέσει, καλείται να δηλώσει το όνομα και το επώνυμο του, τον τόπο της γέννησης και της κατοικίας του, καθώς και την ηλικία του.</w:t>
      </w:r>
    </w:p>
    <w:p w:rsidR="000E0DD1" w:rsidRPr="000E0DD1" w:rsidRDefault="000E0DD1" w:rsidP="000E0DD1">
      <w:pPr>
        <w:jc w:val="both"/>
        <w:rPr>
          <w:rFonts w:ascii="Book Antiqua" w:hAnsi="Book Antiqua"/>
        </w:rPr>
      </w:pPr>
      <w:r w:rsidRPr="000E0DD1">
        <w:rPr>
          <w:rFonts w:ascii="Book Antiqua" w:hAnsi="Book Antiqua"/>
        </w:rPr>
        <w:t xml:space="preserve">7. Για τη μαρτυρική κατάθεση συντάσσεται από τον γραμματέα του Πειθαρχικού Συμβουλίου, έκθεση μαρτυρικής κατάθεσης. Η έκθεση πρέπει να αναφέρει τον τόπο και την ημερομηνία της κατάθεσης, την ώρα κατά την οποία άρχισε και τελείωσε η κατάθεση και το ονοματεπώνυμο του μέλους του Πειθαρχικού Συμβουλίου που έλαβε την κατάθεση, του γραμματέα και του μάρτυρα, καθώς και ακριβή καταγραφή όσων κατατέθηκαν από τον μάρτυρα. Η έκθεση διαβάζεται από όλα τα παρευρισκόμενα κατά την εξέταση πρόσωπα </w:t>
      </w:r>
      <w:r w:rsidRPr="000E0DD1">
        <w:rPr>
          <w:rFonts w:ascii="Book Antiqua" w:hAnsi="Book Antiqua"/>
        </w:rPr>
        <w:lastRenderedPageBreak/>
        <w:t>και υπογράφεται από αυτά. Αν κάποιο από τα πρόσωπα αυτά αρνείται να υπογράψει, αυτό αναφέρεται στην έκθεση. Η έκθεση αποτελεί πλήρη απόδειξη για όσα έχει καταθέσει ο μάρτυρας. Η έκθεση είναι άκυρη, εάν λείπουν η χρονολογία (εκτός αν προκύπτει με βεβαιότητα από το όλο περιεχόμενο της έκθεσης ή από άλλα έγγραφα που επαναλαμβάνονται σε αυτήν), η αναγραφή των ονομάτων και των επωνύμων ή η υπογραφή των προσώπων που παρευρέθηκαν στην κατάθεση. Η έκθεση συντάσσεται σε δύο αντίγραφα, από τα οποία ένα αντίγραφο δίδεται στον μάρτυρα και το άλλο τίθεται στο φάκελο της υπόθεσης.</w:t>
      </w:r>
    </w:p>
    <w:p w:rsidR="000E0DD1" w:rsidRPr="000E0DD1" w:rsidRDefault="000E0DD1" w:rsidP="000E0DD1">
      <w:pPr>
        <w:jc w:val="both"/>
        <w:rPr>
          <w:rFonts w:ascii="Book Antiqua" w:hAnsi="Book Antiqua"/>
        </w:rPr>
      </w:pPr>
      <w:r w:rsidRPr="000E0DD1">
        <w:rPr>
          <w:rFonts w:ascii="Book Antiqua" w:hAnsi="Book Antiqua"/>
        </w:rPr>
        <w:t>Ψευδείς ή ανακριβείς μαρτυρικές καταθέσεις τιμωρούνται σύμφωνα με τα οριζόμενα στην παράγραφο 2 του άρθρου 225 του Ποινικού Κώδικα.».</w:t>
      </w:r>
    </w:p>
    <w:p w:rsidR="000E0DD1" w:rsidRPr="000E0DD1" w:rsidRDefault="000E0DD1" w:rsidP="000E0DD1">
      <w:pPr>
        <w:jc w:val="both"/>
        <w:rPr>
          <w:rFonts w:ascii="Book Antiqua" w:hAnsi="Book Antiqua"/>
        </w:rPr>
      </w:pPr>
    </w:p>
    <w:p w:rsidR="000E0DD1" w:rsidRPr="000E0DD1" w:rsidRDefault="000E0DD1" w:rsidP="000E0DD1">
      <w:pPr>
        <w:pStyle w:val="a4"/>
        <w:numPr>
          <w:ilvl w:val="3"/>
          <w:numId w:val="1"/>
        </w:numPr>
        <w:tabs>
          <w:tab w:val="clear" w:pos="1800"/>
          <w:tab w:val="num" w:pos="0"/>
        </w:tabs>
        <w:ind w:left="0" w:hanging="567"/>
        <w:jc w:val="both"/>
        <w:rPr>
          <w:rFonts w:ascii="Book Antiqua" w:hAnsi="Book Antiqua"/>
        </w:rPr>
      </w:pPr>
      <w:r w:rsidRPr="000E0DD1">
        <w:rPr>
          <w:rFonts w:ascii="Book Antiqua" w:hAnsi="Book Antiqua"/>
        </w:rPr>
        <w:t xml:space="preserve">Το άρθρο 7 του π.δ. 53/2013 αντικαθίσταται ως εξής: </w:t>
      </w:r>
    </w:p>
    <w:p w:rsidR="000E0DD1" w:rsidRPr="000E0DD1" w:rsidRDefault="000E0DD1" w:rsidP="000E0DD1">
      <w:pPr>
        <w:pStyle w:val="a4"/>
        <w:ind w:left="0"/>
        <w:jc w:val="center"/>
        <w:rPr>
          <w:rFonts w:ascii="Book Antiqua" w:hAnsi="Book Antiqua"/>
        </w:rPr>
      </w:pPr>
      <w:r w:rsidRPr="000E0DD1">
        <w:rPr>
          <w:rFonts w:ascii="Book Antiqua" w:hAnsi="Book Antiqua"/>
        </w:rPr>
        <w:t>«Άρθρο 7</w:t>
      </w:r>
    </w:p>
    <w:p w:rsidR="000E0DD1" w:rsidRPr="000E0DD1" w:rsidRDefault="000E0DD1" w:rsidP="000E0DD1">
      <w:pPr>
        <w:pStyle w:val="a4"/>
        <w:ind w:left="0"/>
        <w:jc w:val="both"/>
        <w:rPr>
          <w:rFonts w:ascii="Book Antiqua" w:hAnsi="Book Antiqua"/>
        </w:rPr>
      </w:pPr>
      <w:r w:rsidRPr="000E0DD1">
        <w:rPr>
          <w:rFonts w:ascii="Book Antiqua" w:hAnsi="Book Antiqua"/>
        </w:rPr>
        <w:t xml:space="preserve">Το πεδίο εφαρμογής των άρθρων 1, 2, 4, 5 και 6 επεκτείνεται στους Αναλογιστές α) Κοινωνικής Ασφάλισης και β) Ταμείων Επαγγελματικής Ασφάλισης του άρθρου 7 του ν.3029/2002. Με κοινή απόφαση των Υπουργών Οικονομικών και  Εργασίας εξειδικεύονται τα γνωστικά αντικείμενα, καθώς και κάθε άλλη αναγκαία λεπτομέρεια για την εφαρμογή του άρθρου αυτού». </w:t>
      </w:r>
    </w:p>
    <w:p w:rsidR="000E0DD1" w:rsidRPr="000E0DD1" w:rsidRDefault="000E0DD1" w:rsidP="000E0DD1">
      <w:pPr>
        <w:jc w:val="center"/>
        <w:rPr>
          <w:rFonts w:ascii="Book Antiqua" w:hAnsi="Book Antiqua" w:cs="Arial"/>
          <w:b/>
          <w:color w:val="000000"/>
        </w:rPr>
      </w:pPr>
    </w:p>
    <w:p w:rsidR="000E0DD1" w:rsidRPr="000E0DD1" w:rsidRDefault="000E0DD1" w:rsidP="000E0DD1">
      <w:pPr>
        <w:pStyle w:val="ac"/>
        <w:jc w:val="both"/>
        <w:rPr>
          <w:rFonts w:ascii="Book Antiqua" w:hAnsi="Book Antiqua" w:cs="Calibri"/>
          <w:b/>
          <w:iCs/>
          <w:color w:val="000000"/>
        </w:rPr>
      </w:pPr>
      <w:r w:rsidRPr="000E0DD1">
        <w:rPr>
          <w:rFonts w:ascii="Book Antiqua" w:hAnsi="Book Antiqua"/>
          <w:b/>
        </w:rPr>
        <w:t xml:space="preserve">ΥΠΟΠΑΡΑΓΡΑΦΟΣ Β.2.: </w:t>
      </w:r>
      <w:r w:rsidRPr="000E0DD1">
        <w:rPr>
          <w:rFonts w:ascii="Book Antiqua" w:hAnsi="Book Antiqua"/>
          <w:b/>
          <w:sz w:val="24"/>
          <w:szCs w:val="24"/>
        </w:rPr>
        <w:t xml:space="preserve">ΡΥΘΜΙΣΕΙΣ ΣΧΕΤΙΚΑ ΜΕ ΤΟ ΕΠΑΓΓΕΛΜΑ ΤΟΥ ΕΚΤΙΜΗΤΗ   </w:t>
      </w:r>
    </w:p>
    <w:p w:rsidR="000E0DD1" w:rsidRPr="000E0DD1" w:rsidRDefault="000E0DD1" w:rsidP="000E0DD1">
      <w:pPr>
        <w:pStyle w:val="a4"/>
        <w:ind w:left="0"/>
        <w:jc w:val="both"/>
        <w:rPr>
          <w:rFonts w:ascii="Book Antiqua" w:hAnsi="Book Antiqua" w:cs="Calibri"/>
          <w:iCs/>
          <w:color w:val="000000"/>
        </w:rPr>
      </w:pPr>
    </w:p>
    <w:p w:rsidR="000E0DD1" w:rsidRPr="000E0DD1" w:rsidRDefault="000E0DD1" w:rsidP="000E0DD1">
      <w:pPr>
        <w:suppressAutoHyphens/>
        <w:jc w:val="both"/>
        <w:rPr>
          <w:rFonts w:ascii="Book Antiqua" w:hAnsi="Book Antiqua" w:cs="Calibri"/>
          <w:iCs/>
          <w:color w:val="000000"/>
        </w:rPr>
      </w:pPr>
      <w:r w:rsidRPr="000E0DD1">
        <w:rPr>
          <w:rFonts w:ascii="Book Antiqua" w:hAnsi="Book Antiqua"/>
        </w:rPr>
        <w:t>Από την έναρξη ισχύος του ν. 4223/2013 (Α’ 287) το άρθρο 38 τροποποιείται ως εξής:</w:t>
      </w:r>
    </w:p>
    <w:p w:rsidR="000E0DD1" w:rsidRPr="000E0DD1" w:rsidRDefault="000E0DD1" w:rsidP="000E0DD1">
      <w:pPr>
        <w:pStyle w:val="a4"/>
        <w:ind w:left="0"/>
        <w:jc w:val="both"/>
        <w:rPr>
          <w:rFonts w:ascii="Book Antiqua" w:hAnsi="Book Antiqua"/>
        </w:rPr>
      </w:pPr>
      <w:r w:rsidRPr="000E0DD1">
        <w:rPr>
          <w:rFonts w:ascii="Book Antiqua" w:hAnsi="Book Antiqua"/>
          <w:b/>
        </w:rPr>
        <w:t xml:space="preserve">α. </w:t>
      </w:r>
      <w:r w:rsidRPr="000E0DD1">
        <w:rPr>
          <w:rFonts w:ascii="Book Antiqua" w:hAnsi="Book Antiqua"/>
        </w:rPr>
        <w:t>Στον τίτλο του άρθρου 38 η λέξη «ορκωτούς» αντικαθίσταται από τη λέξη «πιστοποιημένους».</w:t>
      </w:r>
    </w:p>
    <w:p w:rsidR="000E0DD1" w:rsidRPr="000E0DD1" w:rsidRDefault="000E0DD1" w:rsidP="000E0DD1">
      <w:pPr>
        <w:pStyle w:val="a4"/>
        <w:ind w:left="0"/>
        <w:jc w:val="both"/>
        <w:rPr>
          <w:rFonts w:ascii="Book Antiqua" w:hAnsi="Book Antiqua" w:cs="Calibri"/>
          <w:iCs/>
          <w:color w:val="000000"/>
        </w:rPr>
      </w:pPr>
      <w:r w:rsidRPr="000E0DD1">
        <w:rPr>
          <w:rFonts w:ascii="Book Antiqua" w:hAnsi="Book Antiqua"/>
          <w:b/>
        </w:rPr>
        <w:t>β.</w:t>
      </w:r>
      <w:r w:rsidRPr="000E0DD1">
        <w:rPr>
          <w:rFonts w:ascii="Book Antiqua" w:hAnsi="Book Antiqua"/>
        </w:rPr>
        <w:t xml:space="preserve"> Το στοιχείο αα’ της υποπερίπτωσης στ’ της περίπτωσης 2 της υποπαραγράφου Γ.2 της παραγράφου Γ του άρθρου πρώτου του ν. 4152/2013 (Α’ 107) αντικαθίσταται ως εξής:</w:t>
      </w:r>
    </w:p>
    <w:p w:rsidR="000E0DD1" w:rsidRPr="000E0DD1" w:rsidRDefault="000E0DD1" w:rsidP="000E0DD1">
      <w:pPr>
        <w:pStyle w:val="a4"/>
        <w:ind w:left="0"/>
        <w:jc w:val="both"/>
        <w:rPr>
          <w:rFonts w:ascii="Book Antiqua" w:hAnsi="Book Antiqua"/>
        </w:rPr>
      </w:pPr>
      <w:r w:rsidRPr="000E0DD1">
        <w:rPr>
          <w:rFonts w:ascii="Book Antiqua" w:hAnsi="Book Antiqua"/>
        </w:rPr>
        <w:t>«αα) Έχει πιστοποιηθεί ως εκτιμητής από αρμόδιο φορέα διαπιστευμένο κατά ISO/IEC 17024, για το σχήμα του εκτιμητή, από το Εθνικό Σύστημα Διαπίστευσης (ΕΣΥΔ), μέσω διαδικασίας εξετάσεων, προϋπόθεση για συμμετοχή στις οποίες αποτελεί η προσκόμιση πτυχίου ανώτερης ή ανώτατης σχολής της ημεδαπής ή της αλλοδαπής. Οι τίτλοι σπουδών που προέρχονται από ιδρύματα της αλλοδαπής πρέπει να είναι αναγνωρισμένοι από τον αρμόδιο Διεπιστημονικό Οργανισμό Αναγνώρισης Τίτλων Ακαδημαϊκών και Πληροφόρησης (ΔΟΑΤΑΠ) ως ισότιμοι και αντίστοιχοι ή ως ισότιμοι προς τους απονεμόμενους από τα ελληνικά ανώτατα εκπαιδευτικά ιδρύματα.</w:t>
      </w:r>
    </w:p>
    <w:p w:rsidR="000E0DD1" w:rsidRPr="000E0DD1" w:rsidRDefault="000E0DD1" w:rsidP="000E0DD1">
      <w:pPr>
        <w:pStyle w:val="a4"/>
        <w:ind w:left="0"/>
        <w:jc w:val="both"/>
        <w:rPr>
          <w:rFonts w:ascii="Book Antiqua" w:hAnsi="Book Antiqua"/>
        </w:rPr>
      </w:pPr>
      <w:r w:rsidRPr="000E0DD1">
        <w:rPr>
          <w:rFonts w:ascii="Book Antiqua" w:hAnsi="Book Antiqua"/>
        </w:rPr>
        <w:t>Εναλλακτικά, να έχει πιστοποιηθεί ως εκτιμητής από επαγγελματική εκτιμητική ένωση ή από εκτιμητικό οργανισμό που πληρούν τις προϋποθέσεις της παραγράφου 2 του αρ. 3 του π.δ. 38/2010 (Α’ 78).»</w:t>
      </w:r>
    </w:p>
    <w:p w:rsidR="000E0DD1" w:rsidRPr="000E0DD1" w:rsidRDefault="000E0DD1" w:rsidP="000E0DD1">
      <w:pPr>
        <w:pStyle w:val="a4"/>
        <w:ind w:left="0"/>
        <w:jc w:val="both"/>
        <w:rPr>
          <w:rFonts w:ascii="Book Antiqua" w:hAnsi="Book Antiqua"/>
        </w:rPr>
      </w:pPr>
      <w:r w:rsidRPr="000E0DD1">
        <w:rPr>
          <w:rFonts w:ascii="Book Antiqua" w:hAnsi="Book Antiqua"/>
          <w:b/>
        </w:rPr>
        <w:t xml:space="preserve">γ. </w:t>
      </w:r>
      <w:r w:rsidRPr="000E0DD1">
        <w:rPr>
          <w:rFonts w:ascii="Book Antiqua" w:hAnsi="Book Antiqua"/>
        </w:rPr>
        <w:t xml:space="preserve">Το στοιχείο γγ’ της υποπερίπτωσης στ’ της περίπτωσης 2 της υποπαραγράφου Γ2 καταργείται. </w:t>
      </w:r>
    </w:p>
    <w:p w:rsidR="000E0DD1" w:rsidRPr="000E0DD1" w:rsidRDefault="000E0DD1" w:rsidP="000E0DD1">
      <w:pPr>
        <w:pStyle w:val="a4"/>
        <w:ind w:left="0"/>
        <w:jc w:val="both"/>
        <w:rPr>
          <w:rFonts w:ascii="Book Antiqua" w:hAnsi="Book Antiqua"/>
        </w:rPr>
      </w:pPr>
      <w:r w:rsidRPr="000E0DD1">
        <w:rPr>
          <w:rFonts w:ascii="Book Antiqua" w:hAnsi="Book Antiqua"/>
          <w:b/>
        </w:rPr>
        <w:t xml:space="preserve">δ. </w:t>
      </w:r>
      <w:r w:rsidRPr="000E0DD1">
        <w:rPr>
          <w:rFonts w:ascii="Book Antiqua" w:hAnsi="Book Antiqua"/>
        </w:rPr>
        <w:t>Η υποπαράγραφος Γ.3 της παραγράφου Γ του άρθρου πρώτου του ν.4152/2013 καταργείται.</w:t>
      </w:r>
    </w:p>
    <w:p w:rsidR="000E0DD1" w:rsidRPr="000E0DD1" w:rsidRDefault="000E0DD1" w:rsidP="000E0DD1">
      <w:pPr>
        <w:jc w:val="center"/>
        <w:rPr>
          <w:rFonts w:ascii="Book Antiqua" w:hAnsi="Book Antiqua" w:cs="Arial"/>
          <w:b/>
        </w:rPr>
      </w:pPr>
    </w:p>
    <w:p w:rsidR="000E0DD1" w:rsidRPr="000E0DD1" w:rsidRDefault="000E0DD1" w:rsidP="000E0DD1">
      <w:pPr>
        <w:jc w:val="both"/>
        <w:rPr>
          <w:rFonts w:ascii="Book Antiqua" w:hAnsi="Book Antiqua"/>
          <w:b/>
        </w:rPr>
      </w:pPr>
      <w:r w:rsidRPr="000E0DD1">
        <w:rPr>
          <w:rFonts w:ascii="Book Antiqua" w:hAnsi="Book Antiqua" w:cs="Arial"/>
          <w:b/>
        </w:rPr>
        <w:t xml:space="preserve">ΥΠΟΠΑΡΑΓΡΑΦΟΣ Β.3.: ΣΥΜΠΛΗΡΩΣΗ ΔΙΑΤΑΞΕΩΝ ΓΙΑ ΤΟ ΤΑΙΠΕΔ </w:t>
      </w:r>
      <w:r w:rsidRPr="000E0DD1">
        <w:rPr>
          <w:rFonts w:ascii="Book Antiqua" w:hAnsi="Book Antiqua"/>
          <w:b/>
        </w:rPr>
        <w:t xml:space="preserve"> </w:t>
      </w:r>
    </w:p>
    <w:p w:rsidR="000E0DD1" w:rsidRPr="000E0DD1" w:rsidRDefault="000E0DD1" w:rsidP="000E0DD1">
      <w:pPr>
        <w:tabs>
          <w:tab w:val="left" w:pos="0"/>
        </w:tabs>
        <w:jc w:val="both"/>
        <w:rPr>
          <w:rFonts w:ascii="Book Antiqua" w:hAnsi="Book Antiqua"/>
        </w:rPr>
      </w:pPr>
    </w:p>
    <w:p w:rsidR="000E0DD1" w:rsidRPr="000E0DD1" w:rsidRDefault="000E0DD1" w:rsidP="000E0DD1">
      <w:pPr>
        <w:numPr>
          <w:ilvl w:val="1"/>
          <w:numId w:val="2"/>
        </w:numPr>
        <w:tabs>
          <w:tab w:val="left" w:pos="0"/>
        </w:tabs>
        <w:ind w:left="0" w:hanging="720"/>
        <w:jc w:val="both"/>
        <w:rPr>
          <w:rFonts w:ascii="Book Antiqua" w:hAnsi="Book Antiqua"/>
        </w:rPr>
      </w:pPr>
      <w:r w:rsidRPr="000E0DD1">
        <w:rPr>
          <w:rFonts w:ascii="Book Antiqua" w:hAnsi="Book Antiqua"/>
        </w:rPr>
        <w:t xml:space="preserve">Η παράγραφος 11 του άρθρου 2 του ν. 3986/2011 (Α’ 152) αριθμείται ως περίπτωση α’ και στο τέλος της προστίθενται εδάφια ως εξής: </w:t>
      </w:r>
    </w:p>
    <w:p w:rsidR="000E0DD1" w:rsidRPr="000E0DD1" w:rsidRDefault="000E0DD1" w:rsidP="000E0DD1">
      <w:pPr>
        <w:tabs>
          <w:tab w:val="left" w:pos="0"/>
        </w:tabs>
        <w:jc w:val="both"/>
        <w:rPr>
          <w:rFonts w:ascii="Book Antiqua" w:hAnsi="Book Antiqua"/>
        </w:rPr>
      </w:pPr>
      <w:r w:rsidRPr="000E0DD1">
        <w:rPr>
          <w:rFonts w:ascii="Book Antiqua" w:hAnsi="Book Antiqua"/>
        </w:rPr>
        <w:t>«(β) Κατ’ εξαίρεση για τη σύνταξη συμβολαιογραφικών πράξεων και εγγράφων που καταρτίζονται σε εφαρμογή των διατάξεων του άρθρου 5 του παρόντος νόμου και εφόσον το Ταμείο είναι συμβαλλόμενο, είτε για τον εαυτό του ατομικά, είτε ως εντολοδόχος του Ελληνικού Δημοσίου, καταβάλλονται στους συμβολαιογράφους τα μειωμένα δικαιώματα του άρθρου 14 παρ. 3 του ν. 3156/2003 (Α’ 157).</w:t>
      </w:r>
    </w:p>
    <w:p w:rsidR="000E0DD1" w:rsidRPr="000E0DD1" w:rsidRDefault="000E0DD1" w:rsidP="000E0DD1">
      <w:pPr>
        <w:tabs>
          <w:tab w:val="left" w:pos="0"/>
        </w:tabs>
        <w:jc w:val="both"/>
        <w:rPr>
          <w:rFonts w:ascii="Book Antiqua" w:hAnsi="Book Antiqua"/>
        </w:rPr>
      </w:pPr>
      <w:r w:rsidRPr="000E0DD1">
        <w:rPr>
          <w:rFonts w:ascii="Book Antiqua" w:hAnsi="Book Antiqua"/>
        </w:rPr>
        <w:t>(γ) Για τη μεταγραφή στα βιβλία μεταγραφών των οικείων υποθηκοφυλακείων των ανωτέρω δικαιοπραξιών της περ. (β) καταβάλλονται στους μεν έμμισθους υποθηκοφύλακες μόνο πάγια δικαιώματα εκατό (100 €) ευρώ, στους δε άμισθους υποθηκοφύλακες τα δικαιώματα αυτά περιορίζονται στο 1/20 των επιβαλλομένων από τις κείμενες διατάξεις, χωρίς να δύνανται να υπερβούν το ποσό των δύο χιλιάδων πεντακοσίων ευρώ (2.500 €), εφόσον υπολογίζονται αναλογικά ή το ποσό των διακοσίων ευρώ (200 €) σε κάθε άλλη περίπτωση, αποκλειομένης οποιασδήποτε άλλης επιβάρυνσης ή τέλους. Το ίδιο ισχύει και για την καταχώρηση των δικαιοπραξιών της περ. (β) στα κτηματολογικά φύλλα των οικείων κτηματολογικών γραφείων. Σε περίπτωση που εφαρμόζονται και οι διατάξεις του άρθρου 8 του ν. 325/1976, όπως ισχύει, (Α’ 125), τα παραπάνω δικαιώματα υποθηκοφυλάκων και προϊσταμένων κτηματολογικών γραφείων περιορίζονται στο ύψος που αναφέρει η εν λόγω διάταξη. Μη συμμόρφωση με την παρούσα από υποθηκοφύλακες ή προϊσταμένους κτηματολογικών γραφείων, εκτός των πειθαρχικών κυρώσεων, συνιστά παράβαση καθήκοντος, κατ’ άρθρο 259 του Ποινικού Κώδικα. Το εν λόγω αδίκημα τελείται με την άρνηση της μεταγραφής ή καταχώρισης και διαρκεί έως την οριστική μεταγραφή ή καταχώριση από τον αρμόδιο υποθηκοφύλακα ή προϊστάμενο του κτηματολογικού γραφείου.».</w:t>
      </w:r>
    </w:p>
    <w:p w:rsidR="000E0DD1" w:rsidRPr="000E0DD1" w:rsidRDefault="000E0DD1" w:rsidP="000E0DD1">
      <w:pPr>
        <w:tabs>
          <w:tab w:val="left" w:pos="0"/>
        </w:tabs>
        <w:jc w:val="both"/>
        <w:rPr>
          <w:rFonts w:ascii="Book Antiqua" w:hAnsi="Book Antiqua"/>
        </w:rPr>
      </w:pPr>
    </w:p>
    <w:p w:rsidR="000E0DD1" w:rsidRPr="000E0DD1" w:rsidRDefault="000E0DD1" w:rsidP="000E0DD1">
      <w:pPr>
        <w:numPr>
          <w:ilvl w:val="1"/>
          <w:numId w:val="2"/>
        </w:numPr>
        <w:tabs>
          <w:tab w:val="left" w:pos="0"/>
        </w:tabs>
        <w:ind w:left="0" w:hanging="720"/>
        <w:jc w:val="both"/>
        <w:rPr>
          <w:rFonts w:ascii="Book Antiqua" w:hAnsi="Book Antiqua"/>
        </w:rPr>
      </w:pPr>
      <w:r w:rsidRPr="000E0DD1">
        <w:rPr>
          <w:rFonts w:ascii="Book Antiqua" w:hAnsi="Book Antiqua"/>
        </w:rPr>
        <w:t>Η περίπτωση γ’ της παραγράφου 17 του άρθρου 2 του ν. 3986/2011 αντικαθίσταται ως εξής:</w:t>
      </w:r>
    </w:p>
    <w:p w:rsidR="000E0DD1" w:rsidRPr="000E0DD1" w:rsidRDefault="000E0DD1" w:rsidP="000E0DD1">
      <w:pPr>
        <w:tabs>
          <w:tab w:val="left" w:pos="0"/>
        </w:tabs>
        <w:jc w:val="both"/>
        <w:rPr>
          <w:rFonts w:ascii="Book Antiqua" w:hAnsi="Book Antiqua"/>
        </w:rPr>
      </w:pPr>
      <w:r w:rsidRPr="000E0DD1">
        <w:rPr>
          <w:rFonts w:ascii="Book Antiqua" w:hAnsi="Book Antiqua"/>
        </w:rPr>
        <w:t>«γ. Επιχορηγήσεις από το Δημόσιο, ανάλογα με το πρόγραμμα αξιοποίησης και τις ανάγκες του και τις ανάγκες παρακολούθησης της εκτέλεσης συμβάσεων που συνάπτει το Ταμείο σύμφωνα με το άρθρο 5.».</w:t>
      </w:r>
    </w:p>
    <w:p w:rsidR="000E0DD1" w:rsidRPr="000E0DD1" w:rsidRDefault="000E0DD1" w:rsidP="000E0DD1">
      <w:pPr>
        <w:tabs>
          <w:tab w:val="left" w:pos="0"/>
        </w:tabs>
        <w:jc w:val="both"/>
        <w:rPr>
          <w:rFonts w:ascii="Book Antiqua" w:hAnsi="Book Antiqua"/>
        </w:rPr>
      </w:pPr>
    </w:p>
    <w:p w:rsidR="000E0DD1" w:rsidRPr="000E0DD1" w:rsidRDefault="000E0DD1" w:rsidP="000E0DD1">
      <w:pPr>
        <w:numPr>
          <w:ilvl w:val="1"/>
          <w:numId w:val="2"/>
        </w:numPr>
        <w:tabs>
          <w:tab w:val="left" w:pos="0"/>
        </w:tabs>
        <w:ind w:left="0" w:hanging="720"/>
        <w:jc w:val="both"/>
        <w:rPr>
          <w:rFonts w:ascii="Book Antiqua" w:hAnsi="Book Antiqua"/>
        </w:rPr>
      </w:pPr>
      <w:r w:rsidRPr="000E0DD1">
        <w:rPr>
          <w:rFonts w:ascii="Book Antiqua" w:hAnsi="Book Antiqua"/>
        </w:rPr>
        <w:t xml:space="preserve">Το τελευταίο εδάφιο της παραγράφου 18 του άρθρου 2 του ν. 3986/2011 αντικαθίσταται από εδάφια ως εξής: </w:t>
      </w:r>
    </w:p>
    <w:p w:rsidR="000E0DD1" w:rsidRPr="000E0DD1" w:rsidRDefault="000E0DD1" w:rsidP="000E0DD1">
      <w:pPr>
        <w:tabs>
          <w:tab w:val="left" w:pos="0"/>
        </w:tabs>
        <w:jc w:val="both"/>
        <w:rPr>
          <w:rFonts w:ascii="Book Antiqua" w:hAnsi="Book Antiqua"/>
        </w:rPr>
      </w:pPr>
      <w:r w:rsidRPr="000E0DD1">
        <w:rPr>
          <w:rFonts w:ascii="Book Antiqua" w:hAnsi="Book Antiqua"/>
        </w:rPr>
        <w:t xml:space="preserve">«Κατ’ εξαίρεση, τα έσοδα από μερίσματα επί των κερδών της εκάστοτε τελευταίας χρήσεως δημοσίων επιχειρήσεων και οργανισμών, που εισπράττει το Ταμείο, αποτελούν έσοδα του τακτικού Κρατικού Προϋπολογισμού, μέχρι την αξιοποίηση των μετοχών των παραπάνω επιχειρήσεων και οργανισμών, και μεταφέρονται, το αργότερο μέσα σε δέκα (10) ημέρες από την είσπραξη τους, σε πίστωση του λογαριασμού του Ελληνικού Δημοσίου Νο 242703/7 </w:t>
      </w:r>
      <w:r w:rsidRPr="000E0DD1">
        <w:rPr>
          <w:rFonts w:ascii="Book Antiqua" w:hAnsi="Book Antiqua"/>
        </w:rPr>
        <w:lastRenderedPageBreak/>
        <w:t>«Έσοδα Δημοσίου εξ εισπράξεων μερισματαποδείξεων του Δημοσίου». Αντίθετα τα μερίσματα που τυχόν διανέμονται από τα κέρδη προηγούμενων χρήσεων καθώς και το προϊόν τυχόν μείωσης μετοχικού κεφαλαίου δημοσίων επιχειρήσεων και οργανισμών που εισπράττει το Ταμείο αποτελούν έσοδα του Ταμείου.».</w:t>
      </w:r>
    </w:p>
    <w:p w:rsidR="000E0DD1" w:rsidRPr="000E0DD1" w:rsidRDefault="000E0DD1" w:rsidP="000E0DD1">
      <w:pPr>
        <w:tabs>
          <w:tab w:val="left" w:pos="0"/>
        </w:tabs>
        <w:jc w:val="both"/>
        <w:rPr>
          <w:rFonts w:ascii="Book Antiqua" w:hAnsi="Book Antiqua"/>
        </w:rPr>
      </w:pPr>
    </w:p>
    <w:p w:rsidR="000E0DD1" w:rsidRPr="000E0DD1" w:rsidRDefault="000E0DD1" w:rsidP="000E0DD1">
      <w:pPr>
        <w:numPr>
          <w:ilvl w:val="1"/>
          <w:numId w:val="2"/>
        </w:numPr>
        <w:tabs>
          <w:tab w:val="left" w:pos="0"/>
        </w:tabs>
        <w:ind w:left="0" w:hanging="720"/>
        <w:jc w:val="both"/>
        <w:rPr>
          <w:rFonts w:ascii="Book Antiqua" w:hAnsi="Book Antiqua"/>
        </w:rPr>
      </w:pPr>
      <w:r w:rsidRPr="000E0DD1">
        <w:rPr>
          <w:rFonts w:ascii="Book Antiqua" w:hAnsi="Book Antiqua"/>
        </w:rPr>
        <w:t xml:space="preserve">Στο τέλος του δεύτερου εδαφίου της παραγράφου 1 του άρθρου 3 του ν. 3986/2011 προστίθεται νέο εδάφιο ως εξής: </w:t>
      </w:r>
    </w:p>
    <w:p w:rsidR="000E0DD1" w:rsidRPr="000E0DD1" w:rsidRDefault="000E0DD1" w:rsidP="000E0DD1">
      <w:pPr>
        <w:tabs>
          <w:tab w:val="left" w:pos="0"/>
        </w:tabs>
        <w:jc w:val="both"/>
        <w:rPr>
          <w:rFonts w:ascii="Book Antiqua" w:hAnsi="Book Antiqua"/>
        </w:rPr>
      </w:pPr>
      <w:r w:rsidRPr="000E0DD1">
        <w:rPr>
          <w:rFonts w:ascii="Book Antiqua" w:hAnsi="Book Antiqua"/>
        </w:rPr>
        <w:t>«Προσωρινά και μέχρι το διορισμό νέου μέλους εφαρμόζεται η παράγραφος  8 του άρθρου 18 κ.ν. 2190/1920».</w:t>
      </w:r>
    </w:p>
    <w:p w:rsidR="000E0DD1" w:rsidRPr="000E0DD1" w:rsidRDefault="000E0DD1" w:rsidP="000E0DD1">
      <w:pPr>
        <w:tabs>
          <w:tab w:val="left" w:pos="0"/>
        </w:tabs>
        <w:jc w:val="both"/>
        <w:rPr>
          <w:rFonts w:ascii="Book Antiqua" w:hAnsi="Book Antiqua"/>
        </w:rPr>
      </w:pPr>
    </w:p>
    <w:p w:rsidR="000E0DD1" w:rsidRPr="000E0DD1" w:rsidRDefault="000E0DD1" w:rsidP="000E0DD1">
      <w:pPr>
        <w:numPr>
          <w:ilvl w:val="1"/>
          <w:numId w:val="2"/>
        </w:numPr>
        <w:tabs>
          <w:tab w:val="left" w:pos="0"/>
        </w:tabs>
        <w:ind w:left="0" w:hanging="720"/>
        <w:jc w:val="both"/>
        <w:rPr>
          <w:rFonts w:ascii="Book Antiqua" w:hAnsi="Book Antiqua"/>
        </w:rPr>
      </w:pPr>
      <w:r w:rsidRPr="000E0DD1">
        <w:rPr>
          <w:rFonts w:ascii="Book Antiqua" w:hAnsi="Book Antiqua"/>
        </w:rPr>
        <w:t xml:space="preserve">Στο τέλος της παραγράφου 5 του άρθρου 3 του ν. 3986/2011, προστίθεται εδάφιο ως εξής: </w:t>
      </w:r>
    </w:p>
    <w:p w:rsidR="000E0DD1" w:rsidRPr="000E0DD1" w:rsidRDefault="000E0DD1" w:rsidP="000E0DD1">
      <w:pPr>
        <w:tabs>
          <w:tab w:val="left" w:pos="0"/>
        </w:tabs>
        <w:jc w:val="both"/>
        <w:rPr>
          <w:rFonts w:ascii="Book Antiqua" w:hAnsi="Book Antiqua"/>
        </w:rPr>
      </w:pPr>
      <w:r w:rsidRPr="000E0DD1">
        <w:rPr>
          <w:rFonts w:ascii="Book Antiqua" w:hAnsi="Book Antiqua"/>
        </w:rPr>
        <w:t xml:space="preserve">«Αν κενωθεί η θέση του Προέδρου ο Διευθύνων Σύμβουλος ασκεί προσωρινά τα καθήκοντα και τις αρμοδιότητες του Προέδρου για περίοδο που δεν μπορεί να υπερβαίνει τους έξι (6) μήνες.». </w:t>
      </w:r>
    </w:p>
    <w:p w:rsidR="000E0DD1" w:rsidRPr="000E0DD1" w:rsidRDefault="000E0DD1" w:rsidP="000E0DD1">
      <w:pPr>
        <w:tabs>
          <w:tab w:val="left" w:pos="0"/>
        </w:tabs>
        <w:jc w:val="both"/>
        <w:rPr>
          <w:rFonts w:ascii="Book Antiqua" w:hAnsi="Book Antiqua"/>
        </w:rPr>
      </w:pPr>
    </w:p>
    <w:p w:rsidR="000E0DD1" w:rsidRPr="000E0DD1" w:rsidRDefault="000E0DD1" w:rsidP="000E0DD1">
      <w:pPr>
        <w:numPr>
          <w:ilvl w:val="1"/>
          <w:numId w:val="2"/>
        </w:numPr>
        <w:tabs>
          <w:tab w:val="left" w:pos="0"/>
        </w:tabs>
        <w:ind w:left="0" w:hanging="720"/>
        <w:jc w:val="both"/>
        <w:rPr>
          <w:rFonts w:ascii="Book Antiqua" w:hAnsi="Book Antiqua"/>
        </w:rPr>
      </w:pPr>
      <w:r w:rsidRPr="000E0DD1">
        <w:rPr>
          <w:rFonts w:ascii="Book Antiqua" w:hAnsi="Book Antiqua"/>
        </w:rPr>
        <w:t xml:space="preserve">Στο τέλος της παραγράφου 6 του άρθρου 3 του ν. 3986/2011, προστίθεται εδάφιο ως εξής: </w:t>
      </w:r>
    </w:p>
    <w:p w:rsidR="000E0DD1" w:rsidRPr="000E0DD1" w:rsidRDefault="000E0DD1" w:rsidP="000E0DD1">
      <w:pPr>
        <w:tabs>
          <w:tab w:val="left" w:pos="0"/>
        </w:tabs>
        <w:jc w:val="both"/>
        <w:rPr>
          <w:rFonts w:ascii="Book Antiqua" w:hAnsi="Book Antiqua"/>
        </w:rPr>
      </w:pPr>
      <w:r w:rsidRPr="000E0DD1">
        <w:rPr>
          <w:rFonts w:ascii="Book Antiqua" w:hAnsi="Book Antiqua"/>
        </w:rPr>
        <w:t>«Αν κενωθεί η θέση του Διευθύνοντος Συμβούλου, το Διοικητικό Συμβούλιο ασκεί προσωρινά τα καθήκοντα και τις αρμοδιότητες του Διευθύνοντος Συμβούλου για περίοδο που δεν μπορεί να υπερβαίνει τους έξι (6) μήνες.».</w:t>
      </w:r>
    </w:p>
    <w:p w:rsidR="000E0DD1" w:rsidRPr="000E0DD1" w:rsidRDefault="000E0DD1" w:rsidP="000E0DD1">
      <w:pPr>
        <w:jc w:val="both"/>
        <w:rPr>
          <w:rFonts w:ascii="Book Antiqua" w:hAnsi="Book Antiqua"/>
        </w:rPr>
      </w:pPr>
    </w:p>
    <w:p w:rsidR="000E0DD1" w:rsidRPr="000E0DD1" w:rsidRDefault="000E0DD1" w:rsidP="000E0DD1">
      <w:pPr>
        <w:numPr>
          <w:ilvl w:val="1"/>
          <w:numId w:val="2"/>
        </w:numPr>
        <w:tabs>
          <w:tab w:val="left" w:pos="0"/>
        </w:tabs>
        <w:ind w:left="0" w:hanging="720"/>
        <w:jc w:val="both"/>
        <w:rPr>
          <w:rFonts w:ascii="Book Antiqua" w:hAnsi="Book Antiqua"/>
        </w:rPr>
      </w:pPr>
      <w:r w:rsidRPr="000E0DD1">
        <w:rPr>
          <w:rFonts w:ascii="Book Antiqua" w:hAnsi="Book Antiqua"/>
          <w:b/>
        </w:rPr>
        <w:t xml:space="preserve">α. </w:t>
      </w:r>
      <w:r w:rsidRPr="000E0DD1">
        <w:rPr>
          <w:rFonts w:ascii="Book Antiqua" w:hAnsi="Book Antiqua"/>
        </w:rPr>
        <w:t xml:space="preserve">Η υφιστάμενη παρ. 12 του άρθρου 3 του ν. 3986/2011, αναριθμείται σε περίπτωση α’ και προστίθεται περίπτωση β’ ως εξής: </w:t>
      </w:r>
    </w:p>
    <w:p w:rsidR="000E0DD1" w:rsidRPr="000E0DD1" w:rsidRDefault="000E0DD1" w:rsidP="000E0DD1">
      <w:pPr>
        <w:tabs>
          <w:tab w:val="left" w:pos="0"/>
        </w:tabs>
        <w:jc w:val="both"/>
        <w:rPr>
          <w:rFonts w:ascii="Book Antiqua" w:hAnsi="Book Antiqua"/>
        </w:rPr>
      </w:pPr>
      <w:r w:rsidRPr="000E0DD1">
        <w:rPr>
          <w:rFonts w:ascii="Book Antiqua" w:hAnsi="Book Antiqua"/>
        </w:rPr>
        <w:t>«β. Τα εκτελεστικά μέλη του Διοικητικού Συμβουλίου εξακολουθούν κατά τη διάρκεια της θητείας τους να διέπονται από το ασφαλιστικό –συνταξιοδοτικό καθεστώς κύριας και επικουρικής ασφάλισης, πρόνοιας και υγειονομικής περίθαλψης στο οποίο υπάγονταν αμέσως πριν το διορισμό τους, θεωρούμενοι για την ασφάλισή τους ως έμμισθοι, ελλείποντος δε τέτοιου καθεστώτος υπάγονται στην ασφάλιση του ΙΚΑ-ΕΤΑΜ. Με κοινή απόφαση των Υπουργών Οικονομικών και Εργασίας, η ισχύς της οποίας μπορεί να ανατρέχει στην ημερομηνία διορισμού των άνω μελών, καθορίζεται κάθε αναγκαία λεπτομέρεια για την παρακράτηση και καταβολή των σχετικών εισφορών εργοδότη και εργαζομένου, απαλλασσόμενων από πρόσθετα τέλη, πρόστιμα, προσαυξήσεις και λοιπές επιβαρύνσεις, εφόσον καταβληθούν εντός έξι μηνών από την έκδοση της άνω απόφασης.».</w:t>
      </w:r>
    </w:p>
    <w:p w:rsidR="000E0DD1" w:rsidRPr="000E0DD1" w:rsidRDefault="000E0DD1" w:rsidP="000E0DD1">
      <w:pPr>
        <w:tabs>
          <w:tab w:val="left" w:pos="0"/>
        </w:tabs>
        <w:jc w:val="both"/>
        <w:rPr>
          <w:rFonts w:ascii="Book Antiqua" w:hAnsi="Book Antiqua"/>
        </w:rPr>
      </w:pPr>
      <w:r w:rsidRPr="000E0DD1">
        <w:rPr>
          <w:rFonts w:ascii="Book Antiqua" w:hAnsi="Book Antiqua"/>
          <w:b/>
        </w:rPr>
        <w:t>β.</w:t>
      </w:r>
      <w:r w:rsidRPr="000E0DD1">
        <w:rPr>
          <w:rFonts w:ascii="Book Antiqua" w:hAnsi="Book Antiqua"/>
        </w:rPr>
        <w:t xml:space="preserve"> Οι διατάξεις της παραγράφου 12 του άρθρου 3 του ν. 3986/2011 εξακολουθούν να ισχύουν και μετά την εφαρμογή των διατάξεων των παραγράφων 1 και 3 του άρθρου έκτου του ν. 4092/2012 ( Α’ 220) και του τελευταίου εδαφίου της περίπτωσης 8 της υποπαραγράφου Γ1 της παραγράφου Γ του άρθρου πρώτου του ν. 4093/2012. .</w:t>
      </w:r>
    </w:p>
    <w:p w:rsidR="000E0DD1" w:rsidRPr="000E0DD1" w:rsidRDefault="000E0DD1" w:rsidP="000E0DD1">
      <w:pPr>
        <w:tabs>
          <w:tab w:val="left" w:pos="0"/>
        </w:tabs>
        <w:jc w:val="both"/>
        <w:rPr>
          <w:rFonts w:ascii="Book Antiqua" w:hAnsi="Book Antiqua"/>
        </w:rPr>
      </w:pPr>
    </w:p>
    <w:p w:rsidR="000E0DD1" w:rsidRPr="000E0DD1" w:rsidRDefault="000E0DD1" w:rsidP="000E0DD1">
      <w:pPr>
        <w:numPr>
          <w:ilvl w:val="1"/>
          <w:numId w:val="2"/>
        </w:numPr>
        <w:tabs>
          <w:tab w:val="left" w:pos="0"/>
        </w:tabs>
        <w:ind w:left="0" w:hanging="720"/>
        <w:jc w:val="both"/>
        <w:rPr>
          <w:rFonts w:ascii="Book Antiqua" w:hAnsi="Book Antiqua"/>
        </w:rPr>
      </w:pPr>
      <w:r w:rsidRPr="000E0DD1">
        <w:rPr>
          <w:rFonts w:ascii="Book Antiqua" w:hAnsi="Book Antiqua"/>
        </w:rPr>
        <w:t xml:space="preserve">Στο τέλος της παραγράφου 1 του άρθρου 5 του ν. 3986/2011, προστίθεται περίπτωση θ΄ ως εξής: </w:t>
      </w:r>
    </w:p>
    <w:p w:rsidR="000E0DD1" w:rsidRPr="000E0DD1" w:rsidRDefault="000E0DD1" w:rsidP="000E0DD1">
      <w:pPr>
        <w:tabs>
          <w:tab w:val="left" w:pos="0"/>
        </w:tabs>
        <w:jc w:val="both"/>
        <w:rPr>
          <w:rFonts w:ascii="Book Antiqua" w:hAnsi="Book Antiqua"/>
        </w:rPr>
      </w:pPr>
      <w:r w:rsidRPr="000E0DD1">
        <w:rPr>
          <w:rFonts w:ascii="Book Antiqua" w:hAnsi="Book Antiqua"/>
        </w:rPr>
        <w:lastRenderedPageBreak/>
        <w:t xml:space="preserve">«θ) Έκδοση τίτλων ανταλλαξίμων με μετοχές που ανήκουν στην κυριότητα του Ταμείου.»  </w:t>
      </w:r>
    </w:p>
    <w:p w:rsidR="000E0DD1" w:rsidRPr="000E0DD1" w:rsidRDefault="000E0DD1" w:rsidP="000E0DD1">
      <w:pPr>
        <w:tabs>
          <w:tab w:val="left" w:pos="0"/>
        </w:tabs>
        <w:jc w:val="both"/>
        <w:rPr>
          <w:rFonts w:ascii="Book Antiqua" w:hAnsi="Book Antiqua"/>
        </w:rPr>
      </w:pPr>
    </w:p>
    <w:p w:rsidR="000E0DD1" w:rsidRPr="000E0DD1" w:rsidRDefault="000E0DD1" w:rsidP="000E0DD1">
      <w:pPr>
        <w:numPr>
          <w:ilvl w:val="1"/>
          <w:numId w:val="2"/>
        </w:numPr>
        <w:tabs>
          <w:tab w:val="left" w:pos="0"/>
        </w:tabs>
        <w:ind w:left="0" w:hanging="720"/>
        <w:jc w:val="both"/>
        <w:rPr>
          <w:rFonts w:ascii="Book Antiqua" w:hAnsi="Book Antiqua"/>
        </w:rPr>
      </w:pPr>
      <w:r w:rsidRPr="000E0DD1">
        <w:rPr>
          <w:rFonts w:ascii="Book Antiqua" w:hAnsi="Book Antiqua"/>
        </w:rPr>
        <w:t>Μετά την περίπτωση θ΄ της παραγράφου 1 του άρθρου 5 του ν. 3986/2011, προστίθενται εδάφια ως εξής:</w:t>
      </w:r>
    </w:p>
    <w:p w:rsidR="000E0DD1" w:rsidRPr="000E0DD1" w:rsidRDefault="000E0DD1" w:rsidP="000E0DD1">
      <w:pPr>
        <w:tabs>
          <w:tab w:val="left" w:pos="0"/>
        </w:tabs>
        <w:jc w:val="both"/>
        <w:rPr>
          <w:rFonts w:ascii="Book Antiqua" w:hAnsi="Book Antiqua"/>
        </w:rPr>
      </w:pPr>
      <w:r w:rsidRPr="000E0DD1">
        <w:rPr>
          <w:rFonts w:ascii="Book Antiqua" w:hAnsi="Book Antiqua"/>
        </w:rPr>
        <w:t>«Το Διοικητικό Συμβούλιο του Ταμείου ύστερα από γνώμη του Συμβουλίου Εμπειρογνωμόνων αποφασίζει για την ειδικότερη μορφή της διαδικασίας εξεύρεσης αντισυμβαλλομένων, λαμβάνοντας υπόψη τα συναλλακτικά ήθη σε αντίστοιχες συναλλαγές διεθνώς, τις ιδιαιτερότητες κάθε περιουσιακού στοιχείου, την ύπαρξη και τα χαρακτηριστικά του επενδυτικού ενδιαφέροντος και όσα άλλα στοιχεία κρίνει σημαντικά για την βέλτιστη αξιοποίηση των περιουσιακών στοιχείων του Ταμείου και τηρώντας σε κάθε περίπτωση τους κανόνες του ενωσιακού δικαίου για τη σύναψη συμβάσεων που δεν εμπίπτουν στο πεδίο εφαρμογής των οδηγιών περί δημοσίων συμβάσεων, όπως οι κανόνες αυτοί αποτυπώνονται στη νομολογία του Δικαστηρίου της Ευρωπαϊκής Ένωσης και στην Ερμηνευτική Ανακοίνωση της Ευρωπαϊκής Επιτροπής 2006/C 179/02.».</w:t>
      </w:r>
    </w:p>
    <w:p w:rsidR="000E0DD1" w:rsidRPr="000E0DD1" w:rsidRDefault="000E0DD1" w:rsidP="000E0DD1">
      <w:pPr>
        <w:tabs>
          <w:tab w:val="left" w:pos="0"/>
        </w:tabs>
        <w:jc w:val="both"/>
        <w:rPr>
          <w:rFonts w:ascii="Book Antiqua" w:hAnsi="Book Antiqua"/>
        </w:rPr>
      </w:pPr>
    </w:p>
    <w:p w:rsidR="000E0DD1" w:rsidRPr="000E0DD1" w:rsidRDefault="000E0DD1" w:rsidP="000E0DD1">
      <w:pPr>
        <w:numPr>
          <w:ilvl w:val="1"/>
          <w:numId w:val="2"/>
        </w:numPr>
        <w:tabs>
          <w:tab w:val="left" w:pos="0"/>
        </w:tabs>
        <w:ind w:left="0" w:hanging="720"/>
        <w:jc w:val="both"/>
        <w:rPr>
          <w:rFonts w:ascii="Book Antiqua" w:hAnsi="Book Antiqua"/>
        </w:rPr>
      </w:pPr>
      <w:r w:rsidRPr="000E0DD1">
        <w:rPr>
          <w:rFonts w:ascii="Book Antiqua" w:hAnsi="Book Antiqua"/>
        </w:rPr>
        <w:t xml:space="preserve">Το δεύτερο εδάφιο της παραγράφου 2 του άρθρου 5 του ν. 3986/2011, αντικαθίσταται ως εξής: </w:t>
      </w:r>
    </w:p>
    <w:p w:rsidR="000E0DD1" w:rsidRPr="000E0DD1" w:rsidRDefault="000E0DD1" w:rsidP="000E0DD1">
      <w:pPr>
        <w:tabs>
          <w:tab w:val="left" w:pos="0"/>
        </w:tabs>
        <w:jc w:val="both"/>
        <w:rPr>
          <w:rFonts w:ascii="Book Antiqua" w:hAnsi="Book Antiqua"/>
        </w:rPr>
      </w:pPr>
      <w:r w:rsidRPr="000E0DD1">
        <w:rPr>
          <w:rFonts w:ascii="Book Antiqua" w:hAnsi="Book Antiqua"/>
        </w:rPr>
        <w:t>«Οι συμβάσεις της παρούσας παραγράφου συνομολογούνται με όρους ανοικτής αγοράς, οποιοδήποτε δε κόστος από αυτές, αποτελεί λειτουργικό κόστος του Ταμείου και βαρύνει το τίμημα που αυτό εισπράττει από την αξιοποίηση περιουσιακών στοιχείων.»</w:t>
      </w:r>
    </w:p>
    <w:p w:rsidR="000E0DD1" w:rsidRPr="000E0DD1" w:rsidRDefault="000E0DD1" w:rsidP="000E0DD1">
      <w:pPr>
        <w:tabs>
          <w:tab w:val="left" w:pos="0"/>
        </w:tabs>
        <w:jc w:val="both"/>
        <w:rPr>
          <w:rFonts w:ascii="Book Antiqua" w:hAnsi="Book Antiqua"/>
        </w:rPr>
      </w:pPr>
    </w:p>
    <w:p w:rsidR="000E0DD1" w:rsidRPr="000E0DD1" w:rsidRDefault="000E0DD1" w:rsidP="000E0DD1">
      <w:pPr>
        <w:numPr>
          <w:ilvl w:val="1"/>
          <w:numId w:val="2"/>
        </w:numPr>
        <w:tabs>
          <w:tab w:val="left" w:pos="0"/>
        </w:tabs>
        <w:ind w:left="0" w:hanging="720"/>
        <w:jc w:val="both"/>
        <w:rPr>
          <w:rFonts w:ascii="Book Antiqua" w:hAnsi="Book Antiqua"/>
        </w:rPr>
      </w:pPr>
      <w:r w:rsidRPr="000E0DD1">
        <w:rPr>
          <w:rFonts w:ascii="Book Antiqua" w:hAnsi="Book Antiqua"/>
        </w:rPr>
        <w:t xml:space="preserve">Στο τέλος της παραγράφου 2 του άρθρου 5 του ν. 3986/2011 προστίθενται εδάφια ως εξής: </w:t>
      </w:r>
    </w:p>
    <w:p w:rsidR="000E0DD1" w:rsidRPr="000E0DD1" w:rsidRDefault="000E0DD1" w:rsidP="000E0DD1">
      <w:pPr>
        <w:tabs>
          <w:tab w:val="left" w:pos="0"/>
        </w:tabs>
        <w:jc w:val="both"/>
        <w:rPr>
          <w:rFonts w:ascii="Book Antiqua" w:hAnsi="Book Antiqua"/>
        </w:rPr>
      </w:pPr>
      <w:r w:rsidRPr="000E0DD1">
        <w:rPr>
          <w:rFonts w:ascii="Book Antiqua" w:hAnsi="Book Antiqua"/>
        </w:rPr>
        <w:t>«Το Υπουργείο Τουρισμού είναι αρμόδιο για την παρακολούθηση και τήρηση των συμβατικών όρων που αφορούν την καλή λειτουργία, διαχείριση, συντήρηση, ασφάλεια και ανάπτυξη τουριστικών λιμένων, οι οποίοι αξιοποιούνται με παραχώρηση της χρήσης και εκμετάλλευσης σύμφωνα με την περιπτ. ε΄ της παραγράφου 1. Η σχετική σύμβαση παραχώρησης συνυπογράφεται και από τον Υπουργό Τουρισμού. Στην παρακολούθηση και τήρηση των συμβατικών όρων που αφορούν την καλή λειτουργία, διαχείριση, συντήρηση, ασφάλεια και ανάπτυξη τουριστικών λιμένων της παρ. 3 του άρθρου 13 του ν. 2636/1998 συμπράττει και η ΕΤΑΔ. Α.Ε., όπου στην νομοθεσία προβλέπεται ή όταν της ζητηθεί από το ως άνω αρμόδιο Υπουργείο.</w:t>
      </w:r>
    </w:p>
    <w:p w:rsidR="000E0DD1" w:rsidRPr="000E0DD1" w:rsidRDefault="000E0DD1" w:rsidP="000E0DD1">
      <w:pPr>
        <w:tabs>
          <w:tab w:val="left" w:pos="0"/>
        </w:tabs>
        <w:jc w:val="both"/>
        <w:rPr>
          <w:rFonts w:ascii="Book Antiqua" w:hAnsi="Book Antiqua"/>
        </w:rPr>
      </w:pPr>
      <w:r w:rsidRPr="000E0DD1">
        <w:rPr>
          <w:rFonts w:ascii="Book Antiqua" w:hAnsi="Book Antiqua"/>
        </w:rPr>
        <w:t>Το Υπουργείο Ναυτιλίας και Αιγαίου είναι αρμόδιο για την παρακολούθηση και τήρηση των συμβατικών όρων που αφορούν την καλή λειτουργία, διαχείριση, συντήρηση, ασφάλεια και ανάπτυξη των λιμένων, οι οποίοι αξιοποιούνται με παραχώρηση της χρήσης και εκμετάλλευσης σύμφωνα με την περιπτ. ε΄ της παραγράφου 1. Η σχετική σύμβαση παραχώρησης συνυπογράφεται και από τον Υπουργό Ναυτιλίας και Αιγαίου.</w:t>
      </w:r>
    </w:p>
    <w:p w:rsidR="000E0DD1" w:rsidRPr="000E0DD1" w:rsidRDefault="000E0DD1" w:rsidP="000E0DD1">
      <w:pPr>
        <w:tabs>
          <w:tab w:val="left" w:pos="0"/>
        </w:tabs>
        <w:jc w:val="both"/>
        <w:rPr>
          <w:rFonts w:ascii="Book Antiqua" w:hAnsi="Book Antiqua"/>
        </w:rPr>
      </w:pPr>
      <w:r w:rsidRPr="000E0DD1">
        <w:rPr>
          <w:rFonts w:ascii="Book Antiqua" w:hAnsi="Book Antiqua"/>
        </w:rPr>
        <w:t xml:space="preserve">Τα παραπάνω δεν θίγουν τις διατάξεις των παραγράφων 14, 15, 16 και 17 του άρθρου 2 του ν. 3986/2011. Για τεχνικά ζητήματα που ανακύπτουν ως προς </w:t>
      </w:r>
      <w:r w:rsidRPr="000E0DD1">
        <w:rPr>
          <w:rFonts w:ascii="Book Antiqua" w:hAnsi="Book Antiqua"/>
        </w:rPr>
        <w:lastRenderedPageBreak/>
        <w:t>την τήρηση συμβατικών όρων που συνομολογούνται σύμφωνα με το προηγούμενο εδάφιο, μπορεί να προβλέπεται στη σύμβαση παραχώρησης ο ορισμός ανεξάρτητου  τεχνικού ή /και πραγματογνώμονα με διαδικασία που προσδιορίζεται στη σύμβαση.».</w:t>
      </w:r>
    </w:p>
    <w:p w:rsidR="000E0DD1" w:rsidRPr="000E0DD1" w:rsidRDefault="000E0DD1" w:rsidP="000E0DD1">
      <w:pPr>
        <w:tabs>
          <w:tab w:val="left" w:pos="0"/>
        </w:tabs>
        <w:jc w:val="both"/>
        <w:rPr>
          <w:rFonts w:ascii="Book Antiqua" w:hAnsi="Book Antiqua"/>
        </w:rPr>
      </w:pPr>
    </w:p>
    <w:p w:rsidR="000E0DD1" w:rsidRPr="000E0DD1" w:rsidRDefault="000E0DD1" w:rsidP="000E0DD1">
      <w:pPr>
        <w:numPr>
          <w:ilvl w:val="1"/>
          <w:numId w:val="2"/>
        </w:numPr>
        <w:tabs>
          <w:tab w:val="left" w:pos="0"/>
        </w:tabs>
        <w:ind w:left="0" w:hanging="720"/>
        <w:jc w:val="both"/>
        <w:rPr>
          <w:rFonts w:ascii="Book Antiqua" w:hAnsi="Book Antiqua"/>
        </w:rPr>
      </w:pPr>
      <w:r w:rsidRPr="000E0DD1">
        <w:rPr>
          <w:rFonts w:ascii="Book Antiqua" w:hAnsi="Book Antiqua"/>
        </w:rPr>
        <w:t xml:space="preserve">Η παράγραφος 6 του άρθρου 5 του ν. 3986/2011 τροποποιείται ως εξής: </w:t>
      </w:r>
    </w:p>
    <w:p w:rsidR="000E0DD1" w:rsidRPr="000E0DD1" w:rsidRDefault="000E0DD1" w:rsidP="000E0DD1">
      <w:pPr>
        <w:tabs>
          <w:tab w:val="left" w:pos="0"/>
        </w:tabs>
        <w:jc w:val="both"/>
        <w:rPr>
          <w:rFonts w:ascii="Book Antiqua" w:hAnsi="Book Antiqua"/>
        </w:rPr>
      </w:pPr>
      <w:r w:rsidRPr="000E0DD1">
        <w:rPr>
          <w:rFonts w:ascii="Book Antiqua" w:hAnsi="Book Antiqua"/>
        </w:rPr>
        <w:t>Οι λέξεις «Χρηματιστήριο Αθηνών» αντικαθίστανται από τις λέξεις «Οργανωμένη Αγορά κατά την έννοια του νόμου 3606/2007 (Α’ 195)», οι λέξεις «χρηματιστηριακές εταιρίες» αντικαθίστανται από τις λέξεις «πιστωτικά ιδρύματα ή ΕΠΕΥ» και οι λέξεις «χρηματιστηριακές συναλλαγές» αντικαθίστανται από τις λέξεις «συναλλαγές που λαμβάνουν χώρα σε Οργανωμένη Αγορά κατά την έννοια του νόμου 3606/2007».</w:t>
      </w:r>
    </w:p>
    <w:p w:rsidR="000E0DD1" w:rsidRPr="000E0DD1" w:rsidRDefault="000E0DD1" w:rsidP="000E0DD1">
      <w:pPr>
        <w:tabs>
          <w:tab w:val="left" w:pos="0"/>
        </w:tabs>
        <w:jc w:val="both"/>
        <w:rPr>
          <w:rFonts w:ascii="Book Antiqua" w:hAnsi="Book Antiqua"/>
        </w:rPr>
      </w:pPr>
    </w:p>
    <w:p w:rsidR="000E0DD1" w:rsidRPr="000E0DD1" w:rsidRDefault="000E0DD1" w:rsidP="000E0DD1">
      <w:pPr>
        <w:numPr>
          <w:ilvl w:val="1"/>
          <w:numId w:val="2"/>
        </w:numPr>
        <w:tabs>
          <w:tab w:val="left" w:pos="0"/>
        </w:tabs>
        <w:ind w:left="0" w:hanging="720"/>
        <w:jc w:val="both"/>
        <w:rPr>
          <w:rFonts w:ascii="Book Antiqua" w:hAnsi="Book Antiqua"/>
        </w:rPr>
      </w:pPr>
      <w:r w:rsidRPr="000E0DD1">
        <w:rPr>
          <w:rFonts w:ascii="Book Antiqua" w:hAnsi="Book Antiqua"/>
        </w:rPr>
        <w:t>Στο τέλος του άρθρου 5 του ν. 3986/2011 προστίθενται παράγραφοι 11 έως 14 ως εξής:</w:t>
      </w:r>
    </w:p>
    <w:p w:rsidR="000E0DD1" w:rsidRPr="000E0DD1" w:rsidRDefault="000E0DD1" w:rsidP="000E0DD1">
      <w:pPr>
        <w:jc w:val="both"/>
        <w:rPr>
          <w:rFonts w:ascii="Book Antiqua" w:hAnsi="Book Antiqua"/>
        </w:rPr>
      </w:pPr>
      <w:r w:rsidRPr="000E0DD1">
        <w:rPr>
          <w:rFonts w:ascii="Book Antiqua" w:hAnsi="Book Antiqua"/>
        </w:rPr>
        <w:t>«11. Για την πώληση μετοχών που είναι εισηγμένες σε Οργανωμένη Αγορά ή εισάγονται σε Οργανωμένη Αγορά κατά την έννοια του νόμου 3606/2007 (Α’ 195), παράλληλα με την πώληση το Ταμείο δύναται επίσης να αναθέτει σε πιστωτικά ιδρύματα ή ΕΠΕΥ την εξεύρεση αγοραστών μέσω διαδικασίας βιβλίου προσφορών με ή χωρίς την υποχρέωση των πιστωτικών ιδρυμάτων ή ΕΠΕΥ να αγοράσουν τις μετοχές που τυχόν δεν θα διατεθούν.</w:t>
      </w:r>
    </w:p>
    <w:p w:rsidR="000E0DD1" w:rsidRPr="000E0DD1" w:rsidRDefault="000E0DD1" w:rsidP="000E0DD1">
      <w:pPr>
        <w:jc w:val="both"/>
        <w:rPr>
          <w:rFonts w:ascii="Book Antiqua" w:hAnsi="Book Antiqua"/>
        </w:rPr>
      </w:pPr>
      <w:r w:rsidRPr="000E0DD1">
        <w:rPr>
          <w:rFonts w:ascii="Book Antiqua" w:hAnsi="Book Antiqua"/>
        </w:rPr>
        <w:t>12. Το Ταμείο δύναται να αποδέχεται δημόσιες προτάσεις που υποβάλλονται σύμφωνα με τον ν. 3461/2006 (Α’ 106).</w:t>
      </w:r>
    </w:p>
    <w:p w:rsidR="000E0DD1" w:rsidRPr="000E0DD1" w:rsidRDefault="000E0DD1" w:rsidP="000E0DD1">
      <w:pPr>
        <w:jc w:val="both"/>
        <w:rPr>
          <w:rFonts w:ascii="Book Antiqua" w:hAnsi="Book Antiqua"/>
        </w:rPr>
      </w:pPr>
      <w:r w:rsidRPr="000E0DD1">
        <w:rPr>
          <w:rFonts w:ascii="Book Antiqua" w:hAnsi="Book Antiqua"/>
        </w:rPr>
        <w:t>13. Στις περιπτώσεις των παραγράφων 11 και 12 του παρόντος άρθρου, τον προσυμβατικό έλεγχο της παραγράφου 4 του άρθρου 9 υποκαθιστά, σε σχέση με όλες τις προβλέψεις της παρ. 4, η γνώμη Συμβούλου ή Παρέδρου του Ελεγκτικού Συνεδρίου που ορίζεται από τον Πρόεδρο του Ελεγκτικού Συνεδρίου, ή σε περίπτωση κωλύματός του από τον αρχαιότερο Αντιπρόεδρο, και παρίσταται στις σχετικές συνεδριάσεις του συμβουλίου εμπειρογνωμόνων και του διοικητικού συμβουλίου του Ταμείου. Ο Σύμβουλος ή Πάρεδρος του Ελεγκτικού Συνεδρίου καλείται εγγράφως ή με ηλεκτρονικό ταχυδρομείο για θέμα της παρ. 11 είκοσι τέσσερις (24) ώρες και για θέμα της παρ. 12 σαράντα οκτώ (48) ώρες πριν τη σχετική συνεδρίαση αντίστοιχα, στην περίπτωση δε της παρ. 12 ταυτόχρονα με την κλήση τού κοινοποιείται υποχρεωτικά το σχετικό πληροφοριακό δελτίο και η έγκρισή του από την Επιτροπή Κεφαλαιαγοράς. Η γνώμη του Συμβούλου ή Παρέδρου διατυπώνεται προφορικά κατά τη συνεδρίαση του διοικητικού συμβουλίου και καταχωρίζεται αυτολεξεί στα πρακτικά.</w:t>
      </w:r>
    </w:p>
    <w:p w:rsidR="000E0DD1" w:rsidRPr="000E0DD1" w:rsidRDefault="000E0DD1" w:rsidP="000E0DD1">
      <w:pPr>
        <w:jc w:val="both"/>
        <w:rPr>
          <w:rFonts w:ascii="Book Antiqua" w:hAnsi="Book Antiqua"/>
        </w:rPr>
      </w:pPr>
      <w:r w:rsidRPr="000E0DD1">
        <w:rPr>
          <w:rFonts w:ascii="Book Antiqua" w:hAnsi="Book Antiqua"/>
        </w:rPr>
        <w:t xml:space="preserve">14. Στους Δήμους, οι οποίοι άμεσα ή έμμεσα διαχειρίζονταν τουριστικούς λιμένες ή λιμένες που μετατρέπονται εν όλω ή μέρει σε τουριστικούς λιμένες, οι οποίοι αξιοποιούνται από το Ταμείο κατά τις διατάξεις του παρόντος νόμου, καταβάλλεται ποσό, το οποίο θεωρείται λειτουργικό έξοδο, αφαιρείται από το τίμημα της παρ. 14 του άρθρου 2 και ισούται με το 15% του συμφωνηθέντος ετήσιου οικονομικού ανταλλάγματος για την παραχώρηση του τουριστικού λιμένα. Σε περίπτωση που ο τουριστικός λιμένας έχει παραχωρηθεί μαζί με άλλους τουριστικούς λιμένες με την ίδια σύμβαση </w:t>
      </w:r>
      <w:r w:rsidRPr="000E0DD1">
        <w:rPr>
          <w:rFonts w:ascii="Book Antiqua" w:hAnsi="Book Antiqua"/>
        </w:rPr>
        <w:lastRenderedPageBreak/>
        <w:t>παραχώρησης, στην οποία το ετήσιο οικονομικό αντάλλαγμα έχει συμφωνηθεί ενιαία για το σύνολο των τουριστικών λιμένων, το ποσό προς το Δήμο υπολογίζεται με βάση την αναλογία του μήκους μετώπου προσδέσεως του τουριστικού λιμένα που διαχειρίζονταν άμεσα ή έμμεσα, προς το συνολικό μήκος μετώπου προσδέσεως  των τουριστικών λιμένων της σύμβασης αυτής, και όπως το μήκος αυτό προκύπτει από τη σύμβαση παραχώρησης, πολλαπλασιαζόμενη με το 15% του ετήσιου οικονομικού ανταλλάγματος. Στην περίπτωση που ο τουριστικός λιμένας βρισκόταν στη διαχείριση διαδημοτικού ή περιφερειακού λιμενικού ταμείου, τότε το ποσό αυτό, αφού υπολογιστεί κατά τα ανωτέρω, κατανέμεται ισομερώς στους Δήμους που συμμετέχουν στο διαδημοτικό ή περιφερειακό λιμενικό ταμείο, εφόσον δεν υπάρχουν στον οργανισμό ή σε άλλες διατάξεις που διέπουν τη λειτουργία του λιμενικού ταμείου ειδικότερες ρυθμίσεις σχετικά με τον τρόπο επιμερισμού των πόρων του λιμενικού ταμείου αυτού μεταξύ των Δήμων που συμμετέχουν σε αυτό.».</w:t>
      </w:r>
    </w:p>
    <w:p w:rsidR="000E0DD1" w:rsidRPr="000E0DD1" w:rsidRDefault="000E0DD1" w:rsidP="000E0DD1">
      <w:pPr>
        <w:jc w:val="both"/>
        <w:rPr>
          <w:rFonts w:ascii="Book Antiqua" w:hAnsi="Book Antiqua"/>
        </w:rPr>
      </w:pPr>
    </w:p>
    <w:p w:rsidR="000E0DD1" w:rsidRPr="000E0DD1" w:rsidRDefault="000E0DD1" w:rsidP="000E0DD1">
      <w:pPr>
        <w:numPr>
          <w:ilvl w:val="1"/>
          <w:numId w:val="2"/>
        </w:numPr>
        <w:tabs>
          <w:tab w:val="left" w:pos="0"/>
        </w:tabs>
        <w:ind w:left="0" w:hanging="720"/>
        <w:jc w:val="both"/>
        <w:rPr>
          <w:rFonts w:ascii="Book Antiqua" w:hAnsi="Book Antiqua"/>
        </w:rPr>
      </w:pPr>
      <w:r w:rsidRPr="000E0DD1">
        <w:rPr>
          <w:rFonts w:ascii="Book Antiqua" w:hAnsi="Book Antiqua"/>
        </w:rPr>
        <w:t>Μετά το άρθρο 5 του ν. 3986/2011 προστίθεται άρθρο 5Α ως εξής:</w:t>
      </w:r>
    </w:p>
    <w:p w:rsidR="000E0DD1" w:rsidRPr="000E0DD1" w:rsidRDefault="000E0DD1" w:rsidP="000E0DD1">
      <w:pPr>
        <w:jc w:val="center"/>
        <w:rPr>
          <w:rFonts w:ascii="Book Antiqua" w:hAnsi="Book Antiqua"/>
        </w:rPr>
      </w:pPr>
      <w:r w:rsidRPr="000E0DD1">
        <w:rPr>
          <w:rFonts w:ascii="Book Antiqua" w:hAnsi="Book Antiqua"/>
        </w:rPr>
        <w:t>«Άρθρο 5Α</w:t>
      </w:r>
    </w:p>
    <w:p w:rsidR="000E0DD1" w:rsidRPr="000E0DD1" w:rsidRDefault="000E0DD1" w:rsidP="000E0DD1">
      <w:pPr>
        <w:jc w:val="center"/>
        <w:rPr>
          <w:rFonts w:ascii="Book Antiqua" w:hAnsi="Book Antiqua"/>
        </w:rPr>
      </w:pPr>
      <w:r w:rsidRPr="000E0DD1">
        <w:rPr>
          <w:rFonts w:ascii="Book Antiqua" w:hAnsi="Book Antiqua"/>
        </w:rPr>
        <w:t>Παρακολούθηση εκτέλεσης συμβάσεων</w:t>
      </w:r>
    </w:p>
    <w:p w:rsidR="000E0DD1" w:rsidRPr="000E0DD1" w:rsidRDefault="000E0DD1" w:rsidP="000E0DD1">
      <w:pPr>
        <w:jc w:val="both"/>
        <w:rPr>
          <w:rFonts w:ascii="Book Antiqua" w:hAnsi="Book Antiqua"/>
        </w:rPr>
      </w:pPr>
      <w:r w:rsidRPr="000E0DD1">
        <w:rPr>
          <w:rFonts w:ascii="Book Antiqua" w:hAnsi="Book Antiqua"/>
        </w:rPr>
        <w:t>Το Ταμείο παρακολουθεί την εκτέλεση των συμβάσεων που συνάπτονται σύμφωνα με το άρθρο 5 και παρέχει κάθε αναγκαία υποστήριξη και συνδρομή προς το Ελληνικό Δημόσιο προκειμένου αυτό να ασκεί τα δικαιώματά του και να εκπληρώνει τις υποχρεώσεις του από τις συμβάσεις αυτές, διατυπώνοντας σχετικά γραπτές εισηγήσεις. Για το σκοπό αυτόν δημιουργείται στο Ταμείο μονάδα παρακολούθησης συμβάσεων, όπως ειδικότερα ορίζεται στον εσωτερικό κανονισμό λειτουργίας του Ταμείου.».</w:t>
      </w:r>
    </w:p>
    <w:p w:rsidR="000E0DD1" w:rsidRPr="000E0DD1" w:rsidRDefault="000E0DD1" w:rsidP="000E0DD1">
      <w:pPr>
        <w:jc w:val="both"/>
        <w:rPr>
          <w:rFonts w:ascii="Book Antiqua" w:hAnsi="Book Antiqua"/>
        </w:rPr>
      </w:pPr>
    </w:p>
    <w:p w:rsidR="000E0DD1" w:rsidRPr="000E0DD1" w:rsidRDefault="000E0DD1" w:rsidP="000E0DD1">
      <w:pPr>
        <w:numPr>
          <w:ilvl w:val="1"/>
          <w:numId w:val="2"/>
        </w:numPr>
        <w:tabs>
          <w:tab w:val="left" w:pos="0"/>
        </w:tabs>
        <w:ind w:left="0" w:hanging="720"/>
        <w:jc w:val="both"/>
        <w:rPr>
          <w:rFonts w:ascii="Book Antiqua" w:hAnsi="Book Antiqua"/>
        </w:rPr>
      </w:pPr>
      <w:r w:rsidRPr="000E0DD1">
        <w:rPr>
          <w:rFonts w:ascii="Book Antiqua" w:hAnsi="Book Antiqua"/>
        </w:rPr>
        <w:t>Η παράγραφος 1 του άρθρου 6 του ν. 3986/2011 καταργείται, οι παράγραφοι 2 και 3 αναριθμούνται σε 1 και 2 αντίστοιχα και προστίθεται παράγραφος 3 ως εξής:</w:t>
      </w:r>
    </w:p>
    <w:p w:rsidR="000E0DD1" w:rsidRPr="000E0DD1" w:rsidRDefault="000E0DD1" w:rsidP="000E0DD1">
      <w:pPr>
        <w:jc w:val="both"/>
        <w:rPr>
          <w:rFonts w:ascii="Book Antiqua" w:hAnsi="Book Antiqua"/>
        </w:rPr>
      </w:pPr>
      <w:r w:rsidRPr="000E0DD1">
        <w:rPr>
          <w:rFonts w:ascii="Book Antiqua" w:hAnsi="Book Antiqua"/>
        </w:rPr>
        <w:t>«3. Με απόφαση του Διοικητικού Συμβουλίου του Ταμείου μετά από γνώμη του Συμβουλίου Εμπειρογνωμόνων είναι δυνατόν αντί της αποτίμησης της προηγούμενης παραγράφου να λαμβάνεται γνωμοδότηση πιστωτικού ιδρύματος ή ΕΠΕΥ σχετικά με το δίκαιο και εύλογο της προτεινόμενης συναλλαγής. Το Διοικητικό Συμβούλιο οφείλει με απόφασή του να καθορίσει τα κριτήρια βάσει των οποίων θα δύναται να επιλέγεται η λήψη γνωμοδότησης κατά το  προηγούμενο εδάφιο.».</w:t>
      </w:r>
    </w:p>
    <w:p w:rsidR="000E0DD1" w:rsidRPr="000E0DD1" w:rsidRDefault="000E0DD1" w:rsidP="000E0DD1">
      <w:pPr>
        <w:jc w:val="both"/>
        <w:rPr>
          <w:rFonts w:ascii="Book Antiqua" w:hAnsi="Book Antiqua"/>
        </w:rPr>
      </w:pPr>
    </w:p>
    <w:p w:rsidR="000E0DD1" w:rsidRPr="000E0DD1" w:rsidRDefault="000E0DD1" w:rsidP="000E0DD1">
      <w:pPr>
        <w:numPr>
          <w:ilvl w:val="1"/>
          <w:numId w:val="2"/>
        </w:numPr>
        <w:tabs>
          <w:tab w:val="left" w:pos="0"/>
        </w:tabs>
        <w:ind w:left="0" w:hanging="720"/>
        <w:jc w:val="both"/>
        <w:rPr>
          <w:rFonts w:ascii="Book Antiqua" w:hAnsi="Book Antiqua"/>
        </w:rPr>
      </w:pPr>
      <w:r w:rsidRPr="000E0DD1">
        <w:rPr>
          <w:rFonts w:ascii="Book Antiqua" w:hAnsi="Book Antiqua"/>
        </w:rPr>
        <w:t>Το δεύτερο εδάφιο της παραγράφου 4 του άρθρου 8 του ν. 3986/2011 καταργείται.</w:t>
      </w:r>
    </w:p>
    <w:p w:rsidR="000E0DD1" w:rsidRPr="000E0DD1" w:rsidRDefault="000E0DD1" w:rsidP="000E0DD1">
      <w:pPr>
        <w:tabs>
          <w:tab w:val="left" w:pos="0"/>
        </w:tabs>
        <w:jc w:val="both"/>
        <w:rPr>
          <w:rFonts w:ascii="Book Antiqua" w:hAnsi="Book Antiqua"/>
        </w:rPr>
      </w:pPr>
    </w:p>
    <w:p w:rsidR="000E0DD1" w:rsidRPr="000E0DD1" w:rsidRDefault="000E0DD1" w:rsidP="000E0DD1">
      <w:pPr>
        <w:numPr>
          <w:ilvl w:val="1"/>
          <w:numId w:val="2"/>
        </w:numPr>
        <w:tabs>
          <w:tab w:val="left" w:pos="0"/>
        </w:tabs>
        <w:ind w:left="0" w:hanging="720"/>
        <w:jc w:val="both"/>
        <w:rPr>
          <w:rFonts w:ascii="Book Antiqua" w:hAnsi="Book Antiqua"/>
        </w:rPr>
      </w:pPr>
      <w:r w:rsidRPr="000E0DD1">
        <w:rPr>
          <w:rFonts w:ascii="Book Antiqua" w:hAnsi="Book Antiqua"/>
        </w:rPr>
        <w:t>Στο τέλος της περίπτωσης β’ της παραγράφου 9 του άρθρου 12 του ν. 3986/2011 προστίθενται εδάφια ως εξής:</w:t>
      </w:r>
    </w:p>
    <w:p w:rsidR="000E0DD1" w:rsidRPr="000E0DD1" w:rsidRDefault="000E0DD1" w:rsidP="000E0DD1">
      <w:pPr>
        <w:tabs>
          <w:tab w:val="left" w:pos="0"/>
        </w:tabs>
        <w:jc w:val="both"/>
        <w:rPr>
          <w:rFonts w:ascii="Book Antiqua" w:hAnsi="Book Antiqua"/>
        </w:rPr>
      </w:pPr>
      <w:r w:rsidRPr="000E0DD1">
        <w:rPr>
          <w:rFonts w:ascii="Book Antiqua" w:hAnsi="Book Antiqua"/>
        </w:rPr>
        <w:t xml:space="preserve">«Αντί του οικείου Δήμου κατά το άρθρο 31 παρ. 3 του ν. 2160/1993 και το άρθρο 34 παρ. 7 του ν. 2160/1993 γνωμοδοτεί το οικείο Περιφερειακό Συμβούλιο. Σε περίπτωση που για λόγους σφαιρικής εκτίμησης των </w:t>
      </w:r>
      <w:r w:rsidRPr="000E0DD1">
        <w:rPr>
          <w:rFonts w:ascii="Book Antiqua" w:hAnsi="Book Antiqua"/>
        </w:rPr>
        <w:lastRenderedPageBreak/>
        <w:t>περιβαλλοντικών επιπτώσεων απαιτείται για τη χωροθέτηση τουριστικού λιμένα να προηγηθεί η τήρηση της διαδικασίας και η έγκριση είτε Στρατηγικής Μελέτης Περιβαλλοντικών Επιπτώσεων του σχεδίου ή προγράμματος είτε Μελέτης Περιβαλλοντικών Επιπτώσεων του έργου για ευρύτερη περιοχή των προς παραχώρηση λιμενικών εγκαταστάσεων, αρμόδια αρχή για την έκδοσή τους είναι η αρμόδια υπηρεσία περιβάλλοντος του Υπουργείου Περιβάλλοντος, Ενέργειας και Κλιματικής Αλλαγής (ΕΥΠΕ), ανεξαρτήτως της κατάταξης του έργου στην υποκατηγορία Α1 ή Α2 της υπ’αριθ. 1958/13.1.2012 υπουργικής απόφασης  (Β’ 21). Το ΤΑΙΠΕΔ δύναται να κινεί τη διαδικασία της περιβαλλοντικής αδειοδότησης και για τις ευρύτερες λιμενικές εγκαταστάσεις. Τα δύο προηγούμενα εδάφια εφαρμόζονται και σε εκκρεμείς διαδικασίες χωροθέτησης και  περιβαλλοντικής αδειοδότησης  τουριστικών λιμένων.».</w:t>
      </w:r>
    </w:p>
    <w:p w:rsidR="000E0DD1" w:rsidRPr="000E0DD1" w:rsidRDefault="000E0DD1" w:rsidP="000E0DD1">
      <w:pPr>
        <w:tabs>
          <w:tab w:val="left" w:pos="0"/>
        </w:tabs>
        <w:jc w:val="both"/>
        <w:rPr>
          <w:rFonts w:ascii="Book Antiqua" w:hAnsi="Book Antiqua"/>
        </w:rPr>
      </w:pPr>
    </w:p>
    <w:p w:rsidR="000E0DD1" w:rsidRPr="000E0DD1" w:rsidRDefault="000E0DD1" w:rsidP="000E0DD1">
      <w:pPr>
        <w:numPr>
          <w:ilvl w:val="1"/>
          <w:numId w:val="2"/>
        </w:numPr>
        <w:tabs>
          <w:tab w:val="left" w:pos="0"/>
        </w:tabs>
        <w:ind w:left="0" w:hanging="720"/>
        <w:jc w:val="both"/>
        <w:rPr>
          <w:rFonts w:ascii="Book Antiqua" w:hAnsi="Book Antiqua"/>
        </w:rPr>
      </w:pPr>
      <w:r w:rsidRPr="000E0DD1">
        <w:rPr>
          <w:rFonts w:ascii="Book Antiqua" w:hAnsi="Book Antiqua"/>
        </w:rPr>
        <w:t xml:space="preserve">Μετά από το πρώτο εδάφιο της παρ. 4 του άρθρου 9 του ν. 3986/2011 προστίθενται εδάφια ως εξής: </w:t>
      </w:r>
    </w:p>
    <w:p w:rsidR="000E0DD1" w:rsidRPr="000E0DD1" w:rsidRDefault="000E0DD1" w:rsidP="000E0DD1">
      <w:pPr>
        <w:tabs>
          <w:tab w:val="left" w:pos="0"/>
        </w:tabs>
        <w:jc w:val="both"/>
        <w:rPr>
          <w:rFonts w:ascii="Book Antiqua" w:hAnsi="Book Antiqua"/>
        </w:rPr>
      </w:pPr>
      <w:r w:rsidRPr="000E0DD1">
        <w:rPr>
          <w:rFonts w:ascii="Book Antiqua" w:hAnsi="Book Antiqua"/>
        </w:rPr>
        <w:t>«Ο προσυμβατικός έλεγχος μπορεί να ασκείται συνολικά για κατηγορία συμβάσεων εφόσον υποβάλλονται στο Ελεγκτικό Συνέδριο ο τύπος της σύμβασης και η διαδικασία εξεύρεσης αντισυμβαλλομένου από την έναρξη της διαδικασίας αυτής μέχρι και τον ορισμό των υποψηφίων αντισυμβαλλομένων. Στην περίπτωση αυτή απαιτείται προσυμβατικός έλεγχος κατ’ ιδίαν σύμβασης μόνο στο μέτρο που υπάρξει απόκλιση από τον τύπο της σύμβασης ή της διαδικασίας που έχουν υποβληθεί στο Ελεγκτικό Συνέδριο.».</w:t>
      </w:r>
    </w:p>
    <w:p w:rsidR="000E0DD1" w:rsidRPr="000E0DD1" w:rsidRDefault="000E0DD1" w:rsidP="000E0DD1">
      <w:pPr>
        <w:tabs>
          <w:tab w:val="left" w:pos="0"/>
        </w:tabs>
        <w:jc w:val="both"/>
        <w:rPr>
          <w:rFonts w:ascii="Book Antiqua" w:hAnsi="Book Antiqua"/>
        </w:rPr>
      </w:pPr>
    </w:p>
    <w:p w:rsidR="000E0DD1" w:rsidRPr="000E0DD1" w:rsidRDefault="000E0DD1" w:rsidP="000E0DD1">
      <w:pPr>
        <w:numPr>
          <w:ilvl w:val="1"/>
          <w:numId w:val="2"/>
        </w:numPr>
        <w:tabs>
          <w:tab w:val="left" w:pos="0"/>
        </w:tabs>
        <w:ind w:left="0" w:hanging="720"/>
        <w:jc w:val="both"/>
        <w:rPr>
          <w:rFonts w:ascii="Book Antiqua" w:hAnsi="Book Antiqua"/>
        </w:rPr>
      </w:pPr>
      <w:r w:rsidRPr="000E0DD1">
        <w:rPr>
          <w:rFonts w:ascii="Book Antiqua" w:hAnsi="Book Antiqua"/>
        </w:rPr>
        <w:t>Στο άρθρο 15Α του ν. 3986/2011 προστίθεται παράγραφος 5 ως εξής:</w:t>
      </w:r>
    </w:p>
    <w:p w:rsidR="000E0DD1" w:rsidRPr="000E0DD1" w:rsidRDefault="000E0DD1" w:rsidP="000E0DD1">
      <w:pPr>
        <w:jc w:val="both"/>
        <w:rPr>
          <w:rFonts w:ascii="Book Antiqua" w:hAnsi="Book Antiqua"/>
        </w:rPr>
      </w:pPr>
      <w:r w:rsidRPr="000E0DD1">
        <w:rPr>
          <w:rFonts w:ascii="Book Antiqua" w:hAnsi="Book Antiqua"/>
        </w:rPr>
        <w:t>«5. Για τη νομιμοποίηση εγκαταστάσεων και λιμενικών έργων εντός της χερσαίας (περιλαμβανομένου του αιγιαλού και της παραλίας) και θαλάσσιας ζώνης τουριστικών λιμένων που αξιοποιούνται από το ΤΑΙΠΕΔ αρμόδιο είναι το Υπουργείο Τουρισμού μετά από γνώμη της Επιτροπής Τουριστικών Λιμένων. Σχετικώς υποβάλλεται αίτηση του παραχωρησιούχου ή του έλκοντος εξ αυτού δικαίωμα μέχρι την 31.12.2015, συνοδευόμενη από α) τεχνική περιγραφή του έργου, β) τοπογραφικό διάγραμμα με κλίμακα 1:500, γ) φωτογραφίες και χάρτη της ευρύτερης περιοχής με την ακριβή θέση του έργου δ) εγκεκριμένους περιβαλλοντικούς όρους. Η προθεσμία υποβολής της αίτησης μπορεί να παρατείνεται με απόφαση του Υπουργού Οικονομικών. Για τη νομιμοποίηση υφισταμένων εγκαταστάσεων και έργων καθώς και για την εκτέλεση νέων έργων ή εγκαταστάσεων, εντός αιγιαλού και παραλίας που περιλαμβάνονται στη χερσαία ζώνη τουριστικού λιμένα, δεν οφείλεται αποζημίωση χρήσης αυθαίρετης ή μη, προς το Ελληνικό Δημόσιο και δεν απαιτείται άδεια χρήσης.</w:t>
      </w:r>
    </w:p>
    <w:p w:rsidR="000E0DD1" w:rsidRPr="000E0DD1" w:rsidRDefault="000E0DD1" w:rsidP="000E0DD1">
      <w:pPr>
        <w:tabs>
          <w:tab w:val="left" w:pos="0"/>
        </w:tabs>
        <w:jc w:val="both"/>
        <w:rPr>
          <w:rFonts w:ascii="Book Antiqua" w:hAnsi="Book Antiqua"/>
        </w:rPr>
      </w:pPr>
    </w:p>
    <w:p w:rsidR="000E0DD1" w:rsidRPr="000E0DD1" w:rsidRDefault="000E0DD1" w:rsidP="000E0DD1">
      <w:pPr>
        <w:numPr>
          <w:ilvl w:val="1"/>
          <w:numId w:val="2"/>
        </w:numPr>
        <w:tabs>
          <w:tab w:val="left" w:pos="0"/>
        </w:tabs>
        <w:ind w:left="0" w:hanging="720"/>
        <w:jc w:val="both"/>
        <w:rPr>
          <w:rFonts w:ascii="Book Antiqua" w:hAnsi="Book Antiqua"/>
        </w:rPr>
      </w:pPr>
      <w:r w:rsidRPr="000E0DD1">
        <w:rPr>
          <w:rFonts w:ascii="Book Antiqua" w:hAnsi="Book Antiqua" w:cs="Calibri"/>
          <w:iCs/>
          <w:color w:val="000000"/>
        </w:rPr>
        <w:t xml:space="preserve">Στην παράγραφο 3.γ της ΥΠΟΠΑΡΑΓΡΑΦΟΥ Δ.2. του Πρώτου Άρθρου του ν.4093/2012, προστίθεται η φράση «καταργουμένου ρητώς του δικαιώματος επικαρπίας του κατωτέρω αναφερομένου νομικού προσώπου δημοσίου δικαίου, Ανώτατη Σχολή Παιδαγωγικής και Τεχνολογικής Εκπαίδευσης </w:t>
      </w:r>
      <w:r w:rsidRPr="000E0DD1">
        <w:rPr>
          <w:rFonts w:ascii="Book Antiqua" w:hAnsi="Book Antiqua" w:cs="Calibri"/>
          <w:iCs/>
          <w:color w:val="000000"/>
        </w:rPr>
        <w:lastRenderedPageBreak/>
        <w:t>(Α.Σ.ΠΑΙ.Τ.Ε.)» μετά την φράση «κατά πλήρη κυριότητα, νομή και κατοχή» και πριν την φράση «εφαρμοζομένων κατά τα λοιπά των διατάξεων του ν. 3986/2011».</w:t>
      </w:r>
    </w:p>
    <w:p w:rsidR="000E0DD1" w:rsidRPr="000E0DD1" w:rsidRDefault="000E0DD1" w:rsidP="000E0DD1">
      <w:pPr>
        <w:rPr>
          <w:rFonts w:ascii="Book Antiqua" w:hAnsi="Book Antiqua"/>
        </w:rPr>
      </w:pPr>
    </w:p>
    <w:p w:rsidR="000E0DD1" w:rsidRPr="000E0DD1" w:rsidRDefault="000E0DD1" w:rsidP="000E0DD1">
      <w:pPr>
        <w:numPr>
          <w:ilvl w:val="1"/>
          <w:numId w:val="2"/>
        </w:numPr>
        <w:tabs>
          <w:tab w:val="left" w:pos="0"/>
        </w:tabs>
        <w:ind w:left="0" w:hanging="720"/>
        <w:jc w:val="both"/>
        <w:rPr>
          <w:rFonts w:ascii="Book Antiqua" w:hAnsi="Book Antiqua"/>
        </w:rPr>
      </w:pPr>
      <w:r w:rsidRPr="000E0DD1">
        <w:rPr>
          <w:rFonts w:ascii="Book Antiqua" w:hAnsi="Book Antiqua"/>
        </w:rPr>
        <w:t>Στο τέλος της  παραγράφου 2 του άρθρου 8 του ν. 3891/2010 προστίθεται εδάφιο ως εξής:</w:t>
      </w:r>
    </w:p>
    <w:p w:rsidR="000E0DD1" w:rsidRPr="000E0DD1" w:rsidRDefault="000E0DD1" w:rsidP="000E0DD1">
      <w:pPr>
        <w:pStyle w:val="ac"/>
        <w:jc w:val="both"/>
        <w:rPr>
          <w:rFonts w:ascii="Book Antiqua" w:hAnsi="Book Antiqua"/>
          <w:sz w:val="24"/>
          <w:szCs w:val="24"/>
        </w:rPr>
      </w:pPr>
      <w:r w:rsidRPr="000E0DD1">
        <w:rPr>
          <w:rFonts w:ascii="Book Antiqua" w:hAnsi="Book Antiqua"/>
          <w:sz w:val="24"/>
          <w:szCs w:val="24"/>
        </w:rPr>
        <w:t>«Η δαπάνη του Ταμείου Αξιοποίησης Ιδιωτικής Περιουσίας του Δημοσίου ΑΕ (ΤΑΙΠΕΔ) για την τεχνική και οικονομική αποτίμηση του ανωτέρω τροχαίου υλικού βαρύνει τον προϋπολογισμό του Υπουργείου Υποδομών, Μεταφορών και Δικτύων.».</w:t>
      </w:r>
    </w:p>
    <w:p w:rsidR="000E0DD1" w:rsidRPr="000E0DD1" w:rsidRDefault="000E0DD1" w:rsidP="000E0DD1">
      <w:pPr>
        <w:pStyle w:val="ac"/>
        <w:jc w:val="both"/>
        <w:rPr>
          <w:rFonts w:ascii="Book Antiqua" w:hAnsi="Book Antiqua"/>
          <w:sz w:val="24"/>
          <w:szCs w:val="24"/>
        </w:rPr>
      </w:pPr>
    </w:p>
    <w:p w:rsidR="000E0DD1" w:rsidRPr="000E0DD1" w:rsidRDefault="000E0DD1" w:rsidP="000E0DD1">
      <w:pPr>
        <w:numPr>
          <w:ilvl w:val="1"/>
          <w:numId w:val="2"/>
        </w:numPr>
        <w:tabs>
          <w:tab w:val="left" w:pos="0"/>
        </w:tabs>
        <w:ind w:left="0" w:hanging="720"/>
        <w:jc w:val="both"/>
        <w:rPr>
          <w:rFonts w:ascii="Book Antiqua" w:hAnsi="Book Antiqua" w:cs="Calibri"/>
          <w:iCs/>
          <w:color w:val="000000"/>
        </w:rPr>
      </w:pPr>
      <w:r w:rsidRPr="000E0DD1">
        <w:rPr>
          <w:rFonts w:ascii="Book Antiqua" w:hAnsi="Book Antiqua" w:cs="Calibri"/>
          <w:iCs/>
          <w:color w:val="000000"/>
        </w:rPr>
        <w:t>Μεταβιβάζονται και περιέρχονται χωρίς αντάλλαγμα στην ανώνυμη εταιρεία με την επωνυμία "Ταμείο Αξιοποίησης Ιδιωτικής Περιουσίας του Δημοσίου Α.Ε." ("Ταμείο") κατά πλήρη κυριότητα, νομή και κατοχή, εφαρμοζομένων κατά τα λοιπά των διατάξεων του ν. 3986/2011 τα ακόλουθα ακίνητα, ιδιοκτησίας της υπό εκκαθάριση δημόσιας επιχείρησης με την επωνυμία "Δημόσια Επιχείρηση Πολεοδομίας και Στέγασης" (ΔΕΠΟΣ):</w:t>
      </w:r>
    </w:p>
    <w:p w:rsidR="000E0DD1" w:rsidRPr="000E0DD1" w:rsidRDefault="000E0DD1" w:rsidP="000E0DD1">
      <w:pPr>
        <w:tabs>
          <w:tab w:val="left" w:pos="0"/>
        </w:tabs>
        <w:jc w:val="both"/>
        <w:rPr>
          <w:rFonts w:ascii="Book Antiqua" w:hAnsi="Book Antiqua" w:cs="Calibri"/>
          <w:iCs/>
          <w:color w:val="000000"/>
        </w:rPr>
      </w:pPr>
      <w:r w:rsidRPr="000E0DD1">
        <w:rPr>
          <w:rFonts w:ascii="Book Antiqua" w:hAnsi="Book Antiqua" w:cs="Calibri"/>
          <w:iCs/>
          <w:color w:val="000000"/>
        </w:rPr>
        <w:t xml:space="preserve"> (α)</w:t>
      </w:r>
      <w:r w:rsidRPr="000E0DD1">
        <w:rPr>
          <w:rFonts w:ascii="Book Antiqua" w:hAnsi="Book Antiqua" w:cs="Calibri"/>
          <w:iCs/>
          <w:color w:val="000000"/>
        </w:rPr>
        <w:tab/>
        <w:t>Έκταση 950.000 τ.μ. (με ΑΒΚ 119), στην περιοχή "Θίννες" Βαρθολομιού, Δήμου Πηνειού, Περιφερειακή Ενότητα Ηλείας, Περιφέρεια Δυτικής Ελλάδος,  η οποία εμφαίνεται με τα στοιχεία Α, Β, Γ, Δ, Ε, Ζ, Η, Θ, Ι, Κ, Α στο με κλίμακα 1:5000 χάρτη Θιννών Βαρθολομιού της Διεύθυνσης Δασών, Δασαρχείο Αμαλιάδας.</w:t>
      </w:r>
    </w:p>
    <w:p w:rsidR="000E0DD1" w:rsidRPr="000E0DD1" w:rsidRDefault="000E0DD1" w:rsidP="000E0DD1">
      <w:pPr>
        <w:tabs>
          <w:tab w:val="left" w:pos="0"/>
        </w:tabs>
        <w:jc w:val="both"/>
        <w:rPr>
          <w:rFonts w:ascii="Book Antiqua" w:hAnsi="Book Antiqua" w:cs="Calibri"/>
          <w:iCs/>
          <w:color w:val="000000"/>
        </w:rPr>
      </w:pPr>
      <w:r w:rsidRPr="000E0DD1">
        <w:rPr>
          <w:rFonts w:ascii="Book Antiqua" w:hAnsi="Book Antiqua" w:cs="Calibri"/>
          <w:iCs/>
          <w:color w:val="000000"/>
        </w:rPr>
        <w:t>Η ανωτέρω έκταση είχε παραχωρηθεί κατά πλήρη κυριότητα, νομή και κατοχή στη ΔΕΠΟΣ με την υπ΄ αριθμ. πρωτ. 1008264/7052/Α0010/19.01.1998 απόφαση των Υπουργών Περιβάλλοντος, Χωροταξίας και Δημοσίων Έργωνκαι Οικονομικών, η οποία μεταγράφηκε νόμιμα στα βιβλία μεταγραφών του Υποθηκοφυλακείου Βαρθολομιού, στον τόμο 101 με αριθμό 1.</w:t>
      </w:r>
    </w:p>
    <w:p w:rsidR="000E0DD1" w:rsidRPr="000E0DD1" w:rsidRDefault="000E0DD1" w:rsidP="000E0DD1">
      <w:pPr>
        <w:tabs>
          <w:tab w:val="left" w:pos="0"/>
        </w:tabs>
        <w:jc w:val="both"/>
        <w:rPr>
          <w:rFonts w:ascii="Book Antiqua" w:hAnsi="Book Antiqua" w:cs="Calibri"/>
          <w:iCs/>
          <w:color w:val="000000"/>
        </w:rPr>
      </w:pPr>
      <w:r w:rsidRPr="000E0DD1">
        <w:rPr>
          <w:rFonts w:ascii="Book Antiqua" w:hAnsi="Book Antiqua" w:cs="Calibri"/>
          <w:iCs/>
          <w:color w:val="000000"/>
        </w:rPr>
        <w:t>(β)</w:t>
      </w:r>
      <w:r w:rsidRPr="000E0DD1">
        <w:rPr>
          <w:rFonts w:ascii="Book Antiqua" w:hAnsi="Book Antiqua" w:cs="Calibri"/>
          <w:iCs/>
          <w:color w:val="000000"/>
        </w:rPr>
        <w:tab/>
        <w:t>Έκταση 615.000 τ.μ. περίπου, στην περιοχή "Βερβερόντα" (Πορτοχέλι), Δήμου Ερμιονίδος, Δημοτική Ενότητα Κρανιδίου, Περιφερειακή Ενότητα Αργολίδας, Περιφέρεια Πελοποννήσου, η οποία εμφαίνεται με τα στοιχεία Α, Β. Γ, Δ, Ε, Ζ, Η, Θ, Ι, Κ, Λ, Μ, Ν. Ξ, Ο, Π, Ρ, Σ, Τ, Υ, Φ, Α  στο με ημερομηνία 20.06.1973 και κλίμακα 1:2000 κτηματολογικό διάγραμμα με τίτλο: οριστική μελέτη αεροδρομίου - συμπληρωματικό κτηματολόγιο περιοχής αεροδρομίου, της εταιρείας Ευπάλινος ΤΕΠΕ, θεωρημένου στις 11.12.1973 από τον Διευθυντή Τεχνικών Υπηρεσιών Ν. Αργολίδος, Κ. Λάγιο.</w:t>
      </w:r>
    </w:p>
    <w:p w:rsidR="000E0DD1" w:rsidRPr="000E0DD1" w:rsidRDefault="000E0DD1" w:rsidP="000E0DD1">
      <w:pPr>
        <w:tabs>
          <w:tab w:val="left" w:pos="0"/>
        </w:tabs>
        <w:jc w:val="both"/>
        <w:rPr>
          <w:rFonts w:ascii="Book Antiqua" w:hAnsi="Book Antiqua" w:cs="Calibri"/>
          <w:iCs/>
          <w:color w:val="000000"/>
        </w:rPr>
      </w:pPr>
      <w:r w:rsidRPr="000E0DD1">
        <w:rPr>
          <w:rFonts w:ascii="Book Antiqua" w:hAnsi="Book Antiqua" w:cs="Calibri"/>
          <w:iCs/>
          <w:color w:val="000000"/>
        </w:rPr>
        <w:t>Η ανωτέρω έκταση αποτελεί τμήμα ευρύτερης έκτασης 973.945 τ.μ., η οποία είχε παραχωρηθεί κατά πλήρη κυριότητα, νομή και κατοχή στη ΔΕΠΟΣ με την υπ΄ αριθμ. Οικ 662/30/09.04.1980 απόφαση των Υπουργών Οικονομικών, Χωροταξίας, Οικισμού και Περιβάλλοντος και Συγκοινωνιών (ΦΕΚ 243/Δ΄/22.04.1980) και μεταγράφηκε νόμιμα στα βιβλία μεταγραφών του Υποθηκοφυλακείου Μάσσητος, στον τόμο 664 με αύξ. αριθμό 34.</w:t>
      </w:r>
    </w:p>
    <w:p w:rsidR="000E0DD1" w:rsidRPr="000E0DD1" w:rsidRDefault="000E0DD1" w:rsidP="000E0DD1">
      <w:pPr>
        <w:tabs>
          <w:tab w:val="left" w:pos="0"/>
        </w:tabs>
        <w:jc w:val="both"/>
        <w:rPr>
          <w:rFonts w:ascii="Book Antiqua" w:hAnsi="Book Antiqua" w:cs="Calibri"/>
          <w:iCs/>
          <w:color w:val="000000"/>
        </w:rPr>
      </w:pPr>
      <w:r w:rsidRPr="000E0DD1">
        <w:rPr>
          <w:rFonts w:ascii="Book Antiqua" w:hAnsi="Book Antiqua" w:cs="Calibri"/>
          <w:iCs/>
          <w:color w:val="000000"/>
        </w:rPr>
        <w:t>Πριν την έκδοση της κατά την παρ. 6 του άρθρου 2 του ν. 3986/2011 απόφασης του Διοικητικού Συμβουλίου του Ταμείου, το τελευταίο αναθέτει την αποτίμηση της αξίας των ως άνω ακινήτων, σύμφωνα με τις διατάξεις του άρθρου 9  του κ.ν. 2190/1920.</w:t>
      </w:r>
    </w:p>
    <w:p w:rsidR="000E0DD1" w:rsidRPr="000E0DD1" w:rsidRDefault="000E0DD1" w:rsidP="000E0DD1">
      <w:pPr>
        <w:rPr>
          <w:rFonts w:ascii="Book Antiqua" w:hAnsi="Book Antiqua"/>
        </w:rPr>
      </w:pPr>
    </w:p>
    <w:p w:rsidR="000E0DD1" w:rsidRPr="000E0DD1" w:rsidRDefault="000E0DD1" w:rsidP="000E0DD1">
      <w:pPr>
        <w:pStyle w:val="ac"/>
        <w:jc w:val="both"/>
        <w:rPr>
          <w:rFonts w:ascii="Book Antiqua" w:hAnsi="Book Antiqua"/>
          <w:sz w:val="24"/>
          <w:szCs w:val="24"/>
        </w:rPr>
      </w:pPr>
      <w:r w:rsidRPr="000E0DD1">
        <w:rPr>
          <w:rFonts w:ascii="Book Antiqua" w:hAnsi="Book Antiqua" w:cs="Arial"/>
          <w:b/>
        </w:rPr>
        <w:t xml:space="preserve">ΥΠΟΠΑΡΑΓΡΑΦΟΣ Β.4. : ΡΥΘΜΙΣΕΙΣ ΘΕΜΑΤΩΝ ΑΠΟΚΡΑΤΙΚΟΠΟΙΗΣΕΩΝ </w:t>
      </w:r>
    </w:p>
    <w:p w:rsidR="000E0DD1" w:rsidRPr="000E0DD1" w:rsidRDefault="000E0DD1" w:rsidP="000E0DD1">
      <w:pPr>
        <w:rPr>
          <w:rFonts w:ascii="Book Antiqua" w:hAnsi="Book Antiqua"/>
          <w:b/>
        </w:rPr>
      </w:pPr>
    </w:p>
    <w:p w:rsidR="000E0DD1" w:rsidRPr="000E0DD1" w:rsidRDefault="000E0DD1" w:rsidP="000E0DD1">
      <w:pPr>
        <w:pStyle w:val="ac"/>
        <w:numPr>
          <w:ilvl w:val="2"/>
          <w:numId w:val="2"/>
        </w:numPr>
        <w:tabs>
          <w:tab w:val="clear" w:pos="1440"/>
          <w:tab w:val="num" w:pos="0"/>
        </w:tabs>
        <w:ind w:left="0" w:hanging="567"/>
        <w:jc w:val="both"/>
        <w:rPr>
          <w:rFonts w:ascii="Book Antiqua" w:hAnsi="Book Antiqua"/>
          <w:sz w:val="24"/>
          <w:szCs w:val="24"/>
        </w:rPr>
      </w:pPr>
      <w:r w:rsidRPr="000E0DD1">
        <w:rPr>
          <w:rFonts w:ascii="Book Antiqua" w:hAnsi="Book Antiqua"/>
          <w:sz w:val="24"/>
          <w:szCs w:val="24"/>
        </w:rPr>
        <w:t>Στο τέλος του άρθρου 50 του ν.4002/2011 (Α’ 180) προστίθεται παράγραφος 13 που έχει ως εξής:</w:t>
      </w:r>
    </w:p>
    <w:p w:rsidR="000E0DD1" w:rsidRPr="000E0DD1" w:rsidRDefault="000E0DD1" w:rsidP="000E0DD1">
      <w:pPr>
        <w:pStyle w:val="ac"/>
        <w:jc w:val="both"/>
        <w:rPr>
          <w:rFonts w:ascii="Book Antiqua" w:hAnsi="Book Antiqua"/>
          <w:sz w:val="24"/>
          <w:szCs w:val="24"/>
        </w:rPr>
      </w:pPr>
      <w:r w:rsidRPr="000E0DD1">
        <w:rPr>
          <w:rFonts w:ascii="Book Antiqua" w:hAnsi="Book Antiqua"/>
          <w:sz w:val="24"/>
          <w:szCs w:val="24"/>
        </w:rPr>
        <w:t xml:space="preserve">«13. Ποσοστό ίσο με το 30% επί των μεικτών κερδών όσων διεξάγουν στοίχημα επί ιπποδρομιών, το οποίο υπολογίζεται με όμοιο τρόπο όπως η συμμετοχή του Δημοσίου στα έσοδα της παρ. 5, κατανέμεται ως εξής: </w:t>
      </w:r>
    </w:p>
    <w:p w:rsidR="000E0DD1" w:rsidRPr="000E0DD1" w:rsidRDefault="000E0DD1" w:rsidP="000E0DD1">
      <w:pPr>
        <w:pStyle w:val="ac"/>
        <w:jc w:val="both"/>
        <w:rPr>
          <w:rFonts w:ascii="Book Antiqua" w:hAnsi="Book Antiqua"/>
          <w:sz w:val="24"/>
          <w:szCs w:val="24"/>
        </w:rPr>
      </w:pPr>
      <w:r w:rsidRPr="000E0DD1">
        <w:rPr>
          <w:rFonts w:ascii="Book Antiqua" w:hAnsi="Book Antiqua"/>
          <w:sz w:val="24"/>
          <w:szCs w:val="24"/>
        </w:rPr>
        <w:t xml:space="preserve">α) ποσοστό 4,5% επί των μεικτών κερδών καταβάλλεται στο Ελληνικό Δημόσιο, </w:t>
      </w:r>
    </w:p>
    <w:p w:rsidR="000E0DD1" w:rsidRPr="000E0DD1" w:rsidRDefault="000E0DD1" w:rsidP="000E0DD1">
      <w:pPr>
        <w:pStyle w:val="ac"/>
        <w:jc w:val="both"/>
        <w:rPr>
          <w:rFonts w:ascii="Book Antiqua" w:hAnsi="Book Antiqua"/>
          <w:sz w:val="24"/>
          <w:szCs w:val="24"/>
        </w:rPr>
      </w:pPr>
      <w:r w:rsidRPr="000E0DD1">
        <w:rPr>
          <w:rFonts w:ascii="Book Antiqua" w:hAnsi="Book Antiqua"/>
          <w:sz w:val="24"/>
          <w:szCs w:val="24"/>
        </w:rPr>
        <w:t xml:space="preserve">β) ποσοστό 1,5% επί των μεικτών κερδών καταβάλλεται στη Φίλιππο Ένωση, </w:t>
      </w:r>
    </w:p>
    <w:p w:rsidR="000E0DD1" w:rsidRPr="000E0DD1" w:rsidRDefault="000E0DD1" w:rsidP="000E0DD1">
      <w:pPr>
        <w:pStyle w:val="ac"/>
        <w:jc w:val="both"/>
        <w:rPr>
          <w:rFonts w:ascii="Book Antiqua" w:hAnsi="Book Antiqua"/>
          <w:sz w:val="24"/>
          <w:szCs w:val="24"/>
        </w:rPr>
      </w:pPr>
      <w:r w:rsidRPr="000E0DD1">
        <w:rPr>
          <w:rFonts w:ascii="Book Antiqua" w:hAnsi="Book Antiqua"/>
          <w:sz w:val="24"/>
          <w:szCs w:val="24"/>
        </w:rPr>
        <w:t>γ) ποσοστό 24% επί των μεικτών κερδών αποδίδεται ως κατωτέρω:</w:t>
      </w:r>
    </w:p>
    <w:p w:rsidR="000E0DD1" w:rsidRPr="000E0DD1" w:rsidRDefault="000E0DD1" w:rsidP="000E0DD1">
      <w:pPr>
        <w:pStyle w:val="ac"/>
        <w:jc w:val="both"/>
        <w:rPr>
          <w:rFonts w:ascii="Book Antiqua" w:hAnsi="Book Antiqua"/>
          <w:sz w:val="24"/>
          <w:szCs w:val="24"/>
        </w:rPr>
      </w:pPr>
      <w:r w:rsidRPr="000E0DD1">
        <w:rPr>
          <w:rFonts w:ascii="Book Antiqua" w:hAnsi="Book Antiqua"/>
          <w:sz w:val="24"/>
          <w:szCs w:val="24"/>
        </w:rPr>
        <w:t xml:space="preserve">(αα) Αν ο παραχωρησιούχος της παραγράφου 7β του άρθρου 13 του ν. 4111/2013 είναι ο μοναδικός Φορέας Ιπποδρομιών κατά την έννοια του άρθρου 83 του ν. 4172/2013 το ανωτέρω ποσοστό καταβάλλεται σε ειδικό λογαριασμό επάθλων που τηρείται από τον παραχωρησιούχο της παραγράφου 7β του άρθρου 13 του ν. 4111/2013, με αποκλειστικό σκοπό να διατεθεί στους δικαιούχους των επάθλων. </w:t>
      </w:r>
    </w:p>
    <w:p w:rsidR="000E0DD1" w:rsidRPr="000E0DD1" w:rsidRDefault="000E0DD1" w:rsidP="000E0DD1">
      <w:pPr>
        <w:pStyle w:val="ac"/>
        <w:jc w:val="both"/>
        <w:rPr>
          <w:rFonts w:ascii="Book Antiqua" w:hAnsi="Book Antiqua"/>
          <w:sz w:val="24"/>
          <w:szCs w:val="24"/>
        </w:rPr>
      </w:pPr>
      <w:r w:rsidRPr="000E0DD1">
        <w:rPr>
          <w:rFonts w:ascii="Book Antiqua" w:hAnsi="Book Antiqua"/>
          <w:sz w:val="24"/>
          <w:szCs w:val="24"/>
        </w:rPr>
        <w:t>(ββ) Αν περισσότεροι του ενός Φορείς Ιπποδρομιών οργανώνουν και διεξάγουν στην Ελλάδα ιπποδρομίες επί των οποίων διεξάγεται στοίχημα, ο τρόπος διανομής του ανωτέρω ποσοστού μεταξύ των Φορέων Ιπποδρομιών καθορίζεται με απόφαση του Υπουργού  Οικονομικών, μετά από εισήγηση της ….</w:t>
      </w:r>
    </w:p>
    <w:p w:rsidR="000E0DD1" w:rsidRPr="000E0DD1" w:rsidRDefault="000E0DD1" w:rsidP="000E0DD1">
      <w:pPr>
        <w:pStyle w:val="ac"/>
        <w:jc w:val="both"/>
        <w:rPr>
          <w:rFonts w:ascii="Book Antiqua" w:hAnsi="Book Antiqua"/>
          <w:sz w:val="24"/>
          <w:szCs w:val="24"/>
        </w:rPr>
      </w:pPr>
      <w:r w:rsidRPr="000E0DD1">
        <w:rPr>
          <w:rFonts w:ascii="Book Antiqua" w:hAnsi="Book Antiqua"/>
          <w:sz w:val="24"/>
          <w:szCs w:val="24"/>
        </w:rPr>
        <w:t xml:space="preserve">Από το ανωτέρω ποσοστό της περίπτωσης γ’, ποσό ύψους μέχρι 16% επί των μεικτών κερδών όσων διεξάγουν στοίχημα επί ιπποδρομιών που προέρχεται από στοίχημα επί ιπποδρομιών τρίτων θα μπορεί να παρακρατείται από τους φορείς που διεξάγουν στοίχημα επί ιπποδρομιών και να αποδίδεται σε τρίτους φορείς που διοργανώνουν και διεξάγουν ιπποδρομίες, σε αντάλλαγμα για την παραχώρηση δικαιωμάτων επί των ιπποδρομιών τους, </w:t>
      </w:r>
    </w:p>
    <w:p w:rsidR="000E0DD1" w:rsidRPr="000E0DD1" w:rsidRDefault="000E0DD1" w:rsidP="000E0DD1">
      <w:pPr>
        <w:pStyle w:val="ac"/>
        <w:jc w:val="both"/>
        <w:rPr>
          <w:rFonts w:ascii="Book Antiqua" w:hAnsi="Book Antiqua"/>
          <w:sz w:val="24"/>
          <w:szCs w:val="24"/>
        </w:rPr>
      </w:pPr>
      <w:r w:rsidRPr="000E0DD1">
        <w:rPr>
          <w:rFonts w:ascii="Book Antiqua" w:hAnsi="Book Antiqua"/>
          <w:sz w:val="24"/>
          <w:szCs w:val="24"/>
        </w:rPr>
        <w:t>Τα έσοδα αυτά αποδίδονται στους δικαιούχους των ανωτέρω περιπτώσεων α’ έως και γ’ το αργότερο μέχρι την 16</w:t>
      </w:r>
      <w:r w:rsidRPr="000E0DD1">
        <w:rPr>
          <w:rFonts w:ascii="Book Antiqua" w:hAnsi="Book Antiqua"/>
          <w:sz w:val="24"/>
          <w:szCs w:val="24"/>
          <w:vertAlign w:val="superscript"/>
        </w:rPr>
        <w:t>η</w:t>
      </w:r>
      <w:r w:rsidRPr="000E0DD1">
        <w:rPr>
          <w:rFonts w:ascii="Book Antiqua" w:hAnsi="Book Antiqua"/>
          <w:sz w:val="24"/>
          <w:szCs w:val="24"/>
        </w:rPr>
        <w:t xml:space="preserve"> εργάσιμη ημέρα του επόμενου μήνα από την ημερομηνία παρακράτησης. </w:t>
      </w:r>
    </w:p>
    <w:p w:rsidR="000E0DD1" w:rsidRPr="000E0DD1" w:rsidRDefault="000E0DD1" w:rsidP="000E0DD1">
      <w:pPr>
        <w:pStyle w:val="ac"/>
        <w:jc w:val="both"/>
        <w:rPr>
          <w:rFonts w:ascii="Book Antiqua" w:hAnsi="Book Antiqua"/>
          <w:sz w:val="24"/>
          <w:szCs w:val="24"/>
        </w:rPr>
      </w:pPr>
      <w:r w:rsidRPr="000E0DD1">
        <w:rPr>
          <w:rFonts w:ascii="Book Antiqua" w:hAnsi="Book Antiqua"/>
          <w:sz w:val="24"/>
          <w:szCs w:val="24"/>
        </w:rPr>
        <w:t>Οι διατάξεις της παρούσας παραγράφου ισχύουν από τη θέση του ΟΔΙΕ Α.Ε. σε εκκαθάριση σύμφωνα με την παράγραφο 7 (στ) του ν. 4111/2013 (Α’ 18).»</w:t>
      </w:r>
    </w:p>
    <w:p w:rsidR="000E0DD1" w:rsidRPr="000E0DD1" w:rsidRDefault="000E0DD1" w:rsidP="000E0DD1">
      <w:pPr>
        <w:pStyle w:val="ac"/>
        <w:jc w:val="both"/>
        <w:rPr>
          <w:rFonts w:ascii="Book Antiqua" w:hAnsi="Book Antiqua"/>
          <w:sz w:val="24"/>
          <w:szCs w:val="24"/>
        </w:rPr>
      </w:pPr>
    </w:p>
    <w:p w:rsidR="000E0DD1" w:rsidRPr="000E0DD1" w:rsidRDefault="000E0DD1" w:rsidP="000E0DD1">
      <w:pPr>
        <w:pStyle w:val="ac"/>
        <w:numPr>
          <w:ilvl w:val="0"/>
          <w:numId w:val="2"/>
        </w:numPr>
        <w:tabs>
          <w:tab w:val="clear" w:pos="720"/>
          <w:tab w:val="num" w:pos="0"/>
        </w:tabs>
        <w:ind w:left="0" w:hanging="567"/>
        <w:jc w:val="both"/>
        <w:rPr>
          <w:rFonts w:ascii="Book Antiqua" w:hAnsi="Book Antiqua"/>
          <w:sz w:val="24"/>
          <w:szCs w:val="24"/>
        </w:rPr>
      </w:pPr>
      <w:r w:rsidRPr="000E0DD1">
        <w:rPr>
          <w:rFonts w:ascii="Book Antiqua" w:hAnsi="Book Antiqua"/>
          <w:b/>
          <w:sz w:val="24"/>
          <w:szCs w:val="24"/>
        </w:rPr>
        <w:t xml:space="preserve">α. </w:t>
      </w:r>
      <w:r w:rsidRPr="000E0DD1">
        <w:rPr>
          <w:rFonts w:ascii="Book Antiqua" w:hAnsi="Book Antiqua"/>
          <w:sz w:val="24"/>
          <w:szCs w:val="24"/>
        </w:rPr>
        <w:t xml:space="preserve">Στο τέλος του άρθρου 84 του ν. 4172/2013 (Α’ 167) προστίθεται παράγραφος 3 που έχει ως εξής : </w:t>
      </w:r>
    </w:p>
    <w:p w:rsidR="000E0DD1" w:rsidRPr="000E0DD1" w:rsidRDefault="000E0DD1" w:rsidP="000E0DD1">
      <w:pPr>
        <w:pStyle w:val="ac"/>
        <w:jc w:val="both"/>
        <w:rPr>
          <w:rFonts w:ascii="Book Antiqua" w:hAnsi="Book Antiqua"/>
          <w:sz w:val="24"/>
          <w:szCs w:val="24"/>
        </w:rPr>
      </w:pPr>
      <w:r w:rsidRPr="000E0DD1">
        <w:rPr>
          <w:rFonts w:ascii="Book Antiqua" w:hAnsi="Book Antiqua"/>
          <w:sz w:val="24"/>
          <w:szCs w:val="24"/>
        </w:rPr>
        <w:t xml:space="preserve">«3. Ο Φορέας Ιπποδρομιών είναι υπόχρεος παρακράτησης φόρου ύψους 15% επί των επάθλων που αποδίδονται στους δικαιούχους της παραγράφου 1 και οφείλει να τον αποδίδει το αργότερο μέχρι το τέλος του δεύτερου μήνα από την ημερομηνία καταβολής των επάθλων  στο Ελληνικό Δημόσιο». </w:t>
      </w:r>
    </w:p>
    <w:p w:rsidR="000E0DD1" w:rsidRPr="000E0DD1" w:rsidRDefault="000E0DD1" w:rsidP="000E0DD1">
      <w:pPr>
        <w:pStyle w:val="ac"/>
        <w:jc w:val="both"/>
        <w:rPr>
          <w:rFonts w:ascii="Book Antiqua" w:hAnsi="Book Antiqua"/>
          <w:sz w:val="24"/>
          <w:szCs w:val="24"/>
        </w:rPr>
      </w:pPr>
    </w:p>
    <w:p w:rsidR="000E0DD1" w:rsidRPr="000E0DD1" w:rsidRDefault="000E0DD1" w:rsidP="000E0DD1">
      <w:pPr>
        <w:pStyle w:val="ac"/>
        <w:jc w:val="both"/>
        <w:rPr>
          <w:rFonts w:ascii="Book Antiqua" w:hAnsi="Book Antiqua"/>
          <w:sz w:val="24"/>
          <w:szCs w:val="24"/>
        </w:rPr>
      </w:pPr>
      <w:r w:rsidRPr="000E0DD1">
        <w:rPr>
          <w:rFonts w:ascii="Book Antiqua" w:hAnsi="Book Antiqua"/>
          <w:b/>
          <w:sz w:val="24"/>
          <w:szCs w:val="24"/>
        </w:rPr>
        <w:t xml:space="preserve">β. </w:t>
      </w:r>
      <w:r w:rsidRPr="000E0DD1">
        <w:rPr>
          <w:rFonts w:ascii="Book Antiqua" w:hAnsi="Book Antiqua"/>
          <w:sz w:val="24"/>
          <w:szCs w:val="24"/>
        </w:rPr>
        <w:t xml:space="preserve">Στο άρθρο 21 του ν. 4172/2013 προστίθεται παράγραφος 5 που έχει ως εξής: </w:t>
      </w:r>
    </w:p>
    <w:p w:rsidR="000E0DD1" w:rsidRPr="000E0DD1" w:rsidRDefault="000E0DD1" w:rsidP="000E0DD1">
      <w:pPr>
        <w:pStyle w:val="ac"/>
        <w:jc w:val="both"/>
        <w:rPr>
          <w:rFonts w:ascii="Book Antiqua" w:hAnsi="Book Antiqua"/>
          <w:sz w:val="24"/>
          <w:szCs w:val="24"/>
        </w:rPr>
      </w:pPr>
      <w:r w:rsidRPr="000E0DD1">
        <w:rPr>
          <w:rFonts w:ascii="Book Antiqua" w:hAnsi="Book Antiqua"/>
          <w:sz w:val="24"/>
          <w:szCs w:val="24"/>
        </w:rPr>
        <w:t>«5. Το εισόδημα που προκύπτει από την  εκμετάλλευση μέχρι τριών (3) δρομώνων ίππων δεν θεωρείται κέρδος από επιχειρηματική δραστηριότητα.».</w:t>
      </w:r>
    </w:p>
    <w:p w:rsidR="000E0DD1" w:rsidRPr="000E0DD1" w:rsidRDefault="000E0DD1" w:rsidP="000E0DD1">
      <w:pPr>
        <w:pStyle w:val="ac"/>
        <w:jc w:val="both"/>
        <w:rPr>
          <w:rFonts w:ascii="Book Antiqua" w:hAnsi="Book Antiqua"/>
          <w:sz w:val="24"/>
          <w:szCs w:val="24"/>
        </w:rPr>
      </w:pPr>
    </w:p>
    <w:p w:rsidR="000E0DD1" w:rsidRPr="000E0DD1" w:rsidRDefault="000E0DD1" w:rsidP="000E0DD1">
      <w:pPr>
        <w:pStyle w:val="ac"/>
        <w:jc w:val="both"/>
        <w:rPr>
          <w:rFonts w:ascii="Book Antiqua" w:hAnsi="Book Antiqua"/>
          <w:sz w:val="24"/>
          <w:szCs w:val="24"/>
        </w:rPr>
      </w:pPr>
      <w:r w:rsidRPr="000E0DD1">
        <w:rPr>
          <w:rFonts w:ascii="Book Antiqua" w:hAnsi="Book Antiqua"/>
          <w:b/>
          <w:sz w:val="24"/>
          <w:szCs w:val="24"/>
        </w:rPr>
        <w:lastRenderedPageBreak/>
        <w:t xml:space="preserve">γ. </w:t>
      </w:r>
      <w:r w:rsidRPr="000E0DD1">
        <w:rPr>
          <w:rFonts w:ascii="Book Antiqua" w:hAnsi="Book Antiqua"/>
          <w:sz w:val="24"/>
          <w:szCs w:val="24"/>
        </w:rPr>
        <w:t>Η παράγραφος 2 του άρθρου 3 του Κώδικα Φορολογικής Απεικόνισης Συναλλαγών τροποποιείται ως εξής:</w:t>
      </w:r>
    </w:p>
    <w:p w:rsidR="000E0DD1" w:rsidRPr="000E0DD1" w:rsidRDefault="000E0DD1" w:rsidP="000E0DD1">
      <w:pPr>
        <w:pStyle w:val="ac"/>
        <w:jc w:val="both"/>
        <w:rPr>
          <w:rFonts w:ascii="Book Antiqua" w:hAnsi="Book Antiqua"/>
          <w:sz w:val="24"/>
          <w:szCs w:val="24"/>
        </w:rPr>
      </w:pPr>
      <w:r w:rsidRPr="000E0DD1">
        <w:rPr>
          <w:rFonts w:ascii="Book Antiqua" w:hAnsi="Book Antiqua"/>
          <w:sz w:val="24"/>
          <w:szCs w:val="24"/>
        </w:rPr>
        <w:t xml:space="preserve">«Φυσικό πρόσωπο που έχει στην ιδιοκτησία του μέχρι τρεις (3) δρόμωνες ίππους λογίζεται ως προς τη δραστηριότητά του αυτή ως ερασιτέχνης (μη επαγγελματίας) και δεν υποχρεούται σε απεικόνιση συναλλαγών». </w:t>
      </w:r>
    </w:p>
    <w:p w:rsidR="000E0DD1" w:rsidRPr="000E0DD1" w:rsidRDefault="000E0DD1" w:rsidP="000E0DD1">
      <w:pPr>
        <w:pStyle w:val="ac"/>
        <w:jc w:val="both"/>
        <w:rPr>
          <w:rFonts w:ascii="Book Antiqua" w:hAnsi="Book Antiqua"/>
          <w:sz w:val="24"/>
          <w:szCs w:val="24"/>
        </w:rPr>
      </w:pPr>
    </w:p>
    <w:p w:rsidR="000E0DD1" w:rsidRPr="000E0DD1" w:rsidRDefault="000E0DD1" w:rsidP="000E0DD1">
      <w:pPr>
        <w:pStyle w:val="ac"/>
        <w:numPr>
          <w:ilvl w:val="0"/>
          <w:numId w:val="2"/>
        </w:numPr>
        <w:tabs>
          <w:tab w:val="clear" w:pos="720"/>
          <w:tab w:val="num" w:pos="0"/>
        </w:tabs>
        <w:ind w:left="0" w:hanging="567"/>
        <w:jc w:val="both"/>
        <w:rPr>
          <w:rFonts w:ascii="Book Antiqua" w:hAnsi="Book Antiqua"/>
          <w:sz w:val="24"/>
          <w:szCs w:val="24"/>
        </w:rPr>
      </w:pPr>
      <w:r w:rsidRPr="000E0DD1">
        <w:rPr>
          <w:rFonts w:ascii="Book Antiqua" w:hAnsi="Book Antiqua"/>
          <w:b/>
          <w:sz w:val="24"/>
          <w:szCs w:val="24"/>
        </w:rPr>
        <w:t xml:space="preserve">α. </w:t>
      </w:r>
      <w:r w:rsidRPr="000E0DD1">
        <w:rPr>
          <w:rFonts w:ascii="Book Antiqua" w:hAnsi="Book Antiqua"/>
          <w:sz w:val="24"/>
          <w:szCs w:val="24"/>
        </w:rPr>
        <w:t xml:space="preserve">Στο τέλος της περίπτωσης β’ της παρ. 7 του άρθρου 13 του ν. 4111/2013 (Α’ 18), όπως συμπληρώθηκε με το άρθρο 71 του ν. 4170/2013 (Α’ 163), προστίθενται εδάφια ως εξής:  </w:t>
      </w:r>
    </w:p>
    <w:p w:rsidR="000E0DD1" w:rsidRPr="000E0DD1" w:rsidRDefault="000E0DD1" w:rsidP="000E0DD1">
      <w:pPr>
        <w:pStyle w:val="ac"/>
        <w:jc w:val="both"/>
        <w:rPr>
          <w:rFonts w:ascii="Book Antiqua" w:hAnsi="Book Antiqua"/>
          <w:sz w:val="24"/>
          <w:szCs w:val="24"/>
        </w:rPr>
      </w:pPr>
      <w:r w:rsidRPr="000E0DD1">
        <w:rPr>
          <w:rFonts w:ascii="Book Antiqua" w:hAnsi="Book Antiqua"/>
          <w:sz w:val="24"/>
          <w:szCs w:val="24"/>
        </w:rPr>
        <w:t>«Για τη σύνταξη συμβολαιογραφικών πράξεων και εγγράφων για την ανωτέρω μίσθωση καθώς και για τη σύσταση, μεταβίβαση, ή άρση δουλειών επί ή υπέρ ακινήτων ιδιοκτησίας της ΟΔΙΕ Α.Ε. που βρίσκονται στο Μαρκόπουλο Αττικής  καταβάλλονται στους συμβολαιογράφους τα μειωμένα δικαιώματα του άρθρου 14 παρ. 3 του ν. 3156/2003 (Α’ 157), όπως ισχύει.</w:t>
      </w:r>
    </w:p>
    <w:p w:rsidR="000E0DD1" w:rsidRPr="000E0DD1" w:rsidRDefault="000E0DD1" w:rsidP="000E0DD1">
      <w:pPr>
        <w:pStyle w:val="ac"/>
        <w:jc w:val="both"/>
        <w:rPr>
          <w:rFonts w:ascii="Book Antiqua" w:hAnsi="Book Antiqua"/>
          <w:sz w:val="24"/>
          <w:szCs w:val="24"/>
        </w:rPr>
      </w:pPr>
      <w:r w:rsidRPr="000E0DD1">
        <w:rPr>
          <w:rFonts w:ascii="Book Antiqua" w:hAnsi="Book Antiqua"/>
          <w:sz w:val="24"/>
          <w:szCs w:val="24"/>
        </w:rPr>
        <w:t>Για την μεταγραφή στα βιβλία μεταγραφών των οικείων υποθηκοφυλακείων των ανωτέρω δικαιοπραξιών καταβάλλονται στους μεν έμμισθους υποθηκοφύλακες μόνο πάγια δικαιώματα εκατό (100) ευρώ, στους δε άμισθους υποθηκοφύλακες τα δικαιώματα αυτά περιορίζονται στο 1/20 των επιβαλλομένων από τις κείμενες διατάξεις, χωρίς να δύνανται να υπερβούν το ποσό των δύο χιλιάδων πεντακοσίων ευρώ (2.500 €), εφόσον υπολογίζονται αναλογικά ή το ποσό των διακοσίων ευρώ (200 €) σε κάθε άλλη περίπτωση, αποκλειομένης οποιασδήποτε άλλης επιβάρυνσης ή τέλους. Το ίδιο ισχύει και για την καταχώρηση των ανωτέρω δικαιοπραξιών στα κτηματολογικά φύλλα των οικείων κτηματολογικών γραφείων. Σε περίπτωση που εφαρμόζονται και οι διατάξεις του άρθρου 8 του ν. 325/1976 (Α’ 125), όπως ισχύει, τα παραπάνω δικαιώματα υποθηκοφυλάκων και προϊσταμένων κτηματολογικών γραφείων περιορίζονται στο ύψος που αναφέρει η εν λόγω διάταξη.».</w:t>
      </w:r>
    </w:p>
    <w:p w:rsidR="000E0DD1" w:rsidRPr="000E0DD1" w:rsidRDefault="000E0DD1" w:rsidP="000E0DD1">
      <w:pPr>
        <w:pStyle w:val="ac"/>
        <w:jc w:val="both"/>
        <w:rPr>
          <w:rFonts w:ascii="Book Antiqua" w:hAnsi="Book Antiqua"/>
          <w:sz w:val="24"/>
          <w:szCs w:val="24"/>
        </w:rPr>
      </w:pPr>
      <w:r w:rsidRPr="000E0DD1">
        <w:rPr>
          <w:rFonts w:ascii="Book Antiqua" w:hAnsi="Book Antiqua"/>
          <w:b/>
          <w:sz w:val="24"/>
          <w:szCs w:val="24"/>
        </w:rPr>
        <w:t xml:space="preserve">β. </w:t>
      </w:r>
      <w:r w:rsidRPr="000E0DD1">
        <w:rPr>
          <w:rFonts w:ascii="Book Antiqua" w:hAnsi="Book Antiqua"/>
          <w:sz w:val="24"/>
          <w:szCs w:val="24"/>
        </w:rPr>
        <w:t>Για  τους σκοπούς σύναψης της μίσθωσης της περίπτωσης β’ της παρ. 7 του άρθρου 13 του ν. 4111/2013 καθώς και  της σύστασης, μεταβίβασης ή άρσης δουλειών επί ή υπέρ ακινήτων ιδιοκτησίας του που βρίσκονται στο Μαρκόπουλο Αττικής, απαλλάσσεται ο ΟΔΙΕ Α.Ε., μέχρι τη θέση αυτού σε εκκαθάριση σύμφωνα με την παράγραφο 7 (στ) του άρθρου 13 του ν. 4111/2013, από την υποχρέωση προσκόμισης αποδεικτικού ασφαλιστικής και φορολογικής ενημερότητας για τα χρέη του προς το Δημόσιο.».</w:t>
      </w:r>
    </w:p>
    <w:p w:rsidR="000E0DD1" w:rsidRPr="000E0DD1" w:rsidRDefault="000E0DD1" w:rsidP="000E0DD1">
      <w:pPr>
        <w:pStyle w:val="ac"/>
        <w:jc w:val="both"/>
        <w:rPr>
          <w:rFonts w:ascii="Book Antiqua" w:hAnsi="Book Antiqua"/>
          <w:sz w:val="24"/>
          <w:szCs w:val="24"/>
        </w:rPr>
      </w:pPr>
    </w:p>
    <w:p w:rsidR="000E0DD1" w:rsidRPr="000E0DD1" w:rsidRDefault="000E0DD1" w:rsidP="000E0DD1">
      <w:pPr>
        <w:jc w:val="both"/>
        <w:rPr>
          <w:rFonts w:ascii="Book Antiqua" w:hAnsi="Book Antiqua" w:cs="Arial"/>
          <w:b/>
        </w:rPr>
      </w:pPr>
    </w:p>
    <w:p w:rsidR="000E0DD1" w:rsidRPr="000E0DD1" w:rsidRDefault="000E0DD1" w:rsidP="000E0DD1">
      <w:pPr>
        <w:jc w:val="both"/>
        <w:rPr>
          <w:rFonts w:ascii="Book Antiqua" w:hAnsi="Book Antiqua" w:cs="Arial"/>
          <w:b/>
        </w:rPr>
      </w:pPr>
    </w:p>
    <w:p w:rsidR="000E0DD1" w:rsidRPr="000E0DD1" w:rsidRDefault="000E0DD1" w:rsidP="000E0DD1">
      <w:pPr>
        <w:spacing w:after="200" w:line="276" w:lineRule="auto"/>
        <w:rPr>
          <w:rFonts w:ascii="Book Antiqua" w:hAnsi="Book Antiqua" w:cs="Arial"/>
          <w:b/>
        </w:rPr>
      </w:pPr>
      <w:r w:rsidRPr="000E0DD1">
        <w:rPr>
          <w:rFonts w:ascii="Book Antiqua" w:hAnsi="Book Antiqua" w:cs="Arial"/>
          <w:b/>
        </w:rPr>
        <w:br w:type="page"/>
      </w:r>
    </w:p>
    <w:p w:rsidR="000E0DD1" w:rsidRPr="000E0DD1" w:rsidRDefault="000E0DD1" w:rsidP="000E0DD1">
      <w:pPr>
        <w:ind w:left="-567"/>
        <w:jc w:val="both"/>
        <w:rPr>
          <w:rFonts w:ascii="Book Antiqua" w:hAnsi="Book Antiqua" w:cs="Arial"/>
          <w:b/>
        </w:rPr>
      </w:pPr>
      <w:r w:rsidRPr="000E0DD1">
        <w:rPr>
          <w:rFonts w:ascii="Book Antiqua" w:hAnsi="Book Antiqua" w:cs="Arial"/>
          <w:b/>
        </w:rPr>
        <w:lastRenderedPageBreak/>
        <w:t xml:space="preserve">ΠΑΡΑΓΡΑΦΟΣ Γ: ΡΥΘΜΙΣΕΙΣ ΘΕΜΑΤΩΝ ΓΕΝΙΚΗΣ ΓΡΑΜΜΑΤΕΙΑΣ ΔΗΜΟΣΙΟΝΟΜΙΚΗΣ ΠΟΛΙΤΙΚΗΣ </w:t>
      </w:r>
    </w:p>
    <w:p w:rsidR="000E0DD1" w:rsidRPr="000E0DD1" w:rsidRDefault="000E0DD1" w:rsidP="000E0DD1">
      <w:pPr>
        <w:jc w:val="both"/>
        <w:rPr>
          <w:rFonts w:ascii="Book Antiqua" w:hAnsi="Book Antiqua" w:cs="Arial"/>
          <w:b/>
        </w:rPr>
      </w:pPr>
    </w:p>
    <w:p w:rsidR="000E0DD1" w:rsidRPr="000E0DD1" w:rsidRDefault="000E0DD1" w:rsidP="000E0DD1">
      <w:pPr>
        <w:suppressAutoHyphens/>
        <w:ind w:left="-284"/>
        <w:jc w:val="both"/>
        <w:rPr>
          <w:rFonts w:ascii="Book Antiqua" w:hAnsi="Book Antiqua" w:cs="Arial"/>
          <w:b/>
        </w:rPr>
      </w:pPr>
      <w:r w:rsidRPr="000E0DD1">
        <w:rPr>
          <w:rFonts w:ascii="Book Antiqua" w:hAnsi="Book Antiqua" w:cs="Arial"/>
          <w:b/>
        </w:rPr>
        <w:t xml:space="preserve">ΥΠΟΠΑΡΑΓΡΑΦΟΣ Γ.1. ΕΠΕΚΤΑΣΗ ΠΡΟΣΥΜΒΑΤΙΚΟΥ ΕΛΕΓΧΟΥ ΑΠΟ </w:t>
      </w:r>
    </w:p>
    <w:p w:rsidR="000E0DD1" w:rsidRPr="000E0DD1" w:rsidRDefault="000E0DD1" w:rsidP="000E0DD1">
      <w:pPr>
        <w:suppressAutoHyphens/>
        <w:ind w:left="-284"/>
        <w:jc w:val="both"/>
        <w:rPr>
          <w:rFonts w:ascii="Book Antiqua" w:hAnsi="Book Antiqua" w:cs="Calibri"/>
          <w:b/>
          <w:iCs/>
          <w:color w:val="000000"/>
        </w:rPr>
      </w:pPr>
      <w:r w:rsidRPr="000E0DD1">
        <w:rPr>
          <w:rFonts w:ascii="Book Antiqua" w:hAnsi="Book Antiqua" w:cs="Arial"/>
          <w:b/>
        </w:rPr>
        <w:t xml:space="preserve"> ΤΟ ΕΛΕΓΚΤΙΚΟ ΣΥΝΕΔΡΙΟ </w:t>
      </w:r>
    </w:p>
    <w:p w:rsidR="000E0DD1" w:rsidRPr="000E0DD1" w:rsidRDefault="000E0DD1" w:rsidP="000E0DD1">
      <w:pPr>
        <w:jc w:val="both"/>
        <w:rPr>
          <w:rFonts w:ascii="Book Antiqua" w:hAnsi="Book Antiqua" w:cs="Arial"/>
        </w:rPr>
      </w:pPr>
      <w:r w:rsidRPr="000E0DD1">
        <w:rPr>
          <w:rFonts w:ascii="Book Antiqua" w:hAnsi="Book Antiqua" w:cs="Arial"/>
        </w:rPr>
        <w:t xml:space="preserve">            </w:t>
      </w:r>
    </w:p>
    <w:p w:rsidR="000E0DD1" w:rsidRPr="000E0DD1" w:rsidRDefault="000E0DD1" w:rsidP="000E0DD1">
      <w:pPr>
        <w:pStyle w:val="a4"/>
        <w:numPr>
          <w:ilvl w:val="0"/>
          <w:numId w:val="5"/>
        </w:numPr>
        <w:ind w:left="0" w:hanging="567"/>
        <w:jc w:val="both"/>
        <w:rPr>
          <w:rFonts w:ascii="Book Antiqua" w:hAnsi="Book Antiqua" w:cs="Arial"/>
        </w:rPr>
      </w:pPr>
      <w:r w:rsidRPr="000E0DD1">
        <w:rPr>
          <w:rFonts w:ascii="Book Antiqua" w:hAnsi="Book Antiqua" w:cs="Arial"/>
        </w:rPr>
        <w:t>Μετά το πρώτο εδάφιο της παραγράφου 1 του άρθρου 35 του Κώδικα Νόμων για το Ελεγκτικό Συνέδριο (ν. 4129/2013 – Α΄ 52) προστίθεται εδάφιο ως εξής:</w:t>
      </w:r>
    </w:p>
    <w:p w:rsidR="000E0DD1" w:rsidRPr="000E0DD1" w:rsidRDefault="000E0DD1" w:rsidP="000E0DD1">
      <w:pPr>
        <w:jc w:val="both"/>
        <w:rPr>
          <w:rFonts w:ascii="Book Antiqua" w:hAnsi="Book Antiqua" w:cs="Arial"/>
        </w:rPr>
      </w:pPr>
      <w:r w:rsidRPr="000E0DD1">
        <w:rPr>
          <w:rFonts w:ascii="Book Antiqua" w:hAnsi="Book Antiqua" w:cs="Arial"/>
        </w:rPr>
        <w:t xml:space="preserve">«Στις κατηγορίες συμβάσεων του προηγουμένου εδαφίου, που συνάπτονται από το Δημόσιο και τα υπαγόμενα σε προληπτικό έλεγχο δαπανών ν.π.δ.δ., η προϋπολογιζόμενη δαπάνη των οποίων υπερβαίνει το ποσό των πεντακοσίων χιλιάδων (500.000) ευρώ και μέχρι το όριο του προηγούμενου εδαφίου, διενεργείται υποχρεωτικά έλεγχος νομιμότητας, πριν από τη σύναψή τους, από τον Επίτροπο του Ελεγκτικού Συνεδρίου, που είναι αρμόδιος για τον προληπτικό έλεγχο των δαπανών των φορέων αυτών». </w:t>
      </w:r>
    </w:p>
    <w:p w:rsidR="000E0DD1" w:rsidRPr="000E0DD1" w:rsidRDefault="000E0DD1" w:rsidP="000E0DD1">
      <w:pPr>
        <w:jc w:val="both"/>
        <w:rPr>
          <w:rFonts w:ascii="Book Antiqua" w:hAnsi="Book Antiqua" w:cs="Arial"/>
        </w:rPr>
      </w:pPr>
      <w:r w:rsidRPr="000E0DD1">
        <w:rPr>
          <w:rFonts w:ascii="Book Antiqua" w:hAnsi="Book Antiqua" w:cs="Arial"/>
        </w:rPr>
        <w:t xml:space="preserve">  </w:t>
      </w:r>
    </w:p>
    <w:p w:rsidR="000E0DD1" w:rsidRPr="000E0DD1" w:rsidRDefault="000E0DD1" w:rsidP="000E0DD1">
      <w:pPr>
        <w:pStyle w:val="a4"/>
        <w:numPr>
          <w:ilvl w:val="0"/>
          <w:numId w:val="5"/>
        </w:numPr>
        <w:ind w:left="0" w:hanging="567"/>
        <w:jc w:val="both"/>
        <w:rPr>
          <w:rFonts w:ascii="Book Antiqua" w:hAnsi="Book Antiqua" w:cs="Arial"/>
        </w:rPr>
      </w:pPr>
      <w:r w:rsidRPr="000E0DD1">
        <w:rPr>
          <w:rFonts w:ascii="Book Antiqua" w:hAnsi="Book Antiqua" w:cs="Arial"/>
        </w:rPr>
        <w:t>Η φράση του δεύτερου  εδαφίου της παραγράφου 1 του άρθρου 35 του Κώδικα Νόμων για το Ελεγκτικό Συνέδριο «Στον έλεγχο του προηγούμενου εδαφίου υπάγονται» αντικαθίσταται με τη φράση «Στον έλεγχο των προηγουμένων εδαφίων υπάγονται».</w:t>
      </w:r>
    </w:p>
    <w:p w:rsidR="000E0DD1" w:rsidRPr="000E0DD1" w:rsidRDefault="000E0DD1" w:rsidP="000E0DD1">
      <w:pPr>
        <w:suppressAutoHyphens/>
        <w:jc w:val="both"/>
        <w:rPr>
          <w:rFonts w:ascii="Book Antiqua" w:hAnsi="Book Antiqua" w:cs="Calibri"/>
          <w:iCs/>
          <w:color w:val="000000"/>
        </w:rPr>
      </w:pPr>
    </w:p>
    <w:p w:rsidR="000E0DD1" w:rsidRPr="000E0DD1" w:rsidRDefault="000E0DD1" w:rsidP="000E0DD1">
      <w:pPr>
        <w:ind w:left="-284"/>
        <w:jc w:val="both"/>
        <w:rPr>
          <w:rFonts w:ascii="Book Antiqua" w:hAnsi="Book Antiqua" w:cs="Arial"/>
          <w:b/>
        </w:rPr>
      </w:pPr>
      <w:r w:rsidRPr="000E0DD1">
        <w:rPr>
          <w:rFonts w:ascii="Book Antiqua" w:hAnsi="Book Antiqua" w:cs="Arial"/>
          <w:b/>
        </w:rPr>
        <w:t xml:space="preserve">ΥΠΟΠΑΡΑΓΡΑΦΟΣ Γ.2.: ΟΡΓΑΝΩΤΙΚΑ ΘΕΜΑΤΑ ΓΕΝΙΚΟΥ ΛΟΓΙΣΤΗΡΙΟΥ ΤΟΥ ΚΡΑΤΟΥΣ  </w:t>
      </w:r>
    </w:p>
    <w:p w:rsidR="000E0DD1" w:rsidRPr="000E0DD1" w:rsidRDefault="000E0DD1" w:rsidP="000E0DD1">
      <w:pPr>
        <w:pStyle w:val="-HTML"/>
        <w:tabs>
          <w:tab w:val="clear" w:pos="916"/>
          <w:tab w:val="left" w:pos="0"/>
        </w:tabs>
        <w:ind w:left="-567"/>
        <w:jc w:val="both"/>
        <w:rPr>
          <w:rFonts w:ascii="Book Antiqua" w:hAnsi="Book Antiqua" w:cs="Calibri"/>
          <w:bCs/>
          <w:color w:val="222222"/>
          <w:sz w:val="24"/>
          <w:szCs w:val="24"/>
          <w:lang w:eastAsia="el-GR"/>
        </w:rPr>
      </w:pPr>
    </w:p>
    <w:p w:rsidR="000E0DD1" w:rsidRPr="000E0DD1" w:rsidRDefault="000E0DD1" w:rsidP="000E0DD1">
      <w:pPr>
        <w:pStyle w:val="-HTML"/>
        <w:numPr>
          <w:ilvl w:val="1"/>
          <w:numId w:val="2"/>
        </w:numPr>
        <w:tabs>
          <w:tab w:val="clear" w:pos="916"/>
          <w:tab w:val="clear" w:pos="1080"/>
          <w:tab w:val="left" w:pos="0"/>
        </w:tabs>
        <w:ind w:left="0" w:hanging="567"/>
        <w:jc w:val="both"/>
        <w:rPr>
          <w:rFonts w:ascii="Book Antiqua" w:hAnsi="Book Antiqua" w:cs="Calibri"/>
          <w:bCs/>
          <w:color w:val="222222"/>
          <w:sz w:val="24"/>
          <w:szCs w:val="24"/>
          <w:lang w:eastAsia="el-GR"/>
        </w:rPr>
      </w:pPr>
      <w:r w:rsidRPr="000E0DD1">
        <w:rPr>
          <w:rFonts w:ascii="Book Antiqua" w:hAnsi="Book Antiqua" w:cs="Calibri"/>
          <w:b/>
          <w:bCs/>
          <w:color w:val="222222"/>
          <w:sz w:val="24"/>
          <w:szCs w:val="24"/>
          <w:lang w:eastAsia="el-GR"/>
        </w:rPr>
        <w:t>α.</w:t>
      </w:r>
      <w:r w:rsidRPr="000E0DD1">
        <w:rPr>
          <w:rFonts w:ascii="Book Antiqua" w:hAnsi="Book Antiqua" w:cs="Calibri"/>
          <w:bCs/>
          <w:color w:val="222222"/>
          <w:sz w:val="24"/>
          <w:szCs w:val="24"/>
          <w:lang w:eastAsia="el-GR"/>
        </w:rPr>
        <w:t xml:space="preserve"> Στη Διεύθυνση Προϋπολογισμού Γενικής Κυβέρνησης της Γενικής Διεύθυνσης Θησαυροφυλακίου και Προϋπολογισμού της Γενικής Γραμματείας Δημοσιονομικής Πολιτικής /Γ.Λ. Κράτους του Υπουργείου Οικονομικών συνιστώνται επιπλέον δύο Τμήματα: Τμήμα Ζ’-Σχεδιασμού και Υποστήριξης και Τμήμα Η’-ΔΕΚΟ και Λοιπών Φορέων με τις κατωτέρω αρμοδιότητες:</w:t>
      </w:r>
    </w:p>
    <w:p w:rsidR="000E0DD1" w:rsidRPr="000E0DD1" w:rsidRDefault="000E0DD1" w:rsidP="000E0DD1">
      <w:pPr>
        <w:jc w:val="both"/>
        <w:rPr>
          <w:rFonts w:ascii="Book Antiqua" w:hAnsi="Book Antiqua" w:cs="Calibri"/>
          <w:bCs/>
          <w:color w:val="222222"/>
        </w:rPr>
      </w:pPr>
      <w:r w:rsidRPr="000E0DD1">
        <w:rPr>
          <w:rFonts w:ascii="Book Antiqua" w:hAnsi="Book Antiqua" w:cs="Calibri"/>
          <w:bCs/>
          <w:color w:val="222222"/>
        </w:rPr>
        <w:t xml:space="preserve">Τμήμα Ζ’-Σχεδιασμού και Υποστήριξης </w:t>
      </w:r>
    </w:p>
    <w:p w:rsidR="000E0DD1" w:rsidRPr="000E0DD1" w:rsidRDefault="000E0DD1" w:rsidP="000E0DD1">
      <w:pPr>
        <w:jc w:val="both"/>
        <w:rPr>
          <w:rFonts w:ascii="Book Antiqua" w:hAnsi="Book Antiqua" w:cs="Calibri"/>
          <w:bCs/>
          <w:color w:val="222222"/>
        </w:rPr>
      </w:pPr>
      <w:r w:rsidRPr="000E0DD1">
        <w:rPr>
          <w:rFonts w:ascii="Book Antiqua" w:hAnsi="Book Antiqua" w:cs="Calibri"/>
          <w:bCs/>
          <w:color w:val="222222"/>
        </w:rPr>
        <w:t>(αα) Καθοδήγηση και υποστήριξη των Γενικών Διευθύνσεων Οικονομικών Υπηρεσιών (Γ.Δ.Ο.Υ.), καθώς και των Οικονομικών Υπηρεσιών όλων των φορέων Γενικής Κυβέρνησης σε θέματα κατάρτισης, εκτέλεσης και παρακολούθησης των προϋπολογισμών τους.</w:t>
      </w:r>
    </w:p>
    <w:p w:rsidR="000E0DD1" w:rsidRPr="000E0DD1" w:rsidRDefault="000E0DD1" w:rsidP="000E0DD1">
      <w:pPr>
        <w:jc w:val="both"/>
        <w:rPr>
          <w:rFonts w:ascii="Book Antiqua" w:hAnsi="Book Antiqua" w:cs="Calibri"/>
          <w:bCs/>
          <w:color w:val="222222"/>
        </w:rPr>
      </w:pPr>
      <w:r w:rsidRPr="000E0DD1">
        <w:rPr>
          <w:rFonts w:ascii="Book Antiqua" w:hAnsi="Book Antiqua" w:cs="Calibri"/>
          <w:bCs/>
          <w:color w:val="222222"/>
        </w:rPr>
        <w:t>(ββ) Παρακολούθηση όλων των θεμάτων λειτουργίας και οργάνωσης των Γ.Δ.Ο.Υ. και παροχή κατευθυντήριων γραμμών στα Υπουργεία και τους φορείς της Γενικής Κυβέρνησης σε συνεργασία με το Υπουργείο Διοικητικής Μεταρρύθμισης και Ηλεκτρονικής Διακυβέρνησης</w:t>
      </w:r>
    </w:p>
    <w:p w:rsidR="000E0DD1" w:rsidRPr="000E0DD1" w:rsidRDefault="000E0DD1" w:rsidP="000E0DD1">
      <w:pPr>
        <w:jc w:val="both"/>
        <w:rPr>
          <w:rFonts w:ascii="Book Antiqua" w:hAnsi="Book Antiqua" w:cs="Calibri"/>
          <w:bCs/>
          <w:color w:val="222222"/>
        </w:rPr>
      </w:pPr>
      <w:r w:rsidRPr="000E0DD1">
        <w:rPr>
          <w:rFonts w:ascii="Book Antiqua" w:hAnsi="Book Antiqua" w:cs="Calibri"/>
          <w:bCs/>
          <w:color w:val="222222"/>
        </w:rPr>
        <w:t>(γγ) Σχεδιασμός και ανάπτυξη νέων διαδικασιών για την κατάρτιση, εκτέλεση και παρακολούθηση των προϋπολογισμών των φορέων Γενικής Κυβέρνησης.</w:t>
      </w:r>
    </w:p>
    <w:p w:rsidR="000E0DD1" w:rsidRPr="000E0DD1" w:rsidRDefault="000E0DD1" w:rsidP="000E0DD1">
      <w:pPr>
        <w:jc w:val="both"/>
        <w:rPr>
          <w:rFonts w:ascii="Book Antiqua" w:hAnsi="Book Antiqua" w:cs="Calibri"/>
          <w:bCs/>
          <w:color w:val="222222"/>
        </w:rPr>
      </w:pPr>
      <w:r w:rsidRPr="000E0DD1">
        <w:rPr>
          <w:rFonts w:ascii="Book Antiqua" w:hAnsi="Book Antiqua" w:cs="Calibri"/>
          <w:bCs/>
          <w:color w:val="222222"/>
        </w:rPr>
        <w:t>(δδ) Σύνταξη και επικαιροποίηση κωδικών κατάταξης εσόδων και εξόδων των προϋπολογισμών των φορέων γενικής κυβέρνησης.</w:t>
      </w:r>
    </w:p>
    <w:p w:rsidR="000E0DD1" w:rsidRPr="000E0DD1" w:rsidRDefault="000E0DD1" w:rsidP="000E0DD1">
      <w:pPr>
        <w:jc w:val="both"/>
        <w:rPr>
          <w:rFonts w:ascii="Book Antiqua" w:hAnsi="Book Antiqua" w:cs="Calibri"/>
          <w:bCs/>
          <w:color w:val="222222"/>
        </w:rPr>
      </w:pPr>
      <w:r w:rsidRPr="000E0DD1">
        <w:rPr>
          <w:rFonts w:ascii="Book Antiqua" w:hAnsi="Book Antiqua" w:cs="Calibri"/>
          <w:bCs/>
          <w:color w:val="222222"/>
        </w:rPr>
        <w:t>(εε) Συγκέντρωση και επεξεργασία στοιχείων που αφορούν οριζόντια θέματα προϋπολογισμού, κατάρτιση εγκυκλίων, σύνταξη αποφάσεων για θέματα προϋπολογισμού οριζόντιου χαρακτήρα και έκδοση γενικών οδηγιών για τη διοίκηση των εσόδων και εξόδων του Προϋπολογισμού Γενικής Κυβέρνησης</w:t>
      </w:r>
    </w:p>
    <w:p w:rsidR="000E0DD1" w:rsidRPr="000E0DD1" w:rsidRDefault="000E0DD1" w:rsidP="000E0DD1">
      <w:pPr>
        <w:jc w:val="both"/>
        <w:rPr>
          <w:rFonts w:ascii="Book Antiqua" w:hAnsi="Book Antiqua" w:cs="Calibri"/>
          <w:bCs/>
          <w:color w:val="222222"/>
        </w:rPr>
      </w:pPr>
      <w:r w:rsidRPr="000E0DD1">
        <w:rPr>
          <w:rFonts w:ascii="Book Antiqua" w:hAnsi="Book Antiqua" w:cs="Calibri"/>
          <w:bCs/>
          <w:color w:val="222222"/>
        </w:rPr>
        <w:lastRenderedPageBreak/>
        <w:t>(στστ) Καταχώρηση γενικών ποσοστών διάθεσης για εκτέλεση προϋπολογισμού στο πληροφοριακό σύστημα και έλεγχοι των ποσών διάθεσης και καταχώρηση αποφάσεων αναμόρφωσης πιστώσεων.</w:t>
      </w:r>
    </w:p>
    <w:p w:rsidR="000E0DD1" w:rsidRPr="000E0DD1" w:rsidRDefault="000E0DD1" w:rsidP="000E0DD1">
      <w:pPr>
        <w:jc w:val="both"/>
        <w:rPr>
          <w:rFonts w:ascii="Book Antiqua" w:hAnsi="Book Antiqua" w:cs="Calibri"/>
          <w:bCs/>
          <w:color w:val="222222"/>
        </w:rPr>
      </w:pPr>
      <w:r w:rsidRPr="000E0DD1">
        <w:rPr>
          <w:rFonts w:ascii="Book Antiqua" w:hAnsi="Book Antiqua" w:cs="Calibri"/>
          <w:bCs/>
          <w:color w:val="222222"/>
        </w:rPr>
        <w:t>(ζζ) Έκδοση των γενικών αποφάσεων του Υπουργού Οικονομικών για τον ορισμό ποσοστών διάθεσης των πιστώσεων του προϋπολογισμού.</w:t>
      </w:r>
    </w:p>
    <w:p w:rsidR="000E0DD1" w:rsidRPr="000E0DD1" w:rsidRDefault="000E0DD1" w:rsidP="000E0DD1">
      <w:pPr>
        <w:jc w:val="both"/>
        <w:rPr>
          <w:rFonts w:ascii="Book Antiqua" w:hAnsi="Book Antiqua" w:cs="Calibri"/>
          <w:bCs/>
          <w:color w:val="222222"/>
        </w:rPr>
      </w:pPr>
      <w:r w:rsidRPr="000E0DD1">
        <w:rPr>
          <w:rFonts w:ascii="Book Antiqua" w:hAnsi="Book Antiqua" w:cs="Calibri"/>
          <w:bCs/>
          <w:color w:val="222222"/>
        </w:rPr>
        <w:t>(ηη) Παρακολούθηση και αξιολόγηση των δημοσιονομικών συνεπειών για τον κρατικό προϋπολογισμό των δανείων με επιδότηση επιτοκίου.</w:t>
      </w:r>
    </w:p>
    <w:p w:rsidR="000E0DD1" w:rsidRPr="000E0DD1" w:rsidRDefault="000E0DD1" w:rsidP="000E0DD1">
      <w:pPr>
        <w:jc w:val="both"/>
        <w:rPr>
          <w:rFonts w:ascii="Book Antiqua" w:hAnsi="Book Antiqua" w:cs="Calibri"/>
          <w:bCs/>
          <w:color w:val="222222"/>
        </w:rPr>
      </w:pPr>
      <w:r w:rsidRPr="000E0DD1">
        <w:rPr>
          <w:rFonts w:ascii="Book Antiqua" w:hAnsi="Book Antiqua" w:cs="Calibri"/>
          <w:bCs/>
          <w:color w:val="222222"/>
        </w:rPr>
        <w:t>(θθ) Γραμματειακή και μηχανογραφική υποστήριξη της Διεύθυνσης Προϋπολογισμού Γενικής Κυβέρνησης.</w:t>
      </w:r>
    </w:p>
    <w:p w:rsidR="000E0DD1" w:rsidRPr="000E0DD1" w:rsidRDefault="000E0DD1" w:rsidP="000E0DD1">
      <w:pPr>
        <w:jc w:val="both"/>
        <w:rPr>
          <w:rFonts w:ascii="Book Antiqua" w:hAnsi="Book Antiqua"/>
        </w:rPr>
      </w:pPr>
      <w:r w:rsidRPr="000E0DD1">
        <w:rPr>
          <w:rFonts w:ascii="Book Antiqua" w:hAnsi="Book Antiqua" w:cs="Calibri"/>
          <w:bCs/>
          <w:color w:val="222222"/>
        </w:rPr>
        <w:t>Τμήμα Η’-ΔΕΚΟ και Λοιπών Φορέων</w:t>
      </w:r>
      <w:r w:rsidRPr="000E0DD1">
        <w:rPr>
          <w:rFonts w:ascii="Book Antiqua" w:hAnsi="Book Antiqua"/>
        </w:rPr>
        <w:t xml:space="preserve"> </w:t>
      </w:r>
    </w:p>
    <w:p w:rsidR="000E0DD1" w:rsidRPr="000E0DD1" w:rsidRDefault="000E0DD1" w:rsidP="000E0DD1">
      <w:pPr>
        <w:jc w:val="both"/>
        <w:rPr>
          <w:rFonts w:ascii="Book Antiqua" w:hAnsi="Book Antiqua" w:cs="Calibri"/>
        </w:rPr>
      </w:pPr>
      <w:r w:rsidRPr="000E0DD1">
        <w:rPr>
          <w:rFonts w:ascii="Book Antiqua" w:hAnsi="Book Antiqua"/>
        </w:rPr>
        <w:t>(</w:t>
      </w:r>
      <w:r w:rsidRPr="000E0DD1">
        <w:rPr>
          <w:rFonts w:ascii="Book Antiqua" w:hAnsi="Book Antiqua" w:cs="Calibri"/>
        </w:rPr>
        <w:t>αα) Συγκέντρωση, επεξεργασία και παρακολούθηση των ετήσιων προϋπολογισμών και των τριμηνιαίων στόχων για τις βασικές κατηγορίες εσόδων και εξόδων των ΔΕΚΟ και των ΝΠΙΔ του Κεφαλαίου Α’ του ν. 3429/2005 (Α’ 314) και αξιολόγησή τους σε σχέση με τους δημοσιονομικούς στόχους του Μεσοπρόθεσμου Πλαισίου Δημοσιονομικής Στρατηγικής (ΜΠΔΣ), όπως τροποποιείται και ισχύει κάθε φορά.</w:t>
      </w:r>
    </w:p>
    <w:p w:rsidR="000E0DD1" w:rsidRPr="000E0DD1" w:rsidRDefault="000E0DD1" w:rsidP="000E0DD1">
      <w:pPr>
        <w:jc w:val="both"/>
        <w:rPr>
          <w:rFonts w:ascii="Book Antiqua" w:hAnsi="Book Antiqua" w:cs="Calibri"/>
        </w:rPr>
      </w:pPr>
      <w:r w:rsidRPr="000E0DD1">
        <w:rPr>
          <w:rFonts w:ascii="Book Antiqua" w:hAnsi="Book Antiqua" w:cs="Calibri"/>
        </w:rPr>
        <w:t>(ββ) Εξειδίκευση των μηνιαίων και τριμηνιαίων ποσοτικών στόχων των προϋπολογισμών των ΔΕΚΟ και των ΝΠΙΔ του Κεφαλαίου Α’ του ν. 3429/2005, σε συνεργασία με τους φορείς, παρακολούθηση της υλοποίησης τους και υποβολή προτάσεων για τη διόρθωση τυχόν αποκλίσεων.</w:t>
      </w:r>
    </w:p>
    <w:p w:rsidR="000E0DD1" w:rsidRPr="000E0DD1" w:rsidRDefault="000E0DD1" w:rsidP="000E0DD1">
      <w:pPr>
        <w:jc w:val="both"/>
        <w:rPr>
          <w:rFonts w:ascii="Book Antiqua" w:hAnsi="Book Antiqua" w:cs="Calibri"/>
        </w:rPr>
      </w:pPr>
      <w:r w:rsidRPr="000E0DD1">
        <w:rPr>
          <w:rFonts w:ascii="Book Antiqua" w:hAnsi="Book Antiqua" w:cs="Calibri"/>
        </w:rPr>
        <w:t xml:space="preserve">(γγ) Χειρισμός κάθε θέματος που αφορά στην επιβολή κυρώσεων κατά τα οριζόμενα στην κείμενη νομοθεσία σε περιπτώσεις αποκλίσεων από τους εγκεκριμένους προϋπολογισμούς των ΔΕΚΟ και των ΝΠΙΔ του Κεφαλαίου Α’ του ν. 3429/2005. </w:t>
      </w:r>
    </w:p>
    <w:p w:rsidR="000E0DD1" w:rsidRPr="000E0DD1" w:rsidRDefault="000E0DD1" w:rsidP="000E0DD1">
      <w:pPr>
        <w:jc w:val="both"/>
        <w:rPr>
          <w:rFonts w:ascii="Book Antiqua" w:hAnsi="Book Antiqua" w:cs="Calibri"/>
        </w:rPr>
      </w:pPr>
      <w:r w:rsidRPr="000E0DD1">
        <w:rPr>
          <w:rFonts w:ascii="Book Antiqua" w:hAnsi="Book Antiqua" w:cs="Calibri"/>
        </w:rPr>
        <w:t xml:space="preserve">(δδ) Συγκέντρωση στοιχείων για την κατάρτιση και σύνταξη του τμήματος της εισηγητικής έκθεσης του Υπουργού Οικονομικών προς τη Βουλή των Ελλήνων που αναφέρεται στους προϋπολογισμούς των φορέων αρμοδιότητας του συνιστώμενου Τμήματος </w:t>
      </w:r>
    </w:p>
    <w:p w:rsidR="000E0DD1" w:rsidRPr="000E0DD1" w:rsidRDefault="000E0DD1" w:rsidP="000E0DD1">
      <w:pPr>
        <w:jc w:val="both"/>
        <w:rPr>
          <w:rFonts w:ascii="Book Antiqua" w:hAnsi="Book Antiqua" w:cs="Calibri"/>
        </w:rPr>
      </w:pPr>
      <w:r w:rsidRPr="000E0DD1">
        <w:rPr>
          <w:rFonts w:ascii="Book Antiqua" w:hAnsi="Book Antiqua" w:cs="Calibri"/>
        </w:rPr>
        <w:t>(εε) Αξιολόγηση των ενδεχόμενων συνεπειών στους προϋπολογισμούς των φορέων αρμοδιότητας του Τμήματος από σχέδια νόμων, προεδρικών διαταγμάτων και λοιπών κανονιστικών πράξεων.</w:t>
      </w:r>
    </w:p>
    <w:p w:rsidR="000E0DD1" w:rsidRPr="000E0DD1" w:rsidRDefault="000E0DD1" w:rsidP="000E0DD1">
      <w:pPr>
        <w:jc w:val="both"/>
        <w:rPr>
          <w:rFonts w:ascii="Book Antiqua" w:hAnsi="Book Antiqua" w:cs="Calibri"/>
        </w:rPr>
      </w:pPr>
      <w:r w:rsidRPr="000E0DD1">
        <w:rPr>
          <w:rFonts w:ascii="Book Antiqua" w:hAnsi="Book Antiqua" w:cs="Calibri"/>
        </w:rPr>
        <w:t>(στστ) ‘Έλεγχος της συμβατότητας των επιχειρησιακών σχεδίων των ΔΕΚΟ με τους δημοσιονομικούς στόχους που τίθενται στο ΜΠΔΣ και στον Προϋπολογισμό Γενικής Κυβέρνησης.</w:t>
      </w:r>
    </w:p>
    <w:p w:rsidR="000E0DD1" w:rsidRPr="000E0DD1" w:rsidRDefault="000E0DD1" w:rsidP="000E0DD1">
      <w:pPr>
        <w:pStyle w:val="-HTML"/>
        <w:jc w:val="both"/>
        <w:rPr>
          <w:rFonts w:ascii="Book Antiqua" w:eastAsiaTheme="minorHAnsi" w:hAnsi="Book Antiqua" w:cs="Calibri"/>
          <w:sz w:val="24"/>
          <w:szCs w:val="24"/>
          <w:lang w:eastAsia="en-US"/>
        </w:rPr>
      </w:pPr>
      <w:r w:rsidRPr="000E0DD1">
        <w:rPr>
          <w:rFonts w:ascii="Book Antiqua" w:hAnsi="Book Antiqua" w:cs="Calibri"/>
          <w:b/>
          <w:sz w:val="24"/>
          <w:szCs w:val="24"/>
        </w:rPr>
        <w:t>β.</w:t>
      </w:r>
      <w:r w:rsidRPr="000E0DD1">
        <w:rPr>
          <w:rFonts w:ascii="Book Antiqua" w:eastAsia="Calibri" w:hAnsi="Book Antiqua" w:cs="Times New Roman"/>
          <w:sz w:val="24"/>
          <w:szCs w:val="24"/>
        </w:rPr>
        <w:t xml:space="preserve"> </w:t>
      </w:r>
      <w:r w:rsidRPr="000E0DD1">
        <w:rPr>
          <w:rFonts w:ascii="Book Antiqua" w:eastAsiaTheme="minorHAnsi" w:hAnsi="Book Antiqua" w:cs="Calibri"/>
          <w:sz w:val="24"/>
          <w:szCs w:val="24"/>
          <w:lang w:eastAsia="en-US"/>
        </w:rPr>
        <w:t xml:space="preserve">Με κοινή απόφαση των Υπουργών Οικονομικών και Διοικητικής Μεταρρύθμισης και Ηλεκτρονικής Διακυβέρνησης δύναται να </w:t>
      </w:r>
      <w:r w:rsidRPr="000E0DD1">
        <w:rPr>
          <w:rFonts w:ascii="Book Antiqua" w:hAnsi="Book Antiqua" w:cs="Calibri"/>
          <w:sz w:val="24"/>
          <w:szCs w:val="24"/>
        </w:rPr>
        <w:t xml:space="preserve">καθορίζονται ειδικότερα οι ως άνω αρμοδιότητες. Με όμοια απόφαση δύναται </w:t>
      </w:r>
      <w:r w:rsidRPr="000E0DD1">
        <w:rPr>
          <w:rFonts w:ascii="Book Antiqua" w:eastAsiaTheme="minorHAnsi" w:hAnsi="Book Antiqua" w:cs="Calibri"/>
          <w:sz w:val="24"/>
          <w:szCs w:val="24"/>
          <w:lang w:eastAsia="en-US"/>
        </w:rPr>
        <w:t>να ανατίθεται η παρακολούθηση και άλλων φορέων της Γενικής Κυβέρνησης στο Τμήμα Παρακολούθησης ΔΕΚΟ και Λοιπών Φορέων.</w:t>
      </w:r>
    </w:p>
    <w:p w:rsidR="000E0DD1" w:rsidRPr="000E0DD1" w:rsidRDefault="000E0DD1" w:rsidP="000E0DD1">
      <w:pPr>
        <w:pStyle w:val="-HTML"/>
        <w:jc w:val="both"/>
        <w:rPr>
          <w:rFonts w:ascii="Book Antiqua" w:eastAsiaTheme="minorHAnsi" w:hAnsi="Book Antiqua" w:cs="Calibri"/>
          <w:sz w:val="24"/>
          <w:szCs w:val="24"/>
          <w:lang w:eastAsia="en-US"/>
        </w:rPr>
      </w:pPr>
    </w:p>
    <w:p w:rsidR="000E0DD1" w:rsidRPr="000E0DD1" w:rsidRDefault="000E0DD1" w:rsidP="000E0DD1">
      <w:pPr>
        <w:pStyle w:val="-HTML"/>
        <w:numPr>
          <w:ilvl w:val="1"/>
          <w:numId w:val="2"/>
        </w:numPr>
        <w:tabs>
          <w:tab w:val="clear" w:pos="916"/>
          <w:tab w:val="left" w:pos="0"/>
        </w:tabs>
        <w:ind w:left="0" w:hanging="567"/>
        <w:jc w:val="both"/>
        <w:rPr>
          <w:rFonts w:ascii="Book Antiqua" w:hAnsi="Book Antiqua" w:cs="Calibri"/>
          <w:sz w:val="24"/>
          <w:szCs w:val="24"/>
        </w:rPr>
      </w:pPr>
      <w:r w:rsidRPr="000E0DD1">
        <w:rPr>
          <w:rFonts w:ascii="Book Antiqua" w:hAnsi="Book Antiqua" w:cs="Calibri"/>
          <w:sz w:val="24"/>
          <w:szCs w:val="24"/>
        </w:rPr>
        <w:t xml:space="preserve">α. Στη Γενική Γραμματεία Δημόσιας Περιουσίας του Υπουργείου Οικονομικών συνιστάται Μονάδα Αποκρατικοποιήσεων, επιπέδου Τμήματος, υπαγόμενη απευθείας στο Γενικό Γραμματέα Δημόσιας Περιουσίας, η οποία ασκεί τις αρμοδιότητες της αριθ. Δ6Α 1006639 ΕΞ2012/12.1.2012 (Β’ 19) κοινής απόφασης των Υπουργών Οικονομικών και Διοικητικής Μεταρρύθμισης και Ηλεκτρονικής Διακυβέρνησης, καθώς και αυτές της παραγράφου 2 του </w:t>
      </w:r>
      <w:r w:rsidRPr="000E0DD1">
        <w:rPr>
          <w:rFonts w:ascii="Book Antiqua" w:hAnsi="Book Antiqua" w:cs="Calibri"/>
          <w:sz w:val="24"/>
          <w:szCs w:val="24"/>
        </w:rPr>
        <w:lastRenderedPageBreak/>
        <w:t xml:space="preserve">άρθρου 31 του ν. 4141/2013 (Α’ 81). Της Μονάδας Αποκρατικοποιήσεων προΐσταται υπάλληλος κατηγορίας ΠΕ όλων των κλάδων του Υπουργείου Οικονομικών. </w:t>
      </w:r>
    </w:p>
    <w:p w:rsidR="000E0DD1" w:rsidRPr="000E0DD1" w:rsidRDefault="000E0DD1" w:rsidP="000E0DD1">
      <w:pPr>
        <w:pStyle w:val="-HTML"/>
        <w:jc w:val="both"/>
        <w:rPr>
          <w:rFonts w:ascii="Book Antiqua" w:hAnsi="Book Antiqua" w:cs="Calibri"/>
          <w:sz w:val="24"/>
          <w:szCs w:val="24"/>
        </w:rPr>
      </w:pPr>
      <w:r w:rsidRPr="000E0DD1">
        <w:rPr>
          <w:rFonts w:ascii="Book Antiqua" w:hAnsi="Book Antiqua" w:cs="Calibri"/>
          <w:b/>
          <w:sz w:val="24"/>
          <w:szCs w:val="24"/>
        </w:rPr>
        <w:t>β.</w:t>
      </w:r>
      <w:r w:rsidRPr="000E0DD1">
        <w:rPr>
          <w:rFonts w:ascii="Book Antiqua" w:eastAsia="Calibri" w:hAnsi="Book Antiqua" w:cs="Times New Roman"/>
          <w:sz w:val="24"/>
          <w:szCs w:val="24"/>
        </w:rPr>
        <w:t xml:space="preserve"> </w:t>
      </w:r>
      <w:r w:rsidRPr="000E0DD1">
        <w:rPr>
          <w:rFonts w:ascii="Book Antiqua" w:eastAsiaTheme="minorHAnsi" w:hAnsi="Book Antiqua" w:cs="Calibri"/>
          <w:sz w:val="24"/>
          <w:szCs w:val="24"/>
          <w:lang w:eastAsia="en-US"/>
        </w:rPr>
        <w:t xml:space="preserve">Με κοινή απόφαση των Υπουργών Οικονομικών και Διοικητικής Μεταρρύθμισης και Ηλεκτρονικής Διακυβέρνησης δύναται να </w:t>
      </w:r>
      <w:r w:rsidRPr="000E0DD1">
        <w:rPr>
          <w:rFonts w:ascii="Book Antiqua" w:hAnsi="Book Antiqua" w:cs="Calibri"/>
          <w:sz w:val="24"/>
          <w:szCs w:val="24"/>
        </w:rPr>
        <w:t>καθορίζονται ειδικότερα οι αρμοδιότητες της ανωτέρω οργανικής μονάδας.</w:t>
      </w:r>
    </w:p>
    <w:p w:rsidR="000E0DD1" w:rsidRPr="000E0DD1" w:rsidRDefault="000E0DD1" w:rsidP="000E0DD1">
      <w:pPr>
        <w:pStyle w:val="-HTML"/>
        <w:jc w:val="both"/>
        <w:rPr>
          <w:rFonts w:ascii="Book Antiqua" w:hAnsi="Book Antiqua" w:cs="Calibri"/>
          <w:sz w:val="24"/>
          <w:szCs w:val="24"/>
        </w:rPr>
      </w:pPr>
    </w:p>
    <w:p w:rsidR="000E0DD1" w:rsidRPr="000E0DD1" w:rsidRDefault="000E0DD1" w:rsidP="000E0DD1">
      <w:pPr>
        <w:pStyle w:val="-HTML"/>
        <w:numPr>
          <w:ilvl w:val="1"/>
          <w:numId w:val="2"/>
        </w:numPr>
        <w:tabs>
          <w:tab w:val="clear" w:pos="916"/>
          <w:tab w:val="clear" w:pos="1080"/>
          <w:tab w:val="num" w:pos="0"/>
        </w:tabs>
        <w:ind w:left="0" w:hanging="567"/>
        <w:jc w:val="both"/>
        <w:rPr>
          <w:rFonts w:ascii="Book Antiqua" w:hAnsi="Book Antiqua" w:cs="Calibri"/>
          <w:sz w:val="24"/>
          <w:szCs w:val="24"/>
        </w:rPr>
      </w:pPr>
      <w:r w:rsidRPr="000E0DD1">
        <w:rPr>
          <w:rFonts w:ascii="Book Antiqua" w:hAnsi="Book Antiqua" w:cs="Calibri"/>
          <w:b/>
          <w:sz w:val="24"/>
          <w:szCs w:val="24"/>
        </w:rPr>
        <w:t>α.</w:t>
      </w:r>
      <w:r w:rsidRPr="000E0DD1">
        <w:rPr>
          <w:rFonts w:ascii="Book Antiqua" w:hAnsi="Book Antiqua" w:cs="Calibri"/>
          <w:sz w:val="24"/>
          <w:szCs w:val="24"/>
        </w:rPr>
        <w:t xml:space="preserve"> Η συσταθείσα με τις διατάξεις του άρθρου 12 του π.δ. 178/2000 (Α΄ 165) όπως ισχύει, Διεύθυνση Δημοσίων Επιχειρήσεων και Οργανισμών (ΔΕΚΟ) της Γενικής Διεύθυνσης Οικονομικής Πολιτικής του Υπουργείου Οικονομικών, καταργείται. Όπου στις διατάξεις του ν. 4111/2013 (Α΄18) αναφέρεται η Διεύθυνση ΔΕΚΟ νοείται εφεξής το Τμήμα ΔΕΚΟ και Λοιπών Φορέων της Διεύθυνσης Προϋπολογισμού Γενικής Κυβέρνησης της Γενικής Διεύθυνσης Θησαυροφυλακίου και Προϋπολογισμού της Γενικής Γραμματείας Δημοσιονομικής Πολιτικής /Γ.Λ. Κράτους.</w:t>
      </w:r>
    </w:p>
    <w:p w:rsidR="000E0DD1" w:rsidRPr="000E0DD1" w:rsidRDefault="000E0DD1" w:rsidP="000E0DD1">
      <w:pPr>
        <w:jc w:val="both"/>
        <w:rPr>
          <w:rFonts w:ascii="Book Antiqua" w:hAnsi="Book Antiqua" w:cs="Calibri"/>
        </w:rPr>
      </w:pPr>
      <w:r w:rsidRPr="000E0DD1">
        <w:rPr>
          <w:rFonts w:ascii="Book Antiqua" w:hAnsi="Book Antiqua" w:cs="Calibri"/>
          <w:b/>
        </w:rPr>
        <w:t>β.</w:t>
      </w:r>
      <w:r w:rsidRPr="000E0DD1">
        <w:rPr>
          <w:rFonts w:ascii="Book Antiqua" w:hAnsi="Book Antiqua" w:cs="Calibri"/>
        </w:rPr>
        <w:t xml:space="preserve"> Η συσταθείσα με τις διατάξεις του άρθρου 10 του ν. 3429/2005 Διυπουργική Επιτροπή Δημοσίων Επιχειρήσεων και Οργανισμών (Δ.Ε.Δ.Ε.Κ.Ο.) καταργείται. Όπου στις κείμενες διατάξεις προβλέπεται η έκδοση απόφασης της Διυπουργικής Επιτροπής Δημοσίων Επιχειρήσεων και Οργανισμών νοείται εφεξής η έκδοση κοινής απόφασης του εποπτεύοντος Υπουργού και του Υπουργού Οικονομικών.</w:t>
      </w:r>
    </w:p>
    <w:p w:rsidR="000E0DD1" w:rsidRPr="000E0DD1" w:rsidRDefault="000E0DD1" w:rsidP="000E0DD1">
      <w:pPr>
        <w:jc w:val="both"/>
        <w:rPr>
          <w:rFonts w:ascii="Book Antiqua" w:hAnsi="Book Antiqua" w:cs="Calibri"/>
          <w:bCs/>
        </w:rPr>
      </w:pPr>
      <w:r w:rsidRPr="000E0DD1">
        <w:rPr>
          <w:rFonts w:ascii="Book Antiqua" w:hAnsi="Book Antiqua" w:cs="Calibri"/>
          <w:b/>
          <w:bCs/>
        </w:rPr>
        <w:t>γ.</w:t>
      </w:r>
      <w:r w:rsidRPr="000E0DD1">
        <w:rPr>
          <w:rFonts w:ascii="Book Antiqua" w:hAnsi="Book Antiqua" w:cs="Calibri"/>
        </w:rPr>
        <w:t xml:space="preserve"> Στο τέλος της περ. δ) της παρ. 2 του άρθρου 24 του π.δ. 284/1988 όπως ισχύει, προστίθεται εδάφιο ως εξής:</w:t>
      </w:r>
      <w:r w:rsidRPr="000E0DD1">
        <w:rPr>
          <w:rFonts w:ascii="Book Antiqua" w:hAnsi="Book Antiqua" w:cs="Calibri"/>
          <w:bCs/>
        </w:rPr>
        <w:t xml:space="preserve"> «Εισήγηση για την έκδοση ΚΥΑ που αφορά στον καθορισμό αποζημίωσης μελών και Προέδρου Διοικητικού Συμβουλίου»</w:t>
      </w:r>
    </w:p>
    <w:p w:rsidR="000E0DD1" w:rsidRPr="000E0DD1" w:rsidRDefault="000E0DD1" w:rsidP="000E0DD1">
      <w:pPr>
        <w:jc w:val="both"/>
        <w:rPr>
          <w:rFonts w:ascii="Book Antiqua" w:hAnsi="Book Antiqua" w:cs="Calibri"/>
        </w:rPr>
      </w:pPr>
      <w:r w:rsidRPr="000E0DD1">
        <w:rPr>
          <w:rFonts w:ascii="Book Antiqua" w:hAnsi="Book Antiqua" w:cs="Calibri"/>
          <w:b/>
        </w:rPr>
        <w:t>δ.</w:t>
      </w:r>
      <w:r w:rsidRPr="000E0DD1">
        <w:rPr>
          <w:rFonts w:ascii="Book Antiqua" w:hAnsi="Book Antiqua" w:cs="Calibri"/>
        </w:rPr>
        <w:t xml:space="preserve"> Στο τέλος της περ. β) της παρ. 2 του άρθρου 27 του π.δ. 284/1988 όπως ισχύει, προστίθεται τελευταίο εδάφιο ως εξής:</w:t>
      </w:r>
    </w:p>
    <w:p w:rsidR="000E0DD1" w:rsidRPr="000E0DD1" w:rsidRDefault="000E0DD1" w:rsidP="000E0DD1">
      <w:pPr>
        <w:jc w:val="both"/>
        <w:rPr>
          <w:rFonts w:ascii="Book Antiqua" w:hAnsi="Book Antiqua" w:cs="Calibri"/>
        </w:rPr>
      </w:pPr>
      <w:r w:rsidRPr="000E0DD1">
        <w:rPr>
          <w:rFonts w:ascii="Book Antiqua" w:hAnsi="Book Antiqua" w:cs="Calibri"/>
          <w:b/>
          <w:bCs/>
        </w:rPr>
        <w:t>«</w:t>
      </w:r>
      <w:r w:rsidRPr="000E0DD1">
        <w:rPr>
          <w:rFonts w:ascii="Book Antiqua" w:hAnsi="Book Antiqua" w:cs="Calibri"/>
          <w:bCs/>
        </w:rPr>
        <w:t>Συντονισμός ενεργειών για την προώθηση, μελέτη και επεξεργασία των υποβαλλόμενων από τις ΔΕΚΟ αιτημάτων για έγκριση</w:t>
      </w:r>
      <w:r w:rsidRPr="000E0DD1">
        <w:rPr>
          <w:rFonts w:ascii="Book Antiqua" w:hAnsi="Book Antiqua" w:cs="Calibri"/>
        </w:rPr>
        <w:t xml:space="preserve"> </w:t>
      </w:r>
      <w:r w:rsidRPr="000E0DD1">
        <w:rPr>
          <w:rFonts w:ascii="Book Antiqua" w:hAnsi="Book Antiqua" w:cs="Calibri"/>
          <w:bCs/>
        </w:rPr>
        <w:t xml:space="preserve">παροχής εγγύησης του Ελληνικού Δημοσίου για τη λήψη δανείων από ημεδαπά ή αλλοδαπά  χρηματοπιστωτικά ιδρύματα» </w:t>
      </w:r>
    </w:p>
    <w:p w:rsidR="000E0DD1" w:rsidRPr="000E0DD1" w:rsidRDefault="000E0DD1" w:rsidP="000E0DD1">
      <w:pPr>
        <w:jc w:val="both"/>
        <w:rPr>
          <w:rFonts w:ascii="Book Antiqua" w:hAnsi="Book Antiqua" w:cs="Calibri"/>
        </w:rPr>
      </w:pPr>
      <w:r w:rsidRPr="000E0DD1">
        <w:rPr>
          <w:rFonts w:ascii="Book Antiqua" w:hAnsi="Book Antiqua" w:cs="Calibri"/>
          <w:b/>
        </w:rPr>
        <w:t>ε.</w:t>
      </w:r>
      <w:r w:rsidRPr="000E0DD1">
        <w:rPr>
          <w:rFonts w:ascii="Book Antiqua" w:hAnsi="Book Antiqua" w:cs="Calibri"/>
        </w:rPr>
        <w:t xml:space="preserve"> Στο τέλος της περίπτωσης γ) της παρ. 2 του άρθρου 27 του π.δ. 284/1988 όπως ισχύει, προστίθενται τα εξής εδάφια:</w:t>
      </w:r>
    </w:p>
    <w:p w:rsidR="000E0DD1" w:rsidRPr="000E0DD1" w:rsidRDefault="000E0DD1" w:rsidP="000E0DD1">
      <w:pPr>
        <w:jc w:val="both"/>
        <w:rPr>
          <w:rFonts w:ascii="Book Antiqua" w:hAnsi="Book Antiqua" w:cs="Calibri"/>
          <w:bCs/>
        </w:rPr>
      </w:pPr>
      <w:r w:rsidRPr="000E0DD1">
        <w:rPr>
          <w:rFonts w:ascii="Book Antiqua" w:hAnsi="Book Antiqua" w:cs="Calibri"/>
          <w:b/>
          <w:bCs/>
        </w:rPr>
        <w:t>«</w:t>
      </w:r>
      <w:r w:rsidRPr="000E0DD1">
        <w:rPr>
          <w:rFonts w:ascii="Book Antiqua" w:hAnsi="Book Antiqua" w:cs="Calibri"/>
          <w:bCs/>
        </w:rPr>
        <w:t>Συντονισμός ενεργειών για την προώθηση, μελέτη και επεξεργασία των υποβαλλόμενων από τις ΔΕΚΟ αιτημάτων για έγκριση λήψης δανείων από ημεδαπά ή αλλοδαπά χρηματοπιστωτικά ιδρύματα και αναπροσαρμογών στην τιμολογιακή τους πολιτική .</w:t>
      </w:r>
    </w:p>
    <w:p w:rsidR="000E0DD1" w:rsidRPr="000E0DD1" w:rsidRDefault="000E0DD1" w:rsidP="000E0DD1">
      <w:pPr>
        <w:jc w:val="both"/>
        <w:rPr>
          <w:rFonts w:ascii="Book Antiqua" w:hAnsi="Book Antiqua" w:cs="Calibri"/>
          <w:bCs/>
        </w:rPr>
      </w:pPr>
      <w:r w:rsidRPr="000E0DD1">
        <w:rPr>
          <w:rFonts w:ascii="Book Antiqua" w:hAnsi="Book Antiqua" w:cs="Calibri"/>
          <w:bCs/>
        </w:rPr>
        <w:t>Εισήγηση για έκδοση ΚΥΑ ορισμού ή παύσης μελών Επιτροπής Ελέγχου του άρθρου 4 του ν. 3429/2005 ( Α΄ 314)</w:t>
      </w:r>
    </w:p>
    <w:p w:rsidR="000E0DD1" w:rsidRPr="000E0DD1" w:rsidRDefault="000E0DD1" w:rsidP="000E0DD1">
      <w:pPr>
        <w:jc w:val="both"/>
        <w:rPr>
          <w:rFonts w:ascii="Book Antiqua" w:hAnsi="Book Antiqua" w:cs="Calibri"/>
          <w:bCs/>
        </w:rPr>
      </w:pPr>
      <w:r w:rsidRPr="000E0DD1">
        <w:rPr>
          <w:rFonts w:ascii="Book Antiqua" w:hAnsi="Book Antiqua" w:cs="Calibri"/>
          <w:bCs/>
        </w:rPr>
        <w:t>Συγκέντρωση από τις ΔΕΚΟ ετήσιων απολογισμών, έκθεσης πεπραγμένων των Διοικητικών Συμβουλίων και έκθεσης ή πιστοποιητικού ορκωτού ελεγκτή λογιστή».</w:t>
      </w:r>
    </w:p>
    <w:p w:rsidR="000E0DD1" w:rsidRPr="000E0DD1" w:rsidRDefault="000E0DD1" w:rsidP="000E0DD1">
      <w:pPr>
        <w:jc w:val="both"/>
        <w:rPr>
          <w:rFonts w:ascii="Book Antiqua" w:hAnsi="Book Antiqua" w:cs="Calibri"/>
          <w:bCs/>
        </w:rPr>
      </w:pPr>
    </w:p>
    <w:p w:rsidR="000E0DD1" w:rsidRPr="000E0DD1" w:rsidRDefault="000E0DD1" w:rsidP="000E0DD1">
      <w:pPr>
        <w:pStyle w:val="-HTML"/>
        <w:numPr>
          <w:ilvl w:val="0"/>
          <w:numId w:val="2"/>
        </w:numPr>
        <w:tabs>
          <w:tab w:val="clear" w:pos="720"/>
          <w:tab w:val="num" w:pos="0"/>
        </w:tabs>
        <w:ind w:left="0" w:hanging="567"/>
        <w:jc w:val="both"/>
        <w:rPr>
          <w:rFonts w:ascii="Book Antiqua" w:hAnsi="Book Antiqua" w:cs="Calibri"/>
          <w:sz w:val="24"/>
          <w:szCs w:val="24"/>
        </w:rPr>
      </w:pPr>
      <w:r w:rsidRPr="000E0DD1">
        <w:rPr>
          <w:rFonts w:ascii="Book Antiqua" w:hAnsi="Book Antiqua" w:cs="Calibri"/>
          <w:b/>
          <w:sz w:val="24"/>
          <w:szCs w:val="24"/>
        </w:rPr>
        <w:t xml:space="preserve">α. </w:t>
      </w:r>
      <w:r w:rsidRPr="000E0DD1">
        <w:rPr>
          <w:rFonts w:ascii="Book Antiqua" w:hAnsi="Book Antiqua" w:cs="Calibri"/>
          <w:sz w:val="24"/>
          <w:szCs w:val="24"/>
        </w:rPr>
        <w:t xml:space="preserve">Στις θέσεις του κλάδου ΠΕ Δημοσιονομικών του Γ.Λ. Κράτους περιέρχονται οι υφιστάμενες κατά την έναρξη ισχύος του παρόντος οργανικές </w:t>
      </w:r>
      <w:r w:rsidRPr="000E0DD1">
        <w:rPr>
          <w:rFonts w:ascii="Book Antiqua" w:hAnsi="Book Antiqua" w:cs="Calibri"/>
          <w:sz w:val="24"/>
          <w:szCs w:val="24"/>
        </w:rPr>
        <w:lastRenderedPageBreak/>
        <w:t>θέσεις των κλάδων ΠΕ Διοικητικού- Οικονομικού και ΠΕ Λοιπών Ειδικοτήτων του Υπουργείου Οικονομικών.</w:t>
      </w:r>
    </w:p>
    <w:p w:rsidR="000E0DD1" w:rsidRPr="000E0DD1" w:rsidRDefault="000E0DD1" w:rsidP="000E0DD1">
      <w:pPr>
        <w:pStyle w:val="-HTML"/>
        <w:jc w:val="both"/>
        <w:rPr>
          <w:rFonts w:ascii="Book Antiqua" w:hAnsi="Book Antiqua" w:cs="Calibri"/>
          <w:sz w:val="24"/>
          <w:szCs w:val="24"/>
        </w:rPr>
      </w:pPr>
      <w:r w:rsidRPr="000E0DD1">
        <w:rPr>
          <w:rFonts w:ascii="Book Antiqua" w:hAnsi="Book Antiqua" w:cs="Calibri"/>
          <w:b/>
          <w:sz w:val="24"/>
          <w:szCs w:val="24"/>
        </w:rPr>
        <w:t xml:space="preserve">β. </w:t>
      </w:r>
      <w:r w:rsidRPr="000E0DD1">
        <w:rPr>
          <w:rFonts w:ascii="Book Antiqua" w:hAnsi="Book Antiqua" w:cs="Calibri"/>
          <w:sz w:val="24"/>
          <w:szCs w:val="24"/>
        </w:rPr>
        <w:t>Στις θέσεις του κλάδου ΤΕ Δημοσιονομικών του Γ.Λ. Κράτους περιέρχονται οι υφιστάμενες οργανικές θέσεις των κλάδων ΤΕ Διοικητικού- Οικονομικού του Υπουργείου Οικονομικών.</w:t>
      </w:r>
    </w:p>
    <w:p w:rsidR="000E0DD1" w:rsidRPr="000E0DD1" w:rsidRDefault="000E0DD1" w:rsidP="000E0DD1">
      <w:pPr>
        <w:pStyle w:val="-HTML"/>
        <w:jc w:val="both"/>
        <w:rPr>
          <w:rFonts w:ascii="Book Antiqua" w:hAnsi="Book Antiqua" w:cs="Calibri"/>
          <w:sz w:val="24"/>
          <w:szCs w:val="24"/>
        </w:rPr>
      </w:pPr>
      <w:r w:rsidRPr="000E0DD1">
        <w:rPr>
          <w:rFonts w:ascii="Book Antiqua" w:hAnsi="Book Antiqua" w:cs="Calibri"/>
          <w:b/>
          <w:sz w:val="24"/>
          <w:szCs w:val="24"/>
        </w:rPr>
        <w:t xml:space="preserve">γ. </w:t>
      </w:r>
      <w:r w:rsidRPr="000E0DD1">
        <w:rPr>
          <w:rFonts w:ascii="Book Antiqua" w:hAnsi="Book Antiqua" w:cs="Calibri"/>
          <w:sz w:val="24"/>
          <w:szCs w:val="24"/>
        </w:rPr>
        <w:t>Στη Γενική Γραμματεία Δημόσιας Περιουσίας συνιστώνται δύο (2) θέσεις δικηγόρων με έμμισθη εντολή για την κάλυψη των αναγκών της συνιστώμενης με την παράγραφο 2 του παρόντος Μονάδας Αποκρατικοποιήσεων.</w:t>
      </w:r>
    </w:p>
    <w:p w:rsidR="000E0DD1" w:rsidRPr="000E0DD1" w:rsidRDefault="000E0DD1" w:rsidP="000E0DD1">
      <w:pPr>
        <w:jc w:val="both"/>
        <w:rPr>
          <w:rFonts w:ascii="Book Antiqua" w:hAnsi="Book Antiqua" w:cs="Calibri"/>
          <w:bCs/>
          <w:color w:val="222222"/>
        </w:rPr>
      </w:pPr>
      <w:r w:rsidRPr="000E0DD1">
        <w:rPr>
          <w:rFonts w:ascii="Book Antiqua" w:hAnsi="Book Antiqua" w:cs="Calibri"/>
          <w:b/>
          <w:bCs/>
          <w:color w:val="222222"/>
        </w:rPr>
        <w:t>δ.</w:t>
      </w:r>
      <w:r w:rsidRPr="000E0DD1">
        <w:rPr>
          <w:rFonts w:ascii="Book Antiqua" w:hAnsi="Book Antiqua" w:cs="Calibri"/>
          <w:bCs/>
          <w:color w:val="222222"/>
        </w:rPr>
        <w:t xml:space="preserve"> Σε περίπτωση κατάργησης ή συγχώνευσης Υπηρεσιών του Γενικού Λογιστηρίου του Κράτους στον ίδιο νομό, δεν τυγχάνουν εφαρμογής οι διατάξεις του άρθρου 10, παρ.14 του ν.3051/2002 (Α΄ 220), για τις μεταθέσεις, μετακινήσεις και αποσπάσεις των υπαλλήλων των περιφερειακών υπηρεσιών του Γενικού Λογιστηρίου του Κράτους, που γίνονται αποκλειστικά για την κάλυψη αναγκών των Υπηρεσιών αυτού.</w:t>
      </w:r>
    </w:p>
    <w:p w:rsidR="000E0DD1" w:rsidRPr="000E0DD1" w:rsidRDefault="000E0DD1" w:rsidP="000E0DD1">
      <w:pPr>
        <w:jc w:val="both"/>
        <w:rPr>
          <w:rFonts w:ascii="Book Antiqua" w:hAnsi="Book Antiqua" w:cs="Calibri"/>
          <w:b/>
        </w:rPr>
      </w:pPr>
    </w:p>
    <w:p w:rsidR="000E0DD1" w:rsidRPr="000E0DD1" w:rsidRDefault="000E0DD1" w:rsidP="000E0DD1">
      <w:pPr>
        <w:shd w:val="clear" w:color="auto" w:fill="FFFFFF"/>
        <w:jc w:val="both"/>
        <w:rPr>
          <w:rFonts w:ascii="Book Antiqua" w:hAnsi="Book Antiqua" w:cs="Calibri"/>
          <w:bCs/>
          <w:color w:val="222222"/>
        </w:rPr>
      </w:pPr>
      <w:r w:rsidRPr="000E0DD1">
        <w:rPr>
          <w:rFonts w:ascii="Book Antiqua" w:hAnsi="Book Antiqua" w:cs="Calibri"/>
          <w:b/>
          <w:bCs/>
          <w:color w:val="222222"/>
        </w:rPr>
        <w:t>5. α.</w:t>
      </w:r>
      <w:r w:rsidRPr="000E0DD1">
        <w:rPr>
          <w:rFonts w:ascii="Book Antiqua" w:hAnsi="Book Antiqua" w:cs="Calibri"/>
          <w:bCs/>
          <w:color w:val="222222"/>
        </w:rPr>
        <w:t xml:space="preserve"> Η παράγραφος 1 του άρθρου 6 του ν. 3429/2005 (Α΄ 314) αντικαθίσταται ως εξής: «1. Κάθε δημόσια επιχείρηση καταρτίζει και υποβάλλει τετραετές επιχειρησιακό σχέδιο σύμφωνο με τους δημοσιονομικούς στόχους του Μεσοπρόθεσμου Πλαισίου Δημοσιονομικής Στρατηγικής στην αρμόδια Διεύθυνση του εποπτεύοντος Υπουργείου, η οποία αφού προβεί σε όλες τις απαιτούμενες τροποποιήσεις, το διαβιβάζει στο Τμήμα ΔΕΚΟ και Λοιπών Φορέων της Διεύθυνσης Προϋπολογισμού Γενικής Κυβέρνησης του Υπουργείου Οικονομικών για τις απόψεις του. Το επιχειρησιακό σχέδιο εγκρίνεται με κοινή απόφαση του Υπουργού Οικονομικών και του εποπτεύοντος Υπουργού, τροποποιείται δε εφόσον παραστεί ανάγκη με την ίδια διαδικασία. </w:t>
      </w:r>
    </w:p>
    <w:p w:rsidR="000E0DD1" w:rsidRPr="000E0DD1" w:rsidRDefault="000E0DD1" w:rsidP="000E0DD1">
      <w:pPr>
        <w:shd w:val="clear" w:color="auto" w:fill="FFFFFF"/>
        <w:jc w:val="both"/>
        <w:rPr>
          <w:rFonts w:ascii="Book Antiqua" w:hAnsi="Book Antiqua" w:cs="Calibri"/>
          <w:bCs/>
          <w:color w:val="222222"/>
        </w:rPr>
      </w:pPr>
      <w:r w:rsidRPr="000E0DD1">
        <w:rPr>
          <w:rFonts w:ascii="Book Antiqua" w:hAnsi="Book Antiqua" w:cs="Calibri"/>
          <w:bCs/>
          <w:color w:val="222222"/>
        </w:rPr>
        <w:t>Με απόφαση του Υπουργού Οικονομικών εξειδικεύονται ο χρόνος υποβολής και κάθε αναγκαία λεπτομέρεια σχετικά με την κατάρτιση των επιχειρησιακών σχεδίων».</w:t>
      </w:r>
    </w:p>
    <w:p w:rsidR="000E0DD1" w:rsidRPr="000E0DD1" w:rsidRDefault="000E0DD1" w:rsidP="000E0DD1">
      <w:pPr>
        <w:shd w:val="clear" w:color="auto" w:fill="FFFFFF"/>
        <w:jc w:val="both"/>
        <w:rPr>
          <w:rFonts w:ascii="Book Antiqua" w:hAnsi="Book Antiqua" w:cs="Calibri"/>
          <w:bCs/>
          <w:color w:val="222222"/>
        </w:rPr>
      </w:pPr>
      <w:r w:rsidRPr="000E0DD1">
        <w:rPr>
          <w:rFonts w:ascii="Book Antiqua" w:hAnsi="Book Antiqua" w:cs="Calibri"/>
          <w:b/>
          <w:bCs/>
          <w:color w:val="222222"/>
        </w:rPr>
        <w:t>β.</w:t>
      </w:r>
      <w:r w:rsidRPr="000E0DD1">
        <w:rPr>
          <w:rFonts w:ascii="Book Antiqua" w:hAnsi="Book Antiqua" w:cs="Calibri"/>
          <w:bCs/>
          <w:color w:val="222222"/>
        </w:rPr>
        <w:t xml:space="preserve"> Το πρώτο εδάφιο της παραγράφου 6 του άρθρου 6 του ν. 3429/2005, η οποία προστέθηκε με το άρθρο 33 του ν. 3697/2008 (Α’ 194) και αντικαταστάθηκε με την παράγραφο 2 άρθρου 16 ν.3965/2011 (Α΄ 113), τροποποιείται ως εξής: «6. Η υποβολή από κάθε δημόσια επιχείρηση της τριμηνιαίας έκθεσης πεπραγμένων σύμφωνα με την περίπτωση γ`, παράγραφος 2 του άρθρου 7, καθώς και η έγκριση του επιχειρησιακού σχεδίου σύμφωνα με την παράγραφο 1 του παρόντος άρθρου, αποτελούν προϋπόθεση για την πρόσληψη από κάθε δημόσια επιχείρηση πάσης φύσεως προσωπικού, σύμφωνα με τις κείμενες διατάξεις, πλην διευθυντών και γενικών διευθυντών». </w:t>
      </w:r>
    </w:p>
    <w:p w:rsidR="000E0DD1" w:rsidRPr="000E0DD1" w:rsidRDefault="000E0DD1" w:rsidP="000E0DD1">
      <w:pPr>
        <w:shd w:val="clear" w:color="auto" w:fill="FFFFFF"/>
        <w:jc w:val="both"/>
        <w:rPr>
          <w:rFonts w:ascii="Book Antiqua" w:hAnsi="Book Antiqua" w:cs="Calibri"/>
          <w:bCs/>
          <w:color w:val="222222"/>
        </w:rPr>
      </w:pPr>
      <w:r w:rsidRPr="000E0DD1">
        <w:rPr>
          <w:rFonts w:ascii="Book Antiqua" w:hAnsi="Book Antiqua" w:cs="Calibri"/>
          <w:b/>
          <w:bCs/>
          <w:color w:val="222222"/>
        </w:rPr>
        <w:t>γ.</w:t>
      </w:r>
      <w:r w:rsidRPr="000E0DD1">
        <w:rPr>
          <w:rFonts w:ascii="Book Antiqua" w:hAnsi="Book Antiqua" w:cs="Calibri"/>
          <w:bCs/>
          <w:color w:val="222222"/>
        </w:rPr>
        <w:t xml:space="preserve"> Η παράγραφος 1 του άρθρου 8 του ν. 3429/2005 αντικαθίσταται ως εξής: «1. Ο κρατικός έλεγχος και η οικονομική εποπτεία των δημοσίων επιχειρήσεων που αφορά στον έλεγχο εφαρμογής των διατάξεων του άρθρου 7 του παρόντος νόμου, ασκείται από τον Υπουργό Οικονομικών, μέσω του Τμήματος ΔΕΚΟ και Λοιπών Φορέων της Διεύθυνσης Προϋπολογισμού Γενικής Κυβέρνησης και του Γ΄ Τμήματος της Διεύθυνσης Κίνησης </w:t>
      </w:r>
      <w:r w:rsidRPr="000E0DD1">
        <w:rPr>
          <w:rFonts w:ascii="Book Antiqua" w:hAnsi="Book Antiqua" w:cs="Calibri"/>
          <w:bCs/>
          <w:color w:val="222222"/>
        </w:rPr>
        <w:lastRenderedPageBreak/>
        <w:t>Κεφαλαίων, Εγγυήσεων, Δανείων και Αξιών του Γ.Λ.Κράτους, κατά λόγο αρμοδιότητας».</w:t>
      </w:r>
    </w:p>
    <w:p w:rsidR="000E0DD1" w:rsidRPr="000E0DD1" w:rsidRDefault="000E0DD1" w:rsidP="000E0DD1">
      <w:pPr>
        <w:jc w:val="both"/>
        <w:rPr>
          <w:rFonts w:ascii="Book Antiqua" w:hAnsi="Book Antiqua" w:cs="Calibri"/>
        </w:rPr>
      </w:pPr>
      <w:r w:rsidRPr="000E0DD1">
        <w:rPr>
          <w:rFonts w:ascii="Book Antiqua" w:hAnsi="Book Antiqua" w:cs="Calibri"/>
          <w:b/>
        </w:rPr>
        <w:t xml:space="preserve">δ. </w:t>
      </w:r>
      <w:r w:rsidRPr="000E0DD1">
        <w:rPr>
          <w:rFonts w:ascii="Book Antiqua" w:hAnsi="Book Antiqua" w:cs="Calibri"/>
        </w:rPr>
        <w:t xml:space="preserve">Το δεύτερο εδάφιο της παραγράφου 4 του άρθρου 3 του ν.4111/2013 ( Α΄18) αντικαθίσταται ως εξής: </w:t>
      </w:r>
    </w:p>
    <w:p w:rsidR="000E0DD1" w:rsidRPr="000E0DD1" w:rsidRDefault="000E0DD1" w:rsidP="000E0DD1">
      <w:pPr>
        <w:jc w:val="both"/>
        <w:rPr>
          <w:rFonts w:ascii="Book Antiqua" w:hAnsi="Book Antiqua" w:cs="Calibri"/>
        </w:rPr>
      </w:pPr>
      <w:r w:rsidRPr="000E0DD1">
        <w:rPr>
          <w:rFonts w:ascii="Book Antiqua" w:hAnsi="Book Antiqua" w:cs="Calibri"/>
        </w:rPr>
        <w:t>«Το Τμήμα ΔΕΚΟ και Λοιπών Φορέων</w:t>
      </w:r>
      <w:r w:rsidRPr="000E0DD1">
        <w:rPr>
          <w:rFonts w:ascii="Book Antiqua" w:hAnsi="Book Antiqua" w:cs="Calibri"/>
          <w:bCs/>
          <w:color w:val="222222"/>
        </w:rPr>
        <w:t xml:space="preserve"> της Διεύθυνσης Προϋπολογισμού Γενικής Κυβέρνησης</w:t>
      </w:r>
      <w:r w:rsidRPr="000E0DD1">
        <w:rPr>
          <w:rFonts w:ascii="Book Antiqua" w:hAnsi="Book Antiqua" w:cs="Calibri"/>
        </w:rPr>
        <w:t xml:space="preserve"> εξετάζει το αίτημα εντός 15 ημερών και, εφόσον κρίνει αυτό βάσιμο και επαρκώς αιτιολογημένο, εισηγείται στον Υπουργό Οικονομικών την έκδοση κοινής απόφασης του Υπουργού Οικονομικών και του εποπτεύοντος Υπουργού για την αναθεώρηση του συγκεκριμένου προϋπολογισμού, αφού έχει σε κάθε περίπτωση προηγουμένως ελέγξει ότι, σε επίπεδο συνόλου φορέων του Κεφαλαίου Α΄ του ν. 3429/2005, τηρούνται οι δημοσιονομικοί στόχοι του Μεσοπρόθεσμου Πλαισίου Δημοσιονομικής Στρατηγικής, όπως ισχύει κάθε φορά. Στη συνέχεια, κοινοποιεί την απόφαση στον ενδιαφερόμενο φορέα, καθώς και στις αρμόδιες Υπηρεσίες του Γενικού Λογιστηρίου του Κράτους και του εποπτεύοντος Υπουργείου.».</w:t>
      </w:r>
    </w:p>
    <w:p w:rsidR="000E0DD1" w:rsidRPr="000E0DD1" w:rsidRDefault="000E0DD1" w:rsidP="000E0DD1">
      <w:pPr>
        <w:shd w:val="clear" w:color="auto" w:fill="FFFFFF"/>
        <w:jc w:val="both"/>
        <w:rPr>
          <w:rFonts w:ascii="Book Antiqua" w:hAnsi="Book Antiqua" w:cs="Calibri"/>
          <w:b/>
          <w:bCs/>
          <w:color w:val="222222"/>
        </w:rPr>
      </w:pPr>
    </w:p>
    <w:p w:rsidR="000E0DD1" w:rsidRPr="000E0DD1" w:rsidRDefault="000E0DD1" w:rsidP="000E0DD1">
      <w:pPr>
        <w:shd w:val="clear" w:color="auto" w:fill="FFFFFF"/>
        <w:jc w:val="both"/>
        <w:rPr>
          <w:rFonts w:ascii="Book Antiqua" w:hAnsi="Book Antiqua" w:cs="Calibri"/>
          <w:bCs/>
          <w:color w:val="222222"/>
        </w:rPr>
      </w:pPr>
      <w:r w:rsidRPr="000E0DD1">
        <w:rPr>
          <w:rFonts w:ascii="Book Antiqua" w:hAnsi="Book Antiqua" w:cs="Calibri"/>
          <w:b/>
          <w:bCs/>
          <w:color w:val="222222"/>
        </w:rPr>
        <w:t xml:space="preserve">6. α. </w:t>
      </w:r>
      <w:r w:rsidRPr="000E0DD1">
        <w:rPr>
          <w:rFonts w:ascii="Book Antiqua" w:hAnsi="Book Antiqua" w:cs="Calibri"/>
          <w:bCs/>
          <w:color w:val="222222"/>
        </w:rPr>
        <w:t xml:space="preserve">Οι διατάξεις του άρθρου 5 του ν. 3429/2005 </w:t>
      </w:r>
      <w:r w:rsidRPr="000E0DD1">
        <w:rPr>
          <w:rFonts w:ascii="Book Antiqua" w:hAnsi="Book Antiqua" w:cs="Calibri"/>
        </w:rPr>
        <w:t xml:space="preserve">(Α΄ 314) </w:t>
      </w:r>
      <w:r w:rsidRPr="000E0DD1">
        <w:rPr>
          <w:rFonts w:ascii="Book Antiqua" w:hAnsi="Book Antiqua" w:cs="Calibri"/>
          <w:bCs/>
          <w:color w:val="222222"/>
        </w:rPr>
        <w:t>καταργούνται. Κάθε διάταξη που αναφέρεται ή παραπέμπει στο στρατηγικό σχέδιο του άρθρου αυτού καταργείται κατά το μέρος που προβλέπει την αναφορά ή την παραπομπή αυτή. Η περίπτωση (ια) της παραγράφου 3, η παράγραφος 5 του άρθρου 6, οι παράγραφοι 1 και 2 του άρθρου 10, καθώς και το άρθρο 11 του ν. 3429/2005</w:t>
      </w:r>
      <w:r w:rsidRPr="000E0DD1">
        <w:rPr>
          <w:rFonts w:ascii="Book Antiqua" w:hAnsi="Book Antiqua" w:cs="Calibri"/>
        </w:rPr>
        <w:t xml:space="preserve"> καταργούνται.</w:t>
      </w:r>
    </w:p>
    <w:p w:rsidR="000E0DD1" w:rsidRPr="000E0DD1" w:rsidRDefault="000E0DD1" w:rsidP="000E0DD1">
      <w:pPr>
        <w:jc w:val="both"/>
        <w:rPr>
          <w:rFonts w:ascii="Book Antiqua" w:hAnsi="Book Antiqua" w:cs="Calibri"/>
        </w:rPr>
      </w:pPr>
      <w:r w:rsidRPr="000E0DD1">
        <w:rPr>
          <w:rFonts w:ascii="Book Antiqua" w:hAnsi="Book Antiqua" w:cs="Calibri"/>
          <w:b/>
        </w:rPr>
        <w:t xml:space="preserve">β. </w:t>
      </w:r>
      <w:r w:rsidRPr="000E0DD1">
        <w:rPr>
          <w:rFonts w:ascii="Book Antiqua" w:hAnsi="Book Antiqua" w:cs="Calibri"/>
        </w:rPr>
        <w:t>Οι διατάξεις του</w:t>
      </w:r>
      <w:r w:rsidRPr="000E0DD1">
        <w:rPr>
          <w:rFonts w:ascii="Book Antiqua" w:hAnsi="Book Antiqua" w:cs="Calibri"/>
          <w:b/>
        </w:rPr>
        <w:t xml:space="preserve"> </w:t>
      </w:r>
      <w:r w:rsidRPr="000E0DD1">
        <w:rPr>
          <w:rFonts w:ascii="Book Antiqua" w:hAnsi="Book Antiqua" w:cs="Calibri"/>
        </w:rPr>
        <w:t>άρθρου 12 του π.δ.178/2000 (Α΄165), καθώς και αυτές του άρθρου 8 του ν.3697/2008 ( Α΄194) καταργούνται.</w:t>
      </w:r>
    </w:p>
    <w:p w:rsidR="000E0DD1" w:rsidRPr="000E0DD1" w:rsidRDefault="000E0DD1" w:rsidP="000E0DD1">
      <w:pPr>
        <w:pStyle w:val="-HTML"/>
        <w:jc w:val="both"/>
        <w:rPr>
          <w:rFonts w:ascii="Bookman Old Style" w:hAnsi="Bookman Old Style" w:cs="Calibri"/>
          <w:sz w:val="24"/>
          <w:szCs w:val="24"/>
        </w:rPr>
      </w:pPr>
    </w:p>
    <w:p w:rsidR="000E0DD1" w:rsidRPr="000E0DD1" w:rsidRDefault="000E0DD1" w:rsidP="000E0DD1">
      <w:pPr>
        <w:rPr>
          <w:rFonts w:ascii="Bookman Old Style" w:hAnsi="Bookman Old Style"/>
          <w:b/>
        </w:rPr>
      </w:pPr>
    </w:p>
    <w:p w:rsidR="000E0DD1" w:rsidRPr="000E0DD1" w:rsidRDefault="000E0DD1" w:rsidP="000E0DD1">
      <w:pPr>
        <w:jc w:val="both"/>
        <w:rPr>
          <w:rFonts w:ascii="Book Antiqua" w:hAnsi="Book Antiqua" w:cs="Arial"/>
          <w:b/>
        </w:rPr>
      </w:pPr>
      <w:r w:rsidRPr="000E0DD1">
        <w:rPr>
          <w:rFonts w:ascii="Book Antiqua" w:hAnsi="Book Antiqua" w:cs="Arial"/>
          <w:b/>
        </w:rPr>
        <w:t xml:space="preserve">ΥΠΟΠΑΡΑΓΡΑΦΟΣ Γ.3. : ΡΥΘΜΙΣΕΙΣ ΓΙΑ ΤΗΝ ΕΛ.ΣΤΑΤ.  </w:t>
      </w:r>
    </w:p>
    <w:p w:rsidR="000E0DD1" w:rsidRPr="000E0DD1" w:rsidRDefault="000E0DD1" w:rsidP="000E0DD1">
      <w:pPr>
        <w:jc w:val="both"/>
        <w:rPr>
          <w:rFonts w:ascii="Bookman Old Style" w:hAnsi="Bookman Old Style"/>
        </w:rPr>
      </w:pPr>
    </w:p>
    <w:p w:rsidR="000E0DD1" w:rsidRPr="000E0DD1" w:rsidRDefault="000E0DD1" w:rsidP="000E0DD1">
      <w:pPr>
        <w:pStyle w:val="a4"/>
        <w:numPr>
          <w:ilvl w:val="0"/>
          <w:numId w:val="7"/>
        </w:numPr>
        <w:ind w:left="0" w:hanging="567"/>
        <w:jc w:val="both"/>
        <w:rPr>
          <w:rFonts w:ascii="Book Antiqua" w:hAnsi="Book Antiqua"/>
        </w:rPr>
      </w:pPr>
      <w:r w:rsidRPr="000E0DD1">
        <w:rPr>
          <w:rFonts w:ascii="Book Antiqua" w:hAnsi="Book Antiqua"/>
        </w:rPr>
        <w:t xml:space="preserve">Στο τέλος του άρθρου 23 του ν.3832/2010 (Α’ 38), προστίθεται νέα παράγραφος 9, ως  εξής: </w:t>
      </w:r>
    </w:p>
    <w:p w:rsidR="000E0DD1" w:rsidRPr="000E0DD1" w:rsidRDefault="000E0DD1" w:rsidP="000E0DD1">
      <w:pPr>
        <w:jc w:val="both"/>
        <w:rPr>
          <w:rFonts w:ascii="Book Antiqua" w:hAnsi="Book Antiqua"/>
        </w:rPr>
      </w:pPr>
      <w:r w:rsidRPr="000E0DD1">
        <w:rPr>
          <w:rFonts w:ascii="Book Antiqua" w:hAnsi="Book Antiqua"/>
        </w:rPr>
        <w:t>«9. Η αποζημίωση</w:t>
      </w:r>
      <w:r w:rsidRPr="000E0DD1">
        <w:rPr>
          <w:rFonts w:ascii="Book Antiqua" w:hAnsi="Book Antiqua"/>
          <w:color w:val="1F497D"/>
        </w:rPr>
        <w:t xml:space="preserve"> </w:t>
      </w:r>
      <w:r w:rsidRPr="000E0DD1">
        <w:rPr>
          <w:rFonts w:ascii="Book Antiqua" w:hAnsi="Book Antiqua"/>
        </w:rPr>
        <w:t xml:space="preserve">του προσωπικού που απασχολήθηκε από την Ελληνική Στατιστική Αρχή στις εργασίες για την επεξεργασία των ερωτηματολογίων της Γενικής Απογραφής του 2011 και δεν αποζημιώθηκε με άλλη απόφαση μέχρι σήμερα καθορίζεται με απόφαση του Προέδρου της ΕΛ.ΣΤΑΤ., που εκδίδεται εντός δύο (2) μηνών από τη δημοσίευση του παρόντος.  Η δαπάνη από την απόφαση αυτή θα βαρύνει τον προϋπολογισμό της Ελληνικής Στατιστικής Αρχής και δεν μπορεί να υπερβαίνει τα 10.500 Ευρώ.» </w:t>
      </w:r>
    </w:p>
    <w:p w:rsidR="000E0DD1" w:rsidRPr="000E0DD1" w:rsidRDefault="000E0DD1" w:rsidP="000E0DD1">
      <w:pPr>
        <w:jc w:val="both"/>
        <w:rPr>
          <w:rFonts w:ascii="Book Antiqua" w:hAnsi="Book Antiqua"/>
        </w:rPr>
      </w:pPr>
    </w:p>
    <w:p w:rsidR="000E0DD1" w:rsidRPr="000E0DD1" w:rsidRDefault="000E0DD1" w:rsidP="000E0DD1">
      <w:pPr>
        <w:pStyle w:val="a4"/>
        <w:numPr>
          <w:ilvl w:val="0"/>
          <w:numId w:val="7"/>
        </w:numPr>
        <w:ind w:left="0" w:hanging="567"/>
        <w:jc w:val="both"/>
        <w:rPr>
          <w:rFonts w:ascii="Book Antiqua" w:hAnsi="Book Antiqua"/>
        </w:rPr>
      </w:pPr>
      <w:r w:rsidRPr="000E0DD1">
        <w:rPr>
          <w:rFonts w:ascii="Book Antiqua" w:hAnsi="Book Antiqua"/>
        </w:rPr>
        <w:t xml:space="preserve">Η διάταξη της παραγράφου … του άρθρου … του ν. καταργείται.  </w:t>
      </w:r>
    </w:p>
    <w:p w:rsidR="000E0DD1" w:rsidRPr="000E0DD1" w:rsidRDefault="000E0DD1" w:rsidP="000E0DD1">
      <w:pPr>
        <w:jc w:val="both"/>
        <w:rPr>
          <w:rFonts w:ascii="Bookman Old Style" w:hAnsi="Bookman Old Style"/>
        </w:rPr>
      </w:pPr>
    </w:p>
    <w:p w:rsidR="000E0DD1" w:rsidRPr="000E0DD1" w:rsidRDefault="000E0DD1" w:rsidP="000E0DD1">
      <w:pPr>
        <w:jc w:val="both"/>
        <w:rPr>
          <w:rFonts w:ascii="Book Antiqua" w:hAnsi="Book Antiqua" w:cs="Arial"/>
          <w:b/>
        </w:rPr>
      </w:pPr>
      <w:r w:rsidRPr="000E0DD1">
        <w:rPr>
          <w:rFonts w:ascii="Book Antiqua" w:hAnsi="Book Antiqua" w:cs="Arial"/>
          <w:b/>
        </w:rPr>
        <w:t>ΥΠΟΠΑΡΑΓΡΑΦΟΣ Γ.4.: ΡΥΘΜΙΣΕΙΣ ΓΙΑ ΤΟΝ Ο.Δ.ΔΗ.Χ.</w:t>
      </w:r>
    </w:p>
    <w:p w:rsidR="000E0DD1" w:rsidRPr="000E0DD1" w:rsidRDefault="000E0DD1" w:rsidP="000E0DD1">
      <w:pPr>
        <w:jc w:val="both"/>
        <w:rPr>
          <w:rFonts w:ascii="Book Antiqua" w:hAnsi="Book Antiqua" w:cs="Arial"/>
        </w:rPr>
      </w:pPr>
    </w:p>
    <w:p w:rsidR="000E0DD1" w:rsidRPr="000E0DD1" w:rsidRDefault="000E0DD1" w:rsidP="000E0DD1">
      <w:pPr>
        <w:jc w:val="both"/>
        <w:rPr>
          <w:rFonts w:ascii="Book Antiqua" w:hAnsi="Book Antiqua" w:cs="Arial"/>
        </w:rPr>
      </w:pPr>
      <w:r w:rsidRPr="000E0DD1">
        <w:rPr>
          <w:rFonts w:ascii="Book Antiqua" w:hAnsi="Book Antiqua" w:cs="Arial"/>
        </w:rPr>
        <w:t xml:space="preserve">Ο Οργανισμός Διαχείρισης Δημόσιου Χρέους (Ο.Δ.ΔΗ.Χ), ως εντολοδόχος και για λογαριασμό του Ελληνικού Δημοσίου, δύναται, σύμφωνα με τη διαδικασία που προβλέπεται στο ν. 2628/1998, όπως ισχύει, να εκδίδει, να διακρατεί και να διαχειρίζεται τίτλους του Ελληνικού Δημόσιου, με σκοπό τη χρήση τους για τη σύναψη πράξεων πώλησης με συμφωνία επαναγοράς </w:t>
      </w:r>
      <w:r w:rsidRPr="000E0DD1">
        <w:rPr>
          <w:rFonts w:ascii="Book Antiqua" w:hAnsi="Book Antiqua" w:cs="Arial"/>
        </w:rPr>
        <w:lastRenderedPageBreak/>
        <w:t xml:space="preserve">(repos) ή για την παροχή εξασφάλισης σε πράξεις αντιστάθμισης κινδύνων (hedging), επί του συνόλου του χρέους του Ελληνικού Δημοσίου και με αντισυμβαλλόμενους χρηματοπιστωτικά ιδρύματα.» </w:t>
      </w:r>
    </w:p>
    <w:p w:rsidR="000E0DD1" w:rsidRPr="000E0DD1" w:rsidRDefault="000E0DD1" w:rsidP="000E0DD1">
      <w:pPr>
        <w:jc w:val="both"/>
        <w:rPr>
          <w:rFonts w:ascii="Book Antiqua" w:hAnsi="Book Antiqua" w:cs="Arial"/>
        </w:rPr>
      </w:pPr>
    </w:p>
    <w:p w:rsidR="000E0DD1" w:rsidRPr="000E0DD1" w:rsidRDefault="000E0DD1" w:rsidP="000E0DD1">
      <w:pPr>
        <w:jc w:val="both"/>
        <w:rPr>
          <w:rFonts w:ascii="Book Antiqua" w:hAnsi="Book Antiqua"/>
          <w:b/>
        </w:rPr>
      </w:pPr>
      <w:r w:rsidRPr="000E0DD1">
        <w:rPr>
          <w:rFonts w:ascii="Book Antiqua" w:hAnsi="Book Antiqua" w:cs="Arial"/>
          <w:b/>
        </w:rPr>
        <w:t xml:space="preserve"> ΥΠΟΠΑΡΑΓΡΑΦΟΣ Γ.5.: </w:t>
      </w:r>
      <w:r w:rsidRPr="000E0DD1">
        <w:rPr>
          <w:rFonts w:ascii="Book Antiqua" w:hAnsi="Book Antiqua"/>
          <w:b/>
        </w:rPr>
        <w:t xml:space="preserve">ΚΑΤΑΡΓΗΣΗ ΜΗ ΑΝΤΑΠΟΔΟΤΙΚΩΝ ΧΡΕΩΣΕΩΝ – ΕΙΣΑΓΩΓΗ ΜΗ ΑΝΤΑΠΟΔΟΤΙΚΩΝ ΧΡΕΩΣΕΩΝ ΣΤΟΝ ΚΡΑΤΙΚΟ ΠΡΟΫΠΟΛΟΓΙΣΜΟ </w:t>
      </w:r>
    </w:p>
    <w:p w:rsidR="000E0DD1" w:rsidRPr="000E0DD1" w:rsidRDefault="000E0DD1" w:rsidP="000E0DD1">
      <w:pPr>
        <w:jc w:val="both"/>
        <w:rPr>
          <w:rFonts w:ascii="Book Antiqua" w:hAnsi="Book Antiqua"/>
        </w:rPr>
      </w:pPr>
    </w:p>
    <w:p w:rsidR="000E0DD1" w:rsidRPr="000E0DD1" w:rsidRDefault="000E0DD1" w:rsidP="000E0DD1">
      <w:pPr>
        <w:jc w:val="both"/>
        <w:rPr>
          <w:rFonts w:ascii="Book Antiqua" w:hAnsi="Book Antiqua"/>
        </w:rPr>
      </w:pPr>
      <w:r w:rsidRPr="000E0DD1">
        <w:rPr>
          <w:rFonts w:ascii="Book Antiqua" w:hAnsi="Book Antiqua"/>
        </w:rPr>
        <w:t>Από 1.7.2014, καταργούνται:</w:t>
      </w:r>
    </w:p>
    <w:p w:rsidR="000E0DD1" w:rsidRPr="000E0DD1" w:rsidRDefault="000E0DD1" w:rsidP="000E0DD1">
      <w:pPr>
        <w:pStyle w:val="a4"/>
        <w:numPr>
          <w:ilvl w:val="0"/>
          <w:numId w:val="48"/>
        </w:numPr>
        <w:jc w:val="both"/>
        <w:rPr>
          <w:rFonts w:ascii="Book Antiqua" w:hAnsi="Book Antiqua"/>
        </w:rPr>
      </w:pPr>
      <w:r w:rsidRPr="000E0DD1">
        <w:rPr>
          <w:rFonts w:ascii="Book Antiqua" w:hAnsi="Book Antiqua"/>
        </w:rPr>
        <w:t>Η απόδοση στους ασφαλιστικούς φορείς του προσωπικού της ελληνικής Αστυνομίας, του ποσοστού 4% των εισπρακτέων από τρίτους ή φορείς μη επιχορηγούμενους από τον Κρατικό Προϋπολογισμό, εσόδων από την παροχή υπηρεσιών προς αυτούς, σύμφωνα με τις διατάξεις της παρ. 3, του άρθρου 22, του ν. 3938/2011(Α.61). Το ανωτέρω ποσοστό αποτελεί, εφεξής, έσοδο του Κρατικού Προϋπολογισμού, σύμφωνα με τα οριζόμενα στην παρ. 2, του άρθρου 22, του ανωτέρω νόμου.</w:t>
      </w:r>
    </w:p>
    <w:p w:rsidR="000E0DD1" w:rsidRPr="000E0DD1" w:rsidRDefault="000E0DD1" w:rsidP="000E0DD1">
      <w:pPr>
        <w:pStyle w:val="a4"/>
        <w:numPr>
          <w:ilvl w:val="0"/>
          <w:numId w:val="48"/>
        </w:numPr>
        <w:jc w:val="both"/>
        <w:rPr>
          <w:rFonts w:ascii="Book Antiqua" w:hAnsi="Book Antiqua"/>
        </w:rPr>
      </w:pPr>
      <w:r w:rsidRPr="000E0DD1">
        <w:rPr>
          <w:rFonts w:ascii="Book Antiqua" w:hAnsi="Book Antiqua"/>
        </w:rPr>
        <w:t xml:space="preserve">Η απόδοση  στο Ταμείο Αρωγής Υπαλλήλων Αστυνομίας Πόλεων, των ποσών που προβλέπονται με τις διατάξεις της παρ. 1, του άρθρου 20, του ν. 4058/2012(Α.63), όπως ισχύει. Τα ποσά αυτά αποτελούν εφεξής έσοδα του Κρατικού Προϋπολογισμού. </w:t>
      </w:r>
    </w:p>
    <w:p w:rsidR="000E0DD1" w:rsidRPr="000E0DD1" w:rsidRDefault="000E0DD1" w:rsidP="000E0DD1">
      <w:pPr>
        <w:pStyle w:val="a4"/>
        <w:numPr>
          <w:ilvl w:val="0"/>
          <w:numId w:val="48"/>
        </w:numPr>
        <w:jc w:val="both"/>
        <w:rPr>
          <w:rFonts w:ascii="Book Antiqua" w:hAnsi="Book Antiqua"/>
        </w:rPr>
      </w:pPr>
      <w:r w:rsidRPr="000E0DD1">
        <w:rPr>
          <w:rFonts w:ascii="Book Antiqua" w:hAnsi="Book Antiqua"/>
          <w:lang w:val="en-US"/>
        </w:rPr>
        <w:t>To</w:t>
      </w:r>
      <w:r w:rsidRPr="000E0DD1">
        <w:rPr>
          <w:rFonts w:ascii="Book Antiqua" w:hAnsi="Book Antiqua"/>
        </w:rPr>
        <w:t xml:space="preserve"> πρώτο εδάφιο της παρ. 1, του άρθρου 20, του ν. 4058/2012(</w:t>
      </w:r>
      <w:r w:rsidRPr="000E0DD1">
        <w:rPr>
          <w:rFonts w:ascii="Book Antiqua" w:hAnsi="Book Antiqua"/>
          <w:lang w:val="en-US"/>
        </w:rPr>
        <w:t>A</w:t>
      </w:r>
      <w:r w:rsidRPr="000E0DD1">
        <w:rPr>
          <w:rFonts w:ascii="Book Antiqua" w:hAnsi="Book Antiqua"/>
        </w:rPr>
        <w:t>’ 63), αντικαθίσταται ως ακολούθως:</w:t>
      </w:r>
    </w:p>
    <w:p w:rsidR="000E0DD1" w:rsidRPr="000E0DD1" w:rsidRDefault="000E0DD1" w:rsidP="000E0DD1">
      <w:pPr>
        <w:pStyle w:val="a4"/>
        <w:numPr>
          <w:ilvl w:val="0"/>
          <w:numId w:val="48"/>
        </w:numPr>
        <w:jc w:val="both"/>
        <w:rPr>
          <w:rFonts w:ascii="Book Antiqua" w:hAnsi="Book Antiqua"/>
        </w:rPr>
      </w:pPr>
      <w:r w:rsidRPr="000E0DD1">
        <w:rPr>
          <w:rFonts w:ascii="Book Antiqua" w:hAnsi="Book Antiqua"/>
        </w:rPr>
        <w:t>«Στο Μετοχικό Ταμείο Στρατού περιέρχεται ως πόρος σε ποσοστό 68%:»</w:t>
      </w:r>
    </w:p>
    <w:p w:rsidR="000E0DD1" w:rsidRPr="000E0DD1" w:rsidRDefault="000E0DD1" w:rsidP="000E0DD1">
      <w:pPr>
        <w:pStyle w:val="a4"/>
        <w:numPr>
          <w:ilvl w:val="0"/>
          <w:numId w:val="48"/>
        </w:numPr>
        <w:jc w:val="both"/>
        <w:rPr>
          <w:rFonts w:ascii="Book Antiqua" w:hAnsi="Book Antiqua"/>
        </w:rPr>
      </w:pPr>
      <w:r w:rsidRPr="000E0DD1">
        <w:rPr>
          <w:rFonts w:ascii="Book Antiqua" w:hAnsi="Book Antiqua"/>
        </w:rPr>
        <w:t>Η κράτηση 3% επί των διενεργηθέντων παντός είδους προμηθειών, κατασκευών, αγορών, επισκευών, που πραγματοποιούνται για λογαριασμό του ΤΕΑΠΑΣΑ/ΤΠΑΣ, όπως προβλέπεται με τις διατάξεις του άρθρου 8, του Α.Ν. 884/1937(</w:t>
      </w:r>
      <w:r w:rsidRPr="000E0DD1">
        <w:rPr>
          <w:rFonts w:ascii="Book Antiqua" w:hAnsi="Book Antiqua"/>
          <w:lang w:val="en-US"/>
        </w:rPr>
        <w:t>A</w:t>
      </w:r>
      <w:r w:rsidRPr="000E0DD1">
        <w:rPr>
          <w:rFonts w:ascii="Book Antiqua" w:hAnsi="Book Antiqua"/>
        </w:rPr>
        <w:t>.387), όπως αντικαταστάθηκε με την περ. ιη, της παρ. 1, του άρθρου 3, του ν. 1169/1981(</w:t>
      </w:r>
      <w:r w:rsidRPr="000E0DD1">
        <w:rPr>
          <w:rFonts w:ascii="Book Antiqua" w:hAnsi="Book Antiqua"/>
          <w:lang w:val="en-US"/>
        </w:rPr>
        <w:t>A</w:t>
      </w:r>
      <w:r w:rsidRPr="000E0DD1">
        <w:rPr>
          <w:rFonts w:ascii="Book Antiqua" w:hAnsi="Book Antiqua"/>
        </w:rPr>
        <w:t>.180).</w:t>
      </w:r>
    </w:p>
    <w:p w:rsidR="000E0DD1" w:rsidRPr="000E0DD1" w:rsidRDefault="000E0DD1" w:rsidP="000E0DD1">
      <w:pPr>
        <w:pStyle w:val="a4"/>
        <w:numPr>
          <w:ilvl w:val="0"/>
          <w:numId w:val="48"/>
        </w:numPr>
        <w:jc w:val="both"/>
        <w:rPr>
          <w:rFonts w:ascii="Book Antiqua" w:hAnsi="Book Antiqua"/>
        </w:rPr>
      </w:pPr>
      <w:r w:rsidRPr="000E0DD1">
        <w:rPr>
          <w:rFonts w:ascii="Book Antiqua" w:hAnsi="Book Antiqua"/>
        </w:rPr>
        <w:t xml:space="preserve">Ο κοινωνικός πόρος ποσοστού 2%, ως προϊόν ειδικής αύξησης επί των τιμολογίων των εισιτηρίων,  υπέρ του τέως Ταμείου Προνοίας Προσωπικού Οργανισμού Σιδηροδρόμων Ελλάδος (ΤΑ.Π.Π.- Ο.Σ.Ε.) και νυν Τ.Π.Π.-Ο.Σ.Ε., ως τομέα πρόνοιας του Ταμείου Ασφάλισης Υπαλλήλων Τραπεζών και Επιχειρήσεων Κοινής Ωφέλειας (ΤΑΥΤΕΚΩ), ο οποίος προβλέπεται με τις διατάξεις του Καταστατικού του Ταμείου(απόφαση Υφυπουργού Εργασίας 22359/16-6-1938), όπως ισχύει,  </w:t>
      </w:r>
    </w:p>
    <w:p w:rsidR="000E0DD1" w:rsidRPr="000E0DD1" w:rsidRDefault="000E0DD1" w:rsidP="000E0DD1">
      <w:pPr>
        <w:pStyle w:val="a4"/>
        <w:numPr>
          <w:ilvl w:val="0"/>
          <w:numId w:val="48"/>
        </w:numPr>
        <w:jc w:val="both"/>
        <w:rPr>
          <w:rFonts w:ascii="Book Antiqua" w:hAnsi="Book Antiqua"/>
        </w:rPr>
      </w:pPr>
      <w:r w:rsidRPr="000E0DD1">
        <w:rPr>
          <w:rFonts w:ascii="Book Antiqua" w:hAnsi="Book Antiqua"/>
        </w:rPr>
        <w:t>Τα ειδικά έντυπα παράβολα υπέρ Μετοχικού Ταμείου Στρατού, Αεροπορίας και Ναυτικού, τα οποία προβλέπονται με τις διατάξεις του ν. 2141/1939 (Α.538), του άρθρου 25, του ν. 2873/2000 (Α.285), του π.δ/τος 251/2002 (Α.224) και π.δ/τος 123/2003 (Α.108),</w:t>
      </w:r>
    </w:p>
    <w:p w:rsidR="000E0DD1" w:rsidRPr="000E0DD1" w:rsidRDefault="000E0DD1" w:rsidP="000E0DD1">
      <w:pPr>
        <w:pStyle w:val="a4"/>
        <w:numPr>
          <w:ilvl w:val="0"/>
          <w:numId w:val="48"/>
        </w:numPr>
        <w:jc w:val="both"/>
        <w:rPr>
          <w:rFonts w:ascii="Book Antiqua" w:hAnsi="Book Antiqua"/>
        </w:rPr>
      </w:pPr>
      <w:r w:rsidRPr="000E0DD1">
        <w:rPr>
          <w:rFonts w:ascii="Book Antiqua" w:hAnsi="Book Antiqua"/>
        </w:rPr>
        <w:t>Η απόδοση της προβλεπόμενης από τις διατάξεις του άρθρου 4, του α.ν. 440/1945 κράτησης ποσοστού 1% υπέρ Εθνικού Μετσόβιου Πολυτεχνείου, στη Δ/νση Τοπογραφικής του Υπουργείου Αγροτικής Ανάπτυξης και Τροφίμων,</w:t>
      </w:r>
    </w:p>
    <w:p w:rsidR="000E0DD1" w:rsidRPr="000E0DD1" w:rsidRDefault="000E0DD1" w:rsidP="000E0DD1">
      <w:pPr>
        <w:pStyle w:val="a4"/>
        <w:numPr>
          <w:ilvl w:val="0"/>
          <w:numId w:val="48"/>
        </w:numPr>
        <w:jc w:val="both"/>
        <w:rPr>
          <w:rFonts w:ascii="Book Antiqua" w:hAnsi="Book Antiqua"/>
        </w:rPr>
      </w:pPr>
      <w:r w:rsidRPr="000E0DD1">
        <w:rPr>
          <w:rFonts w:ascii="Book Antiqua" w:hAnsi="Book Antiqua"/>
        </w:rPr>
        <w:t xml:space="preserve">Ο πόρος ποσοστού 2% που υπολογίζεται στην αξία των εκτελούμενων έργων και των προμηθειών του Οργανισμού Λιμένος Θεσσαλονίκης, υπέρ του Ταμείου Προνοίας Προσωπικού Οργανισμού Λιμένος Θεσσαλονίκης, </w:t>
      </w:r>
      <w:r w:rsidRPr="000E0DD1">
        <w:rPr>
          <w:rFonts w:ascii="Book Antiqua" w:hAnsi="Book Antiqua"/>
        </w:rPr>
        <w:lastRenderedPageBreak/>
        <w:t>που προβλέπεται με τις διατάξεις της περ. στ, της παρ. 1, του άρθρου 13, του π.δ/τος 142/1996 (Α.109).</w:t>
      </w:r>
    </w:p>
    <w:p w:rsidR="000E0DD1" w:rsidRPr="000E0DD1" w:rsidRDefault="000E0DD1" w:rsidP="000E0DD1">
      <w:pPr>
        <w:pStyle w:val="a4"/>
        <w:numPr>
          <w:ilvl w:val="0"/>
          <w:numId w:val="48"/>
        </w:numPr>
        <w:jc w:val="both"/>
        <w:rPr>
          <w:rFonts w:ascii="Book Antiqua" w:hAnsi="Book Antiqua"/>
        </w:rPr>
      </w:pPr>
      <w:r w:rsidRPr="000E0DD1">
        <w:rPr>
          <w:rFonts w:ascii="Book Antiqua" w:hAnsi="Book Antiqua"/>
        </w:rPr>
        <w:t>Οι προβλεπόμενες από τις διατάξεις των περ. γ, δ, ε και ια, της παρ. 2, του άρθρου 24, του ν. 2145/1993(Α.88), εκ του Δημοσίου, αποδόσεις από τα εισπραττόμενα κατά την παρ. 1, του ιδίου άρθρου, ποσά που προέρχονται από χρηματικές ποινές ή από μετατροπή σε χρήμα των στερητικών της ελευθερίας ποινών με τις επ’ αυτών προσαυξήσεις, καθώς και από τα εισπραττόμενα ποσά εξόδων της ποινικής διαδικασίας.</w:t>
      </w:r>
    </w:p>
    <w:p w:rsidR="000E0DD1" w:rsidRPr="000E0DD1" w:rsidRDefault="000E0DD1" w:rsidP="000E0DD1">
      <w:pPr>
        <w:pStyle w:val="a4"/>
        <w:numPr>
          <w:ilvl w:val="0"/>
          <w:numId w:val="48"/>
        </w:numPr>
        <w:jc w:val="both"/>
        <w:rPr>
          <w:rFonts w:ascii="Book Antiqua" w:hAnsi="Book Antiqua"/>
        </w:rPr>
      </w:pPr>
      <w:r w:rsidRPr="000E0DD1">
        <w:rPr>
          <w:rFonts w:ascii="Book Antiqua" w:hAnsi="Book Antiqua"/>
        </w:rPr>
        <w:t xml:space="preserve">Η είσπραξη των εσόδων-παραβόλων, τα οποία προβλέπονται στις διατάξεις του άρθρου 27, του ν. 721/1977 (Α’ 298), όπως αντικαταστάθηκε με τις διατάξεις της παρ. 6, του άρθρου 1, του ν. 2538/1997(Α’ 242), υπέρ του Κεντρικού Ταμείου Γεωργίας, Κτηνοτροφίας και Δασών(λογαριασμός 26670/0), όπως προβλέπεται με τις διατάξεις της περ. </w:t>
      </w:r>
      <w:r w:rsidRPr="000E0DD1">
        <w:rPr>
          <w:rFonts w:ascii="Book Antiqua" w:hAnsi="Book Antiqua"/>
          <w:lang w:val="en-US"/>
        </w:rPr>
        <w:t>V</w:t>
      </w:r>
      <w:r w:rsidRPr="000E0DD1">
        <w:rPr>
          <w:rFonts w:ascii="Book Antiqua" w:hAnsi="Book Antiqua"/>
        </w:rPr>
        <w:t xml:space="preserve">, της παρ. 2, του άρθρου 4, της αριθ. 334133/2006 κοινής υπουργικής απόφασης (Β.1829) . </w:t>
      </w:r>
    </w:p>
    <w:p w:rsidR="000E0DD1" w:rsidRPr="000E0DD1" w:rsidRDefault="000E0DD1" w:rsidP="000E0DD1">
      <w:pPr>
        <w:jc w:val="both"/>
        <w:rPr>
          <w:rFonts w:ascii="Book Antiqua" w:hAnsi="Book Antiqua"/>
        </w:rPr>
      </w:pPr>
    </w:p>
    <w:p w:rsidR="000E0DD1" w:rsidRPr="000E0DD1" w:rsidRDefault="000E0DD1" w:rsidP="000E0DD1">
      <w:pPr>
        <w:jc w:val="both"/>
        <w:rPr>
          <w:rFonts w:ascii="Book Antiqua" w:hAnsi="Book Antiqua"/>
        </w:rPr>
      </w:pPr>
      <w:r w:rsidRPr="000E0DD1">
        <w:rPr>
          <w:rFonts w:ascii="Book Antiqua" w:hAnsi="Book Antiqua"/>
        </w:rPr>
        <w:t>Εφεξής τα έσοδα αυτά εισπράττονται στον Κρατικό Προϋπολογισμό (Κ.Α. Εσόδου 3425) και αποτελούν δημόσια έσοδα.</w:t>
      </w:r>
    </w:p>
    <w:p w:rsidR="000E0DD1" w:rsidRPr="000E0DD1" w:rsidRDefault="000E0DD1" w:rsidP="000E0DD1">
      <w:pPr>
        <w:jc w:val="both"/>
        <w:rPr>
          <w:rFonts w:ascii="Book Antiqua" w:hAnsi="Book Antiqua" w:cs="Arial"/>
          <w:b/>
        </w:rPr>
      </w:pPr>
    </w:p>
    <w:p w:rsidR="000E0DD1" w:rsidRPr="000E0DD1" w:rsidRDefault="000E0DD1" w:rsidP="000E0DD1">
      <w:pPr>
        <w:jc w:val="both"/>
        <w:rPr>
          <w:rFonts w:ascii="Book Antiqua" w:hAnsi="Book Antiqua" w:cs="Arial"/>
          <w:b/>
        </w:rPr>
      </w:pPr>
      <w:r w:rsidRPr="000E0DD1">
        <w:rPr>
          <w:rFonts w:ascii="Book Antiqua" w:hAnsi="Book Antiqua" w:cs="Arial"/>
          <w:b/>
        </w:rPr>
        <w:t xml:space="preserve">ΥΠΟΠΑΡΑΓΡΑΦΟΣ Γ.6. : ΕΚΔΟΣΗ ΕΚΤΕΛΕΣΤΟΥ ΤΙΤΛΟΥ </w:t>
      </w:r>
    </w:p>
    <w:p w:rsidR="000E0DD1" w:rsidRPr="000E0DD1" w:rsidRDefault="000E0DD1" w:rsidP="000E0DD1">
      <w:pPr>
        <w:jc w:val="both"/>
        <w:rPr>
          <w:rFonts w:ascii="Bookman Old Style" w:hAnsi="Bookman Old Style"/>
          <w:b/>
        </w:rPr>
      </w:pPr>
    </w:p>
    <w:p w:rsidR="000E0DD1" w:rsidRPr="000E0DD1" w:rsidRDefault="000E0DD1" w:rsidP="000E0DD1">
      <w:pPr>
        <w:pStyle w:val="a4"/>
        <w:numPr>
          <w:ilvl w:val="1"/>
          <w:numId w:val="2"/>
        </w:numPr>
        <w:tabs>
          <w:tab w:val="clear" w:pos="1080"/>
          <w:tab w:val="num" w:pos="0"/>
        </w:tabs>
        <w:ind w:left="0" w:hanging="567"/>
        <w:jc w:val="both"/>
        <w:rPr>
          <w:rFonts w:ascii="Book Antiqua" w:hAnsi="Book Antiqua"/>
        </w:rPr>
      </w:pPr>
      <w:r w:rsidRPr="000E0DD1">
        <w:rPr>
          <w:rFonts w:ascii="Book Antiqua" w:hAnsi="Book Antiqua"/>
        </w:rPr>
        <w:t>Στο άρθρο 1 του ν. 3068/2002 (Α΄ 274) προστίθεται τελευταίο εδάφιο ως εξής:</w:t>
      </w:r>
    </w:p>
    <w:p w:rsidR="000E0DD1" w:rsidRPr="000E0DD1" w:rsidRDefault="000E0DD1" w:rsidP="000E0DD1">
      <w:pPr>
        <w:jc w:val="both"/>
        <w:rPr>
          <w:rFonts w:ascii="Book Antiqua" w:hAnsi="Book Antiqua"/>
        </w:rPr>
      </w:pPr>
      <w:r w:rsidRPr="000E0DD1">
        <w:rPr>
          <w:rFonts w:ascii="Book Antiqua" w:hAnsi="Book Antiqua"/>
        </w:rPr>
        <w:t>«Η διάταξη του τρίτου εδαφίου του παρόντος άρθρου, όπως προστέθηκε με το άρθρο 20 του ν. 3301/2004 (Α΄ 263), δεν εφαρμόζεται όσον αφορά στις εμπορικές συναλλαγές, κατά την έννοια της υποπαρ. Ζ3 του άρθρου πρώτου του ν. 4152/2013 (Α΄107), του Δημοσίου, των ο.τ.α., των λοιπών ν.π.δ.δ. και των ν.π.ι.δ. του ευρύτερου δημόσιου τομέα που ανήκουν εξ ολοκλήρου στο Δημόσιο.»</w:t>
      </w:r>
    </w:p>
    <w:p w:rsidR="000E0DD1" w:rsidRPr="000E0DD1" w:rsidRDefault="000E0DD1" w:rsidP="000E0DD1">
      <w:pPr>
        <w:jc w:val="both"/>
        <w:rPr>
          <w:rFonts w:ascii="Book Antiqua" w:hAnsi="Book Antiqua"/>
        </w:rPr>
      </w:pPr>
    </w:p>
    <w:p w:rsidR="000E0DD1" w:rsidRPr="000E0DD1" w:rsidRDefault="000E0DD1" w:rsidP="000E0DD1">
      <w:pPr>
        <w:pStyle w:val="a4"/>
        <w:numPr>
          <w:ilvl w:val="1"/>
          <w:numId w:val="2"/>
        </w:numPr>
        <w:tabs>
          <w:tab w:val="clear" w:pos="1080"/>
          <w:tab w:val="num" w:pos="0"/>
        </w:tabs>
        <w:ind w:left="0" w:hanging="567"/>
        <w:jc w:val="both"/>
        <w:rPr>
          <w:rFonts w:ascii="Book Antiqua" w:hAnsi="Book Antiqua"/>
        </w:rPr>
      </w:pPr>
      <w:r w:rsidRPr="000E0DD1">
        <w:rPr>
          <w:rFonts w:ascii="Book Antiqua" w:hAnsi="Book Antiqua"/>
        </w:rPr>
        <w:t>Η ισχύς των διατάξεων του παρόντος αρχίζει από 1.7.2014.</w:t>
      </w:r>
    </w:p>
    <w:p w:rsidR="000E0DD1" w:rsidRPr="000E0DD1" w:rsidRDefault="000E0DD1" w:rsidP="000E0DD1">
      <w:pPr>
        <w:jc w:val="both"/>
        <w:rPr>
          <w:rFonts w:ascii="Bookman Old Style" w:hAnsi="Bookman Old Style"/>
          <w:b/>
          <w:i/>
        </w:rPr>
      </w:pPr>
    </w:p>
    <w:p w:rsidR="000E0DD1" w:rsidRPr="000E0DD1" w:rsidRDefault="000E0DD1" w:rsidP="000E0DD1">
      <w:pPr>
        <w:jc w:val="both"/>
        <w:rPr>
          <w:rFonts w:ascii="Book Antiqua" w:hAnsi="Book Antiqua" w:cs="Arial"/>
        </w:rPr>
      </w:pPr>
    </w:p>
    <w:p w:rsidR="000E0DD1" w:rsidRPr="000E0DD1" w:rsidRDefault="000E0DD1" w:rsidP="000E0DD1">
      <w:pPr>
        <w:spacing w:after="200" w:line="276" w:lineRule="auto"/>
        <w:rPr>
          <w:rFonts w:ascii="Book Antiqua" w:hAnsi="Book Antiqua" w:cs="Arial"/>
        </w:rPr>
      </w:pPr>
      <w:r w:rsidRPr="000E0DD1">
        <w:rPr>
          <w:rFonts w:ascii="Book Antiqua" w:hAnsi="Book Antiqua" w:cs="Arial"/>
        </w:rPr>
        <w:br w:type="page"/>
      </w:r>
    </w:p>
    <w:p w:rsidR="000E0DD1" w:rsidRPr="000E0DD1" w:rsidRDefault="000E0DD1" w:rsidP="000E0DD1">
      <w:pPr>
        <w:jc w:val="both"/>
        <w:rPr>
          <w:rFonts w:ascii="Book Antiqua" w:hAnsi="Book Antiqua" w:cs="Arial"/>
          <w:b/>
        </w:rPr>
      </w:pPr>
      <w:r w:rsidRPr="000E0DD1">
        <w:rPr>
          <w:rFonts w:ascii="Book Antiqua" w:hAnsi="Book Antiqua" w:cs="Arial"/>
          <w:b/>
        </w:rPr>
        <w:lastRenderedPageBreak/>
        <w:t xml:space="preserve">ΠΑΡΑΓΡΑΦΟΣ Δ: ΡΥΘΜΙΣΕΙΣ ΘΕΜΑΤΩΝ ΓΕΝΙΚΗΣ ΓΡΑΜΜΑΤΕΙΑΣ ΔΗΜΟΣΙΩΝ ΕΣΟΔΩΝ </w:t>
      </w:r>
    </w:p>
    <w:p w:rsidR="000E0DD1" w:rsidRPr="000E0DD1" w:rsidRDefault="000E0DD1" w:rsidP="000E0DD1">
      <w:pPr>
        <w:jc w:val="both"/>
        <w:rPr>
          <w:rFonts w:ascii="Book Antiqua" w:hAnsi="Book Antiqua" w:cs="Arial"/>
          <w:b/>
        </w:rPr>
      </w:pPr>
    </w:p>
    <w:p w:rsidR="000E0DD1" w:rsidRPr="000E0DD1" w:rsidRDefault="000E0DD1" w:rsidP="000E0DD1">
      <w:pPr>
        <w:jc w:val="both"/>
        <w:rPr>
          <w:rFonts w:ascii="Book Antiqua" w:hAnsi="Book Antiqua" w:cs="Arial"/>
          <w:b/>
        </w:rPr>
      </w:pPr>
      <w:r w:rsidRPr="000E0DD1">
        <w:rPr>
          <w:rFonts w:ascii="Book Antiqua" w:hAnsi="Book Antiqua" w:cs="Arial"/>
          <w:b/>
        </w:rPr>
        <w:t xml:space="preserve">ΥΠΟΠΑΡΑΓΡΑΦΟΣ Δ.1.: ΤΡΟΠΟΠΟΙΗΣΕΙΣ ΚΩΔΙΚΑ ΦΟΡΟΛΟΓΙΑΣ ΕΙΣΟΔΗΜΑΤΟΣ </w:t>
      </w:r>
    </w:p>
    <w:p w:rsidR="000E0DD1" w:rsidRPr="000E0DD1" w:rsidRDefault="000E0DD1" w:rsidP="000E0DD1">
      <w:pPr>
        <w:jc w:val="both"/>
        <w:rPr>
          <w:rFonts w:ascii="Book Antiqua" w:hAnsi="Book Antiqua" w:cs="Arial"/>
          <w:b/>
        </w:rPr>
      </w:pPr>
    </w:p>
    <w:p w:rsidR="000E0DD1" w:rsidRPr="000E0DD1" w:rsidRDefault="000E0DD1" w:rsidP="000E0DD1">
      <w:pPr>
        <w:jc w:val="both"/>
        <w:rPr>
          <w:rFonts w:ascii="Book Antiqua" w:hAnsi="Book Antiqua" w:cs="Arial"/>
          <w:b/>
        </w:rPr>
      </w:pPr>
      <w:r w:rsidRPr="000E0DD1">
        <w:rPr>
          <w:rFonts w:ascii="Book Antiqua" w:hAnsi="Book Antiqua" w:cs="Arial"/>
          <w:b/>
        </w:rPr>
        <w:t>ΥΠΟΠΑΡΑΓΡΑΦΟΣ Δ.2.: ΣΥΜΠΛΗΡΩΣΗ ΚΥΡΙΩΝ ΚΑΙ ΜΕΤΑΒΑΤΙΚΩΝ ΔΙΑΤΑΞΕΩΝ ΤΟΥ ΚΩΔΙΚΑ ΦΟΡΟΛΟΓΙΚΗΣ ΔΙΑΔΙΚΑΣΙΑΣ</w:t>
      </w:r>
    </w:p>
    <w:p w:rsidR="000E0DD1" w:rsidRPr="000E0DD1" w:rsidRDefault="000E0DD1" w:rsidP="000E0DD1">
      <w:pPr>
        <w:jc w:val="both"/>
        <w:rPr>
          <w:rFonts w:ascii="Book Antiqua" w:hAnsi="Book Antiqua" w:cs="Arial"/>
          <w:b/>
        </w:rPr>
      </w:pPr>
    </w:p>
    <w:p w:rsidR="000E0DD1" w:rsidRPr="000E0DD1" w:rsidRDefault="000E0DD1" w:rsidP="000E0DD1">
      <w:pPr>
        <w:pStyle w:val="a4"/>
        <w:numPr>
          <w:ilvl w:val="0"/>
          <w:numId w:val="4"/>
        </w:numPr>
        <w:ind w:left="0" w:hanging="567"/>
        <w:jc w:val="both"/>
        <w:rPr>
          <w:rFonts w:ascii="Book Antiqua" w:hAnsi="Book Antiqua" w:cs="Arial"/>
        </w:rPr>
      </w:pPr>
      <w:r w:rsidRPr="000E0DD1">
        <w:rPr>
          <w:rFonts w:ascii="Book Antiqua" w:hAnsi="Book Antiqua" w:cs="Arial"/>
          <w:b/>
        </w:rPr>
        <w:t>α.</w:t>
      </w:r>
      <w:r w:rsidRPr="000E0DD1">
        <w:rPr>
          <w:rFonts w:ascii="Book Antiqua" w:hAnsi="Book Antiqua" w:cs="Arial"/>
        </w:rPr>
        <w:t xml:space="preserve"> Στο δεύτερο εδάφιο  της παραγράφου 1 του άρθρου 4 του ν. 4174/2013, όπως ισχύει, η λέξη «όργανο» αντικαθίσταται από τη λέξη «όργανα» και η λέξη «υπογράφει» από τη λέξη «υπογράφουν». </w:t>
      </w:r>
    </w:p>
    <w:p w:rsidR="000E0DD1" w:rsidRPr="000E0DD1" w:rsidRDefault="000E0DD1" w:rsidP="000E0DD1">
      <w:pPr>
        <w:jc w:val="both"/>
        <w:rPr>
          <w:rFonts w:ascii="Book Antiqua" w:hAnsi="Book Antiqua" w:cs="Arial"/>
        </w:rPr>
      </w:pPr>
      <w:r w:rsidRPr="000E0DD1">
        <w:rPr>
          <w:rFonts w:ascii="Book Antiqua" w:hAnsi="Book Antiqua" w:cs="Arial"/>
          <w:b/>
        </w:rPr>
        <w:t>β.</w:t>
      </w:r>
      <w:r w:rsidRPr="000E0DD1">
        <w:rPr>
          <w:rFonts w:ascii="Book Antiqua" w:hAnsi="Book Antiqua" w:cs="Arial"/>
        </w:rPr>
        <w:t xml:space="preserve">  Μετά το τέλος του δεύτερου  εδαφίου της παραγράφου 1 του άρθρου 4 του ν. 4174/2013, προστίθεται νέο εδάφιο ως εξής: </w:t>
      </w:r>
    </w:p>
    <w:p w:rsidR="000E0DD1" w:rsidRPr="000E0DD1" w:rsidRDefault="000E0DD1" w:rsidP="000E0DD1">
      <w:pPr>
        <w:jc w:val="both"/>
        <w:rPr>
          <w:rFonts w:ascii="Book Antiqua" w:hAnsi="Book Antiqua" w:cs="Arial"/>
        </w:rPr>
      </w:pPr>
      <w:r w:rsidRPr="000E0DD1">
        <w:rPr>
          <w:rFonts w:ascii="Book Antiqua" w:hAnsi="Book Antiqua" w:cs="Arial"/>
        </w:rPr>
        <w:t>«Η άσκηση της αρμοδιότητας που μεταβιβάστηκε και η εξουσιοδότηση υπογραφής μπορεί, σύμφωνα με την απόφαση του Γενικού Γραμματέα, να αφορά περισσότερα όργανα της Φορολογικής Διοίκησης.».</w:t>
      </w:r>
    </w:p>
    <w:p w:rsidR="000E0DD1" w:rsidRPr="000E0DD1" w:rsidRDefault="000E0DD1" w:rsidP="000E0DD1">
      <w:pPr>
        <w:jc w:val="both"/>
        <w:rPr>
          <w:rFonts w:ascii="Book Antiqua" w:hAnsi="Book Antiqua" w:cs="Arial"/>
        </w:rPr>
      </w:pPr>
      <w:r w:rsidRPr="000E0DD1">
        <w:rPr>
          <w:rFonts w:ascii="Book Antiqua" w:hAnsi="Book Antiqua" w:cs="Arial"/>
        </w:rPr>
        <w:t xml:space="preserve"> </w:t>
      </w:r>
    </w:p>
    <w:p w:rsidR="000E0DD1" w:rsidRPr="000E0DD1" w:rsidRDefault="000E0DD1" w:rsidP="000E0DD1">
      <w:pPr>
        <w:pStyle w:val="a4"/>
        <w:numPr>
          <w:ilvl w:val="0"/>
          <w:numId w:val="4"/>
        </w:numPr>
        <w:ind w:left="0" w:hanging="567"/>
        <w:jc w:val="both"/>
        <w:rPr>
          <w:rFonts w:ascii="Book Antiqua" w:hAnsi="Book Antiqua" w:cs="Arial"/>
        </w:rPr>
      </w:pPr>
      <w:r w:rsidRPr="000E0DD1">
        <w:rPr>
          <w:rFonts w:ascii="Book Antiqua" w:hAnsi="Book Antiqua" w:cs="Arial"/>
        </w:rPr>
        <w:t>Στην παράγραφο 2 του άρθρου 4 του ν. 4174/2013, όπως ισχύει μετά τη λέξη «δύναται να» προστίθενται οι λέξεις: «τροποποιεί εν όλω ή εν μέρει την απόφαση του για»</w:t>
      </w:r>
      <w:r w:rsidRPr="000E0DD1">
        <w:rPr>
          <w:rFonts w:ascii="Book Antiqua" w:hAnsi="Book Antiqua" w:cs="Arial"/>
          <w:b/>
        </w:rPr>
        <w:t xml:space="preserve"> </w:t>
      </w:r>
      <w:r w:rsidRPr="000E0DD1">
        <w:rPr>
          <w:rFonts w:ascii="Book Antiqua" w:hAnsi="Book Antiqua" w:cs="Arial"/>
        </w:rPr>
        <w:t>και διαγράφονται οι λέξεις «να ανακαλεί οποτεδήποτε εγγράφως κάθε».</w:t>
      </w:r>
      <w:r w:rsidRPr="000E0DD1">
        <w:rPr>
          <w:rFonts w:ascii="Book Antiqua" w:hAnsi="Book Antiqua" w:cs="Arial"/>
          <w:b/>
        </w:rPr>
        <w:t xml:space="preserve"> </w:t>
      </w:r>
    </w:p>
    <w:p w:rsidR="000E0DD1" w:rsidRPr="000E0DD1" w:rsidRDefault="000E0DD1" w:rsidP="000E0DD1">
      <w:pPr>
        <w:ind w:left="-567"/>
        <w:jc w:val="both"/>
        <w:rPr>
          <w:rFonts w:ascii="Book Antiqua" w:hAnsi="Book Antiqua" w:cs="Arial"/>
        </w:rPr>
      </w:pPr>
    </w:p>
    <w:p w:rsidR="000E0DD1" w:rsidRPr="000E0DD1" w:rsidRDefault="000E0DD1" w:rsidP="000E0DD1">
      <w:pPr>
        <w:pStyle w:val="a4"/>
        <w:numPr>
          <w:ilvl w:val="0"/>
          <w:numId w:val="4"/>
        </w:numPr>
        <w:ind w:left="0" w:hanging="567"/>
        <w:jc w:val="both"/>
        <w:rPr>
          <w:rFonts w:ascii="Book Antiqua" w:hAnsi="Book Antiqua" w:cs="Arial"/>
          <w:b/>
        </w:rPr>
      </w:pPr>
      <w:r w:rsidRPr="000E0DD1">
        <w:rPr>
          <w:rFonts w:ascii="Book Antiqua" w:hAnsi="Book Antiqua" w:cs="Arial"/>
        </w:rPr>
        <w:t>Η παράγραφος 1 του άρθρου 17 του ν. 4174/2013 τροποποιείται ως εξής:</w:t>
      </w:r>
    </w:p>
    <w:p w:rsidR="000E0DD1" w:rsidRPr="000E0DD1" w:rsidRDefault="000E0DD1" w:rsidP="000E0DD1">
      <w:pPr>
        <w:pStyle w:val="a4"/>
        <w:ind w:left="-284" w:firstLine="284"/>
        <w:jc w:val="both"/>
        <w:rPr>
          <w:rFonts w:ascii="Book Antiqua" w:hAnsi="Book Antiqua" w:cs="Arial"/>
        </w:rPr>
      </w:pPr>
      <w:r w:rsidRPr="000E0DD1">
        <w:rPr>
          <w:rFonts w:ascii="Book Antiqua" w:hAnsi="Book Antiqua" w:cs="Arial"/>
          <w:b/>
        </w:rPr>
        <w:t xml:space="preserve">α. </w:t>
      </w:r>
      <w:r w:rsidRPr="000E0DD1">
        <w:rPr>
          <w:rFonts w:ascii="Book Antiqua" w:hAnsi="Book Antiqua" w:cs="Arial"/>
        </w:rPr>
        <w:t xml:space="preserve">Στην περίπτωση β) διαγράφεται η λέξη «φοροδιαφυγής», </w:t>
      </w:r>
    </w:p>
    <w:p w:rsidR="000E0DD1" w:rsidRPr="000E0DD1" w:rsidRDefault="000E0DD1" w:rsidP="000E0DD1">
      <w:pPr>
        <w:pStyle w:val="a4"/>
        <w:ind w:left="0"/>
        <w:jc w:val="both"/>
        <w:rPr>
          <w:rFonts w:ascii="Book Antiqua" w:hAnsi="Book Antiqua" w:cs="Arial"/>
        </w:rPr>
      </w:pPr>
      <w:r w:rsidRPr="000E0DD1">
        <w:rPr>
          <w:rFonts w:ascii="Book Antiqua" w:hAnsi="Book Antiqua" w:cs="Arial"/>
          <w:b/>
        </w:rPr>
        <w:t xml:space="preserve">β. </w:t>
      </w:r>
      <w:r w:rsidRPr="000E0DD1">
        <w:rPr>
          <w:rFonts w:ascii="Book Antiqua" w:hAnsi="Book Antiqua" w:cs="Arial"/>
        </w:rPr>
        <w:t>Στην περίπτωση γ) μετά τη λέξη «εκδίκασης» προστίθενται οι λέξεις «οποιασδήποτε  ποινικής ή φορολογικής υπόθεσης ή αστικής υπόθεσης με διάδικο το Δημόσιο ή Φορέα της Γενικής Κυβέρνησης» και διαγράφονται οι λέξεις «ποινικών υποθέσεων φοροδιαφυγής ή φορολογικών υποθέσεων»,</w:t>
      </w:r>
    </w:p>
    <w:p w:rsidR="000E0DD1" w:rsidRPr="000E0DD1" w:rsidRDefault="000E0DD1" w:rsidP="000E0DD1">
      <w:pPr>
        <w:pStyle w:val="a4"/>
        <w:ind w:left="0"/>
        <w:jc w:val="both"/>
        <w:rPr>
          <w:rFonts w:ascii="Book Antiqua" w:hAnsi="Book Antiqua" w:cs="Arial"/>
        </w:rPr>
      </w:pPr>
      <w:r w:rsidRPr="000E0DD1">
        <w:rPr>
          <w:rFonts w:ascii="Book Antiqua" w:hAnsi="Book Antiqua" w:cs="Arial"/>
          <w:b/>
        </w:rPr>
        <w:t xml:space="preserve">γ. </w:t>
      </w:r>
      <w:r w:rsidRPr="000E0DD1">
        <w:rPr>
          <w:rFonts w:ascii="Book Antiqua" w:hAnsi="Book Antiqua" w:cs="Arial"/>
        </w:rPr>
        <w:t xml:space="preserve">Στην περίπτωση ε) οι λέξεις «οικονομικές αρχές, συμπεριλαμβανομένων των φορέων κοινωνικής ασφάλισης» αντικαθίστανται με τις λέξεις «υπηρεσίες των φορέων Γενικής Κυβέρνησης», </w:t>
      </w:r>
    </w:p>
    <w:p w:rsidR="000E0DD1" w:rsidRPr="000E0DD1" w:rsidRDefault="000E0DD1" w:rsidP="000E0DD1">
      <w:pPr>
        <w:pStyle w:val="a4"/>
        <w:ind w:left="0"/>
        <w:jc w:val="both"/>
        <w:rPr>
          <w:rFonts w:ascii="Book Antiqua" w:hAnsi="Book Antiqua" w:cs="Arial"/>
        </w:rPr>
      </w:pPr>
      <w:r w:rsidRPr="000E0DD1">
        <w:rPr>
          <w:rFonts w:ascii="Book Antiqua" w:hAnsi="Book Antiqua" w:cs="Arial"/>
          <w:b/>
        </w:rPr>
        <w:t xml:space="preserve">δ. </w:t>
      </w:r>
      <w:r w:rsidRPr="000E0DD1">
        <w:rPr>
          <w:rFonts w:ascii="Book Antiqua" w:hAnsi="Book Antiqua" w:cs="Arial"/>
        </w:rPr>
        <w:t>Στο τέλος της περίπτωσης στ' προστίθενται οι λέξεις «</w:t>
      </w:r>
      <w:r w:rsidRPr="000E0DD1">
        <w:rPr>
          <w:rFonts w:ascii="Book Antiqua" w:hAnsi="Book Antiqua" w:cs="Arial"/>
          <w:bCs/>
        </w:rPr>
        <w:t xml:space="preserve">καθώς και σε εξουσιοδοτημένους υπαλλήλους της </w:t>
      </w:r>
      <w:r w:rsidRPr="000E0DD1">
        <w:rPr>
          <w:rFonts w:ascii="Book Antiqua" w:hAnsi="Book Antiqua" w:cs="Arial"/>
        </w:rPr>
        <w:t>Ελληνικής Στατιστικής Αρχής</w:t>
      </w:r>
      <w:r w:rsidRPr="000E0DD1">
        <w:rPr>
          <w:rFonts w:ascii="Book Antiqua" w:hAnsi="Book Antiqua" w:cs="Arial"/>
          <w:bCs/>
        </w:rPr>
        <w:t xml:space="preserve"> (ΕΛ.ΣΤΑΤ.), στο πλαίσιο των αρμοδιοτήτων της.»  </w:t>
      </w:r>
    </w:p>
    <w:p w:rsidR="000E0DD1" w:rsidRPr="000E0DD1" w:rsidRDefault="000E0DD1" w:rsidP="000E0DD1">
      <w:pPr>
        <w:pStyle w:val="a4"/>
        <w:ind w:left="-284" w:firstLine="284"/>
        <w:jc w:val="both"/>
        <w:rPr>
          <w:rFonts w:ascii="Book Antiqua" w:hAnsi="Book Antiqua" w:cs="Arial"/>
          <w:b/>
        </w:rPr>
      </w:pPr>
      <w:r w:rsidRPr="000E0DD1">
        <w:rPr>
          <w:rFonts w:ascii="Book Antiqua" w:hAnsi="Book Antiqua" w:cs="Arial"/>
          <w:b/>
        </w:rPr>
        <w:t xml:space="preserve">ε. </w:t>
      </w:r>
      <w:r w:rsidRPr="000E0DD1">
        <w:rPr>
          <w:rFonts w:ascii="Book Antiqua" w:hAnsi="Book Antiqua" w:cs="Arial"/>
        </w:rPr>
        <w:t>Προστίθενται νέες περιπτώσεις θ) και ι) ως εξής:</w:t>
      </w:r>
      <w:r w:rsidRPr="000E0DD1">
        <w:rPr>
          <w:rFonts w:ascii="Book Antiqua" w:hAnsi="Book Antiqua" w:cs="Arial"/>
          <w:b/>
        </w:rPr>
        <w:t xml:space="preserve"> </w:t>
      </w:r>
    </w:p>
    <w:p w:rsidR="000E0DD1" w:rsidRPr="000E0DD1" w:rsidRDefault="000E0DD1" w:rsidP="000E0DD1">
      <w:pPr>
        <w:pStyle w:val="a4"/>
        <w:ind w:left="0"/>
        <w:jc w:val="both"/>
        <w:rPr>
          <w:rFonts w:ascii="Book Antiqua" w:hAnsi="Book Antiqua" w:cs="Arial"/>
        </w:rPr>
      </w:pPr>
      <w:r w:rsidRPr="000E0DD1">
        <w:rPr>
          <w:rFonts w:ascii="Book Antiqua" w:hAnsi="Book Antiqua" w:cs="Arial"/>
        </w:rPr>
        <w:t xml:space="preserve">«θ) σε τρίτους,  κατόπιν αιτιολογημένης εισαγγελικής παραγγελίας, ότι δεν συντρέχει περίπτωση φορολογικού απορρήτου, </w:t>
      </w:r>
    </w:p>
    <w:p w:rsidR="000E0DD1" w:rsidRPr="000E0DD1" w:rsidRDefault="000E0DD1" w:rsidP="000E0DD1">
      <w:pPr>
        <w:pStyle w:val="a4"/>
        <w:ind w:left="0"/>
        <w:jc w:val="both"/>
        <w:rPr>
          <w:rFonts w:ascii="Book Antiqua" w:hAnsi="Book Antiqua" w:cs="Arial"/>
        </w:rPr>
      </w:pPr>
      <w:r w:rsidRPr="000E0DD1">
        <w:rPr>
          <w:rFonts w:ascii="Book Antiqua" w:hAnsi="Book Antiqua" w:cs="Arial"/>
        </w:rPr>
        <w:t>ι) σε φορολογουμένους που ασκούν επιχειρηματική δραστηριότητα, κατόπιν αιτήσεώς τους, καθ’ ο μέρος αυτό είναι αναγκαίο, προκειμένου να διακριβωθεί η φορολογική ή η συναλλακτική υπόσταση άλλου φορολογουμένου που ασκεί επιχειρηματική δραστηριότητα.».</w:t>
      </w:r>
      <w:r w:rsidRPr="000E0DD1">
        <w:rPr>
          <w:rFonts w:ascii="Book Antiqua" w:eastAsia="Calibri" w:hAnsi="Book Antiqua"/>
        </w:rPr>
        <w:t xml:space="preserve"> </w:t>
      </w:r>
      <w:r w:rsidRPr="000E0DD1">
        <w:rPr>
          <w:rFonts w:ascii="Book Antiqua" w:hAnsi="Book Antiqua" w:cs="Arial"/>
        </w:rPr>
        <w:t xml:space="preserve">   </w:t>
      </w:r>
    </w:p>
    <w:p w:rsidR="000E0DD1" w:rsidRPr="000E0DD1" w:rsidRDefault="000E0DD1" w:rsidP="000E0DD1">
      <w:pPr>
        <w:pStyle w:val="a4"/>
        <w:ind w:left="-284" w:firstLine="284"/>
        <w:jc w:val="both"/>
        <w:rPr>
          <w:rFonts w:ascii="Book Antiqua" w:hAnsi="Book Antiqua" w:cs="Arial"/>
        </w:rPr>
      </w:pPr>
    </w:p>
    <w:p w:rsidR="000E0DD1" w:rsidRPr="000E0DD1" w:rsidRDefault="000E0DD1" w:rsidP="000E0DD1">
      <w:pPr>
        <w:pStyle w:val="a4"/>
        <w:numPr>
          <w:ilvl w:val="0"/>
          <w:numId w:val="4"/>
        </w:numPr>
        <w:tabs>
          <w:tab w:val="left" w:pos="0"/>
        </w:tabs>
        <w:ind w:left="0" w:hanging="567"/>
        <w:jc w:val="both"/>
        <w:rPr>
          <w:rFonts w:ascii="Book Antiqua" w:hAnsi="Book Antiqua" w:cs="Arial"/>
        </w:rPr>
      </w:pPr>
      <w:r w:rsidRPr="000E0DD1">
        <w:rPr>
          <w:rFonts w:ascii="Book Antiqua" w:hAnsi="Book Antiqua" w:cs="Arial"/>
        </w:rPr>
        <w:t>Το άρθρο 21 του ν. 4174/2013 τροποποιείται ως εξής:</w:t>
      </w:r>
    </w:p>
    <w:p w:rsidR="000E0DD1" w:rsidRPr="000E0DD1" w:rsidRDefault="000E0DD1" w:rsidP="000E0DD1">
      <w:pPr>
        <w:pStyle w:val="a4"/>
        <w:tabs>
          <w:tab w:val="left" w:pos="0"/>
        </w:tabs>
        <w:ind w:left="0"/>
        <w:jc w:val="both"/>
        <w:rPr>
          <w:rFonts w:ascii="Book Antiqua" w:hAnsi="Book Antiqua" w:cs="Arial"/>
        </w:rPr>
      </w:pPr>
      <w:r w:rsidRPr="000E0DD1">
        <w:rPr>
          <w:rFonts w:ascii="Book Antiqua" w:hAnsi="Book Antiqua" w:cs="Arial"/>
          <w:b/>
        </w:rPr>
        <w:t>α.</w:t>
      </w:r>
      <w:r w:rsidRPr="000E0DD1">
        <w:rPr>
          <w:rFonts w:ascii="Book Antiqua" w:hAnsi="Book Antiqua" w:cs="Arial"/>
        </w:rPr>
        <w:t xml:space="preserve"> Στο τέλος της παραγράφου 2 του άρθρου 21 προστίθενται δύο νέα εδάφια που έχουν ως εξής: </w:t>
      </w:r>
    </w:p>
    <w:p w:rsidR="000E0DD1" w:rsidRPr="000E0DD1" w:rsidRDefault="000E0DD1" w:rsidP="000E0DD1">
      <w:pPr>
        <w:pStyle w:val="a4"/>
        <w:tabs>
          <w:tab w:val="left" w:pos="0"/>
        </w:tabs>
        <w:ind w:left="0"/>
        <w:jc w:val="both"/>
        <w:rPr>
          <w:rFonts w:ascii="Book Antiqua" w:hAnsi="Book Antiqua" w:cs="Arial"/>
        </w:rPr>
      </w:pPr>
    </w:p>
    <w:p w:rsidR="000E0DD1" w:rsidRPr="000E0DD1" w:rsidRDefault="000E0DD1" w:rsidP="000E0DD1">
      <w:pPr>
        <w:pStyle w:val="a4"/>
        <w:tabs>
          <w:tab w:val="left" w:pos="0"/>
        </w:tabs>
        <w:ind w:left="0"/>
        <w:jc w:val="both"/>
        <w:rPr>
          <w:rFonts w:ascii="Book Antiqua" w:hAnsi="Book Antiqua" w:cs="Arial"/>
        </w:rPr>
      </w:pPr>
      <w:r w:rsidRPr="000E0DD1">
        <w:rPr>
          <w:rFonts w:ascii="Book Antiqua" w:hAnsi="Book Antiqua" w:cs="Arial"/>
        </w:rPr>
        <w:lastRenderedPageBreak/>
        <w:t>«Ειδικά για τις υποκείμενες, κατά τα ανωτέρω, σε τεκμηρίωση συναλλαγές με ένα ή περισσότερα συνδεδεμένα πρόσωπα, η υποχρέωση τεκμηρίωσης των συναλλαγών αφορά σε συναλλαγές που υπερβαίνουν το ποσό των είκοσι χιλιάδων (20.000) ευρώ ανά κατηγορία συναλλαγής με κάθε συνδεδεμένο πρόσωπο.</w:t>
      </w:r>
    </w:p>
    <w:p w:rsidR="000E0DD1" w:rsidRPr="000E0DD1" w:rsidRDefault="000E0DD1" w:rsidP="000E0DD1">
      <w:pPr>
        <w:pStyle w:val="a4"/>
        <w:tabs>
          <w:tab w:val="left" w:pos="0"/>
        </w:tabs>
        <w:ind w:left="-284" w:firstLine="284"/>
        <w:jc w:val="both"/>
        <w:rPr>
          <w:rFonts w:ascii="Book Antiqua" w:hAnsi="Book Antiqua" w:cs="Arial"/>
        </w:rPr>
      </w:pPr>
    </w:p>
    <w:p w:rsidR="000E0DD1" w:rsidRPr="000E0DD1" w:rsidRDefault="000E0DD1" w:rsidP="000E0DD1">
      <w:pPr>
        <w:pStyle w:val="a4"/>
        <w:tabs>
          <w:tab w:val="left" w:pos="0"/>
        </w:tabs>
        <w:ind w:left="-284" w:firstLine="284"/>
        <w:jc w:val="both"/>
        <w:rPr>
          <w:rFonts w:ascii="Book Antiqua" w:hAnsi="Book Antiqua" w:cs="Arial"/>
        </w:rPr>
      </w:pPr>
      <w:r w:rsidRPr="000E0DD1">
        <w:rPr>
          <w:rFonts w:ascii="Book Antiqua" w:hAnsi="Book Antiqua" w:cs="Arial"/>
          <w:b/>
        </w:rPr>
        <w:t>β.</w:t>
      </w:r>
      <w:r w:rsidRPr="000E0DD1">
        <w:rPr>
          <w:rFonts w:ascii="Book Antiqua" w:hAnsi="Book Antiqua" w:cs="Arial"/>
        </w:rPr>
        <w:t xml:space="preserve">Το πρώτο εδάφιο της παραγράφου 3 του άρθρου 21 αντικαθίσταται ως εξής:  </w:t>
      </w:r>
    </w:p>
    <w:p w:rsidR="000E0DD1" w:rsidRPr="000E0DD1" w:rsidRDefault="000E0DD1" w:rsidP="000E0DD1">
      <w:pPr>
        <w:pStyle w:val="a4"/>
        <w:tabs>
          <w:tab w:val="left" w:pos="0"/>
        </w:tabs>
        <w:ind w:left="0"/>
        <w:jc w:val="both"/>
        <w:rPr>
          <w:rFonts w:ascii="Book Antiqua" w:hAnsi="Book Antiqua" w:cs="Arial"/>
        </w:rPr>
      </w:pPr>
    </w:p>
    <w:p w:rsidR="000E0DD1" w:rsidRPr="000E0DD1" w:rsidRDefault="000E0DD1" w:rsidP="000E0DD1">
      <w:pPr>
        <w:pStyle w:val="a4"/>
        <w:tabs>
          <w:tab w:val="left" w:pos="0"/>
        </w:tabs>
        <w:ind w:left="0"/>
        <w:jc w:val="both"/>
        <w:rPr>
          <w:rFonts w:ascii="Book Antiqua" w:hAnsi="Book Antiqua" w:cs="Arial"/>
        </w:rPr>
      </w:pPr>
      <w:r w:rsidRPr="000E0DD1">
        <w:rPr>
          <w:rFonts w:ascii="Book Antiqua" w:hAnsi="Book Antiqua" w:cs="Arial"/>
        </w:rPr>
        <w:t>«Ο Φάκελος Τεκμηρίωσης που αποτελείται κατά περίπτωση από το Βασικό Φάκελο Τεκμηρίωσης και τον Ελληνικό Φάκελο Τεκμηρίωσης, καταρτίζεται εντός τεσσάρων (4) μηνών από το τέλος του φορολογικού έτους και συνοδεύεται από Συνοπτικό Πίνακα Πληροφοριών, ο οποίος υποβάλλεται ηλεκτρονικά στη Φορολογική Διοίκηση μέσα στην ίδια προθεσμία.»</w:t>
      </w:r>
    </w:p>
    <w:p w:rsidR="000E0DD1" w:rsidRPr="000E0DD1" w:rsidRDefault="000E0DD1" w:rsidP="000E0DD1">
      <w:pPr>
        <w:pStyle w:val="a4"/>
        <w:tabs>
          <w:tab w:val="left" w:pos="0"/>
        </w:tabs>
        <w:ind w:left="-284" w:firstLine="284"/>
        <w:jc w:val="both"/>
        <w:rPr>
          <w:rFonts w:ascii="Book Antiqua" w:hAnsi="Book Antiqua" w:cs="Arial"/>
        </w:rPr>
      </w:pPr>
    </w:p>
    <w:p w:rsidR="000E0DD1" w:rsidRPr="000E0DD1" w:rsidRDefault="000E0DD1" w:rsidP="000E0DD1">
      <w:pPr>
        <w:pStyle w:val="a4"/>
        <w:tabs>
          <w:tab w:val="left" w:pos="0"/>
        </w:tabs>
        <w:ind w:left="-284" w:firstLine="284"/>
        <w:jc w:val="both"/>
        <w:rPr>
          <w:rFonts w:ascii="Book Antiqua" w:hAnsi="Book Antiqua" w:cs="Arial"/>
        </w:rPr>
      </w:pPr>
      <w:r w:rsidRPr="000E0DD1">
        <w:rPr>
          <w:rFonts w:ascii="Book Antiqua" w:hAnsi="Book Antiqua" w:cs="Arial"/>
          <w:b/>
        </w:rPr>
        <w:t>γ.</w:t>
      </w:r>
      <w:r w:rsidRPr="000E0DD1">
        <w:rPr>
          <w:rFonts w:ascii="Book Antiqua" w:hAnsi="Book Antiqua" w:cs="Arial"/>
        </w:rPr>
        <w:t xml:space="preserve"> Η παράγραφος 5 του άρθρου 21 του ν.4174/2013 αντικαθίσταται ως εξής:</w:t>
      </w:r>
    </w:p>
    <w:p w:rsidR="000E0DD1" w:rsidRPr="000E0DD1" w:rsidRDefault="000E0DD1" w:rsidP="000E0DD1">
      <w:pPr>
        <w:pStyle w:val="a4"/>
        <w:tabs>
          <w:tab w:val="left" w:pos="0"/>
        </w:tabs>
        <w:ind w:left="0"/>
        <w:jc w:val="both"/>
        <w:rPr>
          <w:rFonts w:ascii="Book Antiqua" w:hAnsi="Book Antiqua" w:cs="Arial"/>
        </w:rPr>
      </w:pPr>
    </w:p>
    <w:p w:rsidR="000E0DD1" w:rsidRPr="000E0DD1" w:rsidRDefault="000E0DD1" w:rsidP="000E0DD1">
      <w:pPr>
        <w:pStyle w:val="a4"/>
        <w:tabs>
          <w:tab w:val="left" w:pos="0"/>
        </w:tabs>
        <w:ind w:left="0"/>
        <w:jc w:val="both"/>
        <w:rPr>
          <w:rFonts w:ascii="Book Antiqua" w:hAnsi="Book Antiqua" w:cs="Arial"/>
        </w:rPr>
      </w:pPr>
      <w:r w:rsidRPr="000E0DD1">
        <w:rPr>
          <w:rFonts w:ascii="Book Antiqua" w:hAnsi="Book Antiqua" w:cs="Arial"/>
        </w:rPr>
        <w:t xml:space="preserve">«5. Ο φάκελος τεκμηρίωσης της παραγράφου 3 μπορεί να χρησιμοποιηθεί για επόμενο φορολογικό έτος, εφόσον επικαιροποιηθεί με όλες τις μεταβολές που έγιναν μέσα σε αυτό. Η επικαιροποίηση του φακέλου τεκμηρίωσης γίνεται εντός τεσσάρων (4) μηνών από το τέλος του φορολογικού έτους που αφορά η επικαιροποίηση.» </w:t>
      </w:r>
    </w:p>
    <w:p w:rsidR="000E0DD1" w:rsidRPr="000E0DD1" w:rsidRDefault="000E0DD1" w:rsidP="000E0DD1">
      <w:pPr>
        <w:pStyle w:val="a4"/>
        <w:tabs>
          <w:tab w:val="left" w:pos="0"/>
        </w:tabs>
        <w:ind w:left="0"/>
        <w:jc w:val="both"/>
        <w:rPr>
          <w:rFonts w:ascii="Book Antiqua" w:hAnsi="Book Antiqua" w:cs="Arial"/>
          <w:b/>
        </w:rPr>
      </w:pPr>
    </w:p>
    <w:p w:rsidR="000E0DD1" w:rsidRPr="000E0DD1" w:rsidRDefault="000E0DD1" w:rsidP="000E0DD1">
      <w:pPr>
        <w:pStyle w:val="a4"/>
        <w:tabs>
          <w:tab w:val="left" w:pos="0"/>
        </w:tabs>
        <w:ind w:left="0"/>
        <w:jc w:val="both"/>
        <w:rPr>
          <w:rFonts w:ascii="Book Antiqua" w:hAnsi="Book Antiqua" w:cs="Arial"/>
        </w:rPr>
      </w:pPr>
      <w:r w:rsidRPr="000E0DD1">
        <w:rPr>
          <w:rFonts w:ascii="Book Antiqua" w:hAnsi="Book Antiqua" w:cs="Arial"/>
          <w:b/>
        </w:rPr>
        <w:t>δ</w:t>
      </w:r>
      <w:r w:rsidRPr="000E0DD1">
        <w:rPr>
          <w:rFonts w:ascii="Book Antiqua" w:hAnsi="Book Antiqua" w:cs="Arial"/>
        </w:rPr>
        <w:t>. Το τελευταίο εδάφιο της παραγράφου 6 του άρθρου 21 του ν.4174/2013 αντικαθίσταται ως εξής:</w:t>
      </w:r>
    </w:p>
    <w:p w:rsidR="000E0DD1" w:rsidRPr="000E0DD1" w:rsidRDefault="000E0DD1" w:rsidP="000E0DD1">
      <w:pPr>
        <w:pStyle w:val="a4"/>
        <w:tabs>
          <w:tab w:val="left" w:pos="0"/>
        </w:tabs>
        <w:ind w:left="0"/>
        <w:jc w:val="both"/>
        <w:rPr>
          <w:rFonts w:ascii="Book Antiqua" w:hAnsi="Book Antiqua" w:cs="Arial"/>
        </w:rPr>
      </w:pPr>
      <w:r w:rsidRPr="000E0DD1">
        <w:rPr>
          <w:rFonts w:ascii="Book Antiqua" w:hAnsi="Book Antiqua" w:cs="Arial"/>
        </w:rPr>
        <w:t xml:space="preserve">«Με όμοια απόφαση μπορεί να προβλέπεται απλοποιημένη διαδικασία για τις μικρές και μεσαίες επιχειρήσεις.» </w:t>
      </w:r>
    </w:p>
    <w:p w:rsidR="000E0DD1" w:rsidRPr="000E0DD1" w:rsidRDefault="000E0DD1" w:rsidP="000E0DD1">
      <w:pPr>
        <w:pStyle w:val="a4"/>
        <w:tabs>
          <w:tab w:val="left" w:pos="0"/>
        </w:tabs>
        <w:ind w:left="0"/>
        <w:jc w:val="both"/>
        <w:rPr>
          <w:rFonts w:ascii="Book Antiqua" w:hAnsi="Book Antiqua" w:cs="Arial"/>
        </w:rPr>
      </w:pPr>
    </w:p>
    <w:p w:rsidR="000E0DD1" w:rsidRPr="000E0DD1" w:rsidRDefault="000E0DD1" w:rsidP="000E0DD1">
      <w:pPr>
        <w:pStyle w:val="a4"/>
        <w:numPr>
          <w:ilvl w:val="0"/>
          <w:numId w:val="4"/>
        </w:numPr>
        <w:ind w:left="0" w:hanging="567"/>
        <w:jc w:val="both"/>
        <w:rPr>
          <w:rFonts w:ascii="Book Antiqua" w:hAnsi="Book Antiqua" w:cs="Arial"/>
        </w:rPr>
      </w:pPr>
      <w:r w:rsidRPr="000E0DD1">
        <w:rPr>
          <w:rFonts w:ascii="Book Antiqua" w:hAnsi="Book Antiqua" w:cs="Arial"/>
          <w:b/>
        </w:rPr>
        <w:t>α.</w:t>
      </w:r>
      <w:r w:rsidRPr="000E0DD1">
        <w:rPr>
          <w:rFonts w:ascii="Book Antiqua" w:hAnsi="Book Antiqua" w:cs="Arial"/>
        </w:rPr>
        <w:t xml:space="preserve"> Στο πρώτο εδάφιο της παραγράφου 1 του άρθρου 25 του ν. 4174/2013, όπως ισχύει μετά τη λέξη «οριζόμενος» προστίθενται οι λέξεις «ή οι οριζόμενοι», μετά τη λέξη «υπάλληλος» προστίθενται οι λέξεις «ή υπάλληλοι», η λέξη «φέρει» αντικαθίσταται από τη λέξη «φέρουν»,  μετά τη λέξη «Γενικό Γραμματέα» προστίθενται οι λέξεις «ή από εξουσιοδοτημένα από αυτόν όργανα της Φορολογικής Διοίκησης».  </w:t>
      </w:r>
    </w:p>
    <w:p w:rsidR="000E0DD1" w:rsidRPr="000E0DD1" w:rsidRDefault="000E0DD1" w:rsidP="000E0DD1">
      <w:pPr>
        <w:jc w:val="both"/>
        <w:rPr>
          <w:rFonts w:ascii="Book Antiqua" w:hAnsi="Book Antiqua" w:cs="Arial"/>
        </w:rPr>
      </w:pPr>
      <w:r w:rsidRPr="000E0DD1">
        <w:rPr>
          <w:rFonts w:ascii="Book Antiqua" w:hAnsi="Book Antiqua" w:cs="Arial"/>
        </w:rPr>
        <w:t>β. Στην περίπτωση β’ του πρώτου εδαφίου της παραγράφου 1 του άρθρου 25 του ν. 4174/2013 μετά τις λέξεις «υπαλλήλου» προστίθενται οι λέξεις «ή των υπαλλήλων στους οποίους» και διαγράφονται οι λέξεις «στον οποίο έχει».</w:t>
      </w:r>
    </w:p>
    <w:p w:rsidR="000E0DD1" w:rsidRPr="000E0DD1" w:rsidRDefault="000E0DD1" w:rsidP="000E0DD1">
      <w:pPr>
        <w:jc w:val="both"/>
        <w:rPr>
          <w:rFonts w:ascii="Book Antiqua" w:hAnsi="Book Antiqua" w:cs="Arial"/>
        </w:rPr>
      </w:pPr>
    </w:p>
    <w:p w:rsidR="000E0DD1" w:rsidRPr="000E0DD1" w:rsidRDefault="000E0DD1" w:rsidP="000E0DD1">
      <w:pPr>
        <w:pStyle w:val="a4"/>
        <w:numPr>
          <w:ilvl w:val="0"/>
          <w:numId w:val="4"/>
        </w:numPr>
        <w:ind w:left="0" w:hanging="567"/>
        <w:jc w:val="both"/>
        <w:rPr>
          <w:rFonts w:ascii="Book Antiqua" w:hAnsi="Book Antiqua" w:cs="Arial"/>
          <w:b/>
        </w:rPr>
      </w:pPr>
      <w:r w:rsidRPr="000E0DD1">
        <w:rPr>
          <w:rFonts w:ascii="Book Antiqua" w:hAnsi="Book Antiqua" w:cs="Arial"/>
        </w:rPr>
        <w:t xml:space="preserve">Στο άρθρο 25 του ν. 4174/2013, όπως ισχύει, η παράγραφος 7 αναριθμείται σε παράγραφο 8 και προστίθεται νέα παράγραφος 7 ως εξής: </w:t>
      </w:r>
    </w:p>
    <w:p w:rsidR="000E0DD1" w:rsidRPr="000E0DD1" w:rsidRDefault="000E0DD1" w:rsidP="000E0DD1">
      <w:pPr>
        <w:jc w:val="both"/>
        <w:rPr>
          <w:rFonts w:ascii="Book Antiqua" w:hAnsi="Book Antiqua" w:cs="Arial"/>
        </w:rPr>
      </w:pPr>
      <w:r w:rsidRPr="000E0DD1">
        <w:rPr>
          <w:rFonts w:ascii="Book Antiqua" w:hAnsi="Book Antiqua" w:cs="Arial"/>
        </w:rPr>
        <w:t>«7. Ειδικά προκειμένου για τον μερικό επιτόπιο έλεγχο, σε φορολογούμενους ορισμένης περιοχής ή/και δραστηριότητας ή που διακινούν αγαθά, η εντολή διενέργειας του ελέγχου, που εκδίδεται σύμφωνα με την παράγραφο 1, μπορεί να περιλαμβάνει, αντί των υπό γ’ και δ’ στοιχείων, την περιοχή του ελέγχου ή/και το είδος των δραστηριοτήτων των φορολογουμένων. Ο χρόνος διενέργειας του ελέγχου, στην περίπτωση αυτή, μπορεί να είναι και εκτός του επισήμου ωραρίου της Φορολογικής Διοίκησης.».</w:t>
      </w:r>
    </w:p>
    <w:p w:rsidR="000E0DD1" w:rsidRPr="000E0DD1" w:rsidRDefault="000E0DD1" w:rsidP="000E0DD1">
      <w:pPr>
        <w:jc w:val="both"/>
        <w:rPr>
          <w:rFonts w:ascii="Book Antiqua" w:hAnsi="Book Antiqua" w:cs="Arial"/>
        </w:rPr>
      </w:pPr>
    </w:p>
    <w:p w:rsidR="000E0DD1" w:rsidRPr="000E0DD1" w:rsidRDefault="000E0DD1" w:rsidP="000E0DD1">
      <w:pPr>
        <w:pStyle w:val="a4"/>
        <w:numPr>
          <w:ilvl w:val="0"/>
          <w:numId w:val="4"/>
        </w:numPr>
        <w:ind w:left="0" w:hanging="567"/>
        <w:jc w:val="both"/>
        <w:rPr>
          <w:rFonts w:ascii="Book Antiqua" w:hAnsi="Book Antiqua" w:cs="Arial"/>
        </w:rPr>
      </w:pPr>
      <w:r w:rsidRPr="000E0DD1">
        <w:rPr>
          <w:rFonts w:ascii="Book Antiqua" w:hAnsi="Book Antiqua" w:cs="Arial"/>
        </w:rPr>
        <w:t xml:space="preserve">Στο πρώτο εδάφιο του άρθρου 37 του ν.4174/2013, όπως ισχύει, διαγράφονται οι λέξεις «ζ)τον τόπο εξόφλησης του φόρου» και οι περιπτώσεις «η)», «θ)», «ι)», «κ)» αναριθμούνται αντίστοιχα σε «ζ)», «η)», «θ)» και στο δεύτερο εδάφιο μετά τις λέξεις «έκθεση ελέγχου» προστίθενται οι λέξεις: «, εκτός από την περίπτωση του τετάρτου εδαφίου του άρθρου 34.». </w:t>
      </w:r>
    </w:p>
    <w:p w:rsidR="000E0DD1" w:rsidRPr="000E0DD1" w:rsidRDefault="000E0DD1" w:rsidP="000E0DD1">
      <w:pPr>
        <w:ind w:left="-567"/>
        <w:jc w:val="both"/>
        <w:rPr>
          <w:rFonts w:ascii="Book Antiqua" w:hAnsi="Book Antiqua" w:cs="Arial"/>
        </w:rPr>
      </w:pPr>
    </w:p>
    <w:p w:rsidR="000E0DD1" w:rsidRPr="000E0DD1" w:rsidRDefault="000E0DD1" w:rsidP="000E0DD1">
      <w:pPr>
        <w:pStyle w:val="a4"/>
        <w:numPr>
          <w:ilvl w:val="0"/>
          <w:numId w:val="4"/>
        </w:numPr>
        <w:ind w:left="0" w:hanging="567"/>
        <w:jc w:val="both"/>
        <w:rPr>
          <w:rFonts w:ascii="Book Antiqua" w:hAnsi="Book Antiqua" w:cs="Arial"/>
        </w:rPr>
      </w:pPr>
      <w:r w:rsidRPr="000E0DD1">
        <w:rPr>
          <w:rFonts w:ascii="Book Antiqua" w:hAnsi="Book Antiqua" w:cs="Arial"/>
        </w:rPr>
        <w:t>Στο πρώτο εδάφιο της παραγράφου 5 του άρθρου 46 του ν.4174/2013, όπως ισχύει, και στο πρώτο εδάφιο της παραγράφου 6 του ως άνω άρθρου και νόμου, μετά τις λέξεις «των περιπτώσεων β΄ και γ΄ της παρ. 1 του άρθρου 55»</w:t>
      </w:r>
      <w:r w:rsidRPr="000E0DD1">
        <w:rPr>
          <w:rFonts w:ascii="Book Antiqua" w:hAnsi="Book Antiqua" w:cs="Arial"/>
          <w:b/>
        </w:rPr>
        <w:t xml:space="preserve"> </w:t>
      </w:r>
      <w:r w:rsidRPr="000E0DD1">
        <w:rPr>
          <w:rFonts w:ascii="Book Antiqua" w:hAnsi="Book Antiqua" w:cs="Arial"/>
        </w:rPr>
        <w:t>προστίθενται οι λέξεις</w:t>
      </w:r>
      <w:r w:rsidRPr="000E0DD1">
        <w:rPr>
          <w:rFonts w:ascii="Book Antiqua" w:hAnsi="Book Antiqua" w:cs="Arial"/>
          <w:b/>
        </w:rPr>
        <w:t xml:space="preserve"> </w:t>
      </w:r>
      <w:r w:rsidRPr="000E0DD1">
        <w:rPr>
          <w:rFonts w:ascii="Book Antiqua" w:hAnsi="Book Antiqua" w:cs="Arial"/>
        </w:rPr>
        <w:t xml:space="preserve">«, και ανεξαρτήτως των χρηματικών ορίων που τίθενται στο δεύτερο εδάφιο της περίπτωσης β,». </w:t>
      </w:r>
    </w:p>
    <w:p w:rsidR="000E0DD1" w:rsidRPr="000E0DD1" w:rsidRDefault="000E0DD1" w:rsidP="000E0DD1">
      <w:pPr>
        <w:pStyle w:val="a4"/>
        <w:rPr>
          <w:rFonts w:ascii="Book Antiqua" w:hAnsi="Book Antiqua" w:cs="Arial"/>
          <w:b/>
        </w:rPr>
      </w:pPr>
    </w:p>
    <w:p w:rsidR="000E0DD1" w:rsidRPr="000E0DD1" w:rsidRDefault="000E0DD1" w:rsidP="000E0DD1">
      <w:pPr>
        <w:pStyle w:val="a4"/>
        <w:numPr>
          <w:ilvl w:val="0"/>
          <w:numId w:val="4"/>
        </w:numPr>
        <w:ind w:left="0" w:hanging="567"/>
        <w:jc w:val="both"/>
        <w:rPr>
          <w:rFonts w:ascii="Book Antiqua" w:hAnsi="Book Antiqua" w:cs="Arial"/>
        </w:rPr>
      </w:pPr>
      <w:r w:rsidRPr="000E0DD1">
        <w:rPr>
          <w:rFonts w:ascii="Book Antiqua" w:hAnsi="Book Antiqua" w:cs="Arial"/>
        </w:rPr>
        <w:t>Το άρθρο 54 του ν. 4174/2013, όπως ισχύει, τροποποιείται ως εξής:</w:t>
      </w:r>
    </w:p>
    <w:p w:rsidR="000E0DD1" w:rsidRPr="000E0DD1" w:rsidRDefault="000E0DD1" w:rsidP="000E0DD1">
      <w:pPr>
        <w:pStyle w:val="a4"/>
        <w:ind w:left="0"/>
        <w:jc w:val="both"/>
        <w:rPr>
          <w:rFonts w:ascii="Book Antiqua" w:hAnsi="Book Antiqua" w:cs="Arial"/>
        </w:rPr>
      </w:pPr>
      <w:r w:rsidRPr="000E0DD1">
        <w:rPr>
          <w:rFonts w:ascii="Book Antiqua" w:hAnsi="Book Antiqua" w:cs="Arial"/>
          <w:b/>
        </w:rPr>
        <w:t>α.</w:t>
      </w:r>
      <w:r w:rsidRPr="000E0DD1">
        <w:rPr>
          <w:rFonts w:ascii="Book Antiqua" w:hAnsi="Book Antiqua" w:cs="Arial"/>
        </w:rPr>
        <w:t xml:space="preserve"> Στην περίπτωση α) της παραγράφου 1 μετά τη λέξη «εκπρόθεσμα» προστίθενται οι λέξεις «ή υποβάλει ελλιπή».</w:t>
      </w:r>
    </w:p>
    <w:p w:rsidR="000E0DD1" w:rsidRPr="000E0DD1" w:rsidRDefault="000E0DD1" w:rsidP="000E0DD1">
      <w:pPr>
        <w:pStyle w:val="a4"/>
        <w:ind w:left="0"/>
        <w:jc w:val="both"/>
        <w:rPr>
          <w:rFonts w:ascii="Book Antiqua" w:hAnsi="Book Antiqua" w:cs="Arial"/>
          <w:b/>
        </w:rPr>
      </w:pPr>
    </w:p>
    <w:p w:rsidR="000E0DD1" w:rsidRPr="000E0DD1" w:rsidRDefault="000E0DD1" w:rsidP="000E0DD1">
      <w:pPr>
        <w:pStyle w:val="a4"/>
        <w:ind w:left="0"/>
        <w:jc w:val="both"/>
        <w:rPr>
          <w:rFonts w:ascii="Book Antiqua" w:hAnsi="Book Antiqua" w:cs="Arial"/>
        </w:rPr>
      </w:pPr>
      <w:r w:rsidRPr="000E0DD1">
        <w:rPr>
          <w:rFonts w:ascii="Book Antiqua" w:hAnsi="Book Antiqua" w:cs="Arial"/>
          <w:b/>
        </w:rPr>
        <w:t>β.</w:t>
      </w:r>
      <w:r w:rsidRPr="000E0DD1">
        <w:rPr>
          <w:rFonts w:ascii="Book Antiqua" w:hAnsi="Book Antiqua" w:cs="Arial"/>
        </w:rPr>
        <w:t xml:space="preserve"> Στην παράγραφο 1 προστίθεται περίπτωση θ’ ως εξής: </w:t>
      </w:r>
    </w:p>
    <w:p w:rsidR="000E0DD1" w:rsidRPr="000E0DD1" w:rsidRDefault="000E0DD1" w:rsidP="000E0DD1">
      <w:pPr>
        <w:pStyle w:val="a4"/>
        <w:ind w:left="0"/>
        <w:jc w:val="both"/>
        <w:rPr>
          <w:rFonts w:ascii="Book Antiqua" w:hAnsi="Book Antiqua" w:cs="Arial"/>
        </w:rPr>
      </w:pPr>
      <w:r w:rsidRPr="000E0DD1">
        <w:rPr>
          <w:rFonts w:ascii="Book Antiqua" w:hAnsi="Book Antiqua" w:cs="Arial"/>
        </w:rPr>
        <w:t xml:space="preserve">«θ) δεν εκδίδει ή εκδίδει ανακριβώς φορολογικά στοιχεία.».  </w:t>
      </w:r>
    </w:p>
    <w:p w:rsidR="000E0DD1" w:rsidRPr="000E0DD1" w:rsidRDefault="000E0DD1" w:rsidP="000E0DD1">
      <w:pPr>
        <w:pStyle w:val="a4"/>
        <w:ind w:left="0"/>
        <w:jc w:val="both"/>
        <w:rPr>
          <w:rFonts w:ascii="Book Antiqua" w:hAnsi="Book Antiqua" w:cs="Arial"/>
          <w:b/>
        </w:rPr>
      </w:pPr>
    </w:p>
    <w:p w:rsidR="000E0DD1" w:rsidRPr="000E0DD1" w:rsidRDefault="000E0DD1" w:rsidP="000E0DD1">
      <w:pPr>
        <w:pStyle w:val="a4"/>
        <w:ind w:left="0"/>
        <w:jc w:val="both"/>
        <w:rPr>
          <w:rFonts w:ascii="Book Antiqua" w:hAnsi="Book Antiqua" w:cs="Arial"/>
        </w:rPr>
      </w:pPr>
      <w:r w:rsidRPr="000E0DD1">
        <w:rPr>
          <w:rFonts w:ascii="Book Antiqua" w:hAnsi="Book Antiqua" w:cs="Arial"/>
          <w:b/>
        </w:rPr>
        <w:t>γ.</w:t>
      </w:r>
      <w:r w:rsidRPr="000E0DD1">
        <w:rPr>
          <w:rFonts w:ascii="Book Antiqua" w:hAnsi="Book Antiqua" w:cs="Arial"/>
        </w:rPr>
        <w:t xml:space="preserve"> Στην περίπτωση η) της παραγράφου 1  διαγράφονται οι λέξεις «και την έκδοση στοιχείων»,</w:t>
      </w:r>
    </w:p>
    <w:p w:rsidR="000E0DD1" w:rsidRPr="000E0DD1" w:rsidRDefault="000E0DD1" w:rsidP="000E0DD1">
      <w:pPr>
        <w:pStyle w:val="a4"/>
        <w:ind w:left="0"/>
        <w:jc w:val="both"/>
        <w:rPr>
          <w:rFonts w:ascii="Book Antiqua" w:hAnsi="Book Antiqua" w:cs="Arial"/>
          <w:b/>
        </w:rPr>
      </w:pPr>
    </w:p>
    <w:p w:rsidR="000E0DD1" w:rsidRPr="000E0DD1" w:rsidRDefault="000E0DD1" w:rsidP="000E0DD1">
      <w:pPr>
        <w:pStyle w:val="a4"/>
        <w:ind w:left="0"/>
        <w:jc w:val="both"/>
        <w:rPr>
          <w:rFonts w:ascii="Book Antiqua" w:hAnsi="Book Antiqua" w:cs="Arial"/>
        </w:rPr>
      </w:pPr>
      <w:r w:rsidRPr="000E0DD1">
        <w:rPr>
          <w:rFonts w:ascii="Book Antiqua" w:hAnsi="Book Antiqua" w:cs="Arial"/>
          <w:b/>
        </w:rPr>
        <w:t>δ.</w:t>
      </w:r>
      <w:r w:rsidRPr="000E0DD1">
        <w:rPr>
          <w:rFonts w:ascii="Book Antiqua" w:hAnsi="Book Antiqua" w:cs="Arial"/>
        </w:rPr>
        <w:t xml:space="preserve"> Στην περίπτωση β) της παραγράφου 2  διαγράφονται οι λέξεις «για κάθε άλλη παράβαση σε περίπτωση» και αντικαθίστανται από τις λέξεις </w:t>
      </w:r>
      <w:r w:rsidRPr="000E0DD1">
        <w:rPr>
          <w:rFonts w:ascii="Book Antiqua" w:hAnsi="Book Antiqua" w:cs="Arial"/>
          <w:b/>
        </w:rPr>
        <w:t>«</w:t>
      </w:r>
      <w:r w:rsidRPr="000E0DD1">
        <w:rPr>
          <w:rFonts w:ascii="Book Antiqua" w:hAnsi="Book Antiqua" w:cs="Arial"/>
        </w:rPr>
        <w:t>για κάθε παράβαση των περιπτώσεων β, γ και δ της παραγράφου 1».</w:t>
      </w:r>
    </w:p>
    <w:p w:rsidR="000E0DD1" w:rsidRPr="000E0DD1" w:rsidRDefault="000E0DD1" w:rsidP="000E0DD1">
      <w:pPr>
        <w:pStyle w:val="a4"/>
        <w:ind w:left="-284" w:firstLine="284"/>
        <w:jc w:val="both"/>
        <w:rPr>
          <w:rFonts w:ascii="Book Antiqua" w:hAnsi="Book Antiqua" w:cs="Arial"/>
        </w:rPr>
      </w:pPr>
    </w:p>
    <w:p w:rsidR="000E0DD1" w:rsidRPr="000E0DD1" w:rsidRDefault="000E0DD1" w:rsidP="000E0DD1">
      <w:pPr>
        <w:pStyle w:val="a4"/>
        <w:ind w:left="0"/>
        <w:jc w:val="both"/>
        <w:rPr>
          <w:rFonts w:ascii="Book Antiqua" w:hAnsi="Book Antiqua" w:cs="Arial"/>
        </w:rPr>
      </w:pPr>
      <w:r w:rsidRPr="000E0DD1">
        <w:rPr>
          <w:rFonts w:ascii="Book Antiqua" w:hAnsi="Book Antiqua" w:cs="Arial"/>
          <w:b/>
        </w:rPr>
        <w:t>ε.</w:t>
      </w:r>
      <w:r w:rsidRPr="000E0DD1">
        <w:rPr>
          <w:rFonts w:ascii="Book Antiqua" w:hAnsi="Book Antiqua" w:cs="Arial"/>
        </w:rPr>
        <w:t xml:space="preserve"> Στην περίπτωση γ) της παραγράφου 2  διαγράφονται οι λέξεις «χίλια  (1.000) ευρώ, για κάθε άλλη παράβαση» και αντικαθίστανται από τις λέξεις «διακόσια πενήντα (250) ευρώ, για κάθε παράβαση των περιπτώσεων β, γ, δ, στ και θ της παραγράφου 1, με ανώτατο όριο το ποσό ύψους τριάντα χιλιάδων (30.000) ευρώ ανά φορολογικό έλεγχο, στην περίπτωση της μη έκδοσης ή έκδοσης ανακριβών φορολογικών στοιχείων.».   </w:t>
      </w:r>
    </w:p>
    <w:p w:rsidR="000E0DD1" w:rsidRPr="000E0DD1" w:rsidRDefault="000E0DD1" w:rsidP="000E0DD1">
      <w:pPr>
        <w:pStyle w:val="a4"/>
        <w:ind w:left="0"/>
        <w:jc w:val="both"/>
        <w:rPr>
          <w:rFonts w:ascii="Book Antiqua" w:hAnsi="Book Antiqua" w:cs="Arial"/>
        </w:rPr>
      </w:pPr>
    </w:p>
    <w:p w:rsidR="000E0DD1" w:rsidRPr="000E0DD1" w:rsidRDefault="000E0DD1" w:rsidP="000E0DD1">
      <w:pPr>
        <w:pStyle w:val="a4"/>
        <w:ind w:left="0"/>
        <w:jc w:val="both"/>
        <w:rPr>
          <w:rFonts w:ascii="Book Antiqua" w:hAnsi="Book Antiqua" w:cs="Arial"/>
        </w:rPr>
      </w:pPr>
      <w:r w:rsidRPr="000E0DD1">
        <w:rPr>
          <w:rFonts w:ascii="Book Antiqua" w:hAnsi="Book Antiqua" w:cs="Arial"/>
          <w:b/>
        </w:rPr>
        <w:t>στ.</w:t>
      </w:r>
      <w:r w:rsidRPr="000E0DD1">
        <w:rPr>
          <w:rFonts w:ascii="Book Antiqua" w:hAnsi="Book Antiqua" w:cs="Arial"/>
        </w:rPr>
        <w:t xml:space="preserve"> Στην περίπτωση δ) της παραγράφου 2  διαγράφονται οι λέξεις «δύο χιλιάδες πεντακόσια (2.500) ευρώ, για κάθε άλλη παράβαση» και αντικαθίστανται από τις λέξεις  «πεντακόσια (500) ευρώ, για κάθε παράβαση των περιπτώσεων β, γ, δ, στ και θ της παραγράφου 1, με ανώτατο όριο το ποσό ύψους τριάντα χιλιάδων (30.000) ευρώ ανά φορολογικό έλεγχο, στην περίπτωση της μη έκδοσης ή έκδοσης ανακριβών φορολογικών στοιχείων»</w:t>
      </w:r>
      <w:r w:rsidRPr="000E0DD1">
        <w:rPr>
          <w:rFonts w:ascii="Book Antiqua" w:hAnsi="Book Antiqua" w:cs="Arial"/>
          <w:b/>
        </w:rPr>
        <w:t xml:space="preserve"> </w:t>
      </w:r>
      <w:r w:rsidRPr="000E0DD1">
        <w:rPr>
          <w:rFonts w:ascii="Book Antiqua" w:hAnsi="Book Antiqua" w:cs="Arial"/>
        </w:rPr>
        <w:t xml:space="preserve">και διαγράφεται το τελευταίο εδάφιο της ίδιας περίπτωσης. </w:t>
      </w:r>
    </w:p>
    <w:p w:rsidR="000E0DD1" w:rsidRPr="000E0DD1" w:rsidRDefault="000E0DD1" w:rsidP="000E0DD1">
      <w:pPr>
        <w:pStyle w:val="a4"/>
        <w:ind w:left="0"/>
        <w:jc w:val="both"/>
        <w:rPr>
          <w:rFonts w:ascii="Book Antiqua" w:hAnsi="Book Antiqua" w:cs="Arial"/>
        </w:rPr>
      </w:pPr>
      <w:r w:rsidRPr="000E0DD1">
        <w:rPr>
          <w:rFonts w:ascii="Book Antiqua" w:hAnsi="Book Antiqua" w:cs="Arial"/>
          <w:b/>
        </w:rPr>
        <w:t>ζ.</w:t>
      </w:r>
      <w:r w:rsidRPr="000E0DD1">
        <w:rPr>
          <w:rFonts w:ascii="Book Antiqua" w:hAnsi="Book Antiqua" w:cs="Arial"/>
        </w:rPr>
        <w:t xml:space="preserve"> Στην παράγραφο 2 προστίθεται περίπτωση ε) ως εξής: </w:t>
      </w:r>
    </w:p>
    <w:p w:rsidR="000E0DD1" w:rsidRPr="000E0DD1" w:rsidRDefault="000E0DD1" w:rsidP="000E0DD1">
      <w:pPr>
        <w:pStyle w:val="a4"/>
        <w:ind w:left="0"/>
        <w:jc w:val="both"/>
        <w:rPr>
          <w:rFonts w:ascii="Book Antiqua" w:hAnsi="Book Antiqua" w:cs="Arial"/>
        </w:rPr>
      </w:pPr>
      <w:r w:rsidRPr="000E0DD1">
        <w:rPr>
          <w:rFonts w:ascii="Book Antiqua" w:hAnsi="Book Antiqua" w:cs="Arial"/>
        </w:rPr>
        <w:t xml:space="preserve">«ε) δύο χιλιάδες πεντακόσια (2.500) ευρώ στις περιπτώσεις ε) και ζ) και η) της παραγράφου 1». </w:t>
      </w:r>
    </w:p>
    <w:p w:rsidR="000E0DD1" w:rsidRPr="000E0DD1" w:rsidRDefault="000E0DD1" w:rsidP="000E0DD1">
      <w:pPr>
        <w:pStyle w:val="a4"/>
        <w:ind w:left="-284" w:firstLine="284"/>
        <w:jc w:val="both"/>
        <w:rPr>
          <w:rFonts w:ascii="Book Antiqua" w:hAnsi="Book Antiqua" w:cs="Arial"/>
        </w:rPr>
      </w:pPr>
    </w:p>
    <w:p w:rsidR="000E0DD1" w:rsidRPr="000E0DD1" w:rsidRDefault="000E0DD1" w:rsidP="000E0DD1">
      <w:pPr>
        <w:pStyle w:val="a4"/>
        <w:ind w:left="0"/>
        <w:jc w:val="both"/>
        <w:rPr>
          <w:rFonts w:ascii="Book Antiqua" w:hAnsi="Book Antiqua" w:cs="Arial"/>
        </w:rPr>
      </w:pPr>
      <w:r w:rsidRPr="000E0DD1">
        <w:rPr>
          <w:rFonts w:ascii="Book Antiqua" w:hAnsi="Book Antiqua" w:cs="Arial"/>
          <w:b/>
        </w:rPr>
        <w:t>η.</w:t>
      </w:r>
      <w:r w:rsidRPr="000E0DD1">
        <w:rPr>
          <w:rFonts w:ascii="Book Antiqua" w:hAnsi="Book Antiqua" w:cs="Arial"/>
        </w:rPr>
        <w:t xml:space="preserve"> Στο τέλος της παραγράφου 2 προστίθεται νέο εδάφιο ως εξής: </w:t>
      </w:r>
    </w:p>
    <w:p w:rsidR="000E0DD1" w:rsidRPr="000E0DD1" w:rsidRDefault="000E0DD1" w:rsidP="000E0DD1">
      <w:pPr>
        <w:pStyle w:val="a4"/>
        <w:ind w:left="0"/>
        <w:jc w:val="both"/>
        <w:rPr>
          <w:rFonts w:ascii="Book Antiqua" w:hAnsi="Book Antiqua" w:cs="Arial"/>
        </w:rPr>
      </w:pPr>
      <w:r w:rsidRPr="000E0DD1">
        <w:rPr>
          <w:rFonts w:ascii="Book Antiqua" w:hAnsi="Book Antiqua" w:cs="Arial"/>
        </w:rPr>
        <w:lastRenderedPageBreak/>
        <w:t>«Δεν επιβάλλονται τα πρόστιμα του παρόντος άρθρου, σε περίπτωση υποβολής εκπρόθεσμης τροποποιητικής δήλωσης ΦΠΑ ή δήλωσης παρακρατούμενου φόρου, εφ’ όσον η σχετική αρχική δήλωση έχει υποβληθεί εμπρόθεσμα.».</w:t>
      </w:r>
    </w:p>
    <w:p w:rsidR="000E0DD1" w:rsidRPr="000E0DD1" w:rsidRDefault="000E0DD1" w:rsidP="000E0DD1">
      <w:pPr>
        <w:pStyle w:val="a4"/>
        <w:ind w:left="-284" w:firstLine="284"/>
        <w:jc w:val="both"/>
        <w:rPr>
          <w:rFonts w:ascii="Book Antiqua" w:hAnsi="Book Antiqua" w:cs="Arial"/>
        </w:rPr>
      </w:pPr>
    </w:p>
    <w:p w:rsidR="000E0DD1" w:rsidRPr="000E0DD1" w:rsidRDefault="000E0DD1" w:rsidP="000E0DD1">
      <w:pPr>
        <w:pStyle w:val="a4"/>
        <w:ind w:left="-284" w:firstLine="284"/>
        <w:jc w:val="both"/>
        <w:rPr>
          <w:rFonts w:ascii="Book Antiqua" w:hAnsi="Book Antiqua" w:cs="Arial"/>
        </w:rPr>
      </w:pPr>
      <w:r w:rsidRPr="000E0DD1">
        <w:rPr>
          <w:rFonts w:ascii="Book Antiqua" w:hAnsi="Book Antiqua" w:cs="Arial"/>
          <w:b/>
        </w:rPr>
        <w:t>θ.</w:t>
      </w:r>
      <w:r w:rsidRPr="000E0DD1">
        <w:rPr>
          <w:rFonts w:ascii="Book Antiqua" w:hAnsi="Book Antiqua" w:cs="Arial"/>
        </w:rPr>
        <w:t xml:space="preserve"> Η παράγραφος 3 αντικαθίσταται ως εξής: </w:t>
      </w:r>
    </w:p>
    <w:p w:rsidR="000E0DD1" w:rsidRPr="000E0DD1" w:rsidRDefault="000E0DD1" w:rsidP="000E0DD1">
      <w:pPr>
        <w:pStyle w:val="a4"/>
        <w:ind w:left="0"/>
        <w:jc w:val="both"/>
        <w:rPr>
          <w:rFonts w:ascii="Book Antiqua" w:hAnsi="Book Antiqua" w:cs="Arial"/>
        </w:rPr>
      </w:pPr>
      <w:r w:rsidRPr="000E0DD1">
        <w:rPr>
          <w:rFonts w:ascii="Book Antiqua" w:hAnsi="Book Antiqua" w:cs="Arial"/>
        </w:rPr>
        <w:t>«Σε περίπτωση διαπίστωσης, στο πλαίσιο ελέγχου, εκ νέου διάπραξης της ίδιας παράβασης, εντός πενταετίας από την έκδοση της αρχικής πράξης, τα σύμφωνα με τον Κώδικα πρόστιμα επιβάλλονται στο διπλάσιο και, στην περίπτωση κάθε επόμενης ίδιας παράβασης, στο τετραπλάσιο του αρχικώς επιβληθέντος προστίμου.».</w:t>
      </w:r>
    </w:p>
    <w:p w:rsidR="000E0DD1" w:rsidRPr="000E0DD1" w:rsidRDefault="000E0DD1" w:rsidP="000E0DD1">
      <w:pPr>
        <w:pStyle w:val="a4"/>
        <w:ind w:left="0"/>
        <w:jc w:val="both"/>
        <w:rPr>
          <w:rFonts w:ascii="Book Antiqua" w:hAnsi="Book Antiqua" w:cs="Arial"/>
        </w:rPr>
      </w:pPr>
    </w:p>
    <w:p w:rsidR="000E0DD1" w:rsidRPr="000E0DD1" w:rsidRDefault="000E0DD1" w:rsidP="000E0DD1">
      <w:pPr>
        <w:pStyle w:val="a4"/>
        <w:numPr>
          <w:ilvl w:val="0"/>
          <w:numId w:val="4"/>
        </w:numPr>
        <w:ind w:left="0" w:hanging="567"/>
        <w:jc w:val="both"/>
        <w:rPr>
          <w:rFonts w:ascii="Book Antiqua" w:hAnsi="Book Antiqua" w:cs="Arial"/>
        </w:rPr>
      </w:pPr>
      <w:r w:rsidRPr="000E0DD1">
        <w:rPr>
          <w:rFonts w:ascii="Book Antiqua" w:hAnsi="Book Antiqua" w:cs="Arial"/>
        </w:rPr>
        <w:t>Στο άρθρο 59 του ν.4174/2013, όπως ισχύει, διαγράφονται οι λέξεις «Στον υπόχρεο» και αντικαθίστανται από τις λέξεις «Ο υπόχρεος» και διαγράφεται η λέξη «επιβάλλεται» και αντικαθίσταται από τη λέξη «υπόκειται σε».</w:t>
      </w:r>
    </w:p>
    <w:p w:rsidR="000E0DD1" w:rsidRPr="000E0DD1" w:rsidRDefault="000E0DD1" w:rsidP="000E0DD1">
      <w:pPr>
        <w:ind w:left="-567"/>
        <w:jc w:val="both"/>
        <w:rPr>
          <w:rFonts w:ascii="Book Antiqua" w:hAnsi="Book Antiqua" w:cs="Arial"/>
        </w:rPr>
      </w:pPr>
    </w:p>
    <w:p w:rsidR="000E0DD1" w:rsidRPr="000E0DD1" w:rsidRDefault="000E0DD1" w:rsidP="000E0DD1">
      <w:pPr>
        <w:pStyle w:val="a4"/>
        <w:numPr>
          <w:ilvl w:val="0"/>
          <w:numId w:val="4"/>
        </w:numPr>
        <w:ind w:left="0" w:hanging="567"/>
        <w:jc w:val="both"/>
        <w:rPr>
          <w:rFonts w:ascii="Book Antiqua" w:hAnsi="Book Antiqua" w:cs="Arial"/>
        </w:rPr>
      </w:pPr>
      <w:r w:rsidRPr="000E0DD1">
        <w:rPr>
          <w:rFonts w:ascii="Book Antiqua" w:hAnsi="Book Antiqua" w:cs="Arial"/>
        </w:rPr>
        <w:t>Στην παράγραφο 1 του άρθρου 62 του ν.4174/2013, όπως ισχύει, μετά τις λέξεις «τον προσδιορισμό του φόρου» προστίθεται η λέξη «, την παραγραφή» και στην παράγραφο 4 του ιδίου άρθρου αντικαθίστανται οι λέξεις «τριάντα (30)» από τις λέξεις «είκοσι (20)».</w:t>
      </w:r>
    </w:p>
    <w:p w:rsidR="000E0DD1" w:rsidRPr="000E0DD1" w:rsidRDefault="000E0DD1" w:rsidP="000E0DD1">
      <w:pPr>
        <w:pStyle w:val="a4"/>
        <w:rPr>
          <w:rFonts w:ascii="Book Antiqua" w:hAnsi="Book Antiqua" w:cs="Arial"/>
        </w:rPr>
      </w:pPr>
    </w:p>
    <w:p w:rsidR="000E0DD1" w:rsidRPr="000E0DD1" w:rsidRDefault="000E0DD1" w:rsidP="000E0DD1">
      <w:pPr>
        <w:pStyle w:val="a4"/>
        <w:numPr>
          <w:ilvl w:val="0"/>
          <w:numId w:val="4"/>
        </w:numPr>
        <w:ind w:left="0" w:hanging="567"/>
        <w:jc w:val="both"/>
        <w:rPr>
          <w:rFonts w:ascii="Book Antiqua" w:hAnsi="Book Antiqua" w:cs="Arial"/>
        </w:rPr>
      </w:pPr>
      <w:r w:rsidRPr="000E0DD1">
        <w:rPr>
          <w:rFonts w:ascii="Book Antiqua" w:hAnsi="Book Antiqua" w:cs="Arial"/>
        </w:rPr>
        <w:t xml:space="preserve">Στο άρθρο  62 του ν.4174/2013, όπως ισχύει, προστίθεται παράγραφος 6 ως εξής: </w:t>
      </w:r>
    </w:p>
    <w:p w:rsidR="000E0DD1" w:rsidRPr="000E0DD1" w:rsidRDefault="000E0DD1" w:rsidP="000E0DD1">
      <w:pPr>
        <w:jc w:val="both"/>
        <w:rPr>
          <w:rFonts w:ascii="Book Antiqua" w:hAnsi="Book Antiqua" w:cs="Arial"/>
        </w:rPr>
      </w:pPr>
      <w:r w:rsidRPr="000E0DD1">
        <w:rPr>
          <w:rFonts w:ascii="Book Antiqua" w:hAnsi="Book Antiqua" w:cs="Arial"/>
        </w:rPr>
        <w:t xml:space="preserve">«6. Εφ’ όσον, για την ίδια παράβαση, επιβάλλονται, σύμφωνα με τον Κώδικα, περισσότερα πρόστιμα, υπερισχύει η διάταξη που προβλέπει το μεγαλύτερο πρόστιμο.».      </w:t>
      </w:r>
    </w:p>
    <w:p w:rsidR="000E0DD1" w:rsidRPr="000E0DD1" w:rsidRDefault="000E0DD1" w:rsidP="000E0DD1">
      <w:pPr>
        <w:jc w:val="both"/>
        <w:rPr>
          <w:rFonts w:ascii="Book Antiqua" w:hAnsi="Book Antiqua" w:cs="Arial"/>
        </w:rPr>
      </w:pPr>
    </w:p>
    <w:p w:rsidR="000E0DD1" w:rsidRPr="000E0DD1" w:rsidRDefault="000E0DD1" w:rsidP="000E0DD1">
      <w:pPr>
        <w:pStyle w:val="a4"/>
        <w:numPr>
          <w:ilvl w:val="0"/>
          <w:numId w:val="4"/>
        </w:numPr>
        <w:ind w:left="0" w:hanging="567"/>
        <w:jc w:val="both"/>
        <w:rPr>
          <w:rFonts w:ascii="Book Antiqua" w:hAnsi="Book Antiqua" w:cs="Arial"/>
        </w:rPr>
      </w:pPr>
      <w:r w:rsidRPr="000E0DD1">
        <w:rPr>
          <w:rFonts w:ascii="Book Antiqua" w:hAnsi="Book Antiqua" w:cs="Arial"/>
        </w:rPr>
        <w:t>Στο δεύτερο εδάφιο της παραγράφου 1 του άρθρου 63 του ν.4174/2013, όπως ισχύει, μετά τις λέξεις «που εξέδωσε την πράξη» προστίθενται οι λέξεις «ή παρέλειψε την έκδοσή της»  και στο τελευταίο εδάφιο της ιδίας παραγράφου μετά τις λέξεις «σε αυτόν» προστίθενται οι λέξεις «ή από τη συντέλεση της παράλειψης.».</w:t>
      </w:r>
    </w:p>
    <w:p w:rsidR="000E0DD1" w:rsidRPr="000E0DD1" w:rsidRDefault="000E0DD1" w:rsidP="000E0DD1">
      <w:pPr>
        <w:ind w:left="-567"/>
        <w:jc w:val="both"/>
        <w:rPr>
          <w:rFonts w:ascii="Book Antiqua" w:hAnsi="Book Antiqua" w:cs="Arial"/>
        </w:rPr>
      </w:pPr>
    </w:p>
    <w:p w:rsidR="000E0DD1" w:rsidRPr="000E0DD1" w:rsidRDefault="000E0DD1" w:rsidP="000E0DD1">
      <w:pPr>
        <w:pStyle w:val="a4"/>
        <w:numPr>
          <w:ilvl w:val="0"/>
          <w:numId w:val="4"/>
        </w:numPr>
        <w:ind w:left="0" w:hanging="567"/>
        <w:jc w:val="both"/>
        <w:rPr>
          <w:rFonts w:ascii="Book Antiqua" w:hAnsi="Book Antiqua" w:cs="Arial"/>
          <w:b/>
        </w:rPr>
      </w:pPr>
      <w:r w:rsidRPr="000E0DD1">
        <w:rPr>
          <w:rFonts w:ascii="Book Antiqua" w:hAnsi="Book Antiqua" w:cs="Arial"/>
          <w:b/>
        </w:rPr>
        <w:t>α.</w:t>
      </w:r>
      <w:r w:rsidRPr="000E0DD1">
        <w:rPr>
          <w:rFonts w:ascii="Book Antiqua" w:hAnsi="Book Antiqua" w:cs="Arial"/>
        </w:rPr>
        <w:t xml:space="preserve"> Στο τέλος της παραγράφου 3 του άρθρου 63 του ν.4174/2013, όπως ισχύει, προστίθεται νέο εδάφιο ως εξής:</w:t>
      </w:r>
    </w:p>
    <w:p w:rsidR="000E0DD1" w:rsidRPr="000E0DD1" w:rsidRDefault="000E0DD1" w:rsidP="000E0DD1">
      <w:pPr>
        <w:jc w:val="both"/>
        <w:rPr>
          <w:rFonts w:ascii="Book Antiqua" w:hAnsi="Book Antiqua" w:cs="Arial"/>
          <w:b/>
        </w:rPr>
      </w:pPr>
      <w:r w:rsidRPr="000E0DD1">
        <w:rPr>
          <w:rFonts w:ascii="Book Antiqua" w:hAnsi="Book Antiqua" w:cs="Arial"/>
        </w:rPr>
        <w:t xml:space="preserve"> «Η αναστολή, σύμφωνα με το προηγούμενο εδάφιο, δεν ισχύει επί του άμεσου προσδιορισμού του φόρου καθώς και επί πράξης διοικητικού προσδιορισμού του φόρου, που εκδίδεται με βάση στοιχεία που έχουν παρασχεθεί από τον φορολογούμενο σε φορολογική του δήλωση.»</w:t>
      </w:r>
      <w:r w:rsidRPr="000E0DD1">
        <w:rPr>
          <w:rFonts w:ascii="Book Antiqua" w:hAnsi="Book Antiqua" w:cs="Arial"/>
          <w:b/>
        </w:rPr>
        <w:t xml:space="preserve"> </w:t>
      </w:r>
    </w:p>
    <w:p w:rsidR="000E0DD1" w:rsidRPr="000E0DD1" w:rsidRDefault="000E0DD1" w:rsidP="000E0DD1">
      <w:pPr>
        <w:jc w:val="both"/>
        <w:rPr>
          <w:rFonts w:ascii="Book Antiqua" w:hAnsi="Book Antiqua" w:cs="Arial"/>
        </w:rPr>
      </w:pPr>
      <w:r w:rsidRPr="000E0DD1">
        <w:rPr>
          <w:rFonts w:ascii="Book Antiqua" w:hAnsi="Book Antiqua" w:cs="Arial"/>
          <w:b/>
        </w:rPr>
        <w:t xml:space="preserve">β. </w:t>
      </w:r>
      <w:r w:rsidRPr="000E0DD1">
        <w:rPr>
          <w:rFonts w:ascii="Book Antiqua" w:hAnsi="Book Antiqua" w:cs="Arial"/>
        </w:rPr>
        <w:t xml:space="preserve">Στην παράγραφο 8 του άρθρου 63 του ν.4174/2013μετά τις λέξεις «Κώδικα Διοικητικής Δικονομίας» προστίθεται νέο εδάφιο ως εξής: </w:t>
      </w:r>
      <w:r w:rsidRPr="000E0DD1">
        <w:rPr>
          <w:rFonts w:ascii="Book Antiqua" w:hAnsi="Book Antiqua" w:cs="Arial"/>
          <w:b/>
        </w:rPr>
        <w:t>«</w:t>
      </w:r>
      <w:r w:rsidRPr="000E0DD1">
        <w:rPr>
          <w:rFonts w:ascii="Book Antiqua" w:hAnsi="Book Antiqua" w:cs="Arial"/>
        </w:rPr>
        <w:t>Για την αναστολή, λόγω άσκησης προσφυγής, ισχύουν ανάλογα οι διατάξεις της παραγράφου 3 του παρόντος άρθρου.».</w:t>
      </w:r>
    </w:p>
    <w:p w:rsidR="000E0DD1" w:rsidRPr="000E0DD1" w:rsidRDefault="000E0DD1" w:rsidP="000E0DD1">
      <w:pPr>
        <w:jc w:val="both"/>
        <w:rPr>
          <w:rFonts w:ascii="Book Antiqua" w:hAnsi="Book Antiqua" w:cs="Arial"/>
        </w:rPr>
      </w:pPr>
    </w:p>
    <w:p w:rsidR="000E0DD1" w:rsidRPr="000E0DD1" w:rsidRDefault="000E0DD1" w:rsidP="000E0DD1">
      <w:pPr>
        <w:pStyle w:val="a4"/>
        <w:numPr>
          <w:ilvl w:val="0"/>
          <w:numId w:val="4"/>
        </w:numPr>
        <w:ind w:left="0" w:hanging="567"/>
        <w:jc w:val="both"/>
        <w:rPr>
          <w:rFonts w:ascii="Book Antiqua" w:hAnsi="Book Antiqua" w:cs="Arial"/>
          <w:b/>
        </w:rPr>
      </w:pPr>
      <w:r w:rsidRPr="000E0DD1">
        <w:rPr>
          <w:rFonts w:ascii="Book Antiqua" w:hAnsi="Book Antiqua" w:cs="Arial"/>
          <w:b/>
        </w:rPr>
        <w:t xml:space="preserve"> </w:t>
      </w:r>
      <w:r w:rsidRPr="000E0DD1">
        <w:rPr>
          <w:rFonts w:ascii="Book Antiqua" w:hAnsi="Book Antiqua" w:cs="Arial"/>
        </w:rPr>
        <w:t xml:space="preserve">Στο τέλος της παραγράφου 5 του άρθρου 63 του ν.4174/2013, προστίθεται νέο εδάφιο ως εξής: </w:t>
      </w:r>
    </w:p>
    <w:p w:rsidR="000E0DD1" w:rsidRPr="000E0DD1" w:rsidRDefault="000E0DD1" w:rsidP="000E0DD1">
      <w:pPr>
        <w:jc w:val="both"/>
        <w:rPr>
          <w:rFonts w:ascii="Book Antiqua" w:hAnsi="Book Antiqua" w:cs="Arial"/>
        </w:rPr>
      </w:pPr>
      <w:r w:rsidRPr="000E0DD1">
        <w:rPr>
          <w:rFonts w:ascii="Book Antiqua" w:hAnsi="Book Antiqua" w:cs="Arial"/>
        </w:rPr>
        <w:lastRenderedPageBreak/>
        <w:t xml:space="preserve">«Ο Προϊστάμενος της Υπηρεσίας Εσωτερικής Επανεξέτασης μπορεί, με απόφασή του, να εξουσιοδοτεί άλλους υπαλλήλους της ίδιας υπηρεσίας, να υπογράφουν, με εντολή του, αποφάσεις επί </w:t>
      </w:r>
      <w:r w:rsidRPr="000E0DD1">
        <w:rPr>
          <w:rFonts w:ascii="Book Antiqua" w:eastAsia="Arial" w:hAnsi="Book Antiqua" w:cs="Arial"/>
        </w:rPr>
        <w:t xml:space="preserve">ενδικοφανών προσφυγών και αιτήσεων αναστολής.» </w:t>
      </w:r>
      <w:r w:rsidRPr="000E0DD1">
        <w:rPr>
          <w:rFonts w:ascii="Book Antiqua" w:hAnsi="Book Antiqua" w:cs="Arial"/>
        </w:rPr>
        <w:t>.</w:t>
      </w:r>
    </w:p>
    <w:p w:rsidR="000E0DD1" w:rsidRPr="000E0DD1" w:rsidRDefault="000E0DD1" w:rsidP="000E0DD1">
      <w:pPr>
        <w:jc w:val="both"/>
        <w:rPr>
          <w:rFonts w:ascii="Book Antiqua" w:hAnsi="Book Antiqua" w:cs="Arial"/>
          <w:b/>
        </w:rPr>
      </w:pPr>
    </w:p>
    <w:p w:rsidR="000E0DD1" w:rsidRPr="000E0DD1" w:rsidRDefault="000E0DD1" w:rsidP="000E0DD1">
      <w:pPr>
        <w:pStyle w:val="a4"/>
        <w:numPr>
          <w:ilvl w:val="0"/>
          <w:numId w:val="4"/>
        </w:numPr>
        <w:ind w:left="0" w:hanging="567"/>
        <w:jc w:val="both"/>
        <w:rPr>
          <w:rFonts w:ascii="Book Antiqua" w:hAnsi="Book Antiqua" w:cs="Arial"/>
        </w:rPr>
      </w:pPr>
      <w:r w:rsidRPr="000E0DD1">
        <w:rPr>
          <w:rFonts w:ascii="Book Antiqua" w:hAnsi="Book Antiqua" w:cs="Arial"/>
        </w:rPr>
        <w:t xml:space="preserve">Στο τέλος της παραγράφου 3 του άρθρου 66 του ν.4174/2013, όπως ισχύει, προστίθεται νέο εδάφιο ως εξής: </w:t>
      </w:r>
    </w:p>
    <w:p w:rsidR="000E0DD1" w:rsidRPr="000E0DD1" w:rsidRDefault="000E0DD1" w:rsidP="000E0DD1">
      <w:pPr>
        <w:jc w:val="both"/>
        <w:rPr>
          <w:rFonts w:ascii="Book Antiqua" w:hAnsi="Book Antiqua" w:cs="Arial"/>
        </w:rPr>
      </w:pPr>
      <w:r w:rsidRPr="000E0DD1">
        <w:rPr>
          <w:rFonts w:ascii="Book Antiqua" w:hAnsi="Book Antiqua" w:cs="Arial"/>
        </w:rPr>
        <w:t>«Ως έναρξη ελέγχου κατά την έννοια του πρώτου εδαφίου θεωρείται και η αποστολή έως την 31.12.2013 επιστολής στο φορολογούμενο, με την οποία του γνωστοποιείται ότι έχει εκδοθεί εντολή φορολογικού ελέγχου. Σε περίπτωση κατά την οποία, έως την 31.12.2013, είχε εκδοθεί εντολή φορολογικού ελέγχου και για οποιοδήποτε λόγο, μετά την ημερομηνία αυτή, για την ίδια χρήση, περίοδο, φορολογική υπόθεση ή υποχρέωση, εκδοθεί νέα εντολή ελέγχου, οι έννομες συνέπειες της έκδοσης της αρχικής εντολής δεν θίγονται.».</w:t>
      </w:r>
    </w:p>
    <w:p w:rsidR="000E0DD1" w:rsidRPr="000E0DD1" w:rsidRDefault="000E0DD1" w:rsidP="000E0DD1">
      <w:pPr>
        <w:jc w:val="both"/>
        <w:rPr>
          <w:rFonts w:ascii="Book Antiqua" w:hAnsi="Book Antiqua" w:cs="Arial"/>
        </w:rPr>
      </w:pPr>
    </w:p>
    <w:p w:rsidR="000E0DD1" w:rsidRPr="000E0DD1" w:rsidRDefault="000E0DD1" w:rsidP="000E0DD1">
      <w:pPr>
        <w:pStyle w:val="a4"/>
        <w:numPr>
          <w:ilvl w:val="0"/>
          <w:numId w:val="4"/>
        </w:numPr>
        <w:ind w:left="0" w:hanging="567"/>
        <w:jc w:val="both"/>
        <w:rPr>
          <w:rFonts w:ascii="Book Antiqua" w:hAnsi="Book Antiqua" w:cs="Arial"/>
        </w:rPr>
      </w:pPr>
      <w:r w:rsidRPr="000E0DD1">
        <w:rPr>
          <w:rFonts w:ascii="Book Antiqua" w:hAnsi="Book Antiqua" w:cs="Arial"/>
        </w:rPr>
        <w:t>Στο εδάφιο 1 της παραγράφου 11 του άρθρου 66 του ν.4174/2013, όπως ισχύει, μετά τη λέξη «εισφορών» προστίθεται η λέξη «προστίμων,» και μετά το δεύτερο εδάφιο της ίδιας παραγράφου προστίθεται νέο εδάφιο ως εξής: «Όπου σε κείμενες διατάξεις ουσιαστικού φορολογικού δικαίου, που εμπίπτουν στο πεδίο εφαρμογής του Κώδικα Φορολογικής Διαδικασίας, προβλέπεται προθεσμία παραγραφής του δικαιώματος του Δημοσίου να κοινοποιεί φύλλα ελέγχου, πράξεις προσδιορισμού φόρου, τελών, εισφορών, πράξεις επιβολής προστίμων και κάθε άλλη συναφή πράξη, η παραγραφή διακόπτεται με την έκδοση τους. Η διάταξη του προηγούμενου εδαφίου εφαρμόζεται και σε εκκρεμείς  δικαστικές υποθέσεις, οι οποίες δεν έχουν συζητηθεί κατά τη δημοσίευση του παρόντος νόμου σε πρώτο βαθμό.».</w:t>
      </w:r>
    </w:p>
    <w:p w:rsidR="000E0DD1" w:rsidRPr="000E0DD1" w:rsidRDefault="000E0DD1" w:rsidP="000E0DD1">
      <w:pPr>
        <w:ind w:left="-567"/>
        <w:jc w:val="both"/>
        <w:rPr>
          <w:rFonts w:ascii="Book Antiqua" w:hAnsi="Book Antiqua" w:cs="Arial"/>
        </w:rPr>
      </w:pPr>
    </w:p>
    <w:p w:rsidR="000E0DD1" w:rsidRPr="000E0DD1" w:rsidRDefault="000E0DD1" w:rsidP="000E0DD1">
      <w:pPr>
        <w:pStyle w:val="a4"/>
        <w:numPr>
          <w:ilvl w:val="0"/>
          <w:numId w:val="4"/>
        </w:numPr>
        <w:ind w:left="0" w:hanging="567"/>
        <w:jc w:val="both"/>
        <w:rPr>
          <w:rFonts w:ascii="Book Antiqua" w:hAnsi="Book Antiqua" w:cs="Arial"/>
          <w:b/>
        </w:rPr>
      </w:pPr>
      <w:r w:rsidRPr="000E0DD1">
        <w:rPr>
          <w:rFonts w:ascii="Book Antiqua" w:hAnsi="Book Antiqua" w:cs="Arial"/>
        </w:rPr>
        <w:t>Στην παράγραφο 19 του άρθρου 66 του ν.4174/2013, όπως ισχύει, μετά τις λέξεις «του άρθρου 4» προστίθενται οι λέξεις «παρ. 1 εδάφιο 1 ».</w:t>
      </w:r>
    </w:p>
    <w:p w:rsidR="000E0DD1" w:rsidRPr="000E0DD1" w:rsidRDefault="000E0DD1" w:rsidP="000E0DD1">
      <w:pPr>
        <w:pStyle w:val="a4"/>
        <w:rPr>
          <w:rFonts w:ascii="Book Antiqua" w:hAnsi="Book Antiqua" w:cs="Arial"/>
          <w:b/>
        </w:rPr>
      </w:pPr>
    </w:p>
    <w:p w:rsidR="000E0DD1" w:rsidRPr="000E0DD1" w:rsidRDefault="000E0DD1" w:rsidP="000E0DD1">
      <w:pPr>
        <w:pStyle w:val="a4"/>
        <w:numPr>
          <w:ilvl w:val="0"/>
          <w:numId w:val="4"/>
        </w:numPr>
        <w:ind w:left="0" w:hanging="567"/>
        <w:jc w:val="both"/>
        <w:rPr>
          <w:rFonts w:ascii="Book Antiqua" w:hAnsi="Book Antiqua" w:cs="Arial"/>
        </w:rPr>
      </w:pPr>
      <w:r w:rsidRPr="000E0DD1">
        <w:rPr>
          <w:rFonts w:ascii="Book Antiqua" w:hAnsi="Book Antiqua" w:cs="Arial"/>
        </w:rPr>
        <w:t>Η παράγραφος 40 του άρθρου 66 του ν.4174/2013 αντικαθίσταται ως εξής: «40. Οι διατάξεις του άρθρου 65 Α τίθενται σε ισχύ  για χρήσεις που αρχίζουν από 1</w:t>
      </w:r>
      <w:r w:rsidRPr="000E0DD1">
        <w:rPr>
          <w:rFonts w:ascii="Book Antiqua" w:hAnsi="Book Antiqua" w:cs="Arial"/>
          <w:vertAlign w:val="superscript"/>
        </w:rPr>
        <w:t>ης</w:t>
      </w:r>
      <w:r w:rsidRPr="000E0DD1">
        <w:rPr>
          <w:rFonts w:ascii="Book Antiqua" w:hAnsi="Book Antiqua" w:cs="Arial"/>
        </w:rPr>
        <w:t xml:space="preserve"> Ιανουαρίου 2014 και καταργούνται για τις χρήσεις που αρχίζουν από 1</w:t>
      </w:r>
      <w:r w:rsidRPr="000E0DD1">
        <w:rPr>
          <w:rFonts w:ascii="Book Antiqua" w:hAnsi="Book Antiqua" w:cs="Arial"/>
          <w:vertAlign w:val="superscript"/>
        </w:rPr>
        <w:t>ης</w:t>
      </w:r>
      <w:r w:rsidRPr="000E0DD1">
        <w:rPr>
          <w:rFonts w:ascii="Book Antiqua" w:hAnsi="Book Antiqua" w:cs="Arial"/>
        </w:rPr>
        <w:t xml:space="preserve"> Ιανουαρίου 2016 και μετά. Η Α.Υ.Ο. ΠΟΛ.1159/2011 διατηρείται σε ισχύ για χρήσεις που αρχίζουν πριν από την 1</w:t>
      </w:r>
      <w:r w:rsidRPr="000E0DD1">
        <w:rPr>
          <w:rFonts w:ascii="Book Antiqua" w:hAnsi="Book Antiqua" w:cs="Arial"/>
          <w:vertAlign w:val="superscript"/>
        </w:rPr>
        <w:t>η</w:t>
      </w:r>
      <w:r w:rsidRPr="000E0DD1">
        <w:rPr>
          <w:rFonts w:ascii="Book Antiqua" w:hAnsi="Book Antiqua" w:cs="Arial"/>
        </w:rPr>
        <w:t xml:space="preserve"> Ιανουαρίου 2014.».</w:t>
      </w:r>
    </w:p>
    <w:p w:rsidR="000E0DD1" w:rsidRPr="000E0DD1" w:rsidRDefault="000E0DD1" w:rsidP="000E0DD1">
      <w:pPr>
        <w:pStyle w:val="a4"/>
        <w:rPr>
          <w:rFonts w:ascii="Book Antiqua" w:hAnsi="Book Antiqua" w:cs="Arial"/>
        </w:rPr>
      </w:pPr>
    </w:p>
    <w:p w:rsidR="000E0DD1" w:rsidRPr="000E0DD1" w:rsidRDefault="000E0DD1" w:rsidP="000E0DD1">
      <w:pPr>
        <w:pStyle w:val="a4"/>
        <w:numPr>
          <w:ilvl w:val="0"/>
          <w:numId w:val="4"/>
        </w:numPr>
        <w:ind w:left="0" w:hanging="567"/>
        <w:jc w:val="both"/>
        <w:rPr>
          <w:rFonts w:ascii="Book Antiqua" w:hAnsi="Book Antiqua" w:cs="Arial"/>
          <w:b/>
        </w:rPr>
      </w:pPr>
      <w:r w:rsidRPr="000E0DD1">
        <w:rPr>
          <w:rFonts w:ascii="Book Antiqua" w:hAnsi="Book Antiqua" w:cs="Arial"/>
        </w:rPr>
        <w:t xml:space="preserve">Στο άρθρο 66 του ν.4174/2013, όπως ισχύει, μετά την παράγραφο 42 προστίθενται νέοι παράγραφοι 43 και 44 ως εξής: </w:t>
      </w:r>
    </w:p>
    <w:p w:rsidR="000E0DD1" w:rsidRPr="000E0DD1" w:rsidRDefault="000E0DD1" w:rsidP="000E0DD1">
      <w:pPr>
        <w:pStyle w:val="a4"/>
        <w:rPr>
          <w:rFonts w:ascii="Book Antiqua" w:hAnsi="Book Antiqua" w:cs="Arial"/>
        </w:rPr>
      </w:pPr>
    </w:p>
    <w:p w:rsidR="000E0DD1" w:rsidRPr="000E0DD1" w:rsidRDefault="000E0DD1" w:rsidP="000E0DD1">
      <w:pPr>
        <w:jc w:val="both"/>
        <w:rPr>
          <w:rFonts w:ascii="Book Antiqua" w:hAnsi="Book Antiqua" w:cs="Arial"/>
        </w:rPr>
      </w:pPr>
      <w:r w:rsidRPr="000E0DD1">
        <w:rPr>
          <w:rFonts w:ascii="Book Antiqua" w:hAnsi="Book Antiqua" w:cs="Arial"/>
        </w:rPr>
        <w:t>«43. Εφ’ όσον με την υποβολή τροποποιητικής φορολογικής δήλωσης ή με αυτοτελές αίτημα ή καθ’ οιονδήποτε άλλο τρόπο, που αφορά  φορολογικό έτος, διαχειριστική περίοδο ή φορολογική υπόθεση, μέχρι την έναρξη ισχύος του Κώδικα Φορολογικής Διαδικασίας, προβάλλεται αξίωση επιστροφής φόρου, για τα σχετικά με την παραγραφή, εφαρμόζονται τα ισχύοντα μέχρι τον χρόνο έναρξης ισχύος του Κώδικα.</w:t>
      </w:r>
    </w:p>
    <w:p w:rsidR="000E0DD1" w:rsidRPr="000E0DD1" w:rsidRDefault="000E0DD1" w:rsidP="000E0DD1">
      <w:pPr>
        <w:jc w:val="both"/>
        <w:rPr>
          <w:rFonts w:ascii="Book Antiqua" w:hAnsi="Book Antiqua" w:cs="Arial"/>
        </w:rPr>
      </w:pPr>
    </w:p>
    <w:p w:rsidR="000E0DD1" w:rsidRPr="000E0DD1" w:rsidRDefault="000E0DD1" w:rsidP="000E0DD1">
      <w:pPr>
        <w:jc w:val="both"/>
        <w:rPr>
          <w:rFonts w:ascii="Book Antiqua" w:hAnsi="Book Antiqua" w:cs="Arial"/>
        </w:rPr>
      </w:pPr>
      <w:r w:rsidRPr="000E0DD1">
        <w:rPr>
          <w:rFonts w:ascii="Book Antiqua" w:hAnsi="Book Antiqua" w:cs="Arial"/>
        </w:rPr>
        <w:lastRenderedPageBreak/>
        <w:t>44. Από την έναρξη ισχύος του Κώδικα Φορολογικής Διαδικασίας κάθε αίτημα προς τη Φορολογική Διοίκηση, για διοικητικό ή δικαστικό συμβιβασμό, θεωρείται απαράδεκτο και δεν εξετάζεται. Η διάταξη του προηγούμενου εδαφίου εφαρμόζεται και για υποθέσεις ήταν δυνατό να υπαχθούν σε οποιαδήποτε περίπτωση των διατάξεων των άρθρων 70</w:t>
      </w:r>
      <w:r w:rsidRPr="000E0DD1">
        <w:rPr>
          <w:rFonts w:ascii="Book Antiqua" w:hAnsi="Book Antiqua" w:cs="Arial"/>
          <w:vertAlign w:val="superscript"/>
        </w:rPr>
        <w:t>Α</w:t>
      </w:r>
      <w:r w:rsidRPr="000E0DD1">
        <w:rPr>
          <w:rFonts w:ascii="Book Antiqua" w:hAnsi="Book Antiqua" w:cs="Arial"/>
        </w:rPr>
        <w:t xml:space="preserve"> και 70Β του ν. 2238/1994.». </w:t>
      </w:r>
    </w:p>
    <w:p w:rsidR="000E0DD1" w:rsidRPr="000E0DD1" w:rsidRDefault="000E0DD1" w:rsidP="000E0DD1">
      <w:pPr>
        <w:jc w:val="both"/>
        <w:rPr>
          <w:rFonts w:ascii="Book Antiqua" w:hAnsi="Book Antiqua" w:cs="Arial"/>
        </w:rPr>
      </w:pPr>
    </w:p>
    <w:p w:rsidR="000E0DD1" w:rsidRPr="000E0DD1" w:rsidRDefault="000E0DD1" w:rsidP="000E0DD1">
      <w:pPr>
        <w:pStyle w:val="a4"/>
        <w:numPr>
          <w:ilvl w:val="0"/>
          <w:numId w:val="4"/>
        </w:numPr>
        <w:ind w:left="0" w:hanging="567"/>
        <w:jc w:val="both"/>
        <w:rPr>
          <w:rFonts w:ascii="Book Antiqua" w:hAnsi="Book Antiqua" w:cs="Arial"/>
          <w:b/>
        </w:rPr>
      </w:pPr>
      <w:r w:rsidRPr="000E0DD1">
        <w:rPr>
          <w:rFonts w:ascii="Book Antiqua" w:hAnsi="Book Antiqua" w:cs="Arial"/>
        </w:rPr>
        <w:t xml:space="preserve">Στο άρθρο 66 του ν.4174/2013, όπως ισχύει, μετά την  παράγραφο 46 προστίθεται παράγραφος 47 ως εξής: </w:t>
      </w:r>
    </w:p>
    <w:p w:rsidR="000E0DD1" w:rsidRPr="000E0DD1" w:rsidRDefault="000E0DD1" w:rsidP="000E0DD1">
      <w:pPr>
        <w:jc w:val="both"/>
        <w:rPr>
          <w:rFonts w:ascii="Book Antiqua" w:hAnsi="Book Antiqua" w:cs="Arial"/>
        </w:rPr>
      </w:pPr>
      <w:r w:rsidRPr="000E0DD1">
        <w:rPr>
          <w:rFonts w:ascii="Book Antiqua" w:hAnsi="Book Antiqua" w:cs="Arial"/>
        </w:rPr>
        <w:t xml:space="preserve">«47. Εντολές διενέργειας φορολογικού ελέγχου, εκδοθείσες μετά την 1.1.2014 και μέχρι τη δημοσίευση του παρόντος, θεωρούνται νόμιμες, εφ’ όσον υπογράφονται από τον Προϊστάμενο της υπηρεσίας, ο οποίος ήταν κατά το νόμο αρμόδιος για την έκδοσή τους, σύμφωνα με τα κατά το νόμο ισχύοντα έως την 31.12.2013. Η διάταξη του προηγούμενου εδαφίου εφαρμόζεται ανάλογα και για διαδικαστικές πράξεις στο πλαίσιο του ελέγχου, εκθέσεις ελέγχου, καταλογιστικές πράξεις φόρων, τελών,  εισφορών και προστίμων, πράξεις ταμειακής βεβαίωσης, μέτρα διοικητικής και αναγκαστικής εκτέλεσης, διασφαλιστικά  μέτρα, αναγγελίες, συμψηφισμούς, κατά το χρονικό διάστημα από 1.1.2014 και μέχρι τη δημοσίευση του παρόντος, εφ’ όσον υπογράφονται από όργανα τα οποία ήταν αρμόδια, σύμφωνα με τα κατά το νόμο ισχύοντα έως την 31.12.2013. Για καταλογιστικές πράξεις, εκτελεστούς τίτλους, πράξεις ταμειακής βεβαίωσης, μέτρα διοικητικής και αναγκαστικής εκτέλεσης, διασφαλιστικά μέτρα, αναγγελίες, για χρονικό διάστημα τεσσάρων μηνών από την δημοσίευση του παρόντος, η Φορολογική Διοίκηση θεωρείται ενιαία.». </w:t>
      </w:r>
    </w:p>
    <w:p w:rsidR="000E0DD1" w:rsidRPr="000E0DD1" w:rsidRDefault="000E0DD1" w:rsidP="000E0DD1">
      <w:pPr>
        <w:pStyle w:val="a4"/>
        <w:ind w:left="-284" w:firstLine="284"/>
        <w:jc w:val="center"/>
        <w:rPr>
          <w:rFonts w:ascii="Arial" w:hAnsi="Arial" w:cs="Arial"/>
          <w:b/>
        </w:rPr>
      </w:pPr>
    </w:p>
    <w:p w:rsidR="000E0DD1" w:rsidRPr="000E0DD1" w:rsidRDefault="000E0DD1" w:rsidP="000E0DD1">
      <w:pPr>
        <w:pStyle w:val="a4"/>
        <w:numPr>
          <w:ilvl w:val="0"/>
          <w:numId w:val="4"/>
        </w:numPr>
        <w:ind w:left="0" w:hanging="567"/>
        <w:jc w:val="both"/>
        <w:rPr>
          <w:rFonts w:ascii="Book Antiqua" w:hAnsi="Book Antiqua" w:cs="Arial"/>
        </w:rPr>
      </w:pPr>
      <w:r w:rsidRPr="000E0DD1">
        <w:rPr>
          <w:rFonts w:ascii="Book Antiqua" w:hAnsi="Book Antiqua" w:cs="Arial"/>
        </w:rPr>
        <w:t xml:space="preserve">Οι διατάξεις των περιπτώσεων της παρούσας υποπαραγράφου, εφαρμόζονται και ισχύουν από την 1.1.2014, εκτός εάν διαφορετικά ορίζεται σε αυτές. </w:t>
      </w:r>
    </w:p>
    <w:p w:rsidR="000E0DD1" w:rsidRPr="000E0DD1" w:rsidRDefault="000E0DD1" w:rsidP="000E0DD1">
      <w:pPr>
        <w:spacing w:line="360" w:lineRule="auto"/>
        <w:ind w:left="-284" w:firstLine="284"/>
        <w:jc w:val="center"/>
        <w:rPr>
          <w:rFonts w:ascii="Arial" w:hAnsi="Arial" w:cs="Arial"/>
        </w:rPr>
      </w:pPr>
    </w:p>
    <w:p w:rsidR="000E0DD1" w:rsidRPr="000E0DD1" w:rsidRDefault="000E0DD1" w:rsidP="000E0DD1">
      <w:pPr>
        <w:jc w:val="both"/>
        <w:rPr>
          <w:rFonts w:ascii="Book Antiqua" w:hAnsi="Book Antiqua"/>
          <w:b/>
        </w:rPr>
      </w:pPr>
      <w:r w:rsidRPr="000E0DD1">
        <w:rPr>
          <w:rFonts w:ascii="Book Antiqua" w:hAnsi="Book Antiqua" w:cs="Arial"/>
          <w:b/>
        </w:rPr>
        <w:t>ΥΠΟΠΑΡΑΓΡΑΦΟΣ Δ.3.</w:t>
      </w:r>
      <w:r w:rsidRPr="000E0DD1">
        <w:rPr>
          <w:rFonts w:ascii="Book Antiqua" w:hAnsi="Book Antiqua"/>
          <w:b/>
        </w:rPr>
        <w:t xml:space="preserve"> : ΑΝΑΔΙΟΡΓΑΝΩΣΗ ΓΕΝΙΚΗΣ</w:t>
      </w:r>
    </w:p>
    <w:p w:rsidR="000E0DD1" w:rsidRPr="000E0DD1" w:rsidRDefault="000E0DD1" w:rsidP="000E0DD1">
      <w:pPr>
        <w:jc w:val="both"/>
        <w:rPr>
          <w:rFonts w:ascii="Book Antiqua" w:hAnsi="Book Antiqua" w:cs="Arial"/>
          <w:b/>
        </w:rPr>
      </w:pPr>
      <w:r w:rsidRPr="000E0DD1">
        <w:rPr>
          <w:rFonts w:ascii="Book Antiqua" w:hAnsi="Book Antiqua"/>
          <w:b/>
        </w:rPr>
        <w:t xml:space="preserve">ΓΡΑΜΜΑΤΕΙΑΣ ΔΗΜΟΣΙΩΝ ΕΣΟΔΩΝ </w:t>
      </w:r>
      <w:r w:rsidRPr="000E0DD1">
        <w:rPr>
          <w:rFonts w:ascii="Book Antiqua" w:hAnsi="Book Antiqua" w:cs="Arial"/>
          <w:b/>
        </w:rPr>
        <w:br w:type="page"/>
      </w:r>
    </w:p>
    <w:p w:rsidR="000E0DD1" w:rsidRPr="000E0DD1" w:rsidRDefault="000E0DD1" w:rsidP="000E0DD1">
      <w:pPr>
        <w:pStyle w:val="a4"/>
        <w:numPr>
          <w:ilvl w:val="0"/>
          <w:numId w:val="3"/>
        </w:numPr>
        <w:ind w:left="0" w:hanging="567"/>
        <w:jc w:val="both"/>
        <w:rPr>
          <w:rFonts w:ascii="Book Antiqua" w:hAnsi="Book Antiqua"/>
        </w:rPr>
      </w:pPr>
      <w:r w:rsidRPr="000E0DD1">
        <w:rPr>
          <w:rFonts w:ascii="Book Antiqua" w:hAnsi="Book Antiqua"/>
        </w:rPr>
        <w:lastRenderedPageBreak/>
        <w:t xml:space="preserve">Η Γενική Διεύθυνση Φορολογίας της Γενικής Γραμματείας Δημοσίων Εσόδων (Γ.Γ.Δ.Ε.) του Υπουργείου Οικονομικών, που συστήθηκε </w:t>
      </w:r>
      <w:r w:rsidRPr="000E0DD1">
        <w:rPr>
          <w:rFonts w:ascii="Book Antiqua" w:hAnsi="Book Antiqua" w:cs="Tahoma"/>
        </w:rPr>
        <w:t xml:space="preserve">με τις διατάξεις της </w:t>
      </w:r>
      <w:r w:rsidRPr="000E0DD1">
        <w:rPr>
          <w:rFonts w:ascii="Book Antiqua" w:hAnsi="Book Antiqua"/>
        </w:rPr>
        <w:t xml:space="preserve">περίπτωσης α΄ της </w:t>
      </w:r>
      <w:r w:rsidRPr="000E0DD1">
        <w:rPr>
          <w:rFonts w:ascii="Book Antiqua" w:hAnsi="Book Antiqua" w:cs="Tahoma"/>
        </w:rPr>
        <w:t xml:space="preserve">παρ. 4 του άρθρου 1 του ν. 2343/1995 (Α΄ 211) και συγκροτήθηκε με τις διατάξεις του άρθρου 2 του π.δ. 167/1996 (Α΄ 128) </w:t>
      </w:r>
      <w:r w:rsidRPr="000E0DD1">
        <w:rPr>
          <w:rFonts w:ascii="Book Antiqua" w:hAnsi="Book Antiqua"/>
        </w:rPr>
        <w:t xml:space="preserve">και η Γενική Διεύθυνση Φορολογικών Ελέγχων και Είσπραξης Δημοσίων Εσόδων της ίδιας Γενικής Γραμματείας, </w:t>
      </w:r>
      <w:r w:rsidRPr="000E0DD1">
        <w:rPr>
          <w:rFonts w:ascii="Book Antiqua" w:hAnsi="Book Antiqua" w:cs="Tahoma"/>
        </w:rPr>
        <w:t>που συστήθηκε και συγκροτήθηκε με τις ίδιες διατάξεις,  ανασυγκροτήθηκε και μετονομάστηκε με τις διατάξεις των παρ. 1 έως 4 του άρθρου 55 του ν. 4002/2011 (Α΄ 180) και εξειδικεύθηκαν οι αρμοδιότητες των Υπηρεσιών της με την αριθ. Δ6Α 1161279ΕΞ2011/25.11.2011 (Β΄ 2860) απόφαση του Υπουργού</w:t>
      </w:r>
      <w:r w:rsidRPr="000E0DD1">
        <w:rPr>
          <w:rFonts w:ascii="Book Antiqua" w:hAnsi="Book Antiqua" w:cs="Tahoma"/>
          <w:color w:val="FF0000"/>
        </w:rPr>
        <w:t xml:space="preserve"> </w:t>
      </w:r>
      <w:r w:rsidRPr="000E0DD1">
        <w:rPr>
          <w:rFonts w:ascii="Book Antiqua" w:hAnsi="Book Antiqua" w:cs="Tahoma"/>
        </w:rPr>
        <w:t xml:space="preserve">Οικονομικών, </w:t>
      </w:r>
      <w:r w:rsidRPr="000E0DD1">
        <w:rPr>
          <w:rFonts w:ascii="Book Antiqua" w:hAnsi="Book Antiqua"/>
        </w:rPr>
        <w:t xml:space="preserve">συγχωνεύονται σε μία (1) Γενική Διεύθυνση, στην οποία υπάγονται οι υφιστάμενες </w:t>
      </w:r>
      <w:r w:rsidRPr="000E0DD1">
        <w:rPr>
          <w:rFonts w:ascii="Book Antiqua" w:hAnsi="Book Antiqua" w:cs="Tahoma"/>
        </w:rPr>
        <w:t>κατά την δημοσίευση του παρόντος νόμου Υπηρεσίες των δύο (2) συγχωνευόμενων Γενικών Διευθύνσεων, φέρει τον</w:t>
      </w:r>
      <w:r w:rsidRPr="000E0DD1">
        <w:rPr>
          <w:rFonts w:ascii="Book Antiqua" w:hAnsi="Book Antiqua"/>
        </w:rPr>
        <w:t xml:space="preserve"> τίτλο «Γενική Διεύθυνση Φορολογικής Διοίκησης» και ασκεί αρμοδιότητες ίδιες με τις αρμοδιότητες των Γενικών αυτών Διευθύνσεων.</w:t>
      </w:r>
    </w:p>
    <w:p w:rsidR="000E0DD1" w:rsidRPr="000E0DD1" w:rsidRDefault="000E0DD1" w:rsidP="000E0DD1">
      <w:pPr>
        <w:pStyle w:val="style"/>
        <w:ind w:right="-58" w:firstLine="0"/>
        <w:jc w:val="both"/>
        <w:rPr>
          <w:rFonts w:ascii="Book Antiqua" w:hAnsi="Book Antiqua"/>
          <w:sz w:val="24"/>
          <w:szCs w:val="24"/>
        </w:rPr>
      </w:pPr>
      <w:r w:rsidRPr="000E0DD1">
        <w:rPr>
          <w:rFonts w:ascii="Book Antiqua" w:hAnsi="Book Antiqua"/>
          <w:sz w:val="24"/>
          <w:szCs w:val="24"/>
        </w:rPr>
        <w:t xml:space="preserve">Της Γενικής Διεύθυνσης Φορολογικής Διοίκησης προΐσταται υπάλληλος, </w:t>
      </w:r>
      <w:r w:rsidRPr="000E0DD1">
        <w:rPr>
          <w:rFonts w:ascii="Book Antiqua" w:hAnsi="Book Antiqua"/>
          <w:color w:val="000000"/>
          <w:sz w:val="24"/>
          <w:szCs w:val="24"/>
        </w:rPr>
        <w:t>κατηγορίας ΠΕ, του κλάδου Εφοριακών</w:t>
      </w:r>
      <w:r w:rsidRPr="000E0DD1">
        <w:rPr>
          <w:rFonts w:ascii="Book Antiqua" w:hAnsi="Book Antiqua"/>
          <w:sz w:val="24"/>
          <w:szCs w:val="24"/>
        </w:rPr>
        <w:t xml:space="preserve"> και των αντίστοιχων προσωρινών κλάδων.</w:t>
      </w:r>
    </w:p>
    <w:p w:rsidR="000E0DD1" w:rsidRPr="000E0DD1" w:rsidRDefault="000E0DD1" w:rsidP="000E0DD1">
      <w:pPr>
        <w:pStyle w:val="style"/>
        <w:ind w:right="206" w:firstLine="0"/>
        <w:jc w:val="both"/>
        <w:rPr>
          <w:rFonts w:ascii="Book Antiqua" w:hAnsi="Book Antiqua"/>
          <w:sz w:val="24"/>
          <w:szCs w:val="24"/>
        </w:rPr>
      </w:pPr>
    </w:p>
    <w:p w:rsidR="000E0DD1" w:rsidRPr="000E0DD1" w:rsidRDefault="000E0DD1" w:rsidP="000E0DD1">
      <w:pPr>
        <w:pStyle w:val="style"/>
        <w:numPr>
          <w:ilvl w:val="0"/>
          <w:numId w:val="43"/>
        </w:numPr>
        <w:ind w:left="0" w:right="61" w:hanging="567"/>
        <w:jc w:val="both"/>
        <w:rPr>
          <w:rFonts w:ascii="Book Antiqua" w:hAnsi="Book Antiqua"/>
          <w:sz w:val="24"/>
          <w:szCs w:val="24"/>
        </w:rPr>
      </w:pPr>
      <w:r w:rsidRPr="000E0DD1">
        <w:rPr>
          <w:rFonts w:ascii="Book Antiqua" w:hAnsi="Book Antiqua"/>
          <w:sz w:val="24"/>
          <w:szCs w:val="24"/>
        </w:rPr>
        <w:t>Η Γενική Διεύθυνση Διοικητικής Υποστήριξης της Γ.Γ.Δ.Ε., που συστήθηκε με τις διατάξεις της περίπτωσης ζ΄ της παρ. 4 του άρθρου 1 του ν. 2343/1995, συγκροτήθηκε με τις διατάξεις του άρθρου 2 του π.δ. 167/1996 και ανακαθορίστηκε η διάρθρωσή της με τις αριθ. Δ6Α 1066361 ΕΞ 2012/25.4.2012 και Δ6Α 1066367 ΕΞ 2012/25.4.2012 (Β΄1363) κοινές αποφάσεις των Υπουργών Διοικητικής Μεταρρύθμισης και Ηλεκτρονικής Διακυβέρνησης και Οικονομικών, όπως ισχύουν ύστερα από την αριθ. Δ6Α 1153490 ΕΞ 2013/8.10.2013 (Β΄2579) απόφαση του Γενικού Γραμματέα της Γ.Γ.Δ.Ε., μετονομάζεται σε «Γενική Διεύθυνση Ηλεκτρονικής Διακυβέρνησης και Ανθρώπινου Δυναμικού».</w:t>
      </w:r>
    </w:p>
    <w:p w:rsidR="000E0DD1" w:rsidRPr="000E0DD1" w:rsidRDefault="000E0DD1" w:rsidP="000E0DD1">
      <w:pPr>
        <w:pStyle w:val="style"/>
        <w:ind w:right="61"/>
        <w:jc w:val="both"/>
        <w:rPr>
          <w:rFonts w:ascii="Book Antiqua" w:hAnsi="Book Antiqua"/>
          <w:b/>
          <w:sz w:val="24"/>
          <w:szCs w:val="24"/>
        </w:rPr>
      </w:pPr>
    </w:p>
    <w:p w:rsidR="000E0DD1" w:rsidRPr="000E0DD1" w:rsidRDefault="000E0DD1" w:rsidP="000E0DD1">
      <w:pPr>
        <w:pStyle w:val="a4"/>
        <w:numPr>
          <w:ilvl w:val="0"/>
          <w:numId w:val="43"/>
        </w:numPr>
        <w:autoSpaceDE w:val="0"/>
        <w:autoSpaceDN w:val="0"/>
        <w:adjustRightInd w:val="0"/>
        <w:ind w:left="0" w:hanging="567"/>
        <w:jc w:val="both"/>
        <w:rPr>
          <w:rFonts w:ascii="Book Antiqua" w:hAnsi="Book Antiqua"/>
        </w:rPr>
      </w:pPr>
      <w:r w:rsidRPr="000E0DD1">
        <w:rPr>
          <w:rFonts w:ascii="Book Antiqua" w:hAnsi="Book Antiqua" w:cs="Tahoma"/>
        </w:rPr>
        <w:t>Η Γενική Διεύθυνση Οικονομικής Επιθεώρησης καταργείται από την 30.06.2014.</w:t>
      </w:r>
    </w:p>
    <w:p w:rsidR="000E0DD1" w:rsidRPr="000E0DD1" w:rsidRDefault="000E0DD1" w:rsidP="000E0DD1">
      <w:pPr>
        <w:pStyle w:val="a4"/>
        <w:rPr>
          <w:rFonts w:ascii="Book Antiqua" w:hAnsi="Book Antiqua" w:cs="Tahoma"/>
        </w:rPr>
      </w:pPr>
    </w:p>
    <w:p w:rsidR="000E0DD1" w:rsidRPr="000E0DD1" w:rsidRDefault="000E0DD1" w:rsidP="000E0DD1">
      <w:pPr>
        <w:pStyle w:val="a4"/>
        <w:numPr>
          <w:ilvl w:val="0"/>
          <w:numId w:val="43"/>
        </w:numPr>
        <w:autoSpaceDE w:val="0"/>
        <w:autoSpaceDN w:val="0"/>
        <w:adjustRightInd w:val="0"/>
        <w:ind w:left="-142" w:hanging="425"/>
        <w:jc w:val="both"/>
        <w:rPr>
          <w:rFonts w:ascii="Book Antiqua" w:eastAsia="Calibri" w:hAnsi="Book Antiqua" w:cs="GrHelvetica*1"/>
        </w:rPr>
      </w:pPr>
      <w:r w:rsidRPr="000E0DD1">
        <w:rPr>
          <w:rFonts w:ascii="Book Antiqua" w:hAnsi="Book Antiqua"/>
          <w:b/>
        </w:rPr>
        <w:t>α.</w:t>
      </w:r>
      <w:r w:rsidRPr="000E0DD1">
        <w:rPr>
          <w:rFonts w:ascii="Book Antiqua" w:hAnsi="Book Antiqua"/>
        </w:rPr>
        <w:t xml:space="preserve"> Συστήνεται στο Υπουργείο Οικονομικών υπηρεσία επιπέδου Διεύθυνσης, με τίτλο «Μονάδα Εσωτερικού Ελέγχου»,  η οποία υπάγεται απευθείας στον Υπουργό Οικονομικών.</w:t>
      </w:r>
      <w:r w:rsidRPr="000E0DD1">
        <w:rPr>
          <w:rFonts w:ascii="Book Antiqua" w:eastAsia="Calibri" w:hAnsi="Book Antiqua" w:cs="GrHelvetica*1"/>
        </w:rPr>
        <w:t xml:space="preserve"> </w:t>
      </w:r>
    </w:p>
    <w:p w:rsidR="000E0DD1" w:rsidRPr="000E0DD1" w:rsidRDefault="000E0DD1" w:rsidP="000E0DD1">
      <w:pPr>
        <w:pStyle w:val="style"/>
        <w:ind w:right="84" w:firstLine="0"/>
        <w:jc w:val="both"/>
        <w:rPr>
          <w:rFonts w:ascii="Book Antiqua" w:hAnsi="Book Antiqua"/>
          <w:sz w:val="24"/>
          <w:szCs w:val="24"/>
        </w:rPr>
      </w:pPr>
      <w:r w:rsidRPr="000E0DD1">
        <w:rPr>
          <w:rFonts w:ascii="Book Antiqua" w:hAnsi="Book Antiqua"/>
          <w:b/>
          <w:sz w:val="24"/>
          <w:szCs w:val="24"/>
        </w:rPr>
        <w:t>β.</w:t>
      </w:r>
      <w:r w:rsidRPr="000E0DD1">
        <w:rPr>
          <w:rFonts w:ascii="Book Antiqua" w:hAnsi="Book Antiqua"/>
          <w:sz w:val="24"/>
          <w:szCs w:val="24"/>
        </w:rPr>
        <w:t xml:space="preserve"> Της Μονάδας Εσωτερικού Ελέγχου του Υπουργείου Οικονομικών προΐσταται υπάλληλος κατηγορίας ΠΕ του κλάδου Οικονομικών Επιθεωρητών.</w:t>
      </w:r>
    </w:p>
    <w:p w:rsidR="000E0DD1" w:rsidRPr="000E0DD1" w:rsidRDefault="000E0DD1" w:rsidP="000E0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s="Courier New"/>
          <w:color w:val="000000"/>
        </w:rPr>
      </w:pPr>
    </w:p>
    <w:p w:rsidR="000E0DD1" w:rsidRPr="000E0DD1" w:rsidRDefault="000E0DD1" w:rsidP="000E0DD1">
      <w:pPr>
        <w:pStyle w:val="a4"/>
        <w:autoSpaceDE w:val="0"/>
        <w:autoSpaceDN w:val="0"/>
        <w:adjustRightInd w:val="0"/>
        <w:ind w:left="0"/>
        <w:jc w:val="both"/>
        <w:rPr>
          <w:rFonts w:ascii="Book Antiqua" w:eastAsia="Calibri" w:hAnsi="Book Antiqua" w:cs="GrHelvetica*1"/>
        </w:rPr>
      </w:pPr>
      <w:r w:rsidRPr="000E0DD1">
        <w:rPr>
          <w:rFonts w:ascii="Book Antiqua" w:hAnsi="Book Antiqua"/>
        </w:rPr>
        <w:t>Συστήνεται στο Υπουργείο Οικονομικών υπηρεσία επιπέδου Διεύθυνσης, με τίτλο «Μονάδα Εσωτερικού Ελέγχου»,  η οποία υπάγεται απευθείας στον Υπουργό Οικονομικών και διαρθρώνεται σε τέσσερα τμήματα ως ακολούθως:</w:t>
      </w:r>
    </w:p>
    <w:p w:rsidR="000E0DD1" w:rsidRPr="000E0DD1" w:rsidRDefault="000E0DD1" w:rsidP="000E0DD1">
      <w:pPr>
        <w:pStyle w:val="a4"/>
        <w:autoSpaceDE w:val="0"/>
        <w:autoSpaceDN w:val="0"/>
        <w:adjustRightInd w:val="0"/>
        <w:ind w:left="0"/>
        <w:jc w:val="both"/>
        <w:rPr>
          <w:rFonts w:ascii="Book Antiqua" w:eastAsia="Calibri" w:hAnsi="Book Antiqua" w:cs="GrHelvetica*1"/>
        </w:rPr>
      </w:pPr>
      <w:r w:rsidRPr="000E0DD1">
        <w:rPr>
          <w:rFonts w:ascii="Book Antiqua" w:eastAsia="Calibri" w:hAnsi="Book Antiqua" w:cs="GrHelvetica*1"/>
        </w:rPr>
        <w:t>(αα) Τμήμα Εσωτερικού Ελέγχου</w:t>
      </w:r>
    </w:p>
    <w:p w:rsidR="000E0DD1" w:rsidRPr="000E0DD1" w:rsidRDefault="000E0DD1" w:rsidP="000E0DD1">
      <w:pPr>
        <w:pStyle w:val="a4"/>
        <w:autoSpaceDE w:val="0"/>
        <w:autoSpaceDN w:val="0"/>
        <w:adjustRightInd w:val="0"/>
        <w:ind w:left="0"/>
        <w:jc w:val="both"/>
        <w:rPr>
          <w:rFonts w:ascii="Book Antiqua" w:eastAsia="Calibri" w:hAnsi="Book Antiqua" w:cs="GrHelvetica*1"/>
        </w:rPr>
      </w:pPr>
      <w:r w:rsidRPr="000E0DD1">
        <w:rPr>
          <w:rFonts w:ascii="Book Antiqua" w:eastAsia="Calibri" w:hAnsi="Book Antiqua" w:cs="GrHelvetica*1"/>
        </w:rPr>
        <w:t>(ββ) Τμήμα Εσωτερικών Υποθέσεων</w:t>
      </w:r>
    </w:p>
    <w:p w:rsidR="000E0DD1" w:rsidRPr="000E0DD1" w:rsidRDefault="000E0DD1" w:rsidP="000E0DD1">
      <w:pPr>
        <w:pStyle w:val="a4"/>
        <w:autoSpaceDE w:val="0"/>
        <w:autoSpaceDN w:val="0"/>
        <w:adjustRightInd w:val="0"/>
        <w:ind w:left="0"/>
        <w:jc w:val="both"/>
        <w:rPr>
          <w:rFonts w:ascii="Book Antiqua" w:eastAsia="Calibri" w:hAnsi="Book Antiqua" w:cs="GrHelvetica*1"/>
        </w:rPr>
      </w:pPr>
      <w:r w:rsidRPr="000E0DD1">
        <w:rPr>
          <w:rFonts w:ascii="Book Antiqua" w:eastAsia="Calibri" w:hAnsi="Book Antiqua" w:cs="GrHelvetica*1"/>
        </w:rPr>
        <w:t>(γγ) Τμήμα Ελέγχου Διαχείρισης Εθνικών Κληροδοτημάτων και ΜΚΟ</w:t>
      </w:r>
    </w:p>
    <w:p w:rsidR="000E0DD1" w:rsidRPr="000E0DD1" w:rsidRDefault="000E0DD1" w:rsidP="000E0DD1">
      <w:pPr>
        <w:pStyle w:val="a4"/>
        <w:autoSpaceDE w:val="0"/>
        <w:autoSpaceDN w:val="0"/>
        <w:adjustRightInd w:val="0"/>
        <w:ind w:left="0"/>
        <w:jc w:val="both"/>
        <w:rPr>
          <w:rFonts w:ascii="Book Antiqua" w:eastAsia="Calibri" w:hAnsi="Book Antiqua" w:cs="GrHelvetica*1"/>
        </w:rPr>
      </w:pPr>
      <w:r w:rsidRPr="000E0DD1">
        <w:rPr>
          <w:rFonts w:ascii="Book Antiqua" w:eastAsia="Calibri" w:hAnsi="Book Antiqua" w:cs="GrHelvetica*1"/>
        </w:rPr>
        <w:lastRenderedPageBreak/>
        <w:t xml:space="preserve">(δδ) Τμήμα Ελέγχου Πληροφοριακών Συστημάτων </w:t>
      </w:r>
    </w:p>
    <w:p w:rsidR="000E0DD1" w:rsidRPr="000E0DD1" w:rsidRDefault="000E0DD1" w:rsidP="000E0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s="Courier New"/>
          <w:color w:val="000000"/>
        </w:rPr>
      </w:pPr>
    </w:p>
    <w:p w:rsidR="000E0DD1" w:rsidRPr="000E0DD1" w:rsidRDefault="000E0DD1" w:rsidP="000E0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s="Courier New"/>
          <w:color w:val="000000"/>
        </w:rPr>
      </w:pPr>
      <w:r w:rsidRPr="000E0DD1">
        <w:rPr>
          <w:rFonts w:ascii="Book Antiqua" w:hAnsi="Book Antiqua" w:cs="Courier New"/>
          <w:b/>
          <w:color w:val="000000"/>
        </w:rPr>
        <w:t>β.</w:t>
      </w:r>
      <w:r w:rsidRPr="000E0DD1">
        <w:rPr>
          <w:rFonts w:ascii="Book Antiqua" w:hAnsi="Book Antiqua" w:cs="Courier New"/>
          <w:color w:val="000000"/>
        </w:rPr>
        <w:t xml:space="preserve"> Με απόφαση του Υπουργού Οικονομικών καθορίζονται ή ανακαθορίζονται οι αρμοδιότητες της ως άνω μονάδας και κατανέμονται μεταξύ των τμημάτων αυτής.</w:t>
      </w:r>
    </w:p>
    <w:p w:rsidR="000E0DD1" w:rsidRPr="000E0DD1" w:rsidRDefault="000E0DD1" w:rsidP="000E0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s="Courier New"/>
          <w:color w:val="000000"/>
        </w:rPr>
      </w:pPr>
    </w:p>
    <w:p w:rsidR="000E0DD1" w:rsidRPr="000E0DD1" w:rsidRDefault="000E0DD1" w:rsidP="000E0DD1">
      <w:pPr>
        <w:pStyle w:val="style"/>
        <w:numPr>
          <w:ilvl w:val="0"/>
          <w:numId w:val="43"/>
        </w:numPr>
        <w:ind w:left="0" w:right="206" w:hanging="567"/>
        <w:jc w:val="both"/>
        <w:rPr>
          <w:rFonts w:ascii="Book Antiqua" w:hAnsi="Book Antiqua"/>
          <w:sz w:val="24"/>
          <w:szCs w:val="24"/>
        </w:rPr>
      </w:pPr>
      <w:r w:rsidRPr="000E0DD1">
        <w:rPr>
          <w:rFonts w:ascii="Book Antiqua" w:hAnsi="Book Antiqua"/>
          <w:sz w:val="24"/>
          <w:szCs w:val="24"/>
        </w:rPr>
        <w:t xml:space="preserve">Στην περίπτωση 3 της υποπαραγράφου Ε.2 της παραγράφου Ε΄ του άρθρου πρώτου του ν. 4093/2012 (Α΄222), όπως προστέθηκε με την περίπτωση 1 της υποπαραγράφου Β.1 της παραγράφου Β΄ του άρθρου πρώτου του ν. 4152/2013 (Α΄107), προστίθεται υποπερίπτωση ε’, ως εξής </w:t>
      </w:r>
      <w:r w:rsidRPr="000E0DD1">
        <w:rPr>
          <w:rFonts w:ascii="Book Antiqua" w:hAnsi="Book Antiqua"/>
          <w:b/>
          <w:sz w:val="24"/>
          <w:szCs w:val="24"/>
        </w:rPr>
        <w:t>:</w:t>
      </w:r>
    </w:p>
    <w:p w:rsidR="000E0DD1" w:rsidRPr="000E0DD1" w:rsidRDefault="000E0DD1" w:rsidP="000E0DD1">
      <w:pPr>
        <w:autoSpaceDE w:val="0"/>
        <w:autoSpaceDN w:val="0"/>
        <w:adjustRightInd w:val="0"/>
        <w:jc w:val="both"/>
        <w:rPr>
          <w:rFonts w:ascii="Book Antiqua" w:hAnsi="Book Antiqua"/>
        </w:rPr>
      </w:pPr>
      <w:r w:rsidRPr="000E0DD1">
        <w:rPr>
          <w:rFonts w:ascii="Book Antiqua" w:hAnsi="Book Antiqua"/>
        </w:rPr>
        <w:t xml:space="preserve">«ε. Η Διεύθυνση Διεθνών Οικονομικών Σχέσεων του Υπουργείου Οικονομικών μεταφέρεται δέκα ημέρες μετά από την δημοσίευση του παρόντος στην Γενική Γραμματεία Δημοσίων Εσόδων </w:t>
      </w:r>
      <w:r w:rsidRPr="000E0DD1">
        <w:rPr>
          <w:rFonts w:ascii="Book Antiqua" w:hAnsi="Book Antiqua"/>
          <w:i/>
        </w:rPr>
        <w:t>και υπάγεται απευθείας στον Γενικό Γραμματέα αυτής, συμπεριλαμβανομένου του προσωπικού που υπηρετεί σε αυτήν.</w:t>
      </w:r>
      <w:r w:rsidRPr="000E0DD1">
        <w:rPr>
          <w:rFonts w:ascii="Book Antiqua" w:hAnsi="Book Antiqua"/>
        </w:rPr>
        <w:t xml:space="preserve">». </w:t>
      </w:r>
    </w:p>
    <w:p w:rsidR="000E0DD1" w:rsidRPr="000E0DD1" w:rsidRDefault="000E0DD1" w:rsidP="000E0DD1">
      <w:pPr>
        <w:autoSpaceDE w:val="0"/>
        <w:autoSpaceDN w:val="0"/>
        <w:adjustRightInd w:val="0"/>
        <w:jc w:val="both"/>
        <w:rPr>
          <w:rFonts w:ascii="Book Antiqua" w:eastAsia="Calibri" w:hAnsi="Book Antiqua" w:cs="GrHelvetica*1"/>
        </w:rPr>
      </w:pPr>
    </w:p>
    <w:p w:rsidR="000E0DD1" w:rsidRPr="000E0DD1" w:rsidRDefault="000E0DD1" w:rsidP="000E0DD1">
      <w:pPr>
        <w:ind w:left="-567"/>
        <w:jc w:val="both"/>
        <w:rPr>
          <w:rFonts w:ascii="Book Antiqua" w:hAnsi="Book Antiqua" w:cs="Tahoma"/>
          <w:b/>
        </w:rPr>
      </w:pPr>
      <w:r w:rsidRPr="000E0DD1">
        <w:rPr>
          <w:rFonts w:ascii="Book Antiqua" w:hAnsi="Book Antiqua" w:cs="Tahoma"/>
          <w:b/>
        </w:rPr>
        <w:t xml:space="preserve">ΠΑΡΑΓΡΑΦΟΣ Ε: ΜΕΤΑΒΑΤΙΚΕΣ ΔΙΑΤΑΞΕΙΣ ΓΙΑ ΤΗΝ ΑΝΑΔΙΟΡΓΑΝΩΣΗ ΤΩΝ ΥΠΗΡΕΣΙΩΝ ΤΟΥ ΥΠΟΥΡΓΕΙΟΥ ΟΙΚΟΝΟΜΙΚΩΝ </w:t>
      </w:r>
    </w:p>
    <w:p w:rsidR="000E0DD1" w:rsidRPr="000E0DD1" w:rsidRDefault="000E0DD1" w:rsidP="000E0DD1">
      <w:pPr>
        <w:ind w:left="-567"/>
        <w:jc w:val="both"/>
        <w:rPr>
          <w:rFonts w:ascii="Book Antiqua" w:hAnsi="Book Antiqua" w:cs="Tahoma"/>
          <w:b/>
        </w:rPr>
      </w:pPr>
    </w:p>
    <w:p w:rsidR="000E0DD1" w:rsidRPr="000E0DD1" w:rsidRDefault="000E0DD1" w:rsidP="000E0DD1">
      <w:pPr>
        <w:pStyle w:val="a4"/>
        <w:numPr>
          <w:ilvl w:val="0"/>
          <w:numId w:val="8"/>
        </w:numPr>
        <w:ind w:left="0" w:hanging="567"/>
        <w:jc w:val="both"/>
        <w:rPr>
          <w:rFonts w:ascii="Book Antiqua" w:hAnsi="Book Antiqua" w:cs="Tahoma"/>
          <w:b/>
        </w:rPr>
      </w:pPr>
      <w:r w:rsidRPr="000E0DD1">
        <w:rPr>
          <w:rFonts w:ascii="Book Antiqua" w:hAnsi="Book Antiqua" w:cs="Tahoma"/>
        </w:rPr>
        <w:t xml:space="preserve">Ορίζεται η 30η Ιουνίου 2014 </w:t>
      </w:r>
      <w:r w:rsidRPr="000E0DD1">
        <w:rPr>
          <w:rFonts w:ascii="Book Antiqua" w:hAnsi="Book Antiqua" w:cs="Tahoma"/>
          <w:b/>
        </w:rPr>
        <w:t>:</w:t>
      </w:r>
    </w:p>
    <w:p w:rsidR="000E0DD1" w:rsidRPr="000E0DD1" w:rsidRDefault="000E0DD1" w:rsidP="000E0DD1">
      <w:pPr>
        <w:jc w:val="both"/>
        <w:rPr>
          <w:rFonts w:ascii="Book Antiqua" w:hAnsi="Book Antiqua" w:cs="Tahoma"/>
        </w:rPr>
      </w:pPr>
      <w:r w:rsidRPr="000E0DD1">
        <w:rPr>
          <w:rFonts w:ascii="Book Antiqua" w:hAnsi="Book Antiqua"/>
        </w:rPr>
        <w:t>α)</w:t>
      </w:r>
      <w:r w:rsidRPr="000E0DD1">
        <w:rPr>
          <w:rFonts w:ascii="Book Antiqua" w:hAnsi="Book Antiqua" w:cs="Tahoma"/>
        </w:rPr>
        <w:t xml:space="preserve"> Ως χρόνος έναρξης λειτουργίας της Διεύθυνσης Εσωτερικού Ελέγχου και της Διεύθυνσης Εσωτερικών Υποθέσεων της Γ.Γ.Δ.Ε., της </w:t>
      </w:r>
      <w:r w:rsidRPr="000E0DD1">
        <w:rPr>
          <w:rFonts w:ascii="Book Antiqua" w:hAnsi="Book Antiqua"/>
        </w:rPr>
        <w:t>Μονάδας Εσωτερικού Ελέγχου</w:t>
      </w:r>
      <w:r w:rsidRPr="000E0DD1">
        <w:rPr>
          <w:rFonts w:ascii="Book Antiqua" w:hAnsi="Book Antiqua" w:cs="Tahoma"/>
        </w:rPr>
        <w:t xml:space="preserve"> του Υπουργείου Οικονομικών,</w:t>
      </w:r>
    </w:p>
    <w:p w:rsidR="000E0DD1" w:rsidRPr="000E0DD1" w:rsidRDefault="000E0DD1" w:rsidP="000E0DD1">
      <w:pPr>
        <w:jc w:val="both"/>
        <w:rPr>
          <w:rFonts w:ascii="Book Antiqua" w:hAnsi="Book Antiqua" w:cs="Tahoma"/>
        </w:rPr>
      </w:pPr>
      <w:r w:rsidRPr="000E0DD1">
        <w:rPr>
          <w:rFonts w:ascii="Book Antiqua" w:hAnsi="Book Antiqua"/>
        </w:rPr>
        <w:t>β)</w:t>
      </w:r>
      <w:r w:rsidRPr="000E0DD1">
        <w:rPr>
          <w:rFonts w:ascii="Book Antiqua" w:hAnsi="Book Antiqua" w:cs="Tahoma"/>
        </w:rPr>
        <w:t xml:space="preserve"> Ω</w:t>
      </w:r>
      <w:r w:rsidRPr="000E0DD1">
        <w:rPr>
          <w:rFonts w:ascii="Book Antiqua" w:hAnsi="Book Antiqua"/>
        </w:rPr>
        <w:t xml:space="preserve">ς </w:t>
      </w:r>
      <w:r w:rsidRPr="000E0DD1">
        <w:rPr>
          <w:rFonts w:ascii="Book Antiqua" w:hAnsi="Book Antiqua" w:cs="Tahoma"/>
        </w:rPr>
        <w:t>χρόνος</w:t>
      </w:r>
      <w:r w:rsidRPr="000E0DD1">
        <w:rPr>
          <w:rFonts w:ascii="Book Antiqua" w:hAnsi="Book Antiqua"/>
        </w:rPr>
        <w:t xml:space="preserve"> παύσης </w:t>
      </w:r>
      <w:r w:rsidRPr="000E0DD1">
        <w:rPr>
          <w:rFonts w:ascii="Book Antiqua" w:hAnsi="Book Antiqua" w:cs="Tahoma"/>
        </w:rPr>
        <w:t>λειτουργίας</w:t>
      </w:r>
      <w:r w:rsidRPr="000E0DD1">
        <w:rPr>
          <w:rFonts w:ascii="Book Antiqua" w:hAnsi="Book Antiqua"/>
        </w:rPr>
        <w:t xml:space="preserve"> της</w:t>
      </w:r>
      <w:r w:rsidRPr="000E0DD1">
        <w:rPr>
          <w:rFonts w:ascii="Book Antiqua" w:hAnsi="Book Antiqua" w:cs="Tahoma"/>
        </w:rPr>
        <w:t xml:space="preserve"> Γενικής Διεύθυνσης Οικονομικής Επιθεώρησης, </w:t>
      </w:r>
      <w:r w:rsidRPr="000E0DD1">
        <w:rPr>
          <w:rFonts w:ascii="Book Antiqua" w:hAnsi="Book Antiqua"/>
        </w:rPr>
        <w:t xml:space="preserve">που συστήθηκε </w:t>
      </w:r>
      <w:r w:rsidRPr="000E0DD1">
        <w:rPr>
          <w:rFonts w:ascii="Book Antiqua" w:hAnsi="Book Antiqua" w:cs="Tahoma"/>
        </w:rPr>
        <w:t xml:space="preserve">με τις διατάξεις της </w:t>
      </w:r>
      <w:r w:rsidRPr="000E0DD1">
        <w:rPr>
          <w:rFonts w:ascii="Book Antiqua" w:hAnsi="Book Antiqua"/>
        </w:rPr>
        <w:t xml:space="preserve">περίπτωσης η΄ της </w:t>
      </w:r>
      <w:r w:rsidRPr="000E0DD1">
        <w:rPr>
          <w:rFonts w:ascii="Book Antiqua" w:hAnsi="Book Antiqua" w:cs="Tahoma"/>
        </w:rPr>
        <w:t xml:space="preserve">παρ. 4 του άρθρου 1 του ν. 2343/1995 και συγκροτήθηκε με τις διατάξεις του άρθρου 2 του π.δ. 167/1996, καθώς και των Οργανικών Μονάδων αυτής. </w:t>
      </w:r>
    </w:p>
    <w:p w:rsidR="000E0DD1" w:rsidRPr="000E0DD1" w:rsidRDefault="000E0DD1" w:rsidP="000E0DD1">
      <w:pPr>
        <w:jc w:val="both"/>
        <w:rPr>
          <w:rFonts w:ascii="Book Antiqua" w:hAnsi="Book Antiqua" w:cs="Tahoma"/>
        </w:rPr>
      </w:pPr>
      <w:r w:rsidRPr="000E0DD1">
        <w:rPr>
          <w:rFonts w:ascii="Book Antiqua" w:hAnsi="Book Antiqua" w:cs="Tahoma"/>
        </w:rPr>
        <w:t>Από την ημερομηνία δημοσίευσης του παρόντος και μέχρι του χρόνου παύσης λειτουργίας</w:t>
      </w:r>
      <w:r w:rsidRPr="000E0DD1">
        <w:rPr>
          <w:rFonts w:ascii="Book Antiqua" w:hAnsi="Book Antiqua"/>
        </w:rPr>
        <w:t xml:space="preserve"> της,</w:t>
      </w:r>
      <w:r w:rsidRPr="000E0DD1">
        <w:rPr>
          <w:rFonts w:ascii="Book Antiqua" w:hAnsi="Book Antiqua" w:cs="Tahoma"/>
        </w:rPr>
        <w:t xml:space="preserve"> η Γενική Διεύθυνση Οικονομικής Επιθεώρησης και οι υφιστάμενες οργανικές μονάδες αυτής λειτουργούν αποκλειστικά και μόνο, προκειμένου να ολοκληρώσουν τις εκκρεμείς υποθέσεις τους. </w:t>
      </w:r>
    </w:p>
    <w:p w:rsidR="000E0DD1" w:rsidRPr="000E0DD1" w:rsidRDefault="000E0DD1" w:rsidP="000E0DD1">
      <w:pPr>
        <w:contextualSpacing/>
        <w:jc w:val="both"/>
        <w:rPr>
          <w:rFonts w:ascii="Book Antiqua" w:hAnsi="Book Antiqua" w:cs="Tahoma"/>
        </w:rPr>
      </w:pPr>
      <w:r w:rsidRPr="000E0DD1">
        <w:rPr>
          <w:rFonts w:ascii="Book Antiqua" w:hAnsi="Book Antiqua" w:cs="Tahoma"/>
        </w:rPr>
        <w:t>Μετά από την ημερομηνία αυτή</w:t>
      </w:r>
      <w:r w:rsidRPr="000E0DD1">
        <w:rPr>
          <w:rFonts w:ascii="Book Antiqua" w:hAnsi="Book Antiqua" w:cs="Tahoma"/>
          <w:b/>
        </w:rPr>
        <w:t>:</w:t>
      </w:r>
    </w:p>
    <w:p w:rsidR="000E0DD1" w:rsidRPr="000E0DD1" w:rsidRDefault="000E0DD1" w:rsidP="000E0DD1">
      <w:pPr>
        <w:contextualSpacing/>
        <w:jc w:val="both"/>
        <w:rPr>
          <w:rFonts w:ascii="Book Antiqua" w:hAnsi="Book Antiqua" w:cs="Tahoma"/>
        </w:rPr>
      </w:pPr>
      <w:r w:rsidRPr="000E0DD1">
        <w:rPr>
          <w:rFonts w:ascii="Book Antiqua" w:hAnsi="Book Antiqua" w:cs="Tahoma"/>
        </w:rPr>
        <w:t xml:space="preserve">(αα) οι αρμοδιότητες της Διεύθυνσης Εποπτείας Εσωτερικού Ελέγχου, καθώς  και της Υπηρεσίας Εσωτερικού Ελέγχου της Γενικής Διεύθυνσης Οικονομικής Επιθεώρησης, οι τυχόν εκκρεμείς υποθέσεις και η ολοκλήρωση των εντολών τους, καθώς και το υπηρεσιακό τους αρχείο, </w:t>
      </w:r>
      <w:r w:rsidRPr="000E0DD1">
        <w:rPr>
          <w:rFonts w:ascii="Book Antiqua" w:hAnsi="Book Antiqua" w:cs="Tahoma"/>
          <w:color w:val="000000"/>
        </w:rPr>
        <w:t>μεταφέρονται στην Μονάδα Εσωτερικού Ελέγχου του Υπουργείου Οικονομικών</w:t>
      </w:r>
      <w:r w:rsidRPr="000E0DD1">
        <w:rPr>
          <w:rFonts w:ascii="Book Antiqua" w:hAnsi="Book Antiqua" w:cs="Tahoma"/>
        </w:rPr>
        <w:t xml:space="preserve"> και στην Διεύθυνση Εσωτερικού Ελέγχου της Γ.Γ.Δ.Ε., κατά λόγο αρμοδιότητας, αντίστοιχα.</w:t>
      </w:r>
    </w:p>
    <w:p w:rsidR="000E0DD1" w:rsidRPr="000E0DD1" w:rsidRDefault="000E0DD1" w:rsidP="000E0DD1">
      <w:pPr>
        <w:contextualSpacing/>
        <w:jc w:val="both"/>
        <w:rPr>
          <w:rFonts w:ascii="Book Antiqua" w:hAnsi="Book Antiqua" w:cs="Tahoma"/>
        </w:rPr>
      </w:pPr>
      <w:r w:rsidRPr="000E0DD1">
        <w:rPr>
          <w:rFonts w:ascii="Book Antiqua" w:hAnsi="Book Antiqua" w:cs="Tahoma"/>
        </w:rPr>
        <w:t>(ββ) οι αρμοδιότητες της Διεύθυνσης Επιθεώρησης Υπηρεσιών</w:t>
      </w:r>
      <w:r w:rsidRPr="000E0DD1">
        <w:rPr>
          <w:rFonts w:ascii="Book Antiqua" w:hAnsi="Book Antiqua" w:cs="Tahoma"/>
          <w:color w:val="FF0000"/>
        </w:rPr>
        <w:t xml:space="preserve"> </w:t>
      </w:r>
      <w:r w:rsidRPr="000E0DD1">
        <w:rPr>
          <w:rFonts w:ascii="Book Antiqua" w:hAnsi="Book Antiqua" w:cs="Tahoma"/>
        </w:rPr>
        <w:t>της Γενικής Διεύθυνσης Οικονομικής Επιθεώρησης, οι τυχόν εκκρεμείς υποθέσεις, η ολοκλήρωση των εντολών αυτής και το υπηρεσιακό της αρχείο, καθώς και οι αρμοδιότητες, το αρχείο και η ολοκλήρωση των εντολών  των περιφερειακών Υπηρεσιών της Γενικής Διεύθυνσης Οικονομικής Επιθεώρησης, μεταφέρονται  στην Μονάδα Εσωτερικού Ελέγχου του Υπουργείου Οικονομικών και στην Διεύθυνση Εσωτερικών Υποθέσεων της Γ.Γ.Δ.Ε., κατά λόγο αρμοδιότητας, αντίστοιχα.</w:t>
      </w:r>
    </w:p>
    <w:p w:rsidR="000E0DD1" w:rsidRPr="000E0DD1" w:rsidRDefault="000E0DD1" w:rsidP="000E0DD1">
      <w:pPr>
        <w:jc w:val="both"/>
        <w:rPr>
          <w:rFonts w:ascii="Book Antiqua" w:hAnsi="Book Antiqua"/>
        </w:rPr>
      </w:pPr>
      <w:r w:rsidRPr="000E0DD1">
        <w:rPr>
          <w:rFonts w:ascii="Book Antiqua" w:hAnsi="Book Antiqua"/>
        </w:rPr>
        <w:lastRenderedPageBreak/>
        <w:t>(γγ) οι αρμοδιότητες της Διεύθυνσης Επιθεώρησης Διαχείρισης</w:t>
      </w:r>
      <w:r w:rsidRPr="000E0DD1">
        <w:rPr>
          <w:rFonts w:ascii="Book Antiqua" w:hAnsi="Book Antiqua"/>
          <w:color w:val="FF0000"/>
        </w:rPr>
        <w:t xml:space="preserve"> </w:t>
      </w:r>
      <w:r w:rsidRPr="000E0DD1">
        <w:rPr>
          <w:rFonts w:ascii="Book Antiqua" w:hAnsi="Book Antiqua"/>
        </w:rPr>
        <w:t xml:space="preserve">Εθνικών Κληροδοτημάτων, το αρχείο, οι τυχόν εκκρεμείς υποθέσεις και η ολοκλήρωση των εντολών τους, μεταφέρονται στο </w:t>
      </w:r>
      <w:r w:rsidRPr="000E0DD1">
        <w:rPr>
          <w:rFonts w:ascii="Book Antiqua" w:eastAsia="Calibri" w:hAnsi="Book Antiqua"/>
        </w:rPr>
        <w:t xml:space="preserve">…………… </w:t>
      </w:r>
      <w:r w:rsidRPr="000E0DD1">
        <w:rPr>
          <w:rFonts w:ascii="Book Antiqua" w:hAnsi="Book Antiqua"/>
        </w:rPr>
        <w:t>της Γενικής Διεύθυνσης Δημοσιονομικών Ελέγχων.</w:t>
      </w:r>
    </w:p>
    <w:p w:rsidR="000E0DD1" w:rsidRPr="000E0DD1" w:rsidRDefault="000E0DD1" w:rsidP="000E0DD1">
      <w:pPr>
        <w:autoSpaceDE w:val="0"/>
        <w:autoSpaceDN w:val="0"/>
        <w:adjustRightInd w:val="0"/>
        <w:jc w:val="both"/>
        <w:rPr>
          <w:rFonts w:ascii="Book Antiqua" w:hAnsi="Book Antiqua" w:cs="MgHelveticaUCPol"/>
          <w:color w:val="FF0000"/>
        </w:rPr>
      </w:pPr>
      <w:r w:rsidRPr="000E0DD1">
        <w:rPr>
          <w:rFonts w:ascii="Book Antiqua" w:hAnsi="Book Antiqua" w:cs="Tahoma"/>
        </w:rPr>
        <w:t xml:space="preserve">(δδ) </w:t>
      </w:r>
      <w:r w:rsidRPr="000E0DD1">
        <w:rPr>
          <w:rFonts w:ascii="Book Antiqua" w:hAnsi="Book Antiqua" w:cs="MgHelveticaUCPol"/>
        </w:rPr>
        <w:t>Οι οργανικές θέσεις του κλάδου Οικονομικών Επιθεωρητών, καθώς και των λοιπών κλάδων προσωπικού των οργανικών μονάδων της Γενικής Διεύθυνσης Οικονομικής Επιθεώρησης της Γενικής Γραμματείας Δημοσίων Εσόδων (Γ.Γ.Δ.Ε.), καθώς και της Υπηρεσίας Εσωτερικών Υποθέσεων της Γενικής Γραμματείας Δημοσίων Εσόδων (Γ.Γ.Δ.Ε.) ορίζονται ως οργανικές θέσεις της Μονάδας Εσωτερικού Ελέγχου του Υπουργείου Οικονομικών και του Αυτοτελούς Γραφείου Ελέγχου Διαχείρισης Εθνικών Κληροδοτημάτων και ΜΚΟ της Γενικής Διεύθυνσης Δημοσιονομικών</w:t>
      </w:r>
      <w:r w:rsidRPr="000E0DD1">
        <w:rPr>
          <w:rFonts w:ascii="Book Antiqua" w:hAnsi="Book Antiqua" w:cs="Tahoma"/>
        </w:rPr>
        <w:t xml:space="preserve"> Ελέγχων</w:t>
      </w:r>
      <w:r w:rsidRPr="000E0DD1">
        <w:rPr>
          <w:rFonts w:ascii="Book Antiqua" w:hAnsi="Book Antiqua" w:cs="MgHelveticaUCPol"/>
        </w:rPr>
        <w:t>, καθώς και της Διεύθυνσης</w:t>
      </w:r>
      <w:r w:rsidRPr="000E0DD1">
        <w:rPr>
          <w:rFonts w:ascii="Book Antiqua" w:hAnsi="Book Antiqua" w:cs="Tahoma"/>
        </w:rPr>
        <w:t xml:space="preserve"> Εσωτερικού Ελέγχου και </w:t>
      </w:r>
      <w:r w:rsidRPr="000E0DD1">
        <w:rPr>
          <w:rFonts w:ascii="Book Antiqua" w:hAnsi="Book Antiqua" w:cs="MgHelveticaUCPol"/>
        </w:rPr>
        <w:t>της Διεύθυνσης</w:t>
      </w:r>
      <w:r w:rsidRPr="000E0DD1">
        <w:rPr>
          <w:rFonts w:ascii="Book Antiqua" w:hAnsi="Book Antiqua" w:cs="Tahoma"/>
        </w:rPr>
        <w:t xml:space="preserve"> </w:t>
      </w:r>
      <w:r w:rsidRPr="000E0DD1">
        <w:rPr>
          <w:rFonts w:ascii="Book Antiqua" w:hAnsi="Book Antiqua" w:cs="MgHelveticaUCPol"/>
        </w:rPr>
        <w:t>Εσωτερικών Υποθέσεων της Γ.Γ.Δ.Ε., στις οποίες μεταφέρεται το υφιστάμενο προσωπικό. Η</w:t>
      </w:r>
      <w:r w:rsidRPr="000E0DD1">
        <w:rPr>
          <w:rFonts w:ascii="Book Antiqua" w:hAnsi="Book Antiqua" w:cs="MgHelveticaUCPol"/>
          <w:color w:val="000000"/>
        </w:rPr>
        <w:t xml:space="preserve"> κατανομή των προαναφερθέντων </w:t>
      </w:r>
      <w:r w:rsidRPr="000E0DD1">
        <w:rPr>
          <w:rFonts w:ascii="Book Antiqua" w:hAnsi="Book Antiqua" w:cs="MgHelveticaUCPol"/>
        </w:rPr>
        <w:t>οργανικών θέσεων</w:t>
      </w:r>
      <w:r w:rsidRPr="000E0DD1">
        <w:rPr>
          <w:rFonts w:ascii="Book Antiqua" w:hAnsi="Book Antiqua" w:cs="MgHelveticaUCPol"/>
          <w:color w:val="000000"/>
        </w:rPr>
        <w:t xml:space="preserve"> μεταξύ του Υπουργείου Οικονομικών, της Γενικής Γραμματείας Δημοσίων Εσόδων και της </w:t>
      </w:r>
      <w:r w:rsidRPr="000E0DD1">
        <w:rPr>
          <w:rFonts w:ascii="Book Antiqua" w:hAnsi="Book Antiqua"/>
        </w:rPr>
        <w:t>Γενικής Γραμματείας Δημοσιονομικής Πολιτικής,</w:t>
      </w:r>
      <w:r w:rsidRPr="000E0DD1">
        <w:rPr>
          <w:rFonts w:ascii="Book Antiqua" w:hAnsi="Book Antiqua" w:cs="MgHelveticaUCPol"/>
          <w:color w:val="000000"/>
        </w:rPr>
        <w:t xml:space="preserve"> για την στελέχωση των υπηρεσιών τους, καθορίζεται με απόφαση του Υπουργού Οικονομικών, που δημοσιεύεται στην Εφημερίδα της Κυβερνήσεως.</w:t>
      </w:r>
      <w:r w:rsidRPr="000E0DD1">
        <w:rPr>
          <w:rFonts w:ascii="Book Antiqua" w:hAnsi="Book Antiqua" w:cs="MgHelveticaUCPol"/>
          <w:color w:val="FF0000"/>
        </w:rPr>
        <w:t xml:space="preserve"> </w:t>
      </w:r>
    </w:p>
    <w:p w:rsidR="000E0DD1" w:rsidRPr="000E0DD1" w:rsidRDefault="000E0DD1" w:rsidP="000E0DD1">
      <w:pPr>
        <w:autoSpaceDE w:val="0"/>
        <w:autoSpaceDN w:val="0"/>
        <w:adjustRightInd w:val="0"/>
        <w:jc w:val="both"/>
        <w:rPr>
          <w:rFonts w:ascii="Book Antiqua" w:hAnsi="Book Antiqua" w:cs="MgHelveticaUCPol"/>
          <w:color w:val="FF0000"/>
        </w:rPr>
      </w:pPr>
    </w:p>
    <w:p w:rsidR="000E0DD1" w:rsidRPr="000E0DD1" w:rsidRDefault="000E0DD1" w:rsidP="000E0DD1">
      <w:pPr>
        <w:pStyle w:val="style"/>
        <w:numPr>
          <w:ilvl w:val="0"/>
          <w:numId w:val="8"/>
        </w:numPr>
        <w:ind w:left="0" w:right="206" w:hanging="567"/>
        <w:jc w:val="both"/>
        <w:rPr>
          <w:rFonts w:ascii="Book Antiqua" w:hAnsi="Book Antiqua"/>
          <w:sz w:val="24"/>
          <w:szCs w:val="24"/>
        </w:rPr>
      </w:pPr>
      <w:r w:rsidRPr="000E0DD1">
        <w:rPr>
          <w:rFonts w:ascii="Book Antiqua" w:hAnsi="Book Antiqua" w:cs="Tahoma"/>
          <w:sz w:val="24"/>
          <w:szCs w:val="24"/>
        </w:rPr>
        <w:t xml:space="preserve">Με αποφάσεις των αρμόδιων οργάνων, κατά περίπτωση, μπορεί να καθορίζεται ή να ανακαθορίζεται ο χρόνος έναρξης λειτουργίας των Γενικών Διευθύνσεων Φορολογικής Διοίκησης και Ηλεκτρονικής Διακυβέρνησης και Ανθρώπινου Δυναμικού και ο χρόνος παύσης λειτουργίας των Γενικών Διευθύνσεων Φορολογίας, Φορολογικών Ελέγχων και Είσπραξης Δημοσίων Εσόδων και Διοικητικής Υποστήριξης, καθώς και να ανακαθορίζεται ο χρόνος έναρξης λειτουργίας της Μονάδας Εσωτερικού Ελέγχου του Υπουργείου Οικονομικών, των Διευθύνσεων Εσωτερικού Ελέγχου και Εσωτερικών Υποθέσεων της Γ.Γ.Δ.Ε. και του </w:t>
      </w:r>
      <w:r w:rsidRPr="000E0DD1">
        <w:rPr>
          <w:rFonts w:ascii="Book Antiqua" w:hAnsi="Book Antiqua"/>
          <w:sz w:val="24"/>
          <w:szCs w:val="24"/>
        </w:rPr>
        <w:t xml:space="preserve">Αυτοτελούς </w:t>
      </w:r>
      <w:r w:rsidRPr="000E0DD1">
        <w:rPr>
          <w:rFonts w:ascii="Book Antiqua" w:eastAsia="Calibri" w:hAnsi="Book Antiqua"/>
          <w:sz w:val="24"/>
          <w:szCs w:val="24"/>
        </w:rPr>
        <w:t xml:space="preserve">Γραφείου Ελέγχου Διαχείρισης Εθνικών Κληροδοτημάτων και ΜΚΟ </w:t>
      </w:r>
      <w:r w:rsidRPr="000E0DD1">
        <w:rPr>
          <w:rFonts w:ascii="Book Antiqua" w:hAnsi="Book Antiqua" w:cs="Tahoma"/>
          <w:sz w:val="24"/>
          <w:szCs w:val="24"/>
        </w:rPr>
        <w:t xml:space="preserve">της Γενικής Διεύθυνσης Δημοσιονομικών Ελέγχων και της υφιστάμενης Υπηρεσίας Εσωτερικών Υποθέσεων της Γ.Γ.Δ.Ε., </w:t>
      </w:r>
      <w:r w:rsidRPr="000E0DD1">
        <w:rPr>
          <w:rFonts w:ascii="Book Antiqua" w:hAnsi="Book Antiqua"/>
          <w:sz w:val="24"/>
          <w:szCs w:val="24"/>
        </w:rPr>
        <w:t xml:space="preserve">σύμφωνα με τις κείμενες διατάξεις. </w:t>
      </w:r>
      <w:r w:rsidRPr="000E0DD1">
        <w:rPr>
          <w:rFonts w:ascii="Book Antiqua" w:hAnsi="Book Antiqua" w:cs="Tahoma"/>
          <w:sz w:val="24"/>
          <w:szCs w:val="24"/>
        </w:rPr>
        <w:t xml:space="preserve"> </w:t>
      </w:r>
    </w:p>
    <w:p w:rsidR="000E0DD1" w:rsidRPr="000E0DD1" w:rsidRDefault="000E0DD1" w:rsidP="000E0DD1">
      <w:pPr>
        <w:pStyle w:val="style"/>
        <w:ind w:right="206" w:firstLine="0"/>
        <w:jc w:val="both"/>
        <w:rPr>
          <w:rFonts w:ascii="Book Antiqua" w:hAnsi="Book Antiqua"/>
          <w:sz w:val="24"/>
          <w:szCs w:val="24"/>
        </w:rPr>
      </w:pPr>
    </w:p>
    <w:p w:rsidR="000E0DD1" w:rsidRPr="000E0DD1" w:rsidRDefault="000E0DD1" w:rsidP="000E0DD1">
      <w:pPr>
        <w:pStyle w:val="style"/>
        <w:numPr>
          <w:ilvl w:val="0"/>
          <w:numId w:val="8"/>
        </w:numPr>
        <w:ind w:left="0" w:right="206" w:hanging="567"/>
        <w:jc w:val="both"/>
        <w:rPr>
          <w:rFonts w:ascii="Book Antiqua" w:hAnsi="Book Antiqua"/>
          <w:sz w:val="24"/>
          <w:szCs w:val="24"/>
        </w:rPr>
      </w:pPr>
      <w:r w:rsidRPr="000E0DD1">
        <w:rPr>
          <w:rFonts w:ascii="Book Antiqua" w:hAnsi="Book Antiqua" w:cs="Tahoma"/>
          <w:sz w:val="24"/>
          <w:szCs w:val="24"/>
        </w:rPr>
        <w:t xml:space="preserve">Με αποφάσεις των αρμόδιων οργάνων, κατά περίπτωση, μπορεί να καθορίζεται ή να ανακαθορίζεται ο χρόνος έναρξης λειτουργίας των Γενικών Διευθύνσεων Φορολογικής Διοίκησης και Ηλεκτρονικής Διακυβέρνησης και Ανθρώπινου Δυναμικού και ο χρόνος παύσης λειτουργίας των Γενικών Διευθύνσεων Φορολογίας, Φορολογικών Ελέγχων και Είσπραξης Δημοσίων Εσόδων και Διοικητικής Υποστήριξης, καθώς και να ανακαθορίζεται ο χρόνος έναρξης λειτουργίας της Μονάδας Εσωτερικού Ελέγχου του Υπουργείου Οικονομικών, των Διευθύνσεων Εσωτερικού Ελέγχου και Εσωτερικών Υποθέσεων της Γ.Γ.Δ.Ε. και του </w:t>
      </w:r>
      <w:r w:rsidRPr="000E0DD1">
        <w:rPr>
          <w:rFonts w:ascii="Book Antiqua" w:hAnsi="Book Antiqua"/>
          <w:sz w:val="24"/>
          <w:szCs w:val="24"/>
        </w:rPr>
        <w:t xml:space="preserve">Αυτοτελούς </w:t>
      </w:r>
      <w:r w:rsidRPr="000E0DD1">
        <w:rPr>
          <w:rFonts w:ascii="Book Antiqua" w:eastAsia="Calibri" w:hAnsi="Book Antiqua"/>
          <w:sz w:val="24"/>
          <w:szCs w:val="24"/>
        </w:rPr>
        <w:t xml:space="preserve">Γραφείου Ελέγχου Διαχείρισης Εθνικών Κληροδοτημάτων και ΜΚΟ </w:t>
      </w:r>
      <w:r w:rsidRPr="000E0DD1">
        <w:rPr>
          <w:rFonts w:ascii="Book Antiqua" w:hAnsi="Book Antiqua" w:cs="Tahoma"/>
          <w:sz w:val="24"/>
          <w:szCs w:val="24"/>
        </w:rPr>
        <w:t xml:space="preserve">της Γενικής Διεύθυνσης Δημοσιονομικών Ελέγχων της υφιστάμενης Υπηρεσίας Εσωτερικών Υποθέσεων της Γ.Γ.Δ.Ε., </w:t>
      </w:r>
      <w:r w:rsidRPr="000E0DD1">
        <w:rPr>
          <w:rFonts w:ascii="Book Antiqua" w:hAnsi="Book Antiqua"/>
          <w:sz w:val="24"/>
          <w:szCs w:val="24"/>
        </w:rPr>
        <w:t xml:space="preserve">σύμφωνα με τις κείμενες διατάξεις. </w:t>
      </w:r>
      <w:r w:rsidRPr="000E0DD1">
        <w:rPr>
          <w:rFonts w:ascii="Book Antiqua" w:hAnsi="Book Antiqua" w:cs="Tahoma"/>
          <w:sz w:val="24"/>
          <w:szCs w:val="24"/>
        </w:rPr>
        <w:t xml:space="preserve"> </w:t>
      </w:r>
    </w:p>
    <w:p w:rsidR="000E0DD1" w:rsidRPr="000E0DD1" w:rsidRDefault="000E0DD1" w:rsidP="000E0DD1">
      <w:pPr>
        <w:pStyle w:val="ac"/>
        <w:jc w:val="both"/>
        <w:rPr>
          <w:rFonts w:ascii="Book Antiqua" w:hAnsi="Book Antiqua"/>
          <w:sz w:val="24"/>
          <w:szCs w:val="24"/>
        </w:rPr>
      </w:pPr>
    </w:p>
    <w:p w:rsidR="000E0DD1" w:rsidRPr="000E0DD1" w:rsidRDefault="000E0DD1" w:rsidP="000E0DD1">
      <w:pPr>
        <w:pStyle w:val="ac"/>
        <w:jc w:val="both"/>
        <w:rPr>
          <w:rFonts w:ascii="Book Antiqua" w:hAnsi="Book Antiqua"/>
          <w:sz w:val="24"/>
          <w:szCs w:val="24"/>
        </w:rPr>
      </w:pPr>
    </w:p>
    <w:p w:rsidR="000E0DD1" w:rsidRPr="000E0DD1" w:rsidRDefault="000E0DD1" w:rsidP="000E0DD1">
      <w:pPr>
        <w:pStyle w:val="a4"/>
        <w:numPr>
          <w:ilvl w:val="0"/>
          <w:numId w:val="8"/>
        </w:numPr>
        <w:tabs>
          <w:tab w:val="num" w:pos="0"/>
        </w:tabs>
        <w:suppressAutoHyphens/>
        <w:ind w:left="0" w:hanging="567"/>
        <w:jc w:val="both"/>
        <w:rPr>
          <w:rFonts w:ascii="Book Antiqua" w:hAnsi="Book Antiqua" w:cs="Calibri"/>
          <w:iCs/>
          <w:color w:val="000000"/>
        </w:rPr>
      </w:pPr>
      <w:r w:rsidRPr="000E0DD1">
        <w:rPr>
          <w:rFonts w:ascii="Book Antiqua" w:hAnsi="Book Antiqua" w:cs="Calibri"/>
          <w:b/>
          <w:iCs/>
          <w:color w:val="000000"/>
        </w:rPr>
        <w:t>α.</w:t>
      </w:r>
      <w:r w:rsidRPr="000E0DD1">
        <w:rPr>
          <w:rFonts w:ascii="Book Antiqua" w:hAnsi="Book Antiqua" w:cs="Calibri"/>
          <w:iCs/>
          <w:color w:val="000000"/>
        </w:rPr>
        <w:t xml:space="preserve"> Η προθεσμία τριών μηνών για τη στελέχωση της Κεντρικής Μονάδας Κρατικών Ενισχύσεων, που ορίζεται στην υποπαράγραφο Β.11 της παραγράφου Β του άρθρου πρώτου του ν. 4152/2013 (Α΄ 107), η οποία παρατάθηκε για χρονικό διάστημα τριών μηνών με την παράγραφο 1 του άρθρου 92 του ν. 4182/2013 (Α΄ 185), παρατείνεται από τότε που έληξε έως 31.12.2013.</w:t>
      </w:r>
    </w:p>
    <w:p w:rsidR="000E0DD1" w:rsidRPr="000E0DD1" w:rsidRDefault="000E0DD1" w:rsidP="000E0DD1">
      <w:pPr>
        <w:pStyle w:val="a4"/>
        <w:suppressAutoHyphens/>
        <w:ind w:left="0"/>
        <w:jc w:val="both"/>
        <w:rPr>
          <w:rFonts w:ascii="Book Antiqua" w:hAnsi="Book Antiqua" w:cs="Calibri"/>
          <w:iCs/>
          <w:color w:val="000000"/>
        </w:rPr>
      </w:pPr>
    </w:p>
    <w:p w:rsidR="000E0DD1" w:rsidRPr="000E0DD1" w:rsidRDefault="000E0DD1" w:rsidP="000E0DD1">
      <w:pPr>
        <w:tabs>
          <w:tab w:val="num" w:pos="567"/>
        </w:tabs>
        <w:suppressAutoHyphens/>
        <w:jc w:val="both"/>
        <w:rPr>
          <w:rFonts w:ascii="Book Antiqua" w:hAnsi="Book Antiqua" w:cs="Arial"/>
        </w:rPr>
      </w:pPr>
      <w:r w:rsidRPr="000E0DD1">
        <w:rPr>
          <w:rFonts w:ascii="Book Antiqua" w:hAnsi="Book Antiqua"/>
          <w:b/>
        </w:rPr>
        <w:t>β.</w:t>
      </w:r>
      <w:r w:rsidRPr="000E0DD1">
        <w:rPr>
          <w:rFonts w:ascii="Book Antiqua" w:hAnsi="Book Antiqua"/>
        </w:rPr>
        <w:t xml:space="preserve"> Από 1.1.2014 η καταβολή των αποδοχών στο πάσης φύσεως αποσπασμένο προσωπικό στην Κεντρική Μονάδα Κρατικών Ενισχύσεων δύναται να διενεργείται από το φορέα προέλευσης.</w:t>
      </w:r>
      <w:r w:rsidRPr="000E0DD1">
        <w:rPr>
          <w:rFonts w:ascii="Book Antiqua" w:hAnsi="Book Antiqua" w:cs="Arial"/>
        </w:rPr>
        <w:t xml:space="preserve"> </w:t>
      </w:r>
    </w:p>
    <w:p w:rsidR="000E0DD1" w:rsidRPr="000E0DD1" w:rsidRDefault="000E0DD1" w:rsidP="000E0DD1">
      <w:pPr>
        <w:jc w:val="both"/>
        <w:rPr>
          <w:rFonts w:ascii="Book Antiqua" w:hAnsi="Book Antiqua"/>
          <w:b/>
        </w:rPr>
      </w:pPr>
    </w:p>
    <w:p w:rsidR="000E0DD1" w:rsidRPr="000E0DD1" w:rsidRDefault="000E0DD1" w:rsidP="000E0DD1">
      <w:pPr>
        <w:pStyle w:val="a4"/>
        <w:suppressAutoHyphens/>
        <w:ind w:left="0"/>
        <w:jc w:val="both"/>
        <w:rPr>
          <w:rFonts w:ascii="Book Antiqua" w:hAnsi="Book Antiqua" w:cs="Calibri"/>
          <w:iCs/>
          <w:color w:val="000000"/>
        </w:rPr>
      </w:pPr>
    </w:p>
    <w:p w:rsidR="000E0DD1" w:rsidRPr="000E0DD1" w:rsidRDefault="000E0DD1" w:rsidP="000E0DD1">
      <w:pPr>
        <w:ind w:left="-567"/>
        <w:jc w:val="both"/>
        <w:rPr>
          <w:rFonts w:ascii="Book Antiqua" w:hAnsi="Book Antiqua"/>
          <w:b/>
          <w:bCs/>
        </w:rPr>
      </w:pPr>
      <w:r w:rsidRPr="000E0DD1">
        <w:rPr>
          <w:rFonts w:ascii="Book Antiqua" w:hAnsi="Book Antiqua"/>
          <w:b/>
          <w:bCs/>
        </w:rPr>
        <w:t>ΠΑΡΑΓΡΑΦΟΣ ΣΤ: ΔΙΑΤΑΞΕΙΣ ΑΡΜΟΔΙΟΤΗΤΑΣ ΥΠΟΥΡΓΕΙΟΥ ΑΝΑΠΤΥΞΗΣ ΚΑΙ ΑΝΤΑΓΩΝΙΣΤΙΚΟΤΗΤΑΣ</w:t>
      </w:r>
    </w:p>
    <w:p w:rsidR="000E0DD1" w:rsidRPr="000E0DD1" w:rsidRDefault="000E0DD1" w:rsidP="000E0DD1">
      <w:pPr>
        <w:ind w:left="-567"/>
        <w:rPr>
          <w:rFonts w:ascii="Book Antiqua" w:hAnsi="Book Antiqua"/>
        </w:rPr>
      </w:pPr>
    </w:p>
    <w:p w:rsidR="000E0DD1" w:rsidRPr="000E0DD1" w:rsidRDefault="000E0DD1" w:rsidP="000E0DD1">
      <w:pPr>
        <w:jc w:val="both"/>
        <w:rPr>
          <w:rFonts w:ascii="Book Antiqua" w:hAnsi="Book Antiqua"/>
          <w:b/>
          <w:bCs/>
        </w:rPr>
      </w:pPr>
      <w:r w:rsidRPr="000E0DD1">
        <w:rPr>
          <w:rFonts w:ascii="Book Antiqua" w:hAnsi="Book Antiqua"/>
          <w:b/>
          <w:bCs/>
        </w:rPr>
        <w:t xml:space="preserve">ΥΠΟΠΑΡΑΓΡΑΦΟΣ ΣΤ.1.: ΑΡΣΗ ΕΜΠΟΔΙΩΝ ΣΤΟΝ ΑΝΤΑΓΩΝΙΣΜΟ ΣΤΟΝ ΚΛΑΔΟ ΤΟΥ ΛΙΑΝΙΚΟΥ ΕΜΠΟΡΙΟΥ- ΡΥΘΜΙΣΕΙΣ ΦΑΡΜΑΚΩΝ ΚΑΙ ΦΑΡΜΑΚΕΙΩΝ </w:t>
      </w:r>
    </w:p>
    <w:p w:rsidR="000E0DD1" w:rsidRPr="000E0DD1" w:rsidRDefault="000E0DD1" w:rsidP="000E0DD1">
      <w:pPr>
        <w:jc w:val="both"/>
        <w:rPr>
          <w:rFonts w:ascii="Book Antiqua" w:hAnsi="Book Antiqua"/>
          <w:b/>
          <w:bCs/>
        </w:rPr>
      </w:pPr>
    </w:p>
    <w:p w:rsidR="000E0DD1" w:rsidRPr="000E0DD1" w:rsidRDefault="000E0DD1" w:rsidP="000E0DD1">
      <w:pPr>
        <w:pStyle w:val="a4"/>
        <w:numPr>
          <w:ilvl w:val="0"/>
          <w:numId w:val="20"/>
        </w:numPr>
        <w:ind w:left="0" w:hanging="567"/>
        <w:jc w:val="both"/>
        <w:rPr>
          <w:rFonts w:ascii="Book Antiqua" w:hAnsi="Book Antiqua"/>
        </w:rPr>
      </w:pPr>
      <w:r w:rsidRPr="000E0DD1">
        <w:rPr>
          <w:rFonts w:ascii="Book Antiqua" w:hAnsi="Book Antiqua"/>
          <w:b/>
        </w:rPr>
        <w:t>α.</w:t>
      </w:r>
      <w:r w:rsidRPr="000E0DD1">
        <w:rPr>
          <w:rFonts w:ascii="Book Antiqua" w:hAnsi="Book Antiqua"/>
        </w:rPr>
        <w:tab/>
        <w:t>H παράγραφος 1 του άρθρου 36 του ν. 3918/2011 (Α΄ 31) αντικαθίσταται ως εξής:</w:t>
      </w:r>
    </w:p>
    <w:p w:rsidR="000E0DD1" w:rsidRPr="000E0DD1" w:rsidRDefault="000E0DD1" w:rsidP="000E0DD1">
      <w:pPr>
        <w:pStyle w:val="a4"/>
        <w:ind w:left="0"/>
        <w:jc w:val="both"/>
        <w:rPr>
          <w:rFonts w:ascii="Book Antiqua" w:hAnsi="Book Antiqua"/>
        </w:rPr>
      </w:pPr>
      <w:r w:rsidRPr="000E0DD1">
        <w:rPr>
          <w:rFonts w:ascii="Book Antiqua" w:hAnsi="Book Antiqua"/>
        </w:rPr>
        <w:t xml:space="preserve"> </w:t>
      </w:r>
      <w:r w:rsidRPr="000E0DD1">
        <w:rPr>
          <w:rFonts w:ascii="Book Antiqua" w:hAnsi="Book Antiqua"/>
        </w:rPr>
        <w:tab/>
      </w:r>
      <w:r w:rsidRPr="000E0DD1">
        <w:rPr>
          <w:rFonts w:ascii="Book Antiqua" w:hAnsi="Book Antiqua"/>
        </w:rPr>
        <w:tab/>
      </w:r>
      <w:r w:rsidRPr="000E0DD1">
        <w:rPr>
          <w:rFonts w:ascii="Book Antiqua" w:hAnsi="Book Antiqua"/>
        </w:rPr>
        <w:tab/>
      </w:r>
      <w:r w:rsidRPr="000E0DD1">
        <w:rPr>
          <w:rFonts w:ascii="Book Antiqua" w:hAnsi="Book Antiqua"/>
        </w:rPr>
        <w:tab/>
      </w:r>
      <w:r w:rsidRPr="000E0DD1">
        <w:rPr>
          <w:rFonts w:ascii="Book Antiqua" w:hAnsi="Book Antiqua"/>
        </w:rPr>
        <w:tab/>
        <w:t>«Άρθρο 36</w:t>
      </w:r>
    </w:p>
    <w:p w:rsidR="000E0DD1" w:rsidRPr="000E0DD1" w:rsidRDefault="000E0DD1" w:rsidP="000E0DD1">
      <w:pPr>
        <w:jc w:val="both"/>
        <w:rPr>
          <w:rFonts w:ascii="Book Antiqua" w:hAnsi="Book Antiqua"/>
        </w:rPr>
      </w:pPr>
      <w:r w:rsidRPr="000E0DD1">
        <w:rPr>
          <w:rFonts w:ascii="Book Antiqua" w:hAnsi="Book Antiqua"/>
        </w:rPr>
        <w:t xml:space="preserve">1. Το επάγγελμα του αδειούχου φαρμακοποιού και η λήψη άδειας ίδρυσης και λειτουργίας φαρμακείου από αδειούχο φαρμακοποιό, όπως προσδιορίζεται από το ν. 5607/1932 (Α’ 300), όπως αυτός ισχύει, δεν υπόκεινται σε κανένα περιορισμό πλην των σχετικών με τα πληθυσμιακά όρια.» </w:t>
      </w:r>
    </w:p>
    <w:p w:rsidR="000E0DD1" w:rsidRPr="000E0DD1" w:rsidRDefault="000E0DD1" w:rsidP="000E0DD1">
      <w:pPr>
        <w:tabs>
          <w:tab w:val="left" w:pos="540"/>
        </w:tabs>
        <w:jc w:val="both"/>
        <w:rPr>
          <w:rFonts w:ascii="Book Antiqua" w:hAnsi="Book Antiqua"/>
          <w:b/>
        </w:rPr>
      </w:pPr>
    </w:p>
    <w:p w:rsidR="000E0DD1" w:rsidRPr="000E0DD1" w:rsidRDefault="000E0DD1" w:rsidP="000E0DD1">
      <w:pPr>
        <w:tabs>
          <w:tab w:val="left" w:pos="540"/>
        </w:tabs>
        <w:jc w:val="both"/>
        <w:rPr>
          <w:rFonts w:ascii="Book Antiqua" w:hAnsi="Book Antiqua"/>
        </w:rPr>
      </w:pPr>
      <w:r w:rsidRPr="000E0DD1">
        <w:rPr>
          <w:rFonts w:ascii="Book Antiqua" w:hAnsi="Book Antiqua"/>
          <w:b/>
        </w:rPr>
        <w:t>β.</w:t>
      </w:r>
      <w:r w:rsidRPr="000E0DD1">
        <w:rPr>
          <w:rFonts w:ascii="Book Antiqua" w:hAnsi="Book Antiqua"/>
        </w:rPr>
        <w:tab/>
        <w:t>Το άρθρο 7 του ν. 328/1976 (Α΄ 128) καταργείται.</w:t>
      </w:r>
    </w:p>
    <w:p w:rsidR="000E0DD1" w:rsidRPr="000E0DD1" w:rsidRDefault="000E0DD1" w:rsidP="000E0DD1">
      <w:pPr>
        <w:tabs>
          <w:tab w:val="left" w:pos="540"/>
        </w:tabs>
        <w:jc w:val="both"/>
        <w:rPr>
          <w:rFonts w:ascii="Book Antiqua" w:hAnsi="Book Antiqua"/>
          <w:b/>
        </w:rPr>
      </w:pPr>
    </w:p>
    <w:p w:rsidR="000E0DD1" w:rsidRPr="000E0DD1" w:rsidRDefault="000E0DD1" w:rsidP="000E0DD1">
      <w:pPr>
        <w:tabs>
          <w:tab w:val="left" w:pos="540"/>
        </w:tabs>
        <w:jc w:val="both"/>
        <w:rPr>
          <w:rFonts w:ascii="Book Antiqua" w:hAnsi="Book Antiqua"/>
        </w:rPr>
      </w:pPr>
      <w:r w:rsidRPr="000E0DD1">
        <w:rPr>
          <w:rFonts w:ascii="Book Antiqua" w:hAnsi="Book Antiqua"/>
          <w:b/>
        </w:rPr>
        <w:t>γ.</w:t>
      </w:r>
      <w:r w:rsidRPr="000E0DD1">
        <w:rPr>
          <w:rFonts w:ascii="Book Antiqua" w:hAnsi="Book Antiqua"/>
        </w:rPr>
        <w:tab/>
        <w:t>Το άρθρο 20 του ν. 5607/1932 (Α΄ 300) καταργείται.</w:t>
      </w:r>
    </w:p>
    <w:p w:rsidR="000E0DD1" w:rsidRPr="000E0DD1" w:rsidRDefault="000E0DD1" w:rsidP="000E0DD1">
      <w:pPr>
        <w:jc w:val="both"/>
        <w:rPr>
          <w:rFonts w:ascii="Book Antiqua" w:hAnsi="Book Antiqua"/>
        </w:rPr>
      </w:pPr>
    </w:p>
    <w:p w:rsidR="000E0DD1" w:rsidRPr="000E0DD1" w:rsidRDefault="000E0DD1" w:rsidP="000E0DD1">
      <w:pPr>
        <w:pStyle w:val="a4"/>
        <w:numPr>
          <w:ilvl w:val="0"/>
          <w:numId w:val="20"/>
        </w:numPr>
        <w:ind w:left="0" w:hanging="567"/>
        <w:jc w:val="both"/>
        <w:rPr>
          <w:rFonts w:ascii="Book Antiqua" w:hAnsi="Book Antiqua"/>
        </w:rPr>
      </w:pPr>
      <w:r w:rsidRPr="000E0DD1">
        <w:rPr>
          <w:rFonts w:ascii="Book Antiqua" w:hAnsi="Book Antiqua"/>
        </w:rPr>
        <w:t>Το άρθρο 8 του ν. 1963/1991 (Α΄ 138) καταργείται.</w:t>
      </w:r>
    </w:p>
    <w:p w:rsidR="000E0DD1" w:rsidRPr="000E0DD1" w:rsidRDefault="000E0DD1" w:rsidP="000E0DD1">
      <w:pPr>
        <w:pStyle w:val="a4"/>
        <w:ind w:left="0"/>
        <w:jc w:val="both"/>
        <w:rPr>
          <w:rFonts w:ascii="Book Antiqua" w:hAnsi="Book Antiqua"/>
        </w:rPr>
      </w:pPr>
    </w:p>
    <w:p w:rsidR="000E0DD1" w:rsidRPr="000E0DD1" w:rsidRDefault="000E0DD1" w:rsidP="000E0DD1">
      <w:pPr>
        <w:pStyle w:val="a4"/>
        <w:numPr>
          <w:ilvl w:val="0"/>
          <w:numId w:val="20"/>
        </w:numPr>
        <w:tabs>
          <w:tab w:val="left" w:pos="630"/>
        </w:tabs>
        <w:ind w:left="0" w:hanging="567"/>
        <w:jc w:val="both"/>
        <w:rPr>
          <w:rFonts w:ascii="Book Antiqua" w:hAnsi="Book Antiqua"/>
          <w:b/>
        </w:rPr>
      </w:pPr>
      <w:r w:rsidRPr="000E0DD1">
        <w:rPr>
          <w:rFonts w:ascii="Book Antiqua" w:hAnsi="Book Antiqua"/>
          <w:b/>
        </w:rPr>
        <w:t>α.</w:t>
      </w:r>
      <w:r w:rsidRPr="000E0DD1">
        <w:rPr>
          <w:rFonts w:ascii="Book Antiqua" w:hAnsi="Book Antiqua"/>
          <w:b/>
        </w:rPr>
        <w:tab/>
      </w:r>
      <w:r w:rsidRPr="000E0DD1">
        <w:rPr>
          <w:rFonts w:ascii="Book Antiqua" w:hAnsi="Book Antiqua"/>
        </w:rPr>
        <w:t>Το πρώτο εδάφιο της παραγράφου 1 του άρθρου 6 του ν. 328/1976 αντικαθίσταται ως εξής:</w:t>
      </w:r>
    </w:p>
    <w:p w:rsidR="000E0DD1" w:rsidRPr="000E0DD1" w:rsidRDefault="000E0DD1" w:rsidP="000E0DD1">
      <w:pPr>
        <w:jc w:val="both"/>
        <w:rPr>
          <w:rFonts w:ascii="Book Antiqua" w:hAnsi="Book Antiqua"/>
        </w:rPr>
      </w:pPr>
      <w:r w:rsidRPr="000E0DD1">
        <w:rPr>
          <w:rFonts w:ascii="Book Antiqua" w:hAnsi="Book Antiqua"/>
        </w:rPr>
        <w:t>«Για την εκμετάλλευση φαρμακείου ή φαρμακαποθήκης  επιτρέπεται  η  σύσταση  ομόρρυθμης  ή ετερόρρυθμης εταιρείας μόνο μεταξύ φαρμακοποιών.».</w:t>
      </w:r>
    </w:p>
    <w:p w:rsidR="000E0DD1" w:rsidRPr="000E0DD1" w:rsidRDefault="000E0DD1" w:rsidP="000E0DD1">
      <w:pPr>
        <w:jc w:val="both"/>
        <w:rPr>
          <w:rFonts w:ascii="Book Antiqua" w:hAnsi="Book Antiqua"/>
        </w:rPr>
      </w:pPr>
    </w:p>
    <w:p w:rsidR="000E0DD1" w:rsidRPr="000E0DD1" w:rsidRDefault="000E0DD1" w:rsidP="000E0DD1">
      <w:pPr>
        <w:tabs>
          <w:tab w:val="left" w:pos="630"/>
        </w:tabs>
        <w:jc w:val="both"/>
        <w:rPr>
          <w:rFonts w:ascii="Book Antiqua" w:hAnsi="Book Antiqua"/>
        </w:rPr>
      </w:pPr>
      <w:r w:rsidRPr="000E0DD1">
        <w:rPr>
          <w:rFonts w:ascii="Book Antiqua" w:hAnsi="Book Antiqua"/>
          <w:b/>
        </w:rPr>
        <w:t>β.</w:t>
      </w:r>
      <w:r w:rsidRPr="000E0DD1">
        <w:rPr>
          <w:rFonts w:ascii="Book Antiqua" w:hAnsi="Book Antiqua"/>
        </w:rPr>
        <w:tab/>
        <w:t>Το τρίτο εδάφιο της παραγράφου 6 του άρθρου 36 του ν. 3918/2011 καταργείται.</w:t>
      </w:r>
    </w:p>
    <w:p w:rsidR="000E0DD1" w:rsidRPr="000E0DD1" w:rsidRDefault="000E0DD1" w:rsidP="000E0DD1">
      <w:pPr>
        <w:jc w:val="both"/>
        <w:rPr>
          <w:rFonts w:ascii="Book Antiqua" w:hAnsi="Book Antiqua"/>
          <w:b/>
        </w:rPr>
      </w:pPr>
    </w:p>
    <w:p w:rsidR="000E0DD1" w:rsidRPr="000E0DD1" w:rsidRDefault="000E0DD1" w:rsidP="000E0DD1">
      <w:pPr>
        <w:pStyle w:val="a4"/>
        <w:numPr>
          <w:ilvl w:val="0"/>
          <w:numId w:val="20"/>
        </w:numPr>
        <w:ind w:left="0" w:hanging="567"/>
        <w:jc w:val="both"/>
        <w:rPr>
          <w:rFonts w:ascii="Book Antiqua" w:hAnsi="Book Antiqua"/>
        </w:rPr>
      </w:pPr>
      <w:r w:rsidRPr="000E0DD1">
        <w:rPr>
          <w:rFonts w:ascii="Book Antiqua" w:hAnsi="Book Antiqua"/>
        </w:rPr>
        <w:t>Η παράγραφος 4 του άρθρου 36 του νόμου 3918/2011 αντικαθίσταται ως εξής:</w:t>
      </w:r>
    </w:p>
    <w:p w:rsidR="000E0DD1" w:rsidRPr="000E0DD1" w:rsidRDefault="000E0DD1" w:rsidP="000E0DD1">
      <w:pPr>
        <w:jc w:val="both"/>
        <w:rPr>
          <w:rFonts w:ascii="Book Antiqua" w:hAnsi="Book Antiqua"/>
        </w:rPr>
      </w:pPr>
      <w:r w:rsidRPr="000E0DD1">
        <w:rPr>
          <w:rFonts w:ascii="Book Antiqua" w:hAnsi="Book Antiqua"/>
        </w:rPr>
        <w:lastRenderedPageBreak/>
        <w:t xml:space="preserve">«4. Επιτρέπεται η μεταφορά και η ίδρυση φαρμακείων κατ` εξαίρεση των  διατάξεων της παραγράφου 1 του παρόντος άρθρου, πλησίον δημόσιων νοσοκομείων και σε απόσταση έως εκατό (100) μέτρων εκατέρωθεν του μέσου της εξωτερικής κεντρικής πύλης του  νοσοκομείου και στις δύο (2) οικοδομικές γραμμές της οδού επί της οποίας  βρίσκεται η πύλη. Ο αριθμός των νέων φαρμακείων δεν μπορεί να υπερβαίνει τον αριθμό των ήδη λειτουργούντων στην περιοχή που ορίστηκε στο προηγούμενο  εδάφιο κατά τη δημοσίευση του παρόντος.» </w:t>
      </w:r>
    </w:p>
    <w:p w:rsidR="000E0DD1" w:rsidRPr="000E0DD1" w:rsidRDefault="000E0DD1" w:rsidP="000E0DD1">
      <w:pPr>
        <w:jc w:val="both"/>
        <w:rPr>
          <w:rFonts w:ascii="Book Antiqua" w:hAnsi="Book Antiqua"/>
          <w:b/>
        </w:rPr>
      </w:pPr>
    </w:p>
    <w:p w:rsidR="000E0DD1" w:rsidRPr="000E0DD1" w:rsidRDefault="000E0DD1" w:rsidP="000E0DD1">
      <w:pPr>
        <w:pStyle w:val="a4"/>
        <w:numPr>
          <w:ilvl w:val="0"/>
          <w:numId w:val="20"/>
        </w:numPr>
        <w:ind w:left="0" w:hanging="567"/>
        <w:jc w:val="both"/>
        <w:rPr>
          <w:rFonts w:ascii="Book Antiqua" w:hAnsi="Book Antiqua"/>
        </w:rPr>
      </w:pPr>
      <w:r w:rsidRPr="000E0DD1">
        <w:rPr>
          <w:rFonts w:ascii="Book Antiqua" w:hAnsi="Book Antiqua"/>
        </w:rPr>
        <w:t xml:space="preserve">Η παράγραφος 5 του άρθρου 36 του νόμου 3918/2011 καταργείται. </w:t>
      </w:r>
    </w:p>
    <w:p w:rsidR="000E0DD1" w:rsidRPr="000E0DD1" w:rsidRDefault="000E0DD1" w:rsidP="000E0DD1">
      <w:pPr>
        <w:pStyle w:val="a4"/>
        <w:jc w:val="both"/>
        <w:rPr>
          <w:rFonts w:ascii="Book Antiqua" w:hAnsi="Book Antiqua"/>
        </w:rPr>
      </w:pPr>
    </w:p>
    <w:p w:rsidR="000E0DD1" w:rsidRPr="000E0DD1" w:rsidRDefault="000E0DD1" w:rsidP="000E0DD1">
      <w:pPr>
        <w:pStyle w:val="a4"/>
        <w:numPr>
          <w:ilvl w:val="0"/>
          <w:numId w:val="20"/>
        </w:numPr>
        <w:ind w:left="0" w:hanging="567"/>
        <w:jc w:val="both"/>
        <w:rPr>
          <w:rFonts w:ascii="Book Antiqua" w:hAnsi="Book Antiqua"/>
        </w:rPr>
      </w:pPr>
      <w:r w:rsidRPr="000E0DD1">
        <w:rPr>
          <w:rFonts w:ascii="Book Antiqua" w:hAnsi="Book Antiqua"/>
        </w:rPr>
        <w:t>Το άρθρο 8, η παρ. 1 του άρθρου 14 και το άρθρο 13 του ν. 5607/1932 καταργούνται.</w:t>
      </w:r>
    </w:p>
    <w:p w:rsidR="000E0DD1" w:rsidRPr="000E0DD1" w:rsidRDefault="000E0DD1" w:rsidP="000E0DD1">
      <w:pPr>
        <w:pStyle w:val="a4"/>
        <w:jc w:val="both"/>
        <w:rPr>
          <w:rFonts w:ascii="Book Antiqua" w:hAnsi="Book Antiqua"/>
        </w:rPr>
      </w:pPr>
    </w:p>
    <w:p w:rsidR="000E0DD1" w:rsidRPr="000E0DD1" w:rsidRDefault="000E0DD1" w:rsidP="000E0DD1">
      <w:pPr>
        <w:pStyle w:val="a4"/>
        <w:numPr>
          <w:ilvl w:val="0"/>
          <w:numId w:val="20"/>
        </w:numPr>
        <w:ind w:left="0" w:hanging="567"/>
        <w:jc w:val="both"/>
        <w:rPr>
          <w:rFonts w:ascii="Book Antiqua" w:hAnsi="Book Antiqua"/>
        </w:rPr>
      </w:pPr>
      <w:r w:rsidRPr="000E0DD1">
        <w:rPr>
          <w:rFonts w:ascii="Book Antiqua" w:hAnsi="Book Antiqua"/>
          <w:b/>
        </w:rPr>
        <w:t>α.</w:t>
      </w:r>
      <w:r w:rsidRPr="000E0DD1">
        <w:rPr>
          <w:rFonts w:ascii="Book Antiqua" w:hAnsi="Book Antiqua"/>
        </w:rPr>
        <w:tab/>
        <w:t>Η παράγραφος 1 του άρθρου 2 του π.δ.  88/2004 (Α΄ 68) αντικαθίσταται ως εξής:</w:t>
      </w:r>
    </w:p>
    <w:p w:rsidR="000E0DD1" w:rsidRPr="000E0DD1" w:rsidRDefault="000E0DD1" w:rsidP="000E0DD1">
      <w:pPr>
        <w:jc w:val="both"/>
        <w:rPr>
          <w:rFonts w:ascii="Book Antiqua" w:hAnsi="Book Antiqua"/>
        </w:rPr>
      </w:pPr>
      <w:r w:rsidRPr="000E0DD1">
        <w:rPr>
          <w:rFonts w:ascii="Book Antiqua" w:hAnsi="Book Antiqua"/>
        </w:rPr>
        <w:t>«1. Η φαρμακαποθήκη είναι ανεξάρτητος ενιαίος χώρος ευρισκόμενος σε ένα ή περισσότερα επίπεδα (ημιυπόγειο, ισόγειο, ένα ή περισσότερους ορόφους), ο οποίος διαθέτει φυσικό και τεχνητό φωτισμό, αερισμό, αποχέτευση, κλιματισμό, ψυκτικούς χώρους και είναι σύμφωνος με τις ισχύουσες πολεοδομικές διατάξεις».</w:t>
      </w:r>
    </w:p>
    <w:p w:rsidR="000E0DD1" w:rsidRPr="000E0DD1" w:rsidRDefault="000E0DD1" w:rsidP="000E0DD1">
      <w:pPr>
        <w:jc w:val="both"/>
        <w:rPr>
          <w:rFonts w:ascii="Book Antiqua" w:hAnsi="Book Antiqua"/>
        </w:rPr>
      </w:pPr>
    </w:p>
    <w:p w:rsidR="000E0DD1" w:rsidRPr="000E0DD1" w:rsidRDefault="000E0DD1" w:rsidP="000E0DD1">
      <w:pPr>
        <w:jc w:val="both"/>
        <w:rPr>
          <w:rFonts w:ascii="Book Antiqua" w:hAnsi="Book Antiqua"/>
        </w:rPr>
      </w:pPr>
      <w:r w:rsidRPr="000E0DD1">
        <w:rPr>
          <w:rFonts w:ascii="Book Antiqua" w:hAnsi="Book Antiqua"/>
          <w:b/>
        </w:rPr>
        <w:t>β.</w:t>
      </w:r>
      <w:r w:rsidRPr="000E0DD1">
        <w:rPr>
          <w:rFonts w:ascii="Book Antiqua" w:hAnsi="Book Antiqua"/>
        </w:rPr>
        <w:tab/>
        <w:t xml:space="preserve">Η περίπτωση α’ της παραγράφου 3 του άρθρου 4 του ν. 1963/1991 αντικαθίσταται ως εξής: </w:t>
      </w:r>
    </w:p>
    <w:p w:rsidR="000E0DD1" w:rsidRPr="000E0DD1" w:rsidRDefault="000E0DD1" w:rsidP="000E0DD1">
      <w:pPr>
        <w:jc w:val="both"/>
        <w:rPr>
          <w:rFonts w:ascii="Book Antiqua" w:hAnsi="Book Antiqua"/>
        </w:rPr>
      </w:pPr>
      <w:r w:rsidRPr="000E0DD1">
        <w:rPr>
          <w:rFonts w:ascii="Book Antiqua" w:hAnsi="Book Antiqua"/>
        </w:rPr>
        <w:t xml:space="preserve">«α) Το φαρμακοπωλείο λειτουργεί στο ισόγειο του καταστήματος και είναι χώρος κυρίας χρήσεως». </w:t>
      </w:r>
    </w:p>
    <w:p w:rsidR="000E0DD1" w:rsidRPr="000E0DD1" w:rsidRDefault="000E0DD1" w:rsidP="000E0DD1">
      <w:pPr>
        <w:jc w:val="both"/>
        <w:rPr>
          <w:rFonts w:ascii="Book Antiqua" w:hAnsi="Book Antiqua"/>
        </w:rPr>
      </w:pPr>
    </w:p>
    <w:p w:rsidR="000E0DD1" w:rsidRPr="000E0DD1" w:rsidRDefault="000E0DD1" w:rsidP="000E0DD1">
      <w:pPr>
        <w:jc w:val="both"/>
        <w:rPr>
          <w:rFonts w:ascii="Book Antiqua" w:hAnsi="Book Antiqua"/>
        </w:rPr>
      </w:pPr>
      <w:r w:rsidRPr="000E0DD1">
        <w:rPr>
          <w:rFonts w:ascii="Book Antiqua" w:hAnsi="Book Antiqua"/>
          <w:b/>
        </w:rPr>
        <w:t>γ.</w:t>
      </w:r>
      <w:r w:rsidRPr="000E0DD1">
        <w:rPr>
          <w:rFonts w:ascii="Book Antiqua" w:hAnsi="Book Antiqua"/>
        </w:rPr>
        <w:tab/>
        <w:t xml:space="preserve">Η παράγραφος 1 του άρθρου 4 του π.δ. 88/2004 καταργείται. </w:t>
      </w:r>
    </w:p>
    <w:p w:rsidR="000E0DD1" w:rsidRPr="000E0DD1" w:rsidRDefault="000E0DD1" w:rsidP="000E0DD1">
      <w:pPr>
        <w:pStyle w:val="a4"/>
        <w:jc w:val="both"/>
        <w:rPr>
          <w:rFonts w:ascii="Book Antiqua" w:hAnsi="Book Antiqua"/>
          <w:b/>
        </w:rPr>
      </w:pPr>
    </w:p>
    <w:p w:rsidR="000E0DD1" w:rsidRPr="000E0DD1" w:rsidRDefault="000E0DD1" w:rsidP="000E0DD1">
      <w:pPr>
        <w:pStyle w:val="a4"/>
        <w:numPr>
          <w:ilvl w:val="0"/>
          <w:numId w:val="20"/>
        </w:numPr>
        <w:ind w:left="0" w:hanging="567"/>
        <w:jc w:val="both"/>
        <w:rPr>
          <w:rFonts w:ascii="Book Antiqua" w:hAnsi="Book Antiqua"/>
        </w:rPr>
      </w:pPr>
      <w:r w:rsidRPr="000E0DD1">
        <w:rPr>
          <w:rFonts w:ascii="Book Antiqua" w:hAnsi="Book Antiqua"/>
          <w:b/>
        </w:rPr>
        <w:t xml:space="preserve"> α.</w:t>
      </w:r>
      <w:r w:rsidRPr="000E0DD1">
        <w:rPr>
          <w:rFonts w:ascii="Book Antiqua" w:hAnsi="Book Antiqua"/>
          <w:b/>
        </w:rPr>
        <w:tab/>
      </w:r>
      <w:r w:rsidRPr="000E0DD1">
        <w:rPr>
          <w:rFonts w:ascii="Book Antiqua" w:hAnsi="Book Antiqua"/>
        </w:rPr>
        <w:t>Οι διατάξεις του άρθρου 17 του ν.δ. 96/1973 (Α’ 172) περί τιμολόγησης και ανώτατων τιμών δεν έχουν εφαρμογή επί των φαρμακευτικών προϊόντων τα οποία ταξινομούνται, με απόφαση του Ε.Ο.Φ., στα «μη συνταγογραφούμενα φάρμακα» (ΜΗ.ΣΥ.ΦΑ). Οι τιμές πώλησης (χονδρική, νοσοκομειακή και λιανική) καθορίζονται ελεύθερα, από την  1η Ιανουαρίου 2017.</w:t>
      </w:r>
    </w:p>
    <w:p w:rsidR="000E0DD1" w:rsidRPr="000E0DD1" w:rsidRDefault="000E0DD1" w:rsidP="000E0DD1">
      <w:pPr>
        <w:pStyle w:val="a4"/>
        <w:jc w:val="both"/>
        <w:rPr>
          <w:rFonts w:ascii="Book Antiqua" w:hAnsi="Book Antiqua"/>
        </w:rPr>
      </w:pPr>
    </w:p>
    <w:p w:rsidR="000E0DD1" w:rsidRPr="000E0DD1" w:rsidRDefault="000E0DD1" w:rsidP="000E0DD1">
      <w:pPr>
        <w:jc w:val="both"/>
        <w:rPr>
          <w:rFonts w:ascii="Book Antiqua" w:hAnsi="Book Antiqua"/>
        </w:rPr>
      </w:pPr>
      <w:r w:rsidRPr="000E0DD1">
        <w:rPr>
          <w:rFonts w:ascii="Book Antiqua" w:hAnsi="Book Antiqua"/>
          <w:b/>
        </w:rPr>
        <w:t>β.</w:t>
      </w:r>
      <w:r w:rsidRPr="000E0DD1">
        <w:rPr>
          <w:rFonts w:ascii="Book Antiqua" w:hAnsi="Book Antiqua"/>
        </w:rPr>
        <w:tab/>
        <w:t>Για όσα ΜΗ.ΣΥ.ΦΑ κυκλοφορούν ήδη στην Ελλάδα κατά τη δημοσίευση του παρόντος, οι τιμές δεν αυξάνονται έως και την 31η Δεκεμβρίου 2016.</w:t>
      </w:r>
    </w:p>
    <w:p w:rsidR="000E0DD1" w:rsidRPr="000E0DD1" w:rsidRDefault="000E0DD1" w:rsidP="000E0DD1">
      <w:pPr>
        <w:jc w:val="both"/>
        <w:rPr>
          <w:rFonts w:ascii="Book Antiqua" w:hAnsi="Book Antiqua"/>
        </w:rPr>
      </w:pPr>
      <w:r w:rsidRPr="000E0DD1">
        <w:rPr>
          <w:rFonts w:ascii="Book Antiqua" w:hAnsi="Book Antiqua"/>
        </w:rPr>
        <w:t xml:space="preserve"> </w:t>
      </w:r>
    </w:p>
    <w:p w:rsidR="000E0DD1" w:rsidRPr="000E0DD1" w:rsidRDefault="000E0DD1" w:rsidP="000E0DD1">
      <w:pPr>
        <w:jc w:val="both"/>
        <w:rPr>
          <w:rFonts w:ascii="Book Antiqua" w:hAnsi="Book Antiqua"/>
        </w:rPr>
      </w:pPr>
      <w:r w:rsidRPr="000E0DD1">
        <w:rPr>
          <w:rFonts w:ascii="Book Antiqua" w:hAnsi="Book Antiqua"/>
          <w:b/>
        </w:rPr>
        <w:t>γ.</w:t>
      </w:r>
      <w:r w:rsidRPr="000E0DD1">
        <w:rPr>
          <w:rFonts w:ascii="Book Antiqua" w:hAnsi="Book Antiqua"/>
        </w:rPr>
        <w:tab/>
        <w:t xml:space="preserve">Τα νέα ΜΗ.ΣΥ.ΦΑ που θα τεθούν σε κυκλοφορία στην Ελλάδα μετά την έναρξη ισχύος του παρόντος νόμου και για τα οποία υπάρχουν ήδη σε κυκλοφορία όμοια ως προς τις δραστικές ουσίες, τις περιεκτικότητες και τις φαρμακοτεχνικές μορφές, θα διατίθενται στις ίδιες ή κατώτερες τιμές με αυτές των ομοίων ήδη κυκλοφορούντων, σύμφωνα με τις διατάξεις της παρούσας υποπαραγράφου, ενώ αυτά με δραστικές ουσίες που δεν υπάρχουν στην </w:t>
      </w:r>
      <w:r w:rsidRPr="000E0DD1">
        <w:rPr>
          <w:rFonts w:ascii="Book Antiqua" w:hAnsi="Book Antiqua"/>
        </w:rPr>
        <w:lastRenderedPageBreak/>
        <w:t xml:space="preserve">Ελληνική αγορά, τιμολογούνται με βάση τον μέσο όρο των τριών χαμηλότερων χωρών -μελών της Ε.Ε. και, στη συνέχεια, εφαρμόζονται οι διατάξεις της παρούσας υποπαραγράφου. Για υπάρχοντα φάρμακα του θετικού ή αρνητικού καταλόγου που θα χαρακτηριστούν αρμοδίως από τον ΕΟΦ ως ΜΗ.ΣΥ.ΦΑ, ισχύουν στη συνέχεια οι διατάξεις της παρούσας υποπαραγράφου. Δεν επιτρέπεται αύξηση των τιμών των ΜΗ.ΣΥ.ΦΑ. έως την 31η Δεκεμβρίου 2016.       </w:t>
      </w:r>
    </w:p>
    <w:p w:rsidR="000E0DD1" w:rsidRPr="000E0DD1" w:rsidRDefault="000E0DD1" w:rsidP="000E0DD1">
      <w:pPr>
        <w:jc w:val="both"/>
        <w:rPr>
          <w:rFonts w:ascii="Book Antiqua" w:hAnsi="Book Antiqua"/>
        </w:rPr>
      </w:pPr>
    </w:p>
    <w:p w:rsidR="000E0DD1" w:rsidRPr="000E0DD1" w:rsidRDefault="000E0DD1" w:rsidP="000E0DD1">
      <w:pPr>
        <w:jc w:val="both"/>
        <w:rPr>
          <w:rFonts w:ascii="Book Antiqua" w:hAnsi="Book Antiqua"/>
        </w:rPr>
      </w:pPr>
      <w:r w:rsidRPr="000E0DD1">
        <w:rPr>
          <w:rFonts w:ascii="Book Antiqua" w:hAnsi="Book Antiqua"/>
          <w:b/>
        </w:rPr>
        <w:t>δ.</w:t>
      </w:r>
      <w:r w:rsidRPr="000E0DD1">
        <w:rPr>
          <w:rFonts w:ascii="Book Antiqua" w:hAnsi="Book Antiqua"/>
        </w:rPr>
        <w:tab/>
        <w:t xml:space="preserve"> Οι περιορισμοί στις εκπτώσεις καθώς και η διαδικασία γνωστοποίησης πωλήσεων δεν έχουν εφαρμογή επί των φαρμακευτικών προϊόντων που χορηγούνται με απόφαση του Ε.Ο.Φ. χωρίς ιατρική συνταγή ως «μη συνταγογραφούμενα φάρμακα» (ΜΗ.ΣΥ.ΦΑ. ή Ο.Τ.C.). </w:t>
      </w:r>
    </w:p>
    <w:p w:rsidR="000E0DD1" w:rsidRPr="000E0DD1" w:rsidRDefault="000E0DD1" w:rsidP="000E0DD1">
      <w:pPr>
        <w:jc w:val="both"/>
        <w:rPr>
          <w:rFonts w:ascii="Book Antiqua" w:hAnsi="Book Antiqua"/>
        </w:rPr>
      </w:pPr>
    </w:p>
    <w:p w:rsidR="000E0DD1" w:rsidRPr="000E0DD1" w:rsidRDefault="000E0DD1" w:rsidP="000E0DD1">
      <w:pPr>
        <w:jc w:val="both"/>
        <w:rPr>
          <w:rFonts w:ascii="Book Antiqua" w:hAnsi="Book Antiqua"/>
        </w:rPr>
      </w:pPr>
      <w:r w:rsidRPr="000E0DD1">
        <w:rPr>
          <w:rFonts w:ascii="Book Antiqua" w:hAnsi="Book Antiqua"/>
          <w:b/>
        </w:rPr>
        <w:t>ε.</w:t>
      </w:r>
      <w:r w:rsidRPr="000E0DD1">
        <w:rPr>
          <w:rFonts w:ascii="Book Antiqua" w:hAnsi="Book Antiqua"/>
        </w:rPr>
        <w:tab/>
        <w:t xml:space="preserve">Με απόφαση του Υπουργού Υγείας καθορίζεται κάθε σχετική λεπτομέρεια για την εφαρμογή των ανωτέρω διατάξεων ως προς τη διάθεση και την τιμολόγηση των ΜΗ.ΣΥ.ΦΑ. </w:t>
      </w:r>
    </w:p>
    <w:p w:rsidR="000E0DD1" w:rsidRPr="000E0DD1" w:rsidRDefault="000E0DD1" w:rsidP="000E0DD1">
      <w:pPr>
        <w:jc w:val="both"/>
        <w:rPr>
          <w:rFonts w:ascii="Book Antiqua" w:hAnsi="Book Antiqua"/>
        </w:rPr>
      </w:pPr>
      <w:r w:rsidRPr="000E0DD1">
        <w:rPr>
          <w:rFonts w:ascii="Book Antiqua" w:hAnsi="Book Antiqua"/>
        </w:rPr>
        <w:t xml:space="preserve">    </w:t>
      </w:r>
    </w:p>
    <w:p w:rsidR="000E0DD1" w:rsidRPr="000E0DD1" w:rsidRDefault="000E0DD1" w:rsidP="000E0DD1">
      <w:pPr>
        <w:jc w:val="both"/>
        <w:rPr>
          <w:rFonts w:ascii="Book Antiqua" w:hAnsi="Book Antiqua"/>
        </w:rPr>
      </w:pPr>
      <w:r w:rsidRPr="000E0DD1">
        <w:rPr>
          <w:rFonts w:ascii="Book Antiqua" w:hAnsi="Book Antiqua"/>
          <w:b/>
        </w:rPr>
        <w:t>στ.</w:t>
      </w:r>
      <w:r w:rsidRPr="000E0DD1">
        <w:rPr>
          <w:rFonts w:ascii="Book Antiqua" w:hAnsi="Book Antiqua"/>
        </w:rPr>
        <w:tab/>
        <w:t>Κάθε αντίθετη διάταξη με την παρούσα υποπαράγραφο και ειδικότερα οι διατάξεις περί ανώτατης χονδρικής τιμής, ανώτατης λιανικής τιμής, καθαρής τιμής παραγωγού ή εισαγωγέα, περί τιμολόγησης γενοσήμων, η διαδικασία και τα δικαιολογητικά για τον καθορισμό ή μεταβολή τιμής, η τιμολόγηση φαρμάκων αναφοράς, οι χορηγούμενες πιστώσεις, οι περιορισμοί στις εκπτώσεις καθώς και η διαδικασία γνωστοποίησης πωλήσεων δεν έχουν εφαρμογή επί των φαρμακευτικών προϊόντων που χορηγούνται με απόφαση του Ε.Ο.Φ. χωρίς ιατρική συνταγή ως «μη συνταγογραφούμενα φάρμακα» (ΜΗ.ΣΥ.ΦΑ. ή Ο.Τ.C.).</w:t>
      </w:r>
    </w:p>
    <w:p w:rsidR="000E0DD1" w:rsidRPr="000E0DD1" w:rsidRDefault="000E0DD1" w:rsidP="000E0DD1">
      <w:pPr>
        <w:jc w:val="both"/>
        <w:rPr>
          <w:rFonts w:ascii="Book Antiqua" w:hAnsi="Book Antiqua"/>
        </w:rPr>
      </w:pPr>
    </w:p>
    <w:p w:rsidR="000E0DD1" w:rsidRPr="000E0DD1" w:rsidRDefault="000E0DD1" w:rsidP="000E0DD1">
      <w:pPr>
        <w:pStyle w:val="a4"/>
        <w:numPr>
          <w:ilvl w:val="0"/>
          <w:numId w:val="20"/>
        </w:numPr>
        <w:ind w:left="0" w:hanging="567"/>
        <w:jc w:val="both"/>
        <w:rPr>
          <w:rFonts w:ascii="Book Antiqua" w:hAnsi="Book Antiqua"/>
        </w:rPr>
      </w:pPr>
      <w:r w:rsidRPr="000E0DD1">
        <w:rPr>
          <w:rFonts w:ascii="Book Antiqua" w:hAnsi="Book Antiqua"/>
        </w:rPr>
        <w:t xml:space="preserve">Οι παράγραφοι 1 έως και 4 του άρθρου 11 του ν. 5607/1932 καταργούνται. </w:t>
      </w:r>
    </w:p>
    <w:p w:rsidR="000E0DD1" w:rsidRPr="000E0DD1" w:rsidRDefault="000E0DD1" w:rsidP="000E0DD1">
      <w:pPr>
        <w:ind w:hanging="567"/>
        <w:jc w:val="both"/>
        <w:rPr>
          <w:rFonts w:ascii="Book Antiqua" w:hAnsi="Book Antiqua"/>
        </w:rPr>
      </w:pPr>
    </w:p>
    <w:p w:rsidR="000E0DD1" w:rsidRPr="000E0DD1" w:rsidRDefault="000E0DD1" w:rsidP="000E0DD1">
      <w:pPr>
        <w:pStyle w:val="a4"/>
        <w:numPr>
          <w:ilvl w:val="0"/>
          <w:numId w:val="20"/>
        </w:numPr>
        <w:ind w:left="0" w:hanging="567"/>
        <w:jc w:val="both"/>
        <w:rPr>
          <w:rFonts w:ascii="Book Antiqua" w:hAnsi="Book Antiqua"/>
        </w:rPr>
      </w:pPr>
      <w:r w:rsidRPr="000E0DD1">
        <w:rPr>
          <w:rFonts w:ascii="Book Antiqua" w:hAnsi="Book Antiqua"/>
        </w:rPr>
        <w:t>Στην παράγραφο 3 του άρθρου 21 του ν. 4052/2012 (Α΄ 41) προστίθεται τελευταίο εδάφιο ως εξής:</w:t>
      </w:r>
    </w:p>
    <w:p w:rsidR="000E0DD1" w:rsidRPr="000E0DD1" w:rsidRDefault="000E0DD1" w:rsidP="000E0DD1">
      <w:pPr>
        <w:jc w:val="both"/>
        <w:rPr>
          <w:rFonts w:ascii="Book Antiqua" w:hAnsi="Book Antiqua"/>
        </w:rPr>
      </w:pPr>
      <w:r w:rsidRPr="000E0DD1">
        <w:rPr>
          <w:rFonts w:ascii="Book Antiqua" w:hAnsi="Book Antiqua"/>
        </w:rPr>
        <w:t>«Τα ποσοστά κέρδους και ανώτατα όρια αυτών της παρούσης παραγράφου δεν αφορούν φαρμακευτικά προϊόντα που χορηγούνται με απόφαση του Ε.Ο.Φ. χωρίς ιατρική συνταγή ως «μη συνταγογραφούμενα φάρμακα» (ΜΗ.ΣΥ.ΦΑ. ή Ο.Τ.C.)».</w:t>
      </w:r>
    </w:p>
    <w:p w:rsidR="000E0DD1" w:rsidRPr="000E0DD1" w:rsidRDefault="000E0DD1" w:rsidP="000E0DD1">
      <w:pPr>
        <w:keepNext/>
        <w:ind w:hanging="567"/>
        <w:jc w:val="both"/>
        <w:rPr>
          <w:rFonts w:ascii="Book Antiqua" w:hAnsi="Book Antiqua"/>
          <w:b/>
        </w:rPr>
      </w:pPr>
    </w:p>
    <w:p w:rsidR="000E0DD1" w:rsidRPr="000E0DD1" w:rsidRDefault="000E0DD1" w:rsidP="000E0DD1">
      <w:pPr>
        <w:pStyle w:val="a4"/>
        <w:numPr>
          <w:ilvl w:val="0"/>
          <w:numId w:val="20"/>
        </w:numPr>
        <w:ind w:left="0" w:hanging="567"/>
        <w:jc w:val="both"/>
        <w:rPr>
          <w:rFonts w:ascii="Book Antiqua" w:hAnsi="Book Antiqua"/>
        </w:rPr>
      </w:pPr>
      <w:r w:rsidRPr="000E0DD1">
        <w:rPr>
          <w:rFonts w:ascii="Book Antiqua" w:hAnsi="Book Antiqua"/>
          <w:b/>
        </w:rPr>
        <w:t>α.</w:t>
      </w:r>
      <w:r w:rsidRPr="000E0DD1">
        <w:rPr>
          <w:rFonts w:ascii="Book Antiqua" w:hAnsi="Book Antiqua"/>
          <w:b/>
        </w:rPr>
        <w:tab/>
      </w:r>
      <w:r w:rsidRPr="000E0DD1">
        <w:rPr>
          <w:rFonts w:ascii="Book Antiqua" w:hAnsi="Book Antiqua"/>
        </w:rPr>
        <w:t>H περίπτωση α΄ της παραγράφου 1 και η περίπτωση α΄ της παραγράφου 2 του άρθρου 3 της Υ.Α. 325/5851/Γ.Π./2014 (Β 88) Διατάξεις Τιμολόγησης Φαρμάκων (Β’ 1446) καταργούνται.</w:t>
      </w:r>
    </w:p>
    <w:p w:rsidR="000E0DD1" w:rsidRPr="000E0DD1" w:rsidRDefault="000E0DD1" w:rsidP="000E0DD1">
      <w:pPr>
        <w:keepNext/>
        <w:ind w:hanging="567"/>
        <w:jc w:val="both"/>
        <w:rPr>
          <w:rFonts w:ascii="Book Antiqua" w:hAnsi="Book Antiqua"/>
          <w:b/>
        </w:rPr>
      </w:pPr>
    </w:p>
    <w:p w:rsidR="000E0DD1" w:rsidRPr="000E0DD1" w:rsidRDefault="000E0DD1" w:rsidP="000E0DD1">
      <w:pPr>
        <w:keepNext/>
        <w:jc w:val="both"/>
        <w:rPr>
          <w:rFonts w:ascii="Book Antiqua" w:hAnsi="Book Antiqua"/>
        </w:rPr>
      </w:pPr>
      <w:r w:rsidRPr="000E0DD1">
        <w:rPr>
          <w:rFonts w:ascii="Book Antiqua" w:hAnsi="Book Antiqua"/>
          <w:b/>
        </w:rPr>
        <w:t>β.</w:t>
      </w:r>
      <w:r w:rsidRPr="000E0DD1">
        <w:rPr>
          <w:rFonts w:ascii="Book Antiqua" w:hAnsi="Book Antiqua"/>
        </w:rPr>
        <w:t xml:space="preserve">  </w:t>
      </w:r>
      <w:r w:rsidRPr="000E0DD1">
        <w:rPr>
          <w:rFonts w:ascii="Book Antiqua" w:hAnsi="Book Antiqua"/>
          <w:lang w:val="en-US"/>
        </w:rPr>
        <w:t>H</w:t>
      </w:r>
      <w:r w:rsidRPr="000E0DD1">
        <w:rPr>
          <w:rFonts w:ascii="Book Antiqua" w:hAnsi="Book Antiqua"/>
        </w:rPr>
        <w:t xml:space="preserve"> περίπτωση α΄ της παραγράφου 1 και η περίπτωση α΄ της παραγράφου 2 του άρθρου 3 της Υ.Α.</w:t>
      </w:r>
      <w:r w:rsidRPr="000E0DD1">
        <w:rPr>
          <w:rFonts w:ascii="Book Antiqua" w:hAnsi="Book Antiqua" w:cs="Courier New"/>
          <w:color w:val="000000"/>
          <w:lang w:eastAsia="en-US"/>
        </w:rPr>
        <w:t xml:space="preserve"> </w:t>
      </w:r>
      <w:r w:rsidRPr="000E0DD1">
        <w:rPr>
          <w:rFonts w:ascii="Book Antiqua" w:hAnsi="Book Antiqua"/>
        </w:rPr>
        <w:t>Γ.Υ./ΟΙΚ. 3457/2014 (Β΄ 64) «Ρύθμιση θεμάτων τιμολόγησης φαρμάκων» καταργούνται.</w:t>
      </w:r>
    </w:p>
    <w:p w:rsidR="000E0DD1" w:rsidRPr="000E0DD1" w:rsidRDefault="000E0DD1" w:rsidP="000E0DD1">
      <w:pPr>
        <w:keepNext/>
        <w:ind w:hanging="567"/>
        <w:jc w:val="both"/>
        <w:rPr>
          <w:rFonts w:ascii="Book Antiqua" w:hAnsi="Book Antiqua"/>
          <w:b/>
        </w:rPr>
      </w:pPr>
    </w:p>
    <w:p w:rsidR="000E0DD1" w:rsidRPr="000E0DD1" w:rsidRDefault="000E0DD1" w:rsidP="000E0DD1">
      <w:pPr>
        <w:pStyle w:val="a4"/>
        <w:numPr>
          <w:ilvl w:val="0"/>
          <w:numId w:val="20"/>
        </w:numPr>
        <w:ind w:left="0" w:hanging="567"/>
        <w:jc w:val="both"/>
        <w:rPr>
          <w:rFonts w:ascii="Book Antiqua" w:hAnsi="Book Antiqua"/>
        </w:rPr>
      </w:pPr>
      <w:r w:rsidRPr="000E0DD1">
        <w:rPr>
          <w:rFonts w:ascii="Book Antiqua" w:hAnsi="Book Antiqua"/>
        </w:rPr>
        <w:t>Στην περίπτωση β’ της παραγράφου 2 του άρθρου 3 του ν. 1316/1983 προστίθεται τελευταίο εδάφιο ως εξής:</w:t>
      </w:r>
    </w:p>
    <w:p w:rsidR="000E0DD1" w:rsidRPr="000E0DD1" w:rsidRDefault="000E0DD1" w:rsidP="000E0DD1">
      <w:pPr>
        <w:jc w:val="both"/>
        <w:rPr>
          <w:rFonts w:ascii="Book Antiqua" w:hAnsi="Book Antiqua"/>
        </w:rPr>
      </w:pPr>
      <w:r w:rsidRPr="000E0DD1">
        <w:rPr>
          <w:rFonts w:ascii="Book Antiqua" w:hAnsi="Book Antiqua"/>
        </w:rPr>
        <w:lastRenderedPageBreak/>
        <w:t>«Η παρούσα περίπτωση β’ δεν τυγχάνει εφαρμογής επί φαρμακευτικών προϊόντων που χορηγούνται με απόφαση του Ε.Ο.Φ. χωρίς ιατρική συνταγή ως «μη συνταγογραφούμενα φάρμακα» (ΜΗ.ΣΥ.ΦΑ. ή Ο.Τ.C.)»</w:t>
      </w:r>
    </w:p>
    <w:p w:rsidR="000E0DD1" w:rsidRPr="000E0DD1" w:rsidRDefault="000E0DD1" w:rsidP="000E0DD1">
      <w:pPr>
        <w:ind w:hanging="567"/>
        <w:jc w:val="both"/>
        <w:rPr>
          <w:rFonts w:ascii="Book Antiqua" w:hAnsi="Book Antiqua"/>
          <w:b/>
        </w:rPr>
      </w:pPr>
    </w:p>
    <w:p w:rsidR="000E0DD1" w:rsidRPr="000E0DD1" w:rsidRDefault="000E0DD1" w:rsidP="000E0DD1">
      <w:pPr>
        <w:pStyle w:val="a4"/>
        <w:numPr>
          <w:ilvl w:val="0"/>
          <w:numId w:val="20"/>
        </w:numPr>
        <w:ind w:left="0" w:hanging="567"/>
        <w:jc w:val="both"/>
        <w:rPr>
          <w:rFonts w:ascii="Book Antiqua" w:hAnsi="Book Antiqua"/>
          <w:b/>
        </w:rPr>
      </w:pPr>
      <w:r w:rsidRPr="000E0DD1">
        <w:rPr>
          <w:rFonts w:ascii="Book Antiqua" w:hAnsi="Book Antiqua"/>
        </w:rPr>
        <w:t>Η παράγραφος 2 του άρθρου 36 του ν. 3918/2011 αντικαθίσταται ως εξής:</w:t>
      </w:r>
      <w:r w:rsidRPr="000E0DD1">
        <w:rPr>
          <w:rFonts w:ascii="Book Antiqua" w:hAnsi="Book Antiqua"/>
          <w:b/>
        </w:rPr>
        <w:t xml:space="preserve"> </w:t>
      </w:r>
    </w:p>
    <w:p w:rsidR="000E0DD1" w:rsidRPr="000E0DD1" w:rsidRDefault="000E0DD1" w:rsidP="000E0DD1">
      <w:pPr>
        <w:jc w:val="both"/>
        <w:rPr>
          <w:rFonts w:ascii="Book Antiqua" w:hAnsi="Book Antiqua"/>
        </w:rPr>
      </w:pPr>
      <w:r w:rsidRPr="000E0DD1">
        <w:rPr>
          <w:rFonts w:ascii="Book Antiqua" w:hAnsi="Book Antiqua"/>
        </w:rPr>
        <w:t>«2. α) Όλα τα φαρμακεία μπορούν να λειτουργούν κατά τις απογευματινές ώρες από Δευτέρα έως  Παρασκευή, καθώς και το Σάββατο. Με την επιφύλαξη του εδαφίου β’ της παρούσης παραγράφου, η επιλογή και τήρηση τυχόν διευρυμένου ωραρίου λειτουργίας φαρμακείου γίνεται ελεύθερα από τον εκάστοτε αδειούχο φαρμακοποιό. Το διευρυμένο ωράριο δεν είναι υποχρεωτικό να δηλωθεί εκ των προτέρων στους οικείους φαρμακευτικούς συλλόγους και στον αρμόδιο Περιφερειάρχη και δεν είναι απαραίτητο να ταυτίζεται ή να συμπίπτει με αυτό των εφημεριών, όπως αυτές ορίζονται από τον οικείο φαρμακευτικό σύλλογο.</w:t>
      </w:r>
    </w:p>
    <w:p w:rsidR="000E0DD1" w:rsidRPr="000E0DD1" w:rsidRDefault="000E0DD1" w:rsidP="000E0DD1">
      <w:pPr>
        <w:jc w:val="both"/>
        <w:rPr>
          <w:rFonts w:ascii="Book Antiqua" w:hAnsi="Book Antiqua"/>
        </w:rPr>
      </w:pPr>
      <w:r w:rsidRPr="000E0DD1">
        <w:rPr>
          <w:rFonts w:ascii="Book Antiqua" w:hAnsi="Book Antiqua"/>
        </w:rPr>
        <w:t xml:space="preserve">β) Σε περίπτωση που ο οικείος φαρμακοποιός επιθυμεί να τηρήσει διευρυμένο ωράριο και το φαρμακείο να περιλαμβάνεται στους μηνιαίους πίνακες εφημεριών των οικείων φαρμακευτικών συλλόγων αναφορικά με το διευρυμένο αυτό ωράριο, ο φαρμακοποιός υποχρεούται να δηλώσει το διευρυμένο ωράριο στους οικείους φαρμακευτικούς συλλόγους και στον αρμόδιο Περιφερειάρχη μέχρι την 20ή Μαΐου και την 20ή Νοεμβρίου κάθε έτους, προκειμένου να λειτουργεί το φαρμακείο κατά το πρώτο ή το δεύτερο εξάμηνο κάθε έτους αντίστοιχα. Ο οικείος Περιφερειάρχης υποχρεούται να ανακοινώνει το σύνολο των δηλώσεων των φαρμακοποιών μέχρι τις 31 Μαΐου και 30 Νοεμβρίου αντίστοιχα, οι δε οικείοι φαρμακευτικοί σύλλογοι υποχρεούνται να αναφέρουν στους μηνιαίους πίνακες εφημέριων και τα φαρμακεία που λειτουργούν πέραν του νομίμου ωραρίου. Το διευρυμένο ωράριο στην περίπτωση του παρόντος εδαφίου β’ θα πρέπει να συμπίπτει κατ’ ελάχιστον με αυτό των εφημέριων όπως το ορίζει ο οικείος φαρμακευτικός σύλλογος και θα πρέπει να τηρείται για όλο το χρονικό διάστημα που έχει δηλώσει ο φαρμακοποιός. Η μη τήρηση του διευρυμένου ωραρίου στην περίπτωση του παρόντος εδαφίου β’ επιφέρει τις προβλεπόμενες από την ισχύουσα νομοθεσία για τις εφημερίες κυρώσεις. </w:t>
      </w:r>
    </w:p>
    <w:p w:rsidR="000E0DD1" w:rsidRPr="000E0DD1" w:rsidRDefault="000E0DD1" w:rsidP="000E0DD1">
      <w:pPr>
        <w:jc w:val="both"/>
        <w:rPr>
          <w:rFonts w:ascii="Book Antiqua" w:hAnsi="Book Antiqua"/>
        </w:rPr>
      </w:pPr>
      <w:r w:rsidRPr="000E0DD1">
        <w:rPr>
          <w:rFonts w:ascii="Book Antiqua" w:hAnsi="Book Antiqua"/>
        </w:rPr>
        <w:t>γ) Με απόφαση του Υπουργού Υγείας και Κοινωνικής Αλληλεγγύης ρυθμίζεται κάθε τεχνική  λεπτομέρεια εφαρμογής της παρούσας παραγράφου.»</w:t>
      </w:r>
    </w:p>
    <w:p w:rsidR="000E0DD1" w:rsidRPr="000E0DD1" w:rsidRDefault="000E0DD1" w:rsidP="000E0DD1">
      <w:pPr>
        <w:jc w:val="both"/>
        <w:rPr>
          <w:rFonts w:ascii="Book Antiqua" w:hAnsi="Book Antiqua"/>
          <w:b/>
        </w:rPr>
      </w:pPr>
    </w:p>
    <w:p w:rsidR="000E0DD1" w:rsidRPr="000E0DD1" w:rsidRDefault="000E0DD1" w:rsidP="000E0DD1">
      <w:pPr>
        <w:pStyle w:val="a4"/>
        <w:numPr>
          <w:ilvl w:val="0"/>
          <w:numId w:val="20"/>
        </w:numPr>
        <w:ind w:left="0" w:hanging="567"/>
        <w:jc w:val="both"/>
        <w:rPr>
          <w:rFonts w:ascii="Book Antiqua" w:hAnsi="Book Antiqua"/>
        </w:rPr>
      </w:pPr>
      <w:r w:rsidRPr="000E0DD1">
        <w:rPr>
          <w:rFonts w:ascii="Book Antiqua" w:hAnsi="Book Antiqua"/>
        </w:rPr>
        <w:t xml:space="preserve">Οι περιπτώσεις δ’ και ε’ του άρθρου 2 της ΥΑ Α6/4171/1987 (Β΄ 361) καταργούνται. </w:t>
      </w:r>
    </w:p>
    <w:p w:rsidR="000E0DD1" w:rsidRPr="000E0DD1" w:rsidRDefault="000E0DD1" w:rsidP="000E0DD1">
      <w:pPr>
        <w:pStyle w:val="a4"/>
        <w:jc w:val="both"/>
        <w:rPr>
          <w:rFonts w:ascii="Book Antiqua" w:hAnsi="Book Antiqua"/>
        </w:rPr>
      </w:pPr>
    </w:p>
    <w:p w:rsidR="000E0DD1" w:rsidRPr="000E0DD1" w:rsidRDefault="000E0DD1" w:rsidP="000E0DD1">
      <w:pPr>
        <w:pStyle w:val="a4"/>
        <w:numPr>
          <w:ilvl w:val="0"/>
          <w:numId w:val="20"/>
        </w:numPr>
        <w:ind w:left="0" w:hanging="567"/>
        <w:jc w:val="both"/>
        <w:rPr>
          <w:rFonts w:ascii="Book Antiqua" w:hAnsi="Book Antiqua"/>
        </w:rPr>
      </w:pPr>
      <w:r w:rsidRPr="000E0DD1">
        <w:rPr>
          <w:rFonts w:ascii="Book Antiqua" w:hAnsi="Book Antiqua"/>
        </w:rPr>
        <w:t>Η παράγραφος 2 του άρθρου 6 της ΥΑ Υ3/3211/2000 «Διαιτητικά τρόφιμα για ιατρικούς σκοπούς» (Β’ 1185) καταργείται.</w:t>
      </w:r>
    </w:p>
    <w:p w:rsidR="000E0DD1" w:rsidRPr="000E0DD1" w:rsidRDefault="000E0DD1" w:rsidP="000E0DD1">
      <w:pPr>
        <w:pStyle w:val="a4"/>
        <w:jc w:val="both"/>
        <w:rPr>
          <w:rFonts w:ascii="Book Antiqua" w:hAnsi="Book Antiqua"/>
        </w:rPr>
      </w:pPr>
    </w:p>
    <w:p w:rsidR="000E0DD1" w:rsidRPr="000E0DD1" w:rsidRDefault="000E0DD1" w:rsidP="000E0DD1">
      <w:pPr>
        <w:pStyle w:val="a4"/>
        <w:numPr>
          <w:ilvl w:val="0"/>
          <w:numId w:val="20"/>
        </w:numPr>
        <w:ind w:left="0" w:hanging="567"/>
        <w:jc w:val="both"/>
        <w:rPr>
          <w:rFonts w:ascii="Book Antiqua" w:hAnsi="Book Antiqua"/>
        </w:rPr>
      </w:pPr>
      <w:r w:rsidRPr="000E0DD1">
        <w:rPr>
          <w:rFonts w:ascii="Book Antiqua" w:hAnsi="Book Antiqua"/>
        </w:rPr>
        <w:t>Τα προϊόντα που εμπίπτουν στο πεδίο εφαρμογής της ΥΑ ΓΠ/οικ.103499/2013 μπορούν να διατίθενται και εξ αποστάσεως στο κοινό μέσω των υπηρεσιών της κοινωνίας της πληροφορίας.</w:t>
      </w:r>
    </w:p>
    <w:p w:rsidR="000E0DD1" w:rsidRPr="000E0DD1" w:rsidRDefault="000E0DD1" w:rsidP="000E0DD1">
      <w:pPr>
        <w:pStyle w:val="a4"/>
        <w:jc w:val="both"/>
        <w:rPr>
          <w:rFonts w:ascii="Book Antiqua" w:hAnsi="Book Antiqua"/>
        </w:rPr>
      </w:pPr>
    </w:p>
    <w:p w:rsidR="000E0DD1" w:rsidRPr="000E0DD1" w:rsidRDefault="000E0DD1" w:rsidP="000E0DD1">
      <w:pPr>
        <w:pStyle w:val="a4"/>
        <w:numPr>
          <w:ilvl w:val="0"/>
          <w:numId w:val="20"/>
        </w:numPr>
        <w:ind w:left="0" w:hanging="567"/>
        <w:jc w:val="both"/>
        <w:rPr>
          <w:rFonts w:ascii="Book Antiqua" w:hAnsi="Book Antiqua"/>
        </w:rPr>
      </w:pPr>
      <w:r w:rsidRPr="000E0DD1">
        <w:rPr>
          <w:rFonts w:ascii="Book Antiqua" w:hAnsi="Book Antiqua"/>
        </w:rPr>
        <w:lastRenderedPageBreak/>
        <w:t>Η περίπτωση 1 της παραγράφου Β4 του άρθρου 1 της Υ.Α. ΔΥΓ3(α)/127858/2004 (Β` 284) αντικαθίσταται ως εξής:</w:t>
      </w:r>
    </w:p>
    <w:p w:rsidR="000E0DD1" w:rsidRPr="000E0DD1" w:rsidRDefault="000E0DD1" w:rsidP="000E0DD1">
      <w:pPr>
        <w:pStyle w:val="a4"/>
        <w:jc w:val="both"/>
        <w:rPr>
          <w:rFonts w:ascii="Book Antiqua" w:hAnsi="Book Antiqua"/>
        </w:rPr>
      </w:pPr>
      <w:r w:rsidRPr="000E0DD1">
        <w:rPr>
          <w:rFonts w:ascii="Book Antiqua" w:hAnsi="Book Antiqua"/>
        </w:rPr>
        <w:t xml:space="preserve">«1. Να κυκλοφορούν τουλάχιστον σε τρεις (3) χώρες της Ε.Ε. χωρίς να απαιτείται ιατρική συνταγή». </w:t>
      </w:r>
    </w:p>
    <w:p w:rsidR="000E0DD1" w:rsidRPr="000E0DD1" w:rsidRDefault="000E0DD1" w:rsidP="000E0DD1">
      <w:pPr>
        <w:pStyle w:val="a4"/>
        <w:jc w:val="both"/>
        <w:rPr>
          <w:rFonts w:ascii="Book Antiqua" w:hAnsi="Book Antiqua"/>
        </w:rPr>
      </w:pPr>
    </w:p>
    <w:p w:rsidR="000E0DD1" w:rsidRPr="000E0DD1" w:rsidRDefault="000E0DD1" w:rsidP="000E0DD1">
      <w:pPr>
        <w:pStyle w:val="a4"/>
        <w:numPr>
          <w:ilvl w:val="0"/>
          <w:numId w:val="20"/>
        </w:numPr>
        <w:ind w:left="0" w:hanging="567"/>
        <w:jc w:val="both"/>
        <w:rPr>
          <w:rFonts w:ascii="Book Antiqua" w:hAnsi="Book Antiqua"/>
        </w:rPr>
      </w:pPr>
      <w:r w:rsidRPr="000E0DD1">
        <w:rPr>
          <w:rFonts w:ascii="Book Antiqua" w:hAnsi="Book Antiqua"/>
        </w:rPr>
        <w:t>Η ΥΑ ΔΥΓ3/109282/2011 (Β΄ 2251) καταργείται</w:t>
      </w:r>
    </w:p>
    <w:p w:rsidR="000E0DD1" w:rsidRPr="000E0DD1" w:rsidRDefault="000E0DD1" w:rsidP="000E0DD1">
      <w:pPr>
        <w:pStyle w:val="a4"/>
        <w:jc w:val="both"/>
        <w:rPr>
          <w:rFonts w:ascii="Book Antiqua" w:hAnsi="Book Antiqua"/>
        </w:rPr>
      </w:pPr>
    </w:p>
    <w:p w:rsidR="000E0DD1" w:rsidRPr="000E0DD1" w:rsidRDefault="000E0DD1" w:rsidP="000E0DD1">
      <w:pPr>
        <w:pStyle w:val="a4"/>
        <w:numPr>
          <w:ilvl w:val="0"/>
          <w:numId w:val="20"/>
        </w:numPr>
        <w:ind w:left="0" w:hanging="567"/>
        <w:jc w:val="both"/>
        <w:rPr>
          <w:rFonts w:ascii="Book Antiqua" w:hAnsi="Book Antiqua"/>
        </w:rPr>
      </w:pPr>
      <w:r w:rsidRPr="000E0DD1">
        <w:rPr>
          <w:rFonts w:ascii="Book Antiqua" w:hAnsi="Book Antiqua"/>
          <w:b/>
        </w:rPr>
        <w:t>α.</w:t>
      </w:r>
      <w:r w:rsidRPr="000E0DD1">
        <w:rPr>
          <w:rFonts w:ascii="Book Antiqua" w:hAnsi="Book Antiqua"/>
        </w:rPr>
        <w:t xml:space="preserve"> Στην παράγραφο Η.4. του ν. 4093/2012 με τίτλο «ΑΡΣΗ ΠΕΡΙΟΡΙΣΜΩΝ ΣΤΗ ΔΙΑΘΕΣΗ ΠΡΟΪΟΝΤΩΝ ΚΑΠΝΟΥ» προστίθεται πρώτο εδάφιο ως εξής:</w:t>
      </w:r>
    </w:p>
    <w:p w:rsidR="000E0DD1" w:rsidRPr="000E0DD1" w:rsidRDefault="000E0DD1" w:rsidP="000E0DD1">
      <w:pPr>
        <w:jc w:val="both"/>
        <w:rPr>
          <w:rFonts w:ascii="Book Antiqua" w:hAnsi="Book Antiqua"/>
        </w:rPr>
      </w:pPr>
      <w:r w:rsidRPr="000E0DD1">
        <w:rPr>
          <w:rFonts w:ascii="Book Antiqua" w:hAnsi="Book Antiqua"/>
        </w:rPr>
        <w:t xml:space="preserve">«1. Οι διατάξεις των άρθρων 2 και 3 του ν. 3919/2011 (Α` 32)  εφαρμόζονται στην πώληση προϊόντων καπνού υπό τους όρους και προϋποθέσεις διάθεσης που ορίζονται στο ν. 3730/2008.» </w:t>
      </w:r>
    </w:p>
    <w:p w:rsidR="000E0DD1" w:rsidRPr="000E0DD1" w:rsidRDefault="000E0DD1" w:rsidP="000E0DD1">
      <w:pPr>
        <w:jc w:val="both"/>
        <w:rPr>
          <w:rFonts w:ascii="Book Antiqua" w:hAnsi="Book Antiqua"/>
          <w:b/>
        </w:rPr>
      </w:pPr>
    </w:p>
    <w:p w:rsidR="000E0DD1" w:rsidRPr="000E0DD1" w:rsidRDefault="000E0DD1" w:rsidP="000E0DD1">
      <w:pPr>
        <w:jc w:val="both"/>
        <w:rPr>
          <w:rFonts w:ascii="Book Antiqua" w:hAnsi="Book Antiqua"/>
        </w:rPr>
      </w:pPr>
      <w:r w:rsidRPr="000E0DD1">
        <w:rPr>
          <w:rFonts w:ascii="Book Antiqua" w:hAnsi="Book Antiqua"/>
          <w:b/>
        </w:rPr>
        <w:t>β.</w:t>
      </w:r>
      <w:r w:rsidRPr="000E0DD1">
        <w:rPr>
          <w:rFonts w:ascii="Book Antiqua" w:hAnsi="Book Antiqua"/>
        </w:rPr>
        <w:t xml:space="preserve"> Η Εγκύκλιος ΔΥΓ6/Γ.Π.οικ./82881/5.9.2013 «Εφαρμογή Γνωμοδότησης του ΝΣΚ για τα σημεία πώλησης των καπνικών προϊόντων» καταργείται.</w:t>
      </w:r>
    </w:p>
    <w:p w:rsidR="000E0DD1" w:rsidRPr="000E0DD1" w:rsidRDefault="000E0DD1" w:rsidP="000E0DD1">
      <w:pPr>
        <w:jc w:val="both"/>
        <w:rPr>
          <w:rFonts w:ascii="Book Antiqua" w:hAnsi="Book Antiqua"/>
          <w:b/>
        </w:rPr>
      </w:pPr>
    </w:p>
    <w:p w:rsidR="000E0DD1" w:rsidRPr="000E0DD1" w:rsidRDefault="000E0DD1" w:rsidP="000E0DD1">
      <w:pPr>
        <w:jc w:val="both"/>
        <w:rPr>
          <w:rFonts w:ascii="Book Antiqua" w:hAnsi="Book Antiqua"/>
          <w:b/>
        </w:rPr>
      </w:pPr>
    </w:p>
    <w:p w:rsidR="000E0DD1" w:rsidRPr="000E0DD1" w:rsidRDefault="000E0DD1" w:rsidP="000E0DD1">
      <w:pPr>
        <w:jc w:val="both"/>
        <w:rPr>
          <w:rFonts w:ascii="Book Antiqua" w:hAnsi="Book Antiqua"/>
          <w:b/>
          <w:bCs/>
        </w:rPr>
      </w:pPr>
      <w:r w:rsidRPr="000E0DD1">
        <w:rPr>
          <w:rFonts w:ascii="Book Antiqua" w:hAnsi="Book Antiqua"/>
          <w:b/>
          <w:bCs/>
        </w:rPr>
        <w:t>ΥΠΟΠΑΡΑΓΡΑΦΟΣ ΣΤ.2: ΑΡΣΗ ΕΜΠΟΔΙΩΝ ΣΤΟΝ ΑΝΤΑΓΩΝΙΣΜΟ ΣΤΟΝ ΚΛΑΔΟ ΤΟΥ ΛΙΑΝΙΚΟΥ ΕΜΠΟΡΙΟΥ - ΡΥΘΜΙΣΕΙΣ ΥΓΡΩΝ ΚΑΥΣΙΜΩΝ</w:t>
      </w:r>
    </w:p>
    <w:p w:rsidR="000E0DD1" w:rsidRPr="000E0DD1" w:rsidRDefault="000E0DD1" w:rsidP="000E0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s="Courier New"/>
        </w:rPr>
      </w:pPr>
    </w:p>
    <w:p w:rsidR="000E0DD1" w:rsidRPr="000E0DD1" w:rsidRDefault="000E0DD1" w:rsidP="000E0DD1">
      <w:pPr>
        <w:pStyle w:val="a4"/>
        <w:numPr>
          <w:ilvl w:val="0"/>
          <w:numId w:val="21"/>
        </w:numPr>
        <w:tabs>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567"/>
        <w:jc w:val="both"/>
        <w:rPr>
          <w:rFonts w:ascii="Book Antiqua" w:hAnsi="Book Antiqua" w:cs="Courier New"/>
        </w:rPr>
      </w:pPr>
      <w:r w:rsidRPr="000E0DD1">
        <w:rPr>
          <w:rFonts w:ascii="Book Antiqua" w:hAnsi="Book Antiqua" w:cs="Courier New"/>
          <w:b/>
        </w:rPr>
        <w:t>α.</w:t>
      </w:r>
      <w:r w:rsidRPr="000E0DD1">
        <w:rPr>
          <w:rFonts w:ascii="Book Antiqua" w:hAnsi="Book Antiqua" w:cs="Courier New"/>
        </w:rPr>
        <w:tab/>
        <w:t>Επιτρέπεται η διακίνηση πετρελαιοειδών προϊόντων για θέρμανση από κάτοχο άδειας λειτουργίας πρατηρίου υγρών καυσίμων, που έχει σύμβαση αποκλειστικής συνεργασίας με συγκεκριμένη εταιρεία εμπορίας και διανομής πετρελαιοειδών με βυτιοφόρο αυτοκίνητο, εφόσον κατά τη συγκεκριμένη διακίνηση το βυτιοφόρο δεν φέρει παραπλανητικό ως προς την προέλευση σήμα.</w:t>
      </w:r>
    </w:p>
    <w:p w:rsidR="000E0DD1" w:rsidRPr="000E0DD1" w:rsidRDefault="000E0DD1" w:rsidP="000E0DD1">
      <w:pPr>
        <w:keepNext/>
        <w:jc w:val="both"/>
        <w:rPr>
          <w:rFonts w:ascii="Book Antiqua" w:hAnsi="Book Antiqua"/>
        </w:rPr>
      </w:pPr>
      <w:r w:rsidRPr="000E0DD1">
        <w:rPr>
          <w:rFonts w:ascii="Book Antiqua" w:hAnsi="Book Antiqua"/>
          <w:b/>
        </w:rPr>
        <w:t>β.</w:t>
      </w:r>
      <w:r w:rsidRPr="000E0DD1">
        <w:rPr>
          <w:rFonts w:ascii="Book Antiqua" w:hAnsi="Book Antiqua"/>
        </w:rPr>
        <w:t xml:space="preserve"> Η παράγραφος 4 του άρθρου 116 της ΥΑ Α2-861/2013 (Β’ 2044) καταργείται. </w:t>
      </w:r>
    </w:p>
    <w:p w:rsidR="000E0DD1" w:rsidRPr="000E0DD1" w:rsidRDefault="000E0DD1" w:rsidP="000E0DD1">
      <w:pPr>
        <w:jc w:val="both"/>
        <w:rPr>
          <w:rFonts w:ascii="Book Antiqua" w:hAnsi="Book Antiqua"/>
        </w:rPr>
      </w:pPr>
    </w:p>
    <w:p w:rsidR="000E0DD1" w:rsidRPr="000E0DD1" w:rsidRDefault="000E0DD1" w:rsidP="000E0DD1">
      <w:pPr>
        <w:pStyle w:val="a4"/>
        <w:numPr>
          <w:ilvl w:val="0"/>
          <w:numId w:val="21"/>
        </w:numPr>
        <w:tabs>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567"/>
        <w:jc w:val="both"/>
        <w:rPr>
          <w:rFonts w:ascii="Book Antiqua" w:hAnsi="Book Antiqua" w:cs="Courier New"/>
        </w:rPr>
      </w:pPr>
      <w:r w:rsidRPr="000E0DD1">
        <w:rPr>
          <w:rFonts w:ascii="Book Antiqua" w:hAnsi="Book Antiqua" w:cs="Courier New"/>
          <w:b/>
        </w:rPr>
        <w:t>α.</w:t>
      </w:r>
      <w:r w:rsidRPr="000E0DD1">
        <w:rPr>
          <w:rFonts w:ascii="Book Antiqua" w:hAnsi="Book Antiqua" w:cs="Courier New"/>
        </w:rPr>
        <w:tab/>
        <w:t>Δεν επιτρέπεται η διάθεση πετρελαιοειδών προϊόντων από:</w:t>
      </w:r>
    </w:p>
    <w:p w:rsidR="000E0DD1" w:rsidRPr="000E0DD1" w:rsidRDefault="000E0DD1" w:rsidP="000E0DD1">
      <w:pPr>
        <w:jc w:val="both"/>
        <w:rPr>
          <w:rFonts w:ascii="Book Antiqua" w:hAnsi="Book Antiqua"/>
        </w:rPr>
      </w:pPr>
      <w:r w:rsidRPr="000E0DD1">
        <w:rPr>
          <w:rFonts w:ascii="Book Antiqua" w:hAnsi="Book Antiqua"/>
          <w:lang w:val="en-US"/>
        </w:rPr>
        <w:t>i</w:t>
      </w:r>
      <w:r w:rsidRPr="000E0DD1">
        <w:rPr>
          <w:rFonts w:ascii="Book Antiqua" w:hAnsi="Book Antiqua"/>
        </w:rPr>
        <w:t>) Κάτοχο άδειας Λειτουργίας Πρατηρίου υγρών καυσίμων σε άλλο κάτοχο άδειας Λειτουργίας Πρατηρίου υγρών καυσίμων.</w:t>
      </w:r>
    </w:p>
    <w:p w:rsidR="000E0DD1" w:rsidRPr="000E0DD1" w:rsidRDefault="000E0DD1" w:rsidP="000E0DD1">
      <w:pPr>
        <w:jc w:val="both"/>
        <w:rPr>
          <w:rFonts w:ascii="Book Antiqua" w:hAnsi="Book Antiqua"/>
        </w:rPr>
      </w:pPr>
      <w:r w:rsidRPr="000E0DD1">
        <w:rPr>
          <w:rFonts w:ascii="Book Antiqua" w:hAnsi="Book Antiqua"/>
          <w:lang w:val="en-US"/>
        </w:rPr>
        <w:t>ii</w:t>
      </w:r>
      <w:r w:rsidRPr="000E0DD1">
        <w:rPr>
          <w:rFonts w:ascii="Book Antiqua" w:hAnsi="Book Antiqua"/>
        </w:rPr>
        <w:t>) Κάτοχο άδειας Λειτουργίας Πρατηρίου υγρών καυσίμων, ο οποίος δεν είναι και κάτοχος άδειας Πωλητή πετρελαίου για θέρμανση, σε κάτοχο άδειας Πωλητή πετρελαίου για θέρμανση, με ή χωρίς ίδιους αποθηκευτικούς χώρους.</w:t>
      </w:r>
    </w:p>
    <w:p w:rsidR="000E0DD1" w:rsidRPr="000E0DD1" w:rsidRDefault="000E0DD1" w:rsidP="000E0DD1">
      <w:pPr>
        <w:jc w:val="both"/>
        <w:rPr>
          <w:rFonts w:ascii="Book Antiqua" w:hAnsi="Book Antiqua"/>
        </w:rPr>
      </w:pPr>
      <w:r w:rsidRPr="000E0DD1" w:rsidDel="00C65545">
        <w:rPr>
          <w:rFonts w:ascii="Book Antiqua" w:hAnsi="Book Antiqua"/>
        </w:rPr>
        <w:t xml:space="preserve"> </w:t>
      </w:r>
    </w:p>
    <w:p w:rsidR="000E0DD1" w:rsidRPr="000E0DD1" w:rsidRDefault="000E0DD1" w:rsidP="000E0DD1">
      <w:pPr>
        <w:jc w:val="both"/>
        <w:rPr>
          <w:rFonts w:ascii="Book Antiqua" w:hAnsi="Book Antiqua"/>
        </w:rPr>
      </w:pPr>
      <w:r w:rsidRPr="000E0DD1">
        <w:rPr>
          <w:rFonts w:ascii="Book Antiqua" w:hAnsi="Book Antiqua"/>
          <w:b/>
        </w:rPr>
        <w:t>β.</w:t>
      </w:r>
      <w:r w:rsidRPr="000E0DD1">
        <w:rPr>
          <w:rFonts w:ascii="Book Antiqua" w:hAnsi="Book Antiqua"/>
        </w:rPr>
        <w:t xml:space="preserve"> Κάτοχος Άδειας Πωλητή πετρελαίου για θέρμανση με ίδιους αποθηκευτικούς χώρους, ανεξαρτήτως του αν διαθέτει και άδεια Λειτουργίας Πρατηρίου υγρών καυσίμων, επιτρέπεται να προμηθεύεται πετρελαιοειδή προϊόντα για θέρμανση από εταιρίες εμπορίας πετρελαιοειδών, Διυλιστήρια και εισαγωγές εφόσον,</w:t>
      </w:r>
      <w:r w:rsidRPr="000E0DD1">
        <w:rPr>
          <w:rFonts w:ascii="Book Antiqua" w:eastAsia="PMingLiU" w:hAnsi="Book Antiqua" w:cs="Arial"/>
        </w:rPr>
        <w:t xml:space="preserve"> εφόσον, για την περίπτωση των εισαγωγών υπάρχει εγκατεστημένο και σε  </w:t>
      </w:r>
      <w:r w:rsidRPr="000E0DD1">
        <w:rPr>
          <w:rFonts w:ascii="Book Antiqua" w:eastAsia="MS ??" w:hAnsi="Book Antiqua" w:cs="Arial"/>
          <w:lang w:eastAsia="en-US"/>
        </w:rPr>
        <w:t>πλήρη λειτουργία σύστημα εισροών εκροών</w:t>
      </w:r>
      <w:r w:rsidRPr="000E0DD1">
        <w:rPr>
          <w:rFonts w:ascii="Book Antiqua" w:hAnsi="Book Antiqua"/>
        </w:rPr>
        <w:t>, καθώς και να τα διαθέτει σε κατόχους Άδειας Πωλητή πετρελαίου για θέρμανση χωρίς ίδιους αποθηκευτικούς χώρους.</w:t>
      </w:r>
    </w:p>
    <w:p w:rsidR="000E0DD1" w:rsidRPr="000E0DD1" w:rsidRDefault="000E0DD1" w:rsidP="000E0DD1">
      <w:pPr>
        <w:jc w:val="both"/>
        <w:rPr>
          <w:rFonts w:ascii="Book Antiqua" w:hAnsi="Book Antiqua"/>
        </w:rPr>
      </w:pPr>
      <w:r w:rsidRPr="000E0DD1">
        <w:rPr>
          <w:rFonts w:ascii="Book Antiqua" w:hAnsi="Book Antiqua"/>
          <w:lang w:val="en-US"/>
        </w:rPr>
        <w:lastRenderedPageBreak/>
        <w:t>K</w:t>
      </w:r>
      <w:r w:rsidRPr="000E0DD1">
        <w:rPr>
          <w:rFonts w:ascii="Book Antiqua" w:hAnsi="Book Antiqua"/>
        </w:rPr>
        <w:t>άτοχος Άδειας Πωλητή πετρελαίου για θέρμανση χωρίς ίδιους αποθηκευτικούς χώρους επιτρέπεται να προμηθεύεται πετρελαιοειδή προϊόντα για θέρμανση είτε από κατόχους Άδειας Πωλητή πετρελαίου για θέρμανση με ίδιους αποθηκευτικούς χώρους είτε από εταιρίες εμπορίας πετρελαιοειδών και Διυλιστήρια.</w:t>
      </w:r>
    </w:p>
    <w:p w:rsidR="000E0DD1" w:rsidRPr="000E0DD1" w:rsidRDefault="000E0DD1" w:rsidP="000E0DD1">
      <w:pPr>
        <w:jc w:val="both"/>
        <w:rPr>
          <w:rFonts w:ascii="Book Antiqua" w:hAnsi="Book Antiqua"/>
        </w:rPr>
      </w:pPr>
    </w:p>
    <w:p w:rsidR="000E0DD1" w:rsidRPr="000E0DD1" w:rsidRDefault="000E0DD1" w:rsidP="000E0DD1">
      <w:pPr>
        <w:jc w:val="both"/>
        <w:rPr>
          <w:rFonts w:ascii="Book Antiqua" w:hAnsi="Book Antiqua"/>
        </w:rPr>
      </w:pPr>
      <w:r w:rsidRPr="000E0DD1">
        <w:rPr>
          <w:rFonts w:ascii="Book Antiqua" w:hAnsi="Book Antiqua"/>
          <w:b/>
        </w:rPr>
        <w:t>γ.</w:t>
      </w:r>
      <w:r w:rsidRPr="000E0DD1">
        <w:rPr>
          <w:rFonts w:ascii="Book Antiqua" w:hAnsi="Book Antiqua"/>
        </w:rPr>
        <w:t xml:space="preserve">  Η παράγραφος 6 του άρθρου 116 της ΥΑ Α2-861/2013 (Β’ 2044) καταργείται. </w:t>
      </w:r>
    </w:p>
    <w:p w:rsidR="000E0DD1" w:rsidRPr="000E0DD1" w:rsidRDefault="000E0DD1" w:rsidP="000E0DD1">
      <w:pPr>
        <w:jc w:val="both"/>
        <w:rPr>
          <w:rFonts w:ascii="Book Antiqua" w:hAnsi="Book Antiqua"/>
        </w:rPr>
      </w:pPr>
    </w:p>
    <w:p w:rsidR="000E0DD1" w:rsidRPr="000E0DD1" w:rsidRDefault="000E0DD1" w:rsidP="000E0DD1">
      <w:pPr>
        <w:pStyle w:val="a4"/>
        <w:numPr>
          <w:ilvl w:val="0"/>
          <w:numId w:val="21"/>
        </w:numPr>
        <w:tabs>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567"/>
        <w:jc w:val="both"/>
        <w:rPr>
          <w:rFonts w:ascii="Book Antiqua" w:hAnsi="Book Antiqua" w:cs="Courier New"/>
        </w:rPr>
      </w:pPr>
      <w:r w:rsidRPr="000E0DD1">
        <w:rPr>
          <w:rFonts w:ascii="Book Antiqua" w:hAnsi="Book Antiqua" w:cs="Courier New"/>
        </w:rPr>
        <w:t>Η παράγραφος 2 του άρθρου 5 του ν. 3054/2002 (Α΄ 230) αντικαθίσταται ως εξής:</w:t>
      </w:r>
    </w:p>
    <w:p w:rsidR="000E0DD1" w:rsidRPr="000E0DD1" w:rsidRDefault="000E0DD1" w:rsidP="000E0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s="Courier New"/>
        </w:rPr>
      </w:pPr>
      <w:r w:rsidRPr="000E0DD1">
        <w:rPr>
          <w:rFonts w:ascii="Book Antiqua" w:eastAsia="Calibri" w:hAnsi="Book Antiqua" w:cs="Courier New"/>
        </w:rPr>
        <w:t xml:space="preserve">«2. Ο κάτοχος Άδειας Διύλισης μπορεί να διαθέτει πετρελαιοειδή προϊόντα στην εγχώρια αγορά μόνο σε κατόχους Άδειας Εμπορίας, σε Μεγάλους Τελικούς Καταναλωτές, στις Ένοπλες Δυνάμεις, σε Προμηθευτικούς Συνεταιρισμούς ή Κοινοπραξίες της παρ. 10 του άρθρου 7 και σε κατόχους Άδειας Λιανικής  Εμπορίας των κατηγοριών με τα στοιχεία α΄, β΄ και γ΄ της παρ. 3 του άρθρου 7 του ν.3054/2002. </w:t>
      </w:r>
      <w:r w:rsidRPr="000E0DD1">
        <w:rPr>
          <w:rFonts w:ascii="Book Antiqua" w:hAnsi="Book Antiqua" w:cs="Courier New"/>
        </w:rPr>
        <w:t>Ο κάτοχος Άδειας Λιανικής Εμπορίας, ο οποίος προμηθεύεται πετρελαιοειδή προϊόντα απευθείας από κάτοχο Άδειας Διύλισης, είτε μεμονωμένα είτε ως μέλος Προμηθευτικού Συνεταιρισμού ή Κοινοπραξίας της παρ. 10 του άρθρου 7, οφείλει να υποβάλει σε αυτόν υπεύθυνη δήλωση του άρθρου 8 του ν.1599/1986 (Α΄ 75) ότι δεν έχει συνάψει σύμβαση αποκλειστικής προμήθειας από κάτοχο Άδειας Εμπορίας ούτε φέρει το Σήμα του κατόχου αυτού.»</w:t>
      </w:r>
    </w:p>
    <w:p w:rsidR="000E0DD1" w:rsidRPr="000E0DD1" w:rsidRDefault="000E0DD1" w:rsidP="000E0DD1">
      <w:pPr>
        <w:ind w:left="709"/>
        <w:jc w:val="both"/>
        <w:rPr>
          <w:rFonts w:ascii="Book Antiqua" w:eastAsia="PMingLiU" w:hAnsi="Book Antiqua" w:cs="Courier New"/>
        </w:rPr>
      </w:pPr>
    </w:p>
    <w:p w:rsidR="000E0DD1" w:rsidRPr="000E0DD1" w:rsidRDefault="000E0DD1" w:rsidP="000E0DD1">
      <w:pPr>
        <w:pStyle w:val="a4"/>
        <w:numPr>
          <w:ilvl w:val="0"/>
          <w:numId w:val="21"/>
        </w:numPr>
        <w:tabs>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567"/>
        <w:jc w:val="both"/>
        <w:rPr>
          <w:rFonts w:ascii="Book Antiqua" w:hAnsi="Book Antiqua" w:cs="Courier New"/>
        </w:rPr>
      </w:pPr>
      <w:r w:rsidRPr="000E0DD1">
        <w:rPr>
          <w:rFonts w:ascii="Book Antiqua" w:hAnsi="Book Antiqua" w:cs="Courier New"/>
          <w:b/>
        </w:rPr>
        <w:t>α.</w:t>
      </w:r>
      <w:r w:rsidRPr="000E0DD1">
        <w:rPr>
          <w:rFonts w:ascii="Book Antiqua" w:hAnsi="Book Antiqua" w:cs="Courier New"/>
        </w:rPr>
        <w:tab/>
        <w:t>Η παράγραφος 2 του άρθρου 7 του ν. 3054/2002 αντικαθίσταται ως εξής:</w:t>
      </w:r>
    </w:p>
    <w:p w:rsidR="000E0DD1" w:rsidRPr="000E0DD1" w:rsidRDefault="000E0DD1" w:rsidP="000E0D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s="Courier New"/>
        </w:rPr>
      </w:pPr>
      <w:r w:rsidRPr="000E0DD1">
        <w:rPr>
          <w:rFonts w:ascii="Book Antiqua" w:eastAsia="PMingLiU" w:hAnsi="Book Antiqua" w:cs="Arial"/>
        </w:rPr>
        <w:t xml:space="preserve">«2. Οι κάτοχοι Άδειας Λιανικής Εμπορίας προμηθεύονται πετρελαιοειδή προϊόντα από κατόχους Άδειας Εμπορίας και κατόχους Άδειας Διύλισης σύμφωνα με τα οριζόμενα στην παράγραφο 2 του άρθρου 5. </w:t>
      </w:r>
      <w:r w:rsidRPr="000E0DD1">
        <w:rPr>
          <w:rFonts w:ascii="Book Antiqua" w:hAnsi="Book Antiqua" w:cs="Courier New"/>
          <w:color w:val="000000"/>
          <w:lang w:eastAsia="en-US"/>
        </w:rPr>
        <w:t>Οι κάτοχοι άδειας Λιανικής Εμπορίας του προηγούμενου εδαφίου υποχρεούνται να προβαίνουν στον εκτελωνισμό των ανωτέρω πετρελαιοειδών προϊόντων.</w:t>
      </w:r>
      <w:r w:rsidRPr="000E0DD1">
        <w:rPr>
          <w:rFonts w:ascii="Book Antiqua" w:eastAsia="PMingLiU" w:hAnsi="Book Antiqua" w:cs="Arial"/>
        </w:rPr>
        <w:t xml:space="preserve"> Η μεταφορά των πετρελαιοειδών προϊόντων που διακινούν οι κάτοχοι Άδειας Λιανικής Εμπορίας πραγματοποιείται με βυτιοφόρο (Φ.Ι.Χ. και Φ.Δ.Χ.), ιδιόκτητο ή μισθωμένο. Ο κάτοχος Άδειας Λιανικής Εμπορίας φέρει την αποκλειστική ευθύνη για την ποιότητα και την ποσότητα των προϊόντων που διακινεί και διαθέτει. Οι κάτοχοι Άδειας Λιανικής Εμπορίας των κατηγοριών με τα στοιχεία α`, β` και γ` της παραγράφου 3, μπορούν να χρησιμοποιούν για τη μεταφορά των πετρελαιοειδών προϊόντων τις υπηρεσίες τρίτων (μεταφορέων), μη κατόχων άδειας κατά το νόμο αυτό, και στους οποίους δεν πραγματοποιείται μεταβίβαση της κυριότητας των μεταφερόμενων προϊόντων. Η μεταφορά και η πώληση των πετρελαιοειδών προϊόντων γίνεται με παραστατικά των κατόχων Άδειας Λιανικής Εμπορίας. </w:t>
      </w:r>
      <w:r w:rsidRPr="000E0DD1">
        <w:rPr>
          <w:rFonts w:ascii="Book Antiqua" w:hAnsi="Book Antiqua" w:cs="Courier New"/>
        </w:rPr>
        <w:t xml:space="preserve">Τα ανωτέρω μεταφορικά μέσα που χρησιμοποιούνται για τη διακίνηση των πετρελαιοειδών προϊόντων των κατόχων άδειας Λιανικής Εμπορίας των κατηγοριών με τα στοιχεία α’ , β’ και γ’ της παραγράφου 3, πρέπει να φέρουν εμφανώς, κατά περίπτωση, το εμπορικό σήμα του κατόχου της άδειας </w:t>
      </w:r>
      <w:r w:rsidRPr="000E0DD1">
        <w:rPr>
          <w:rFonts w:ascii="Book Antiqua" w:hAnsi="Book Antiqua" w:cs="Courier New"/>
        </w:rPr>
        <w:lastRenderedPageBreak/>
        <w:t>Εμπορίας, εφόσον προμηθεύονται πετρελαιοειδή προϊόντα από κάτοχο άδειας Εμπορίας με βάση αποκλειστική σύμβαση και φέρουν στο πρατήριο τους το εμπορικό σήμα αυτού, άλλως, κατά περίπτωση, το εμπορικό σήμα του κατόχου της Άδειας Λιανικής Εμπορίας, του Συνεταιρισμού ή της Κοινοπραξίας στην οποία ανήκουν, ή το εμπορικό σήμα του μεταφορέα με τον οποίο έχει συναφθεί σύμβαση μεταφοράς, σύμφωνα με τις διατάξεις του παρόντος νόμου. Η δαπάνη εγκατάστασης του σήματος αυτού βαρύνει τον ιδιοκτήτη του μεταφορικού μέσου, ενώ σε περίπτωση χρηματοδοτικής μίσθωσης ή αγοράς με παρακράτηση κυριότητας, η δαπάνη βαρύνει τον μισθωτή ή τον αγοραστή του μεταφορικού μέσου, αντίστοιχα. Με απόφαση του Υπουργού Υποδομών, Μεταφορών και Δικτύων καθορίζονται οι λεπτομέρειες εφαρμογής της σήμανσης των ανωτέρω μεταφορικών μέσων.»</w:t>
      </w:r>
    </w:p>
    <w:p w:rsidR="000E0DD1" w:rsidRPr="000E0DD1" w:rsidRDefault="000E0DD1" w:rsidP="000E0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Courier New"/>
        </w:rPr>
      </w:pPr>
    </w:p>
    <w:p w:rsidR="000E0DD1" w:rsidRPr="000E0DD1" w:rsidRDefault="000E0DD1" w:rsidP="000E0DD1">
      <w:pPr>
        <w:jc w:val="both"/>
        <w:rPr>
          <w:rFonts w:ascii="Book Antiqua" w:eastAsia="PMingLiU" w:hAnsi="Book Antiqua" w:cs="Arial"/>
        </w:rPr>
      </w:pPr>
      <w:r w:rsidRPr="000E0DD1">
        <w:rPr>
          <w:rFonts w:ascii="Book Antiqua" w:eastAsia="PMingLiU" w:hAnsi="Book Antiqua" w:cs="Arial"/>
          <w:b/>
        </w:rPr>
        <w:t>β.</w:t>
      </w:r>
      <w:r w:rsidRPr="000E0DD1">
        <w:rPr>
          <w:rFonts w:ascii="Book Antiqua" w:eastAsia="PMingLiU" w:hAnsi="Book Antiqua" w:cs="Arial"/>
        </w:rPr>
        <w:tab/>
        <w:t xml:space="preserve">Η παράγραφος 4 του άρθρου 7 του ν. 3054/2002 αντικαθίσταται ως εξής: </w:t>
      </w:r>
    </w:p>
    <w:p w:rsidR="000E0DD1" w:rsidRPr="000E0DD1" w:rsidRDefault="000E0DD1" w:rsidP="000E0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s="Courier New"/>
        </w:rPr>
      </w:pPr>
      <w:r w:rsidRPr="000E0DD1">
        <w:rPr>
          <w:rFonts w:ascii="Book Antiqua" w:eastAsia="PMingLiU" w:hAnsi="Book Antiqua" w:cs="Arial"/>
        </w:rPr>
        <w:t>«</w:t>
      </w:r>
      <w:r w:rsidRPr="000E0DD1">
        <w:rPr>
          <w:rFonts w:ascii="Book Antiqua" w:hAnsi="Book Antiqua" w:cs="Courier New"/>
        </w:rPr>
        <w:t>4. Ο κάτοχος άδειας λιανικής εμπορίας, εφόσον τροφοδοτείται αποκλειστικά από έναν κάτοχο άδειας εμπορίας, υποχρεούται να αναρτά σε εμφανές σημείο του πρατηρίου του το εμπορικό σήμα του κατόχου άδειας εμπορίας, άλλως, κατά περίπτωση, το εμπορικό σήμα του κατόχου της Άδειας Λιανικής Εμπορίας, του Συνεταιρισμού ή της Κοινοπραξίας στην οποία είναι μέλη Με απόφαση του Υπουργού Ανάπτυξης και Ανταγωνιστικότητας ή απόφαση του άρθρου 4 του ν. 4177/2013 (Β΄173)  καθορίζονται οι λεπτομέρειες για την καθιέρωση του ειδικού σήματος.»</w:t>
      </w:r>
    </w:p>
    <w:p w:rsidR="000E0DD1" w:rsidRPr="000E0DD1" w:rsidRDefault="000E0DD1" w:rsidP="000E0DD1">
      <w:pPr>
        <w:jc w:val="both"/>
        <w:rPr>
          <w:rFonts w:ascii="Book Antiqua" w:eastAsia="PMingLiU" w:hAnsi="Book Antiqua" w:cs="Arial"/>
          <w:b/>
        </w:rPr>
      </w:pPr>
    </w:p>
    <w:p w:rsidR="000E0DD1" w:rsidRPr="000E0DD1" w:rsidRDefault="000E0DD1" w:rsidP="000E0DD1">
      <w:pPr>
        <w:pStyle w:val="a4"/>
        <w:numPr>
          <w:ilvl w:val="0"/>
          <w:numId w:val="21"/>
        </w:numPr>
        <w:tabs>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567"/>
        <w:jc w:val="both"/>
        <w:rPr>
          <w:rFonts w:ascii="Book Antiqua" w:hAnsi="Book Antiqua" w:cs="Courier New"/>
        </w:rPr>
      </w:pPr>
      <w:r w:rsidRPr="000E0DD1">
        <w:rPr>
          <w:rFonts w:ascii="Book Antiqua" w:hAnsi="Book Antiqua" w:cs="Courier New"/>
        </w:rPr>
        <w:t>Το τελευταίο εδάφιο της παρ. 10 του άρθρου 7 του ν. 3054/2002 αντικαθίσταται ως εξής:</w:t>
      </w:r>
    </w:p>
    <w:p w:rsidR="000E0DD1" w:rsidRPr="000E0DD1" w:rsidRDefault="000E0DD1" w:rsidP="000E0DD1">
      <w:pPr>
        <w:jc w:val="both"/>
        <w:rPr>
          <w:rFonts w:ascii="Book Antiqua" w:hAnsi="Book Antiqua"/>
        </w:rPr>
      </w:pPr>
      <w:r w:rsidRPr="000E0DD1">
        <w:rPr>
          <w:rFonts w:ascii="Book Antiqua" w:hAnsi="Book Antiqua"/>
        </w:rPr>
        <w:t xml:space="preserve">«Οι Προμηθευτικοί αυτοί Συνεταιρισμοί ή οι Κοινοπραξίες επιτρέπεται να διαθέτουν ή να χρησιμοποιούν ίδιους αποθηκευτικούς χώρους πέραν αυτών που προβλέπονται από τις Άδειες Λειτουργίας των πρατηρίων που είναι μέλη του Συνεταιρισμού ή της Κοινοπραξίας, εφόσον έχουν εγκατεστημένο και σε πλήρη λειτουργία σύστημα εισροών εκροών σε αυτούς.» </w:t>
      </w:r>
    </w:p>
    <w:p w:rsidR="000E0DD1" w:rsidRPr="000E0DD1" w:rsidRDefault="000E0DD1" w:rsidP="000E0DD1">
      <w:pPr>
        <w:jc w:val="both"/>
        <w:rPr>
          <w:rFonts w:ascii="Book Antiqua" w:eastAsia="PMingLiU" w:hAnsi="Book Antiqua" w:cs="Arial"/>
          <w:b/>
        </w:rPr>
      </w:pPr>
    </w:p>
    <w:p w:rsidR="000E0DD1" w:rsidRPr="000E0DD1" w:rsidRDefault="000E0DD1" w:rsidP="000E0DD1">
      <w:pPr>
        <w:pStyle w:val="a4"/>
        <w:numPr>
          <w:ilvl w:val="0"/>
          <w:numId w:val="21"/>
        </w:numPr>
        <w:tabs>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567"/>
        <w:jc w:val="both"/>
        <w:rPr>
          <w:rFonts w:ascii="Book Antiqua" w:hAnsi="Book Antiqua" w:cs="Courier New"/>
        </w:rPr>
      </w:pPr>
      <w:r w:rsidRPr="000E0DD1">
        <w:rPr>
          <w:rFonts w:ascii="Book Antiqua" w:hAnsi="Book Antiqua" w:cs="Courier New"/>
        </w:rPr>
        <w:t>Η παράγραφος 11 του άρθρου 7 του ν. 3054/2002 αντικαθίσταται ως εξής:</w:t>
      </w:r>
    </w:p>
    <w:p w:rsidR="000E0DD1" w:rsidRPr="000E0DD1" w:rsidRDefault="000E0DD1" w:rsidP="000E0DD1">
      <w:pPr>
        <w:widowControl w:val="0"/>
        <w:autoSpaceDE w:val="0"/>
        <w:autoSpaceDN w:val="0"/>
        <w:adjustRightInd w:val="0"/>
        <w:jc w:val="both"/>
        <w:rPr>
          <w:rFonts w:ascii="Book Antiqua" w:eastAsia="PMingLiU" w:hAnsi="Book Antiqua" w:cs="Arial"/>
        </w:rPr>
      </w:pPr>
      <w:r w:rsidRPr="000E0DD1">
        <w:rPr>
          <w:rFonts w:ascii="Book Antiqua" w:eastAsia="PMingLiU" w:hAnsi="Book Antiqua" w:cs="Arial"/>
        </w:rPr>
        <w:t xml:space="preserve">«11. </w:t>
      </w:r>
      <w:r w:rsidRPr="000E0DD1">
        <w:rPr>
          <w:rFonts w:ascii="Book Antiqua" w:eastAsia="MS ??" w:hAnsi="Book Antiqua" w:cs="Arial"/>
          <w:lang w:eastAsia="en-US"/>
        </w:rPr>
        <w:t>Οι κάτοχοι Άδειας Λιανικής Εμπορίας των κατηγοριών με τα στοιχεία α΄, β΄ της παραγράφου 3 και γ΄ κατά τα οριζόμενα στην παράγραφο 6 του άρθρου 7, μπορούν να πραγματοποιούν εισαγωγές πετρελαιοειδών προϊόντων, εφόσον τα προϊόντα αυτά προορίζονται αποκλειστικά για την προμήθεια των πρατηρίων τους και τηρούνται οι διατάξεις της ισχύουσας νομοθεσίας για τις Εισαγωγές, του Τελωνειακού Κώδικα και το άρθρο 12 για την τήρηση αποθεμάτων ασφαλείας και εφόσον είναι εγκατεστημένο και σε πλήρη λειτουργία σύστημα εισροών εκροών</w:t>
      </w:r>
      <w:r w:rsidRPr="000E0DD1">
        <w:rPr>
          <w:rFonts w:ascii="Book Antiqua" w:eastAsia="PMingLiU" w:hAnsi="Book Antiqua" w:cs="Arial"/>
        </w:rPr>
        <w:t xml:space="preserve">». </w:t>
      </w:r>
    </w:p>
    <w:p w:rsidR="000E0DD1" w:rsidRPr="000E0DD1" w:rsidRDefault="000E0DD1" w:rsidP="000E0DD1">
      <w:pPr>
        <w:jc w:val="both"/>
        <w:rPr>
          <w:rFonts w:ascii="Book Antiqua" w:eastAsia="PMingLiU" w:hAnsi="Book Antiqua" w:cs="Arial"/>
          <w:b/>
        </w:rPr>
      </w:pPr>
    </w:p>
    <w:p w:rsidR="000E0DD1" w:rsidRPr="000E0DD1" w:rsidRDefault="000E0DD1" w:rsidP="000E0DD1">
      <w:pPr>
        <w:pStyle w:val="a4"/>
        <w:numPr>
          <w:ilvl w:val="0"/>
          <w:numId w:val="21"/>
        </w:numPr>
        <w:tabs>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567"/>
        <w:jc w:val="both"/>
        <w:rPr>
          <w:rFonts w:ascii="Book Antiqua" w:hAnsi="Book Antiqua" w:cs="Courier New"/>
        </w:rPr>
      </w:pPr>
      <w:r w:rsidRPr="000E0DD1">
        <w:rPr>
          <w:rFonts w:ascii="Book Antiqua" w:hAnsi="Book Antiqua" w:cs="Courier New"/>
        </w:rPr>
        <w:t>Η παράγραφος 6 του άρθρου 7 του ν. 3054/2002 αντικαθίσταται ως εξής:</w:t>
      </w:r>
    </w:p>
    <w:p w:rsidR="000E0DD1" w:rsidRPr="000E0DD1" w:rsidRDefault="000E0DD1" w:rsidP="000E0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eastAsia="PMingLiU" w:hAnsi="Book Antiqua" w:cs="Arial"/>
        </w:rPr>
      </w:pPr>
      <w:r w:rsidRPr="000E0DD1">
        <w:rPr>
          <w:rFonts w:ascii="Book Antiqua" w:eastAsia="PMingLiU" w:hAnsi="Book Antiqua" w:cs="Arial"/>
        </w:rPr>
        <w:t xml:space="preserve">«6. Ο κάτοχος Άδειας Λιανικής Εμπορίας Πωλητή πετρελαίου θέρμανσης υποχρεούται σε ομαλή και συνεχή τροφοδοσία της κατανάλωσης ανάλογα με την άδειά του. Επίσης φέρει την ευθύνη, κατά τις διατάξεις παρόντος νόμου </w:t>
      </w:r>
      <w:r w:rsidRPr="000E0DD1">
        <w:rPr>
          <w:rFonts w:ascii="Book Antiqua" w:eastAsia="PMingLiU" w:hAnsi="Book Antiqua" w:cs="Arial"/>
        </w:rPr>
        <w:lastRenderedPageBreak/>
        <w:t xml:space="preserve">αυτού, για τη διακίνηση των προϊόντων που εμπορεύεται και προς τούτο εξασφαλίζει την ασφαλή χρήση των απαραίτητων αποθηκευτικών χώρων, εξοπλισμού και μεταφορικών μέσων, οι οποίοι χρησιμοποιούνται αποκλειστικά και μόνο για τις ανάγκες άσκησης της Λιανικής Εμπορίας από τον Πωλητή πετρελαίου θέρμανσης. Όσοι κατέχουν άδεια Πωλητή πετρελαίου θέρμανσης και διαθέτουν αποθηκευτικούς χώρους δύνανται να προμηθεύονται τα προϊόντα αυτά είτε από εταιρείες εμπορίας με άδεια κατηγορίας Α’ είτε από διυλιστήρια είτε από εισαγωγές εφόσον, για την περίπτωση των εισαγωγών υπάρχει εγκατεστημένο και σε  </w:t>
      </w:r>
      <w:r w:rsidRPr="000E0DD1">
        <w:rPr>
          <w:rFonts w:ascii="Book Antiqua" w:eastAsia="MS ??" w:hAnsi="Book Antiqua" w:cs="Arial"/>
          <w:lang w:eastAsia="en-US"/>
        </w:rPr>
        <w:t>πλήρη λειτουργία σύστημα εισροών εκροών</w:t>
      </w:r>
      <w:r w:rsidRPr="000E0DD1">
        <w:rPr>
          <w:rFonts w:ascii="Book Antiqua" w:eastAsia="PMingLiU" w:hAnsi="Book Antiqua" w:cs="Arial"/>
        </w:rPr>
        <w:t xml:space="preserve">. Όσοι κάτοχοι Άδειας Πωλητή πετρελαίου θέρμανσης δεν διαθέτουν αποθηκευτικούς χώρους δύνανται να προμηθεύονται τα προϊόντα αυτά είτε από άλλους κατόχους Άδειας που διαθέτουν τέτοιους χώρους, είτε από </w:t>
      </w:r>
      <w:r w:rsidRPr="000E0DD1">
        <w:rPr>
          <w:rFonts w:ascii="Book Antiqua" w:hAnsi="Book Antiqua" w:cs="Courier New"/>
        </w:rPr>
        <w:t>εταιρείες εμπορίας με άδεια κατηγορίας Α`</w:t>
      </w:r>
      <w:r w:rsidRPr="000E0DD1">
        <w:rPr>
          <w:rFonts w:ascii="Book Antiqua" w:eastAsia="PMingLiU" w:hAnsi="Book Antiqua" w:cs="Arial"/>
        </w:rPr>
        <w:t xml:space="preserve"> και από διυλιστήρια.</w:t>
      </w:r>
      <w:r w:rsidRPr="000E0DD1">
        <w:rPr>
          <w:rFonts w:ascii="Book Antiqua" w:hAnsi="Book Antiqua" w:cs="Courier New"/>
        </w:rPr>
        <w:t xml:space="preserve"> </w:t>
      </w:r>
      <w:r w:rsidRPr="000E0DD1">
        <w:rPr>
          <w:rFonts w:ascii="Book Antiqua" w:hAnsi="Book Antiqua"/>
        </w:rPr>
        <w:t xml:space="preserve">Η σύμβαση προμήθειας  που συνάπτουν οι κάτοχοι Άδειας Πωλητή πετρελαίου θέρμανσης που δεν διαθέτουν αποθηκευτικούς χώρους υποβάλλεται και θεωρείται στην οικεία Αδειοδοτούσα Αρχή της Περιφέρειας εντός 10 ημερών από την σύναψη της και στην αρμόδια Δ.Ο.Υ. κατά τις κείμενες διατάξεις. Σε περίπτωση λύσης της σύμβασης για οποιονδήποτε λόγο, οι πωλητές λιανικής υποχρεούνται να συνάπτουν άμεσα νέα σύμβαση με άλλο πωλητή χονδρικής - λιανικής ακολουθώντας την ίδια διαδικασία. </w:t>
      </w:r>
      <w:r w:rsidRPr="000E0DD1">
        <w:rPr>
          <w:rFonts w:ascii="Book Antiqua" w:hAnsi="Book Antiqua" w:cs="Courier New"/>
        </w:rPr>
        <w:t>Ο εκάστοτε κύριος των ανωτέρω πετρελαιοειδών προϊόντων φέρει την αποκλειστική ευθύνη για την ποιότητα και ποσότητα των προϊόντων που διακινεί και διαθέτει, σύμφωνα με τις διατάξεις του άρθρου 17 του ν. 3054/2002 όπως ισχύει.</w:t>
      </w:r>
      <w:r w:rsidRPr="000E0DD1">
        <w:rPr>
          <w:rFonts w:ascii="Book Antiqua" w:eastAsia="PMingLiU" w:hAnsi="Book Antiqua" w:cs="Arial"/>
        </w:rPr>
        <w:t>»</w:t>
      </w:r>
    </w:p>
    <w:p w:rsidR="000E0DD1" w:rsidRPr="000E0DD1" w:rsidRDefault="000E0DD1" w:rsidP="000E0DD1">
      <w:pPr>
        <w:jc w:val="both"/>
        <w:rPr>
          <w:rFonts w:ascii="Book Antiqua" w:eastAsia="PMingLiU" w:hAnsi="Book Antiqua" w:cs="Arial"/>
        </w:rPr>
      </w:pPr>
    </w:p>
    <w:p w:rsidR="000E0DD1" w:rsidRPr="000E0DD1" w:rsidRDefault="000E0DD1" w:rsidP="000E0DD1">
      <w:pPr>
        <w:pStyle w:val="a4"/>
        <w:numPr>
          <w:ilvl w:val="0"/>
          <w:numId w:val="21"/>
        </w:numPr>
        <w:tabs>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567"/>
        <w:jc w:val="both"/>
        <w:rPr>
          <w:rFonts w:ascii="Book Antiqua" w:hAnsi="Book Antiqua" w:cs="Courier New"/>
        </w:rPr>
      </w:pPr>
      <w:r w:rsidRPr="000E0DD1">
        <w:rPr>
          <w:rFonts w:ascii="Book Antiqua" w:hAnsi="Book Antiqua" w:cs="Courier New"/>
        </w:rPr>
        <w:t xml:space="preserve">Η παράγραφος 9 του άρθρου 7 του ν. 3054/2002 καταργείται. </w:t>
      </w:r>
    </w:p>
    <w:p w:rsidR="000E0DD1" w:rsidRPr="000E0DD1" w:rsidRDefault="000E0DD1" w:rsidP="000E0DD1">
      <w:pPr>
        <w:pStyle w:val="a4"/>
        <w:tabs>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s="Courier New"/>
        </w:rPr>
      </w:pPr>
    </w:p>
    <w:p w:rsidR="000E0DD1" w:rsidRPr="000E0DD1" w:rsidRDefault="000E0DD1" w:rsidP="000E0DD1">
      <w:pPr>
        <w:pStyle w:val="a4"/>
        <w:numPr>
          <w:ilvl w:val="0"/>
          <w:numId w:val="21"/>
        </w:numPr>
        <w:tabs>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567"/>
        <w:jc w:val="both"/>
        <w:rPr>
          <w:rFonts w:ascii="Book Antiqua" w:hAnsi="Book Antiqua" w:cs="Courier New"/>
        </w:rPr>
      </w:pPr>
      <w:r w:rsidRPr="000E0DD1">
        <w:rPr>
          <w:rFonts w:ascii="Book Antiqua" w:hAnsi="Book Antiqua" w:cs="Courier New"/>
        </w:rPr>
        <w:t>Τα εδάφια τέταρτο και επόμενα της παραγράφου 1β του άρθρου 21 της ΥΑ Δ2/Α/Φ.8/16570/2005 (Β’ 1306), όπως τροποποιήθηκε δυνάμει της ΥΑ Δ2/Α/19843/2011 (Β΄ 2191), καταργούνται.</w:t>
      </w:r>
    </w:p>
    <w:p w:rsidR="000E0DD1" w:rsidRPr="000E0DD1" w:rsidRDefault="000E0DD1" w:rsidP="000E0DD1">
      <w:pPr>
        <w:pStyle w:val="a4"/>
        <w:tabs>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s="Courier New"/>
        </w:rPr>
      </w:pPr>
    </w:p>
    <w:p w:rsidR="000E0DD1" w:rsidRPr="000E0DD1" w:rsidRDefault="000E0DD1" w:rsidP="000E0DD1">
      <w:pPr>
        <w:pStyle w:val="a4"/>
        <w:numPr>
          <w:ilvl w:val="0"/>
          <w:numId w:val="21"/>
        </w:numPr>
        <w:tabs>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567"/>
        <w:jc w:val="both"/>
        <w:rPr>
          <w:rFonts w:ascii="Book Antiqua" w:hAnsi="Book Antiqua" w:cs="Courier New"/>
        </w:rPr>
      </w:pPr>
      <w:r w:rsidRPr="000E0DD1">
        <w:rPr>
          <w:rFonts w:ascii="Book Antiqua" w:hAnsi="Book Antiqua" w:cs="Courier New"/>
        </w:rPr>
        <w:t>Η παράγραφος 4 του άρθρου 28 του ν. 4177/2013 αντικαθίσταται ως εξής:</w:t>
      </w:r>
    </w:p>
    <w:p w:rsidR="000E0DD1" w:rsidRPr="000E0DD1" w:rsidRDefault="000E0DD1" w:rsidP="000E0DD1">
      <w:pPr>
        <w:jc w:val="both"/>
        <w:rPr>
          <w:rFonts w:ascii="Book Antiqua" w:hAnsi="Book Antiqua"/>
        </w:rPr>
      </w:pPr>
      <w:r w:rsidRPr="000E0DD1">
        <w:rPr>
          <w:rFonts w:ascii="Book Antiqua" w:hAnsi="Book Antiqua"/>
        </w:rPr>
        <w:t>«4. Στην ίδια σύμβαση προβλέπεται η χονδρική τιμή πώλησης των υγρών καυσίμων και του υγραερίου κίνησης, η οποία διαμορφώνεται ελεύθερα από τα μέρη ύστερα από διαπραγμάτευση».</w:t>
      </w:r>
    </w:p>
    <w:p w:rsidR="000E0DD1" w:rsidRPr="000E0DD1" w:rsidRDefault="000E0DD1" w:rsidP="000E0DD1">
      <w:pPr>
        <w:jc w:val="both"/>
        <w:rPr>
          <w:rFonts w:ascii="Book Antiqua" w:hAnsi="Book Antiqua"/>
        </w:rPr>
      </w:pPr>
    </w:p>
    <w:p w:rsidR="000E0DD1" w:rsidRPr="000E0DD1" w:rsidRDefault="000E0DD1" w:rsidP="000E0DD1">
      <w:pPr>
        <w:jc w:val="both"/>
        <w:rPr>
          <w:rFonts w:ascii="Book Antiqua" w:hAnsi="Book Antiqua"/>
          <w:b/>
          <w:bCs/>
        </w:rPr>
      </w:pPr>
    </w:p>
    <w:p w:rsidR="000E0DD1" w:rsidRPr="000E0DD1" w:rsidRDefault="000E0DD1" w:rsidP="000E0DD1">
      <w:pPr>
        <w:jc w:val="both"/>
        <w:rPr>
          <w:rFonts w:ascii="Book Antiqua" w:hAnsi="Book Antiqua"/>
          <w:b/>
          <w:bCs/>
        </w:rPr>
      </w:pPr>
      <w:r w:rsidRPr="000E0DD1">
        <w:rPr>
          <w:rFonts w:ascii="Book Antiqua" w:hAnsi="Book Antiqua"/>
          <w:b/>
          <w:bCs/>
        </w:rPr>
        <w:t>ΥΠΟΠΑΡΑΓΡΑΦΟΣ ΣΤ.3: ΑΡΣΗ ΕΜΠΟΔΙΩΝ ΣΤΟΝ ΑΝΤΑΓΩΝΙΣΜΟ ΣΤΟΝ ΚΛΑΔΟ ΤΟΥ ΛΙΑΝΙΚΟΥ ΕΜΠΟΡΙΟΥ -  ΡΥΘΜΙΣΕΙΣ ΠΕΡΙΠΤΕΡΩΝ</w:t>
      </w:r>
    </w:p>
    <w:p w:rsidR="000E0DD1" w:rsidRPr="000E0DD1" w:rsidRDefault="000E0DD1" w:rsidP="000E0DD1">
      <w:pPr>
        <w:jc w:val="both"/>
        <w:rPr>
          <w:rFonts w:ascii="Book Antiqua" w:hAnsi="Book Antiqua"/>
          <w:b/>
          <w:bCs/>
        </w:rPr>
      </w:pPr>
    </w:p>
    <w:p w:rsidR="000E0DD1" w:rsidRPr="000E0DD1" w:rsidRDefault="000E0DD1" w:rsidP="000E0DD1">
      <w:pPr>
        <w:pStyle w:val="af2"/>
        <w:rPr>
          <w:rFonts w:ascii="Book Antiqua" w:hAnsi="Book Antiqua" w:cstheme="majorBidi"/>
        </w:rPr>
      </w:pPr>
      <w:r w:rsidRPr="000E0DD1">
        <w:rPr>
          <w:rFonts w:ascii="Book Antiqua" w:hAnsi="Book Antiqua" w:cstheme="majorBidi"/>
        </w:rPr>
        <w:t xml:space="preserve">Από την έναρξη ισχύος του παρόντος νόμου καταργούνται: </w:t>
      </w:r>
    </w:p>
    <w:p w:rsidR="000E0DD1" w:rsidRPr="000E0DD1" w:rsidRDefault="000E0DD1" w:rsidP="000E0DD1">
      <w:pPr>
        <w:pStyle w:val="af2"/>
        <w:rPr>
          <w:rFonts w:ascii="Book Antiqua" w:hAnsi="Book Antiqua" w:cstheme="majorBidi"/>
        </w:rPr>
      </w:pPr>
    </w:p>
    <w:p w:rsidR="000E0DD1" w:rsidRPr="000E0DD1" w:rsidRDefault="000E0DD1" w:rsidP="000E0DD1">
      <w:pPr>
        <w:jc w:val="both"/>
        <w:rPr>
          <w:rFonts w:ascii="Book Antiqua" w:hAnsi="Book Antiqua" w:cstheme="majorBidi"/>
        </w:rPr>
      </w:pPr>
      <w:r w:rsidRPr="000E0DD1">
        <w:rPr>
          <w:rFonts w:ascii="Book Antiqua" w:hAnsi="Book Antiqua" w:cstheme="majorBidi"/>
        </w:rPr>
        <w:t>1.</w:t>
      </w:r>
      <w:r w:rsidRPr="000E0DD1">
        <w:rPr>
          <w:rFonts w:ascii="Book Antiqua" w:hAnsi="Book Antiqua" w:cstheme="majorBidi"/>
        </w:rPr>
        <w:tab/>
        <w:t>Οι διατάξεις του άρθρου 10, 11, 13, 14 του Νομοθετικού Διατάγματος 1044/1971 (Α΄ 245) και το π.δ. 37/2009 (Α΄ 54).</w:t>
      </w:r>
    </w:p>
    <w:p w:rsidR="000E0DD1" w:rsidRPr="000E0DD1" w:rsidRDefault="000E0DD1" w:rsidP="000E0DD1">
      <w:pPr>
        <w:jc w:val="both"/>
        <w:rPr>
          <w:rFonts w:ascii="Book Antiqua" w:hAnsi="Book Antiqua" w:cstheme="majorBidi"/>
        </w:rPr>
      </w:pPr>
    </w:p>
    <w:p w:rsidR="000E0DD1" w:rsidRPr="000E0DD1" w:rsidRDefault="000E0DD1" w:rsidP="000E0DD1">
      <w:pPr>
        <w:pStyle w:val="a4"/>
        <w:ind w:left="0"/>
        <w:jc w:val="both"/>
        <w:rPr>
          <w:rFonts w:ascii="Book Antiqua" w:hAnsi="Book Antiqua" w:cstheme="majorBidi"/>
          <w:b/>
        </w:rPr>
      </w:pPr>
      <w:r w:rsidRPr="000E0DD1">
        <w:rPr>
          <w:rFonts w:ascii="Book Antiqua" w:hAnsi="Book Antiqua" w:cstheme="majorBidi"/>
        </w:rPr>
        <w:lastRenderedPageBreak/>
        <w:t>2. Η παράγραφος 2 του άρθρου 15 του ν.δ.1044/1971.</w:t>
      </w:r>
      <w:r w:rsidRPr="000E0DD1">
        <w:rPr>
          <w:rFonts w:ascii="Book Antiqua" w:hAnsi="Book Antiqua" w:cstheme="majorBidi"/>
          <w:b/>
        </w:rPr>
        <w:t xml:space="preserve"> </w:t>
      </w:r>
    </w:p>
    <w:p w:rsidR="000E0DD1" w:rsidRPr="000E0DD1" w:rsidRDefault="000E0DD1" w:rsidP="000E0DD1">
      <w:pPr>
        <w:pStyle w:val="a4"/>
        <w:jc w:val="both"/>
        <w:rPr>
          <w:rFonts w:ascii="Book Antiqua" w:hAnsi="Book Antiqua" w:cstheme="majorBidi"/>
          <w:b/>
        </w:rPr>
      </w:pPr>
    </w:p>
    <w:p w:rsidR="000E0DD1" w:rsidRPr="000E0DD1" w:rsidRDefault="000E0DD1" w:rsidP="000E0DD1">
      <w:pPr>
        <w:jc w:val="both"/>
        <w:rPr>
          <w:rFonts w:ascii="Book Antiqua" w:hAnsi="Book Antiqua" w:cstheme="majorBidi"/>
        </w:rPr>
      </w:pPr>
      <w:r w:rsidRPr="000E0DD1">
        <w:rPr>
          <w:rFonts w:ascii="Book Antiqua" w:hAnsi="Book Antiqua" w:cstheme="majorBidi"/>
        </w:rPr>
        <w:t>3. Οι παράγραφοι 1 και 2 του άρθρου 16 του ν.δ. 1044/1971.</w:t>
      </w:r>
    </w:p>
    <w:p w:rsidR="000E0DD1" w:rsidRPr="000E0DD1" w:rsidRDefault="000E0DD1" w:rsidP="000E0DD1">
      <w:pPr>
        <w:jc w:val="both"/>
        <w:rPr>
          <w:rFonts w:ascii="Book Antiqua" w:hAnsi="Book Antiqua" w:cstheme="majorBidi"/>
        </w:rPr>
      </w:pPr>
    </w:p>
    <w:p w:rsidR="000E0DD1" w:rsidRPr="000E0DD1" w:rsidRDefault="000E0DD1" w:rsidP="000E0DD1">
      <w:pPr>
        <w:jc w:val="both"/>
        <w:rPr>
          <w:rFonts w:ascii="Book Antiqua" w:hAnsi="Book Antiqua" w:cstheme="majorBidi"/>
        </w:rPr>
      </w:pPr>
      <w:r w:rsidRPr="000E0DD1">
        <w:rPr>
          <w:rFonts w:ascii="Book Antiqua" w:hAnsi="Book Antiqua" w:cstheme="majorBidi"/>
        </w:rPr>
        <w:t>4. Το άρθρο 18 του ν.δ.1044/1971.</w:t>
      </w:r>
    </w:p>
    <w:p w:rsidR="000E0DD1" w:rsidRPr="000E0DD1" w:rsidRDefault="000E0DD1" w:rsidP="000E0DD1">
      <w:pPr>
        <w:jc w:val="both"/>
        <w:rPr>
          <w:rFonts w:ascii="Book Antiqua" w:hAnsi="Book Antiqua" w:cstheme="majorBidi"/>
        </w:rPr>
      </w:pPr>
    </w:p>
    <w:p w:rsidR="000E0DD1" w:rsidRPr="000E0DD1" w:rsidRDefault="000E0DD1" w:rsidP="000E0DD1">
      <w:pPr>
        <w:jc w:val="both"/>
        <w:rPr>
          <w:rFonts w:ascii="Book Antiqua" w:hAnsi="Book Antiqua" w:cstheme="majorBidi"/>
        </w:rPr>
      </w:pPr>
      <w:r w:rsidRPr="000E0DD1">
        <w:rPr>
          <w:rFonts w:ascii="Book Antiqua" w:hAnsi="Book Antiqua" w:cstheme="majorBidi"/>
        </w:rPr>
        <w:t>5. Η παράγραφος 3 του άρθρου 19 του ν.δ.1044/1971.</w:t>
      </w:r>
    </w:p>
    <w:p w:rsidR="000E0DD1" w:rsidRPr="000E0DD1" w:rsidRDefault="000E0DD1" w:rsidP="000E0DD1">
      <w:pPr>
        <w:jc w:val="both"/>
        <w:rPr>
          <w:rFonts w:ascii="Book Antiqua" w:hAnsi="Book Antiqua" w:cstheme="majorBidi"/>
        </w:rPr>
      </w:pPr>
    </w:p>
    <w:p w:rsidR="000E0DD1" w:rsidRPr="000E0DD1" w:rsidRDefault="000E0DD1" w:rsidP="000E0DD1">
      <w:pPr>
        <w:jc w:val="both"/>
        <w:rPr>
          <w:rFonts w:ascii="Book Antiqua" w:hAnsi="Book Antiqua" w:cstheme="majorBidi"/>
        </w:rPr>
      </w:pPr>
      <w:r w:rsidRPr="000E0DD1">
        <w:rPr>
          <w:rFonts w:ascii="Book Antiqua" w:hAnsi="Book Antiqua" w:cstheme="majorBidi"/>
        </w:rPr>
        <w:t>6. Οι παράγραφοι 1, 3, 4, 5 και 6 του άρθρου 21 του ν.δ. 1044/1971.</w:t>
      </w:r>
    </w:p>
    <w:p w:rsidR="000E0DD1" w:rsidRPr="000E0DD1" w:rsidRDefault="000E0DD1" w:rsidP="000E0DD1">
      <w:pPr>
        <w:jc w:val="both"/>
        <w:rPr>
          <w:rFonts w:ascii="Book Antiqua" w:hAnsi="Book Antiqua" w:cstheme="majorBidi"/>
        </w:rPr>
      </w:pPr>
    </w:p>
    <w:p w:rsidR="000E0DD1" w:rsidRPr="000E0DD1" w:rsidRDefault="000E0DD1" w:rsidP="000E0DD1">
      <w:pPr>
        <w:jc w:val="both"/>
        <w:rPr>
          <w:rFonts w:ascii="Book Antiqua" w:hAnsi="Book Antiqua" w:cstheme="majorBidi"/>
        </w:rPr>
      </w:pPr>
      <w:r w:rsidRPr="000E0DD1">
        <w:rPr>
          <w:rFonts w:ascii="Book Antiqua" w:hAnsi="Book Antiqua" w:cstheme="majorBidi"/>
        </w:rPr>
        <w:t>7. Οι παράγραφοι 2, 3 και 4 του άρθρου 22 του ν.δ. 1044/1971.</w:t>
      </w:r>
    </w:p>
    <w:p w:rsidR="000E0DD1" w:rsidRPr="000E0DD1" w:rsidRDefault="000E0DD1" w:rsidP="000E0DD1">
      <w:pPr>
        <w:jc w:val="both"/>
        <w:rPr>
          <w:rFonts w:ascii="Book Antiqua" w:hAnsi="Book Antiqua" w:cstheme="majorBidi"/>
        </w:rPr>
      </w:pPr>
    </w:p>
    <w:p w:rsidR="000E0DD1" w:rsidRPr="000E0DD1" w:rsidRDefault="000E0DD1" w:rsidP="000E0DD1">
      <w:pPr>
        <w:jc w:val="both"/>
        <w:rPr>
          <w:rFonts w:ascii="Book Antiqua" w:hAnsi="Book Antiqua" w:cstheme="majorBidi"/>
        </w:rPr>
      </w:pPr>
      <w:r w:rsidRPr="000E0DD1">
        <w:rPr>
          <w:rFonts w:ascii="Book Antiqua" w:hAnsi="Book Antiqua" w:cstheme="majorBidi"/>
        </w:rPr>
        <w:t xml:space="preserve">8. Οι διατάξεις των παραγράφων 1, 2, 4, 5, 8 και 9 του άρθρου 23 του Νομοθετικού Διατάγματος 1044/1971 και οι ΥΑ Π33-16881/2011 (Β’ 1351) και </w:t>
      </w:r>
      <w:r w:rsidRPr="000E0DD1">
        <w:rPr>
          <w:rFonts w:ascii="Book Antiqua" w:hAnsi="Book Antiqua" w:cstheme="majorBidi"/>
          <w:bCs/>
        </w:rPr>
        <w:t>ΥΑ</w:t>
      </w:r>
      <w:r w:rsidRPr="000E0DD1">
        <w:rPr>
          <w:rFonts w:ascii="Book Antiqua" w:hAnsi="Book Antiqua" w:cstheme="majorBidi"/>
          <w:bCs/>
          <w:lang w:val="en-US"/>
        </w:rPr>
        <w:t> </w:t>
      </w:r>
      <w:r w:rsidRPr="000E0DD1">
        <w:rPr>
          <w:rFonts w:ascii="Book Antiqua" w:hAnsi="Book Antiqua" w:cstheme="majorBidi"/>
          <w:bCs/>
        </w:rPr>
        <w:t>121427/1988 (Β’</w:t>
      </w:r>
      <w:r w:rsidRPr="000E0DD1">
        <w:rPr>
          <w:rFonts w:ascii="Book Antiqua" w:hAnsi="Book Antiqua" w:cstheme="majorBidi"/>
          <w:bCs/>
          <w:lang w:val="en-US"/>
        </w:rPr>
        <w:t> </w:t>
      </w:r>
      <w:r w:rsidRPr="000E0DD1">
        <w:rPr>
          <w:rFonts w:ascii="Book Antiqua" w:hAnsi="Book Antiqua" w:cstheme="majorBidi"/>
          <w:bCs/>
        </w:rPr>
        <w:t>882)</w:t>
      </w:r>
      <w:r w:rsidRPr="000E0DD1">
        <w:rPr>
          <w:rFonts w:ascii="Book Antiqua" w:hAnsi="Book Antiqua" w:cstheme="majorBidi"/>
        </w:rPr>
        <w:t>.</w:t>
      </w:r>
    </w:p>
    <w:p w:rsidR="000E0DD1" w:rsidRPr="000E0DD1" w:rsidRDefault="000E0DD1" w:rsidP="000E0DD1">
      <w:pPr>
        <w:jc w:val="both"/>
        <w:rPr>
          <w:rFonts w:ascii="Book Antiqua" w:hAnsi="Book Antiqua" w:cstheme="majorBidi"/>
        </w:rPr>
      </w:pPr>
    </w:p>
    <w:p w:rsidR="000E0DD1" w:rsidRPr="000E0DD1" w:rsidRDefault="000E0DD1" w:rsidP="000E0DD1">
      <w:pPr>
        <w:jc w:val="both"/>
        <w:rPr>
          <w:rFonts w:ascii="Book Antiqua" w:hAnsi="Book Antiqua" w:cstheme="majorBidi"/>
          <w:b/>
        </w:rPr>
      </w:pPr>
      <w:r w:rsidRPr="000E0DD1">
        <w:rPr>
          <w:rFonts w:ascii="Book Antiqua" w:hAnsi="Book Antiqua" w:cstheme="majorBidi"/>
        </w:rPr>
        <w:t xml:space="preserve">9. Το άρθρο 24 του ν.δ.1044/1971 </w:t>
      </w:r>
      <w:r w:rsidRPr="000E0DD1">
        <w:rPr>
          <w:rFonts w:ascii="Book Antiqua" w:hAnsi="Book Antiqua" w:cstheme="majorBidi"/>
          <w:b/>
        </w:rPr>
        <w:t>.</w:t>
      </w:r>
    </w:p>
    <w:p w:rsidR="000E0DD1" w:rsidRPr="000E0DD1" w:rsidRDefault="000E0DD1" w:rsidP="000E0DD1">
      <w:pPr>
        <w:ind w:left="360"/>
        <w:jc w:val="both"/>
        <w:rPr>
          <w:rFonts w:ascii="Book Antiqua" w:hAnsi="Book Antiqua" w:cstheme="majorBidi"/>
        </w:rPr>
      </w:pPr>
    </w:p>
    <w:p w:rsidR="000E0DD1" w:rsidRPr="000E0DD1" w:rsidRDefault="000E0DD1" w:rsidP="000E0DD1">
      <w:pPr>
        <w:jc w:val="both"/>
        <w:rPr>
          <w:rFonts w:ascii="Book Antiqua" w:hAnsi="Book Antiqua" w:cstheme="majorBidi"/>
        </w:rPr>
      </w:pPr>
      <w:r w:rsidRPr="000E0DD1">
        <w:rPr>
          <w:rFonts w:ascii="Book Antiqua" w:hAnsi="Book Antiqua" w:cstheme="majorBidi"/>
        </w:rPr>
        <w:t>10. Η περίπτωση β της παραγράφου 3 του άρθρου 25 του ν.δ. 1044/1971.</w:t>
      </w:r>
    </w:p>
    <w:p w:rsidR="000E0DD1" w:rsidRPr="000E0DD1" w:rsidRDefault="000E0DD1" w:rsidP="000E0DD1">
      <w:pPr>
        <w:jc w:val="both"/>
        <w:rPr>
          <w:rFonts w:ascii="Book Antiqua" w:hAnsi="Book Antiqua" w:cstheme="majorBidi"/>
        </w:rPr>
      </w:pPr>
    </w:p>
    <w:p w:rsidR="000E0DD1" w:rsidRPr="000E0DD1" w:rsidRDefault="000E0DD1" w:rsidP="000E0DD1">
      <w:pPr>
        <w:jc w:val="both"/>
        <w:rPr>
          <w:rFonts w:ascii="Book Antiqua" w:hAnsi="Book Antiqua" w:cstheme="majorBidi"/>
        </w:rPr>
      </w:pPr>
      <w:r w:rsidRPr="000E0DD1">
        <w:rPr>
          <w:rFonts w:ascii="Book Antiqua" w:hAnsi="Book Antiqua" w:cstheme="majorBidi"/>
        </w:rPr>
        <w:t>11. Η παράγραφος 1 του άρθρου 30 του ν.δ. 1044/1971.</w:t>
      </w:r>
    </w:p>
    <w:p w:rsidR="000E0DD1" w:rsidRPr="000E0DD1" w:rsidRDefault="000E0DD1" w:rsidP="000E0DD1">
      <w:pPr>
        <w:jc w:val="both"/>
        <w:rPr>
          <w:rFonts w:ascii="Book Antiqua" w:hAnsi="Book Antiqua" w:cstheme="majorBidi"/>
        </w:rPr>
      </w:pPr>
    </w:p>
    <w:p w:rsidR="000E0DD1" w:rsidRPr="000E0DD1" w:rsidRDefault="000E0DD1" w:rsidP="000E0DD1">
      <w:pPr>
        <w:jc w:val="both"/>
        <w:rPr>
          <w:rFonts w:ascii="Book Antiqua" w:hAnsi="Book Antiqua" w:cstheme="majorBidi"/>
        </w:rPr>
      </w:pPr>
      <w:r w:rsidRPr="000E0DD1">
        <w:rPr>
          <w:rFonts w:ascii="Book Antiqua" w:hAnsi="Book Antiqua" w:cstheme="majorBidi"/>
        </w:rPr>
        <w:t>12. Η παράγραφος 2 του άρθρου 2 του ν. 3648/2008 (Α΄ 38).</w:t>
      </w:r>
    </w:p>
    <w:p w:rsidR="000E0DD1" w:rsidRPr="000E0DD1" w:rsidRDefault="000E0DD1" w:rsidP="000E0DD1">
      <w:pPr>
        <w:jc w:val="both"/>
        <w:rPr>
          <w:rFonts w:ascii="Book Antiqua" w:hAnsi="Book Antiqua" w:cstheme="majorBidi"/>
        </w:rPr>
      </w:pPr>
    </w:p>
    <w:p w:rsidR="000E0DD1" w:rsidRPr="000E0DD1" w:rsidRDefault="000E0DD1" w:rsidP="000E0DD1">
      <w:pPr>
        <w:jc w:val="both"/>
        <w:rPr>
          <w:rFonts w:ascii="Book Antiqua" w:hAnsi="Book Antiqua" w:cstheme="majorBidi"/>
        </w:rPr>
      </w:pPr>
      <w:r w:rsidRPr="000E0DD1">
        <w:rPr>
          <w:rFonts w:ascii="Book Antiqua" w:hAnsi="Book Antiqua" w:cstheme="majorBidi"/>
        </w:rPr>
        <w:t>13. Η περίπτωση β της παραγράφου 2 και οι περιπτώσεις α’ και β’ της παραγράφου 3 του άρθρου 6 του ν. 3648/2008.</w:t>
      </w:r>
    </w:p>
    <w:p w:rsidR="000E0DD1" w:rsidRPr="000E0DD1" w:rsidRDefault="000E0DD1" w:rsidP="000E0DD1">
      <w:pPr>
        <w:jc w:val="both"/>
        <w:rPr>
          <w:rFonts w:ascii="Book Antiqua" w:hAnsi="Book Antiqua" w:cstheme="majorBidi"/>
        </w:rPr>
      </w:pPr>
    </w:p>
    <w:p w:rsidR="000E0DD1" w:rsidRPr="000E0DD1" w:rsidRDefault="000E0DD1" w:rsidP="000E0DD1">
      <w:pPr>
        <w:jc w:val="both"/>
        <w:rPr>
          <w:rFonts w:ascii="Book Antiqua" w:hAnsi="Book Antiqua" w:cstheme="majorBidi"/>
        </w:rPr>
      </w:pPr>
      <w:r w:rsidRPr="000E0DD1">
        <w:rPr>
          <w:rFonts w:ascii="Book Antiqua" w:hAnsi="Book Antiqua" w:cstheme="majorBidi"/>
        </w:rPr>
        <w:t>14. Το άρθρο 7 του ν. 3648/2008.</w:t>
      </w:r>
    </w:p>
    <w:p w:rsidR="000E0DD1" w:rsidRPr="000E0DD1" w:rsidRDefault="000E0DD1" w:rsidP="000E0DD1">
      <w:pPr>
        <w:jc w:val="both"/>
        <w:rPr>
          <w:rFonts w:ascii="Book Antiqua" w:hAnsi="Book Antiqua" w:cstheme="majorBidi"/>
        </w:rPr>
      </w:pPr>
    </w:p>
    <w:p w:rsidR="000E0DD1" w:rsidRPr="000E0DD1" w:rsidRDefault="000E0DD1" w:rsidP="000E0DD1">
      <w:pPr>
        <w:jc w:val="both"/>
        <w:rPr>
          <w:rFonts w:ascii="Book Antiqua" w:hAnsi="Book Antiqua" w:cstheme="majorBidi"/>
          <w:bCs/>
        </w:rPr>
      </w:pPr>
      <w:r w:rsidRPr="000E0DD1">
        <w:rPr>
          <w:rFonts w:ascii="Book Antiqua" w:hAnsi="Book Antiqua" w:cstheme="majorBidi"/>
        </w:rPr>
        <w:t xml:space="preserve">15. </w:t>
      </w:r>
      <w:r w:rsidRPr="000E0DD1">
        <w:rPr>
          <w:rFonts w:ascii="Book Antiqua" w:hAnsi="Book Antiqua" w:cstheme="majorBidi"/>
          <w:lang w:val="pt-PT"/>
        </w:rPr>
        <w:t>H</w:t>
      </w:r>
      <w:r w:rsidRPr="000E0DD1">
        <w:rPr>
          <w:rFonts w:ascii="Book Antiqua" w:hAnsi="Book Antiqua" w:cstheme="majorBidi"/>
        </w:rPr>
        <w:t xml:space="preserve"> </w:t>
      </w:r>
      <w:r w:rsidRPr="000E0DD1">
        <w:rPr>
          <w:rFonts w:ascii="Book Antiqua" w:hAnsi="Book Antiqua" w:cstheme="majorBidi"/>
          <w:lang w:val="pt-PT"/>
        </w:rPr>
        <w:t>KYA</w:t>
      </w:r>
      <w:r w:rsidRPr="000E0DD1">
        <w:rPr>
          <w:rFonts w:ascii="Book Antiqua" w:hAnsi="Book Antiqua" w:cstheme="majorBidi"/>
          <w:b/>
          <w:bCs/>
          <w:color w:val="880E19"/>
          <w:lang w:eastAsia="en-US"/>
        </w:rPr>
        <w:t xml:space="preserve"> </w:t>
      </w:r>
      <w:r w:rsidRPr="000E0DD1">
        <w:rPr>
          <w:rFonts w:ascii="Book Antiqua" w:hAnsi="Book Antiqua" w:cstheme="majorBidi"/>
          <w:bCs/>
        </w:rPr>
        <w:t>5671/1487/1984</w:t>
      </w:r>
      <w:r w:rsidRPr="000E0DD1">
        <w:rPr>
          <w:rFonts w:ascii="Book Antiqua" w:hAnsi="Book Antiqua" w:cstheme="majorBidi"/>
          <w:bCs/>
          <w:lang w:val="pt-PT"/>
        </w:rPr>
        <w:t> </w:t>
      </w:r>
      <w:r w:rsidRPr="000E0DD1">
        <w:rPr>
          <w:rFonts w:ascii="Book Antiqua" w:hAnsi="Book Antiqua" w:cstheme="majorBidi"/>
          <w:bCs/>
        </w:rPr>
        <w:t>(Β’</w:t>
      </w:r>
      <w:r w:rsidRPr="000E0DD1">
        <w:rPr>
          <w:rFonts w:ascii="Book Antiqua" w:hAnsi="Book Antiqua" w:cstheme="majorBidi"/>
          <w:bCs/>
          <w:lang w:val="pt-PT"/>
        </w:rPr>
        <w:t> </w:t>
      </w:r>
      <w:r w:rsidRPr="000E0DD1">
        <w:rPr>
          <w:rFonts w:ascii="Book Antiqua" w:hAnsi="Book Antiqua" w:cstheme="majorBidi"/>
          <w:bCs/>
        </w:rPr>
        <w:t>549).</w:t>
      </w:r>
    </w:p>
    <w:p w:rsidR="000E0DD1" w:rsidRPr="000E0DD1" w:rsidRDefault="000E0DD1" w:rsidP="000E0DD1">
      <w:pPr>
        <w:jc w:val="both"/>
        <w:rPr>
          <w:rFonts w:ascii="Book Antiqua" w:hAnsi="Book Antiqua" w:cstheme="majorBidi"/>
        </w:rPr>
      </w:pPr>
    </w:p>
    <w:p w:rsidR="000E0DD1" w:rsidRPr="000E0DD1" w:rsidRDefault="000E0DD1" w:rsidP="000E0DD1">
      <w:pPr>
        <w:jc w:val="both"/>
        <w:rPr>
          <w:rFonts w:ascii="Book Antiqua" w:hAnsi="Book Antiqua" w:cstheme="majorBidi"/>
        </w:rPr>
      </w:pPr>
      <w:r w:rsidRPr="000E0DD1">
        <w:rPr>
          <w:rFonts w:ascii="Book Antiqua" w:hAnsi="Book Antiqua" w:cstheme="majorBidi"/>
        </w:rPr>
        <w:t>16. Κάθε άλλη γενική ή ειδική διάταξη αντίθετη με την υποπαράγραφο ΣΤ2 του ν. 4093/2012.</w:t>
      </w:r>
    </w:p>
    <w:p w:rsidR="000E0DD1" w:rsidRPr="000E0DD1" w:rsidRDefault="000E0DD1" w:rsidP="000E0DD1">
      <w:pPr>
        <w:rPr>
          <w:rFonts w:ascii="Book Antiqua" w:hAnsi="Book Antiqua"/>
          <w:i/>
        </w:rPr>
      </w:pPr>
    </w:p>
    <w:p w:rsidR="000E0DD1" w:rsidRPr="000E0DD1" w:rsidRDefault="000E0DD1" w:rsidP="000E0DD1">
      <w:pPr>
        <w:rPr>
          <w:rFonts w:ascii="Book Antiqua" w:hAnsi="Book Antiqua"/>
          <w:i/>
        </w:rPr>
      </w:pPr>
    </w:p>
    <w:p w:rsidR="000E0DD1" w:rsidRPr="000E0DD1" w:rsidRDefault="000E0DD1" w:rsidP="000E0DD1">
      <w:pPr>
        <w:widowControl w:val="0"/>
        <w:autoSpaceDE w:val="0"/>
        <w:autoSpaceDN w:val="0"/>
        <w:adjustRightInd w:val="0"/>
        <w:jc w:val="both"/>
        <w:rPr>
          <w:rFonts w:ascii="Book Antiqua" w:hAnsi="Book Antiqua"/>
          <w:b/>
          <w:bCs/>
        </w:rPr>
      </w:pPr>
      <w:bookmarkStart w:id="1" w:name="OLE_LINK1"/>
      <w:r w:rsidRPr="000E0DD1">
        <w:rPr>
          <w:rFonts w:ascii="Book Antiqua" w:hAnsi="Book Antiqua"/>
          <w:b/>
          <w:bCs/>
        </w:rPr>
        <w:t>ΥΠΟΠΑΡΑΓΡΑΦΟΣ ΣΤ.4: ΑΡΣΗ ΕΜΠΟΔΙΩΝ ΣΤΟΝ ΑΝΤΑΓΩΝΙΣΜΟ</w:t>
      </w:r>
      <w:r w:rsidRPr="000E0DD1">
        <w:t xml:space="preserve"> </w:t>
      </w:r>
      <w:r w:rsidRPr="000E0DD1">
        <w:rPr>
          <w:rFonts w:ascii="Book Antiqua" w:hAnsi="Book Antiqua"/>
          <w:b/>
          <w:bCs/>
        </w:rPr>
        <w:t>ΣΤΟΝ ΚΛΑΔΟ ΤΟΥ ΛΙΑΝΙΚΟΥ ΕΜΠΟΡΙΟΥ - ΡΥΘΜΙΣΕΙΣ ΔΙΑΘΕΣΗΣ ΒΙΒΛΙΩΝ</w:t>
      </w:r>
    </w:p>
    <w:p w:rsidR="000E0DD1" w:rsidRPr="000E0DD1" w:rsidRDefault="000E0DD1" w:rsidP="000E0DD1">
      <w:pPr>
        <w:jc w:val="both"/>
        <w:rPr>
          <w:rFonts w:ascii="Book Antiqua" w:hAnsi="Book Antiqua"/>
        </w:rPr>
      </w:pPr>
    </w:p>
    <w:p w:rsidR="000E0DD1" w:rsidRPr="000E0DD1" w:rsidRDefault="000E0DD1" w:rsidP="000E0DD1">
      <w:pPr>
        <w:pStyle w:val="a4"/>
        <w:numPr>
          <w:ilvl w:val="0"/>
          <w:numId w:val="22"/>
        </w:numPr>
        <w:ind w:left="0" w:hanging="567"/>
        <w:jc w:val="both"/>
        <w:rPr>
          <w:rFonts w:ascii="Book Antiqua" w:hAnsi="Book Antiqua"/>
        </w:rPr>
      </w:pPr>
      <w:r w:rsidRPr="000E0DD1">
        <w:rPr>
          <w:rFonts w:ascii="Book Antiqua" w:hAnsi="Book Antiqua"/>
          <w:b/>
        </w:rPr>
        <w:t>α.</w:t>
      </w:r>
      <w:r w:rsidRPr="000E0DD1">
        <w:rPr>
          <w:rFonts w:ascii="Book Antiqua" w:hAnsi="Book Antiqua"/>
        </w:rPr>
        <w:tab/>
        <w:t>Οι παράγραφοι 3α – 3δ του άρθρου 1 του ν. 2557/1997 (Α΄ 271) αντικαθίστανται ως εξής:</w:t>
      </w:r>
    </w:p>
    <w:p w:rsidR="000E0DD1" w:rsidRPr="000E0DD1" w:rsidRDefault="000E0DD1" w:rsidP="000E0DD1">
      <w:pPr>
        <w:jc w:val="both"/>
        <w:rPr>
          <w:rFonts w:ascii="Book Antiqua" w:hAnsi="Book Antiqua"/>
        </w:rPr>
      </w:pPr>
      <w:r w:rsidRPr="000E0DD1">
        <w:rPr>
          <w:rFonts w:ascii="Book Antiqua" w:hAnsi="Book Antiqua"/>
        </w:rPr>
        <w:t xml:space="preserve">«3.α. Κάθε φυσικό ή νομικό πρόσωπο που εκδίδει λογοτεχνικά βιβλία στην Ελλάδα ή εισάγει λογοτεχνικά βιβλία που τυπώνονται στο εξωτερικό στην ελληνική γλώσσα οφείλει να καθορίζει την τιμή διάθεσής τους στο κοινό, καθώς και τις πρόσθετες παροχές που μπορούν να προσφέρονται στο κοινό </w:t>
      </w:r>
      <w:r w:rsidRPr="000E0DD1">
        <w:rPr>
          <w:rFonts w:ascii="Book Antiqua" w:hAnsi="Book Antiqua"/>
        </w:rPr>
        <w:lastRenderedPageBreak/>
        <w:t>και να ενημερώνει για την τιμή και τις πρόσθετες παροχές όσους προμηθεύονται αντίτυπα του βιβλίου για διάθεση στο κοινό.</w:t>
      </w:r>
    </w:p>
    <w:p w:rsidR="000E0DD1" w:rsidRPr="000E0DD1" w:rsidRDefault="000E0DD1" w:rsidP="000E0DD1">
      <w:pPr>
        <w:jc w:val="both"/>
        <w:rPr>
          <w:rFonts w:ascii="Book Antiqua" w:hAnsi="Book Antiqua"/>
        </w:rPr>
      </w:pPr>
      <w:r w:rsidRPr="000E0DD1">
        <w:rPr>
          <w:rFonts w:ascii="Book Antiqua" w:hAnsi="Book Antiqua"/>
        </w:rPr>
        <w:t>Λογοτεχνικά βιβλία που κυκλοφορούν στην Ελλάδα από εκδοτικό οίκο που έχει την έδρα του στην Ελλάδα και τα οποία έχουν εκτυπωθεί ή αναπαραχθεί στο εξωτερικό για λογαριασμό του εκδοτικού οίκου, υπάγονται στη ρύθμιση της παραγράφου αυτής.</w:t>
      </w:r>
    </w:p>
    <w:p w:rsidR="000E0DD1" w:rsidRPr="000E0DD1" w:rsidRDefault="000E0DD1" w:rsidP="000E0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s="Courier New"/>
        </w:rPr>
      </w:pPr>
      <w:r w:rsidRPr="000E0DD1">
        <w:rPr>
          <w:rFonts w:ascii="Book Antiqua" w:hAnsi="Book Antiqua" w:cs="Courier New"/>
        </w:rPr>
        <w:t>Απαγορεύεται η διάθεση λογοτεχνικών βιβλίων στο κοινό από τον ίδιο τον εκδότη τους ή από τρίτο σε τιμή που υπερβαίνει την τιμή που καθορίστηκε από τον εκδότη ή είναι μικρότερη του ενενήντα τοις εκατό (90%) της τιμής αυτής. Όταν η επιχείρηση διάθεσης βιβλίων στο κοινό είναι εγκατεστημένη σε αnόσταση μεγαλύτερη των πενήντα χιλιομέτρων από την έδρα του εκδότη του διατιθέμενου λογοτεχνικού βιβλίου, η διάθεσή του μπορεί να γίνεται σε τιμή που υπερβαίνει έως πέντε τοις εκατό (5%) την καθορισμένη από τον εκδότη τιμής διάθεσής του στο κοινό.</w:t>
      </w:r>
    </w:p>
    <w:p w:rsidR="000E0DD1" w:rsidRPr="000E0DD1" w:rsidRDefault="000E0DD1" w:rsidP="000E0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s="Courier New"/>
        </w:rPr>
      </w:pPr>
      <w:r w:rsidRPr="000E0DD1">
        <w:rPr>
          <w:rFonts w:ascii="Book Antiqua" w:hAnsi="Book Antiqua" w:cs="Courier New"/>
        </w:rPr>
        <w:t>Απαγορεύεται η προσφορά στο κοινό κατά τη διάθεση του λογοτεχνικού βιβλίου προσθέτων παροχών που δεν καθορίσθηκαν σύμφωνα με τα παραπάνω από τον εκδότη, καθώς και η διαφήμισή της κατά παράβαση των απαγορεύσεων αυτών.</w:t>
      </w:r>
    </w:p>
    <w:p w:rsidR="000E0DD1" w:rsidRPr="000E0DD1" w:rsidRDefault="000E0DD1" w:rsidP="000E0DD1">
      <w:pPr>
        <w:jc w:val="both"/>
        <w:rPr>
          <w:rFonts w:ascii="Book Antiqua" w:hAnsi="Book Antiqua"/>
        </w:rPr>
      </w:pPr>
      <w:r w:rsidRPr="000E0DD1">
        <w:rPr>
          <w:rFonts w:ascii="Book Antiqua" w:hAnsi="Book Antiqua"/>
        </w:rPr>
        <w:t>Ως λογοτεχνικό βιβλίο θεωρείται για την εφαρμογή της παρούσας παραγράφου το λογοτεχνικό βιβλίο κατά το άρθρο 33 του ν. 2121/1993 (Α΄ 25). Ως βιβλίο θεωρείται, για την εφαρμογή  της παρούσας παραγράφου, και το CD-ROM, το DVD ROM, οποιοσδήποτε τύπος  ψηφιακού κειμένου (αρχείου) που αναπαράγει ακριβώς το περιεχόμενο  συγκεκριμένου βιβλίου, καθώς και το ηλεκτρονικό βιβλίο (e-book).</w:t>
      </w:r>
    </w:p>
    <w:p w:rsidR="000E0DD1" w:rsidRPr="000E0DD1" w:rsidRDefault="000E0DD1" w:rsidP="000E0DD1">
      <w:pPr>
        <w:jc w:val="both"/>
        <w:rPr>
          <w:rFonts w:ascii="Book Antiqua" w:hAnsi="Book Antiqua"/>
        </w:rPr>
      </w:pPr>
    </w:p>
    <w:p w:rsidR="000E0DD1" w:rsidRPr="000E0DD1" w:rsidRDefault="000E0DD1" w:rsidP="000E0DD1">
      <w:pPr>
        <w:jc w:val="both"/>
        <w:rPr>
          <w:rFonts w:ascii="Book Antiqua" w:hAnsi="Book Antiqua"/>
        </w:rPr>
      </w:pPr>
      <w:r w:rsidRPr="000E0DD1">
        <w:rPr>
          <w:rFonts w:ascii="Book Antiqua" w:hAnsi="Book Antiqua"/>
        </w:rPr>
        <w:t xml:space="preserve">β. Ο εκδότης μπορεί να ανακαθορίζει την τιμή διάθεσης του λογοτεχνικού βιβλίου στο κοινό. Στην περίπτωση αυτήν οφείλει να ενημερώσει για την τιμή αυτή όσους προμηθεύονται ή έχουν προμηθευτεί αντίτυπα του βιβλίου για διάθεσή τους στο κοινό. </w:t>
      </w:r>
    </w:p>
    <w:p w:rsidR="000E0DD1" w:rsidRPr="000E0DD1" w:rsidRDefault="000E0DD1" w:rsidP="000E0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s="Courier New"/>
        </w:rPr>
      </w:pPr>
      <w:r w:rsidRPr="000E0DD1">
        <w:rPr>
          <w:rFonts w:ascii="Book Antiqua" w:hAnsi="Book Antiqua" w:cs="Courier New"/>
        </w:rPr>
        <w:t>Όσοι προμηθεύονται ή έχουν προμηθευτεί αντίτυπα λογοτεχνικού βιβλίου για περαιτέρω διάθεσή τους στο κοινό, υποχρεούνται να τα διαθέτουν σε τιμή που δεν υπερβαίνει τη νέα τιμή που καθορίστηκε από τον εκδότη ούτε είναι μικρότερη του ενενήντα τοις εκατό (90%) της τιμής αυτής. Η υποχρέωση αυτή αρχίζει δεκαπέντε ημέρες από τότε που έλαβε γνώση του ανακαθορισμού εκείνος που διαθέτει τα βιβλία στο κοινό.</w:t>
      </w:r>
    </w:p>
    <w:p w:rsidR="000E0DD1" w:rsidRPr="000E0DD1" w:rsidRDefault="000E0DD1" w:rsidP="000E0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s="Courier New"/>
        </w:rPr>
      </w:pPr>
      <w:r w:rsidRPr="000E0DD1">
        <w:rPr>
          <w:rFonts w:ascii="Book Antiqua" w:hAnsi="Book Antiqua" w:cs="Courier New"/>
        </w:rPr>
        <w:t>Όταν ο εκδότης του λογοτεχνικού βιβλίου ανακαθορίζει την τιμή διάθεσής του σε ύψος χαμηλότερο της τιμής που είχε αρχικό καθοριστεί, οφείλει μετά από επιλογή αυτών που έχουν προμηθευτεί αντίτυπα για διάθεσή τους στο κοινό είτε να τους καταβάλει ως αποζημίωση τη διαφορά ανάμεσα στην παλαιά και στη νέα τιμή επί τον αριθμό των αντιτύπων που ο δικαιούχος της αποζημίωσης έχει προμηθευτεί, αλλά δεν έχει διαθέσει ακόμα στο κοινό είτε να δεχθεί την επιστροφή των αντιτύπων, που δεν έχουν ακόμα διατεθεί στο κοινό στην τιμή με την οποία έγινε η προμήθεια των αντιτύπων.</w:t>
      </w:r>
    </w:p>
    <w:p w:rsidR="000E0DD1" w:rsidRPr="000E0DD1" w:rsidRDefault="000E0DD1" w:rsidP="000E0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s="Courier New"/>
        </w:rPr>
      </w:pPr>
    </w:p>
    <w:p w:rsidR="000E0DD1" w:rsidRPr="000E0DD1" w:rsidRDefault="000E0DD1" w:rsidP="000E0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s="Courier New"/>
        </w:rPr>
      </w:pPr>
      <w:r w:rsidRPr="000E0DD1">
        <w:rPr>
          <w:rFonts w:ascii="Book Antiqua" w:hAnsi="Book Antiqua" w:cs="Courier New"/>
        </w:rPr>
        <w:lastRenderedPageBreak/>
        <w:t>γ. Δεν θεωρείται υπέρβαση της καθορισμένης από τον εκδότη τιμής διάθεσης του λογοτεχνικού βιβλίου στο κοινό η αμοιβή για συμπληρωματικές υπηρεσίες που παρέχονται στο κοινό κατά τη διάθεση του βιβλίου.</w:t>
      </w:r>
    </w:p>
    <w:p w:rsidR="000E0DD1" w:rsidRPr="000E0DD1" w:rsidRDefault="000E0DD1" w:rsidP="000E0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s="Courier New"/>
        </w:rPr>
      </w:pPr>
    </w:p>
    <w:p w:rsidR="000E0DD1" w:rsidRPr="000E0DD1" w:rsidRDefault="000E0DD1" w:rsidP="000E0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s="Courier New"/>
        </w:rPr>
      </w:pPr>
      <w:r w:rsidRPr="000E0DD1">
        <w:rPr>
          <w:rFonts w:ascii="Book Antiqua" w:hAnsi="Book Antiqua" w:cs="Courier New"/>
        </w:rPr>
        <w:t>δ. Οι διατάξεις των προηγούμενων εδαφίων δεν ισχύουν για τα λογοτεχνικά βιβλία που επανεκδίδονται αναμορφωμένα ή μη από τον προηγούμενο εκδότη τους ή από άλλον και γενικώς για κάθε νέα έκδοση του βιβλίου, ανεξάρτητα από το χαρακτηρισμό της. Ως έκδοση νοείται η εκτύπωση, με οποιονδήποτε τρόπο, αντιτύπων του βιβλίου. Στους περιορισμούς των προηγούμενων εδαφίων δεν υπόκειται η τιμή διάθεσης λογοτεχνικών βιβλίων στο κοινό όταν έχει παρέλθει διετία από την πρώτη έκδοσή τους ούτε η τιμή διάθεσης στο κοινό μεταχειρισμένων και ελαττωματικών λογοτεχνικών βιβλίων.»</w:t>
      </w:r>
    </w:p>
    <w:p w:rsidR="000E0DD1" w:rsidRPr="000E0DD1" w:rsidRDefault="000E0DD1" w:rsidP="000E0DD1">
      <w:pPr>
        <w:jc w:val="both"/>
        <w:rPr>
          <w:rFonts w:ascii="Book Antiqua" w:hAnsi="Book Antiqua"/>
        </w:rPr>
      </w:pPr>
    </w:p>
    <w:p w:rsidR="000E0DD1" w:rsidRPr="000E0DD1" w:rsidRDefault="000E0DD1" w:rsidP="000E0DD1">
      <w:pPr>
        <w:jc w:val="both"/>
        <w:rPr>
          <w:rFonts w:ascii="Book Antiqua" w:hAnsi="Book Antiqua"/>
        </w:rPr>
      </w:pPr>
      <w:r w:rsidRPr="000E0DD1">
        <w:rPr>
          <w:rFonts w:ascii="Book Antiqua" w:hAnsi="Book Antiqua"/>
          <w:b/>
        </w:rPr>
        <w:t>β.</w:t>
      </w:r>
      <w:r w:rsidRPr="000E0DD1">
        <w:rPr>
          <w:rFonts w:ascii="Book Antiqua" w:hAnsi="Book Antiqua"/>
        </w:rPr>
        <w:tab/>
        <w:t>Η παράγραφος 3ζ του άρθρου 1 του ν. 2557/1997 καταργείται.</w:t>
      </w:r>
    </w:p>
    <w:bookmarkEnd w:id="1"/>
    <w:p w:rsidR="000E0DD1" w:rsidRPr="000E0DD1" w:rsidRDefault="000E0DD1" w:rsidP="000E0DD1">
      <w:pPr>
        <w:rPr>
          <w:rFonts w:ascii="Book Antiqua" w:hAnsi="Book Antiqua"/>
        </w:rPr>
      </w:pPr>
    </w:p>
    <w:p w:rsidR="000E0DD1" w:rsidRPr="000E0DD1" w:rsidRDefault="000E0DD1" w:rsidP="000E0DD1">
      <w:pPr>
        <w:pStyle w:val="a4"/>
        <w:numPr>
          <w:ilvl w:val="0"/>
          <w:numId w:val="22"/>
        </w:numPr>
        <w:ind w:left="0" w:hanging="567"/>
        <w:jc w:val="both"/>
        <w:rPr>
          <w:rFonts w:ascii="Book Antiqua" w:hAnsi="Book Antiqua"/>
        </w:rPr>
      </w:pPr>
      <w:r w:rsidRPr="000E0DD1">
        <w:rPr>
          <w:rFonts w:ascii="Book Antiqua" w:hAnsi="Book Antiqua"/>
          <w:b/>
        </w:rPr>
        <w:t>α.</w:t>
      </w:r>
      <w:r w:rsidRPr="000E0DD1">
        <w:rPr>
          <w:rFonts w:ascii="Book Antiqua" w:hAnsi="Book Antiqua"/>
        </w:rPr>
        <w:tab/>
        <w:t>Μετά το τρίτο εδάφιο της παραγράφου 2 του άρθρου 17 του ν.3377/2005 (Α΄ 202), προστίθεται εδάφιο ως εξής:</w:t>
      </w:r>
    </w:p>
    <w:p w:rsidR="000E0DD1" w:rsidRPr="000E0DD1" w:rsidRDefault="000E0DD1" w:rsidP="000E0DD1">
      <w:pPr>
        <w:jc w:val="both"/>
        <w:rPr>
          <w:rFonts w:ascii="Book Antiqua" w:hAnsi="Book Antiqua"/>
        </w:rPr>
      </w:pPr>
      <w:r w:rsidRPr="000E0DD1">
        <w:rPr>
          <w:rFonts w:ascii="Book Antiqua" w:hAnsi="Book Antiqua"/>
        </w:rPr>
        <w:t>«Για περισσότερες της μίας εκθέσεις βιβλίου κατ’ έτος, ο φορέας υποβάλλει αίτηση στο κατά τόπο Περιφερειακό Συμβούλιο το οποίο αποφαίνεται με αιτιολογημένη απόφαση».</w:t>
      </w:r>
    </w:p>
    <w:p w:rsidR="000E0DD1" w:rsidRPr="000E0DD1" w:rsidRDefault="000E0DD1" w:rsidP="000E0DD1">
      <w:pPr>
        <w:jc w:val="both"/>
        <w:rPr>
          <w:rFonts w:ascii="Book Antiqua" w:hAnsi="Book Antiqua"/>
        </w:rPr>
      </w:pPr>
    </w:p>
    <w:p w:rsidR="000E0DD1" w:rsidRPr="000E0DD1" w:rsidRDefault="000E0DD1" w:rsidP="000E0DD1">
      <w:pPr>
        <w:jc w:val="both"/>
        <w:rPr>
          <w:rFonts w:ascii="Book Antiqua" w:hAnsi="Book Antiqua"/>
        </w:rPr>
      </w:pPr>
      <w:r w:rsidRPr="000E0DD1">
        <w:rPr>
          <w:rFonts w:ascii="Book Antiqua" w:hAnsi="Book Antiqua"/>
          <w:b/>
        </w:rPr>
        <w:t>β.</w:t>
      </w:r>
      <w:r w:rsidRPr="000E0DD1">
        <w:rPr>
          <w:rFonts w:ascii="Book Antiqua" w:hAnsi="Book Antiqua"/>
        </w:rPr>
        <w:tab/>
        <w:t>Η παράγραφος 3 του άρθρου 17 του ν. 3377/2005 αντικαθίσταται ως εξής:</w:t>
      </w:r>
    </w:p>
    <w:p w:rsidR="000E0DD1" w:rsidRPr="000E0DD1" w:rsidRDefault="000E0DD1" w:rsidP="000E0DD1">
      <w:pPr>
        <w:jc w:val="both"/>
        <w:rPr>
          <w:rFonts w:ascii="Book Antiqua" w:hAnsi="Book Antiqua"/>
        </w:rPr>
      </w:pPr>
      <w:r w:rsidRPr="000E0DD1">
        <w:rPr>
          <w:rFonts w:ascii="Book Antiqua" w:hAnsi="Book Antiqua"/>
        </w:rPr>
        <w:t>«3. Επιτρέπεται η πώληση βιβλίων σε εκθέσεις ή εκδηλώσεις, εφόσον το αντικείμενό τους είναι συναφές με το περιεχόμενο των βιβλίων».</w:t>
      </w:r>
    </w:p>
    <w:p w:rsidR="000E0DD1" w:rsidRPr="000E0DD1" w:rsidRDefault="000E0DD1" w:rsidP="000E0DD1">
      <w:pPr>
        <w:jc w:val="both"/>
        <w:rPr>
          <w:rFonts w:ascii="Book Antiqua" w:hAnsi="Book Antiqua"/>
          <w:b/>
        </w:rPr>
      </w:pPr>
    </w:p>
    <w:p w:rsidR="000E0DD1" w:rsidRPr="000E0DD1" w:rsidRDefault="000E0DD1" w:rsidP="000E0DD1">
      <w:pPr>
        <w:jc w:val="both"/>
        <w:rPr>
          <w:rFonts w:ascii="Book Antiqua" w:hAnsi="Book Antiqua"/>
          <w:b/>
        </w:rPr>
      </w:pPr>
      <w:r w:rsidRPr="000E0DD1">
        <w:rPr>
          <w:rFonts w:ascii="Book Antiqua" w:hAnsi="Book Antiqua"/>
          <w:b/>
        </w:rPr>
        <w:t xml:space="preserve">ΥΠΟΠΑΡΑΓΡΑΦΟΣ ΣΤ.5: </w:t>
      </w:r>
      <w:r w:rsidRPr="000E0DD1">
        <w:rPr>
          <w:rFonts w:ascii="Book Antiqua" w:hAnsi="Book Antiqua"/>
          <w:b/>
          <w:bCs/>
        </w:rPr>
        <w:t xml:space="preserve">ΑΡΣΗ ΕΜΠΟΔΙΩΝ ΣΤΟΝ ΑΝΤΑΓΩΝΙΣΜΟ ΣΤΟΝ ΚΛΑΔΟ ΤΟΥ ΛΙΑΝΙΚΟΥ ΕΜΠΟΡΙΟΥ - </w:t>
      </w:r>
      <w:r w:rsidRPr="000E0DD1">
        <w:rPr>
          <w:rFonts w:ascii="Book Antiqua" w:hAnsi="Book Antiqua"/>
          <w:b/>
        </w:rPr>
        <w:t xml:space="preserve">ΛΟΙΠΕΣ ΡΥΘΜΙΣΕΙΣ </w:t>
      </w:r>
    </w:p>
    <w:p w:rsidR="000E0DD1" w:rsidRPr="000E0DD1" w:rsidRDefault="000E0DD1" w:rsidP="000E0DD1">
      <w:pPr>
        <w:jc w:val="both"/>
        <w:rPr>
          <w:rFonts w:ascii="Book Antiqua" w:hAnsi="Book Antiqua"/>
          <w:b/>
        </w:rPr>
      </w:pPr>
    </w:p>
    <w:p w:rsidR="000E0DD1" w:rsidRPr="000E0DD1" w:rsidRDefault="000E0DD1" w:rsidP="000E0DD1">
      <w:pPr>
        <w:pStyle w:val="a4"/>
        <w:numPr>
          <w:ilvl w:val="0"/>
          <w:numId w:val="23"/>
        </w:numPr>
        <w:ind w:left="0" w:hanging="720"/>
        <w:jc w:val="both"/>
        <w:rPr>
          <w:rFonts w:ascii="Book Antiqua" w:hAnsi="Book Antiqua"/>
        </w:rPr>
      </w:pPr>
      <w:r w:rsidRPr="000E0DD1">
        <w:rPr>
          <w:rFonts w:ascii="Book Antiqua" w:hAnsi="Book Antiqua"/>
          <w:b/>
        </w:rPr>
        <w:t>α.</w:t>
      </w:r>
      <w:r w:rsidRPr="000E0DD1">
        <w:rPr>
          <w:rFonts w:ascii="Book Antiqua" w:hAnsi="Book Antiqua"/>
        </w:rPr>
        <w:t xml:space="preserve">  Στο άρθρο 16 του ν. 4177/2013 προστίθεται παράγραφος 5 ως εξής:</w:t>
      </w:r>
    </w:p>
    <w:p w:rsidR="000E0DD1" w:rsidRPr="000E0DD1" w:rsidRDefault="000E0DD1" w:rsidP="000E0DD1">
      <w:pPr>
        <w:jc w:val="both"/>
        <w:rPr>
          <w:rFonts w:ascii="Book Antiqua" w:hAnsi="Book Antiqua"/>
        </w:rPr>
      </w:pPr>
      <w:r w:rsidRPr="000E0DD1">
        <w:rPr>
          <w:rFonts w:ascii="Book Antiqua" w:hAnsi="Book Antiqua"/>
        </w:rPr>
        <w:t>«5. Με απόφαση του Υπουργού Ανάπτυξης και Ανταγωνιστικότητας που εκδίδεται μετά από διαβούλευση με τοπικούς και συλλογικούς φορείς ορίζονται τουλάχιστον τρεις (3) τουριστικές περιοχές, όπου επιτρέπεται πιλοτικά για ένα (1) έτος η προαιρετική λειτουργία των εμπορικών καταστημάτων και τις υπόλοιπες Κυριακές, πέραν των αναφερομένων στην παράγραφο 1 του παρόντος χωρίς τη συνδρομή των προϋποθέσεων που αναφέρονται στην παράγραφο 2 του παρόντος και χωρίς να απαιτείται απόφαση του Αντιπεριφερειάρχη. Με όμοια απόφαση μπορεί να ορίζεται ο φορέας παρακολούθησης της δράσης για την εξαγωγή συγκριτικών συμπερασμάτων και κάθε άλλη λεπτομέρεια.»</w:t>
      </w:r>
    </w:p>
    <w:p w:rsidR="000E0DD1" w:rsidRPr="000E0DD1" w:rsidRDefault="000E0DD1" w:rsidP="000E0DD1">
      <w:pPr>
        <w:jc w:val="both"/>
        <w:rPr>
          <w:rFonts w:ascii="Book Antiqua" w:hAnsi="Book Antiqua"/>
          <w:b/>
        </w:rPr>
      </w:pPr>
    </w:p>
    <w:p w:rsidR="000E0DD1" w:rsidRPr="000E0DD1" w:rsidRDefault="000E0DD1" w:rsidP="000E0DD1">
      <w:pPr>
        <w:jc w:val="both"/>
        <w:rPr>
          <w:rFonts w:ascii="Book Antiqua" w:hAnsi="Book Antiqua"/>
        </w:rPr>
      </w:pPr>
      <w:r w:rsidRPr="000E0DD1">
        <w:rPr>
          <w:rFonts w:ascii="Book Antiqua" w:hAnsi="Book Antiqua"/>
          <w:b/>
        </w:rPr>
        <w:t>β.</w:t>
      </w:r>
      <w:r w:rsidRPr="000E0DD1">
        <w:rPr>
          <w:rFonts w:ascii="Book Antiqua" w:hAnsi="Book Antiqua"/>
        </w:rPr>
        <w:t xml:space="preserve"> Η απόφαση της προηγούμενης υποπερίπτωσης εκδίδεται εντός τριών (3) μηνών από την έναρξη ισχύος του παρόντος νόμου.  </w:t>
      </w:r>
    </w:p>
    <w:p w:rsidR="000E0DD1" w:rsidRPr="000E0DD1" w:rsidRDefault="000E0DD1" w:rsidP="000E0DD1">
      <w:pPr>
        <w:jc w:val="both"/>
        <w:rPr>
          <w:rFonts w:ascii="Book Antiqua" w:hAnsi="Book Antiqua"/>
        </w:rPr>
      </w:pPr>
    </w:p>
    <w:p w:rsidR="000E0DD1" w:rsidRPr="000E0DD1" w:rsidRDefault="000E0DD1" w:rsidP="000E0DD1">
      <w:pPr>
        <w:pStyle w:val="a4"/>
        <w:numPr>
          <w:ilvl w:val="0"/>
          <w:numId w:val="23"/>
        </w:numPr>
        <w:ind w:left="0" w:hanging="720"/>
        <w:jc w:val="both"/>
        <w:rPr>
          <w:rFonts w:ascii="Book Antiqua" w:hAnsi="Book Antiqua"/>
        </w:rPr>
      </w:pPr>
      <w:r w:rsidRPr="000E0DD1">
        <w:rPr>
          <w:rFonts w:ascii="Book Antiqua" w:hAnsi="Book Antiqua"/>
          <w:b/>
        </w:rPr>
        <w:lastRenderedPageBreak/>
        <w:t>α.</w:t>
      </w:r>
      <w:r w:rsidRPr="000E0DD1">
        <w:rPr>
          <w:rFonts w:ascii="Book Antiqua" w:hAnsi="Book Antiqua"/>
        </w:rPr>
        <w:tab/>
        <w:t>Η παράγραφος 7 του άρθρου 15 του ν. 4177/2013 αντικαθίσταται ως εξής:</w:t>
      </w:r>
    </w:p>
    <w:p w:rsidR="000E0DD1" w:rsidRPr="000E0DD1" w:rsidRDefault="000E0DD1" w:rsidP="000E0DD1">
      <w:pPr>
        <w:pStyle w:val="-HTML"/>
        <w:jc w:val="both"/>
        <w:rPr>
          <w:rFonts w:ascii="Book Antiqua" w:hAnsi="Book Antiqua"/>
          <w:sz w:val="24"/>
          <w:szCs w:val="24"/>
        </w:rPr>
      </w:pPr>
      <w:r w:rsidRPr="000E0DD1">
        <w:rPr>
          <w:rFonts w:ascii="Book Antiqua" w:hAnsi="Book Antiqua"/>
          <w:sz w:val="24"/>
          <w:szCs w:val="24"/>
        </w:rPr>
        <w:t>«7.  Εντός έξι (6) μηνών από την έναρξη ισχύος του παρόντος, με απόφαση του Υπουργού Ανάπτυξης και Ανταγωνιστικότητας μετά από διαβούλευση με τους συλλογικούς φορείς της αγοράς, εκδίδεται Κώδικας Δεοντολογίας για την προστασία του καταναλωτή κατά τις προσφορές και εκπτώσεις, ιδίως σε ό,τι αφορά την ενημέρωση του κοινού, τις αναγραφόμενες τιμές, τη διάρκεια των προσφορών, την ποσότητα και τα χαρακτηριστικά των προσφερόμενων ειδών, τις συνέπειες παράβασής του και κάθε σχετική λεπτομέρεια. Με όμοια απόφαση καθορίζεται η χρονική περίοδος κατά την οποία τα εποχικά είδη μπορούν να προσφέρονται σε μειωμένη τιμή καθώς και οι όροι και οι προϋποθέσεις χαρακτηρισμού των καταστημάτων πώλησης αποθεμάτων (stock) και των εκπτωτικών καταστημάτων (outlet) και η πώληση εμπορευμάτων από τα καταστήματα αυτά.»</w:t>
      </w:r>
    </w:p>
    <w:p w:rsidR="000E0DD1" w:rsidRPr="000E0DD1" w:rsidRDefault="000E0DD1" w:rsidP="000E0DD1">
      <w:pPr>
        <w:jc w:val="both"/>
        <w:rPr>
          <w:rFonts w:ascii="Book Antiqua" w:hAnsi="Book Antiqua"/>
        </w:rPr>
      </w:pPr>
    </w:p>
    <w:p w:rsidR="000E0DD1" w:rsidRPr="000E0DD1" w:rsidRDefault="000E0DD1" w:rsidP="000E0DD1">
      <w:pPr>
        <w:jc w:val="both"/>
        <w:rPr>
          <w:rFonts w:ascii="Book Antiqua" w:hAnsi="Book Antiqua"/>
        </w:rPr>
      </w:pPr>
      <w:r w:rsidRPr="000E0DD1">
        <w:rPr>
          <w:rFonts w:ascii="Book Antiqua" w:hAnsi="Book Antiqua"/>
          <w:b/>
        </w:rPr>
        <w:t>β.</w:t>
      </w:r>
      <w:r w:rsidRPr="000E0DD1">
        <w:rPr>
          <w:rFonts w:ascii="Book Antiqua" w:hAnsi="Book Antiqua"/>
        </w:rPr>
        <w:tab/>
        <w:t>Μετά τη θέση σε ισχύ της υπουργικής απόφασης της παραγράφου 7 του άρθρου 15 του ν. 4177/2013 (Α΄ 173) οι παράγραφοι 2, 3, 4, 5 εδάφιο πρώτο και 6 του άρθρου 15 του ν. 4177/2013 καταργούνται.</w:t>
      </w:r>
    </w:p>
    <w:p w:rsidR="000E0DD1" w:rsidRPr="000E0DD1" w:rsidRDefault="000E0DD1" w:rsidP="000E0DD1">
      <w:pPr>
        <w:jc w:val="both"/>
        <w:rPr>
          <w:rFonts w:ascii="Book Antiqua" w:hAnsi="Book Antiqua"/>
        </w:rPr>
      </w:pPr>
    </w:p>
    <w:p w:rsidR="000E0DD1" w:rsidRPr="000E0DD1" w:rsidRDefault="000E0DD1" w:rsidP="000E0DD1">
      <w:pPr>
        <w:pStyle w:val="a4"/>
        <w:numPr>
          <w:ilvl w:val="0"/>
          <w:numId w:val="23"/>
        </w:numPr>
        <w:ind w:left="0" w:hanging="567"/>
        <w:jc w:val="both"/>
        <w:rPr>
          <w:rFonts w:ascii="Book Antiqua" w:hAnsi="Book Antiqua"/>
        </w:rPr>
      </w:pPr>
      <w:r w:rsidRPr="000E0DD1">
        <w:rPr>
          <w:rFonts w:ascii="Book Antiqua" w:hAnsi="Book Antiqua"/>
        </w:rPr>
        <w:t>Η παράγραφος 3 του άρθρου 1 της ΥΑ Α4/1863/2005 «Καταστήματα STOCK και OUTLET» (Β 1985) καταργείται.</w:t>
      </w:r>
    </w:p>
    <w:p w:rsidR="000E0DD1" w:rsidRPr="000E0DD1" w:rsidRDefault="000E0DD1" w:rsidP="000E0DD1">
      <w:pPr>
        <w:widowControl w:val="0"/>
        <w:autoSpaceDE w:val="0"/>
        <w:autoSpaceDN w:val="0"/>
        <w:adjustRightInd w:val="0"/>
        <w:jc w:val="both"/>
        <w:rPr>
          <w:rFonts w:ascii="Book Antiqua" w:hAnsi="Book Antiqua" w:cs="Cambria"/>
          <w:i/>
          <w:iCs/>
        </w:rPr>
      </w:pPr>
    </w:p>
    <w:p w:rsidR="000E0DD1" w:rsidRPr="000E0DD1" w:rsidRDefault="000E0DD1" w:rsidP="000E0DD1">
      <w:pPr>
        <w:pStyle w:val="a4"/>
        <w:numPr>
          <w:ilvl w:val="0"/>
          <w:numId w:val="23"/>
        </w:numPr>
        <w:ind w:left="0" w:hanging="567"/>
        <w:jc w:val="both"/>
        <w:rPr>
          <w:rFonts w:ascii="Book Antiqua" w:hAnsi="Book Antiqua"/>
        </w:rPr>
      </w:pPr>
      <w:r w:rsidRPr="000E0DD1">
        <w:rPr>
          <w:rFonts w:ascii="Book Antiqua" w:hAnsi="Book Antiqua"/>
        </w:rPr>
        <w:t>H παράγραφος 6 του άρθρου 98 της ΥΑ Α2 861/2013</w:t>
      </w:r>
      <w:r w:rsidRPr="000E0DD1">
        <w:rPr>
          <w:rFonts w:ascii="Book Antiqua" w:hAnsi="Book Antiqua" w:cstheme="minorBidi"/>
        </w:rPr>
        <w:t> </w:t>
      </w:r>
      <w:r w:rsidRPr="000E0DD1">
        <w:rPr>
          <w:rFonts w:ascii="Book Antiqua" w:hAnsi="Book Antiqua"/>
        </w:rPr>
        <w:t>(Β’</w:t>
      </w:r>
      <w:r w:rsidRPr="000E0DD1">
        <w:rPr>
          <w:rFonts w:ascii="Book Antiqua" w:hAnsi="Book Antiqua" w:cstheme="minorBidi"/>
        </w:rPr>
        <w:t> </w:t>
      </w:r>
      <w:r w:rsidRPr="000E0DD1">
        <w:rPr>
          <w:rFonts w:ascii="Book Antiqua" w:hAnsi="Book Antiqua"/>
        </w:rPr>
        <w:t xml:space="preserve">2044) καταργείται. </w:t>
      </w:r>
    </w:p>
    <w:p w:rsidR="000E0DD1" w:rsidRPr="000E0DD1" w:rsidRDefault="000E0DD1" w:rsidP="000E0DD1">
      <w:pPr>
        <w:pStyle w:val="a4"/>
        <w:jc w:val="both"/>
        <w:rPr>
          <w:rFonts w:ascii="Book Antiqua" w:hAnsi="Book Antiqua" w:cstheme="minorBidi"/>
        </w:rPr>
      </w:pPr>
    </w:p>
    <w:p w:rsidR="000E0DD1" w:rsidRPr="000E0DD1" w:rsidRDefault="000E0DD1" w:rsidP="000E0DD1">
      <w:pPr>
        <w:pStyle w:val="a4"/>
        <w:numPr>
          <w:ilvl w:val="0"/>
          <w:numId w:val="23"/>
        </w:numPr>
        <w:ind w:left="0" w:hanging="567"/>
        <w:jc w:val="both"/>
        <w:rPr>
          <w:rFonts w:ascii="Book Antiqua" w:hAnsi="Book Antiqua"/>
        </w:rPr>
      </w:pPr>
      <w:r w:rsidRPr="000E0DD1">
        <w:rPr>
          <w:rFonts w:ascii="Book Antiqua" w:hAnsi="Book Antiqua"/>
        </w:rPr>
        <w:t>Τα άρθρα 7γ και 7δ του ν. 2323/1995 (Α΄ 145) καταργούνται.</w:t>
      </w:r>
    </w:p>
    <w:p w:rsidR="000E0DD1" w:rsidRPr="000E0DD1" w:rsidRDefault="000E0DD1" w:rsidP="000E0DD1">
      <w:pPr>
        <w:pStyle w:val="a4"/>
        <w:jc w:val="both"/>
        <w:rPr>
          <w:rFonts w:ascii="Book Antiqua" w:hAnsi="Book Antiqua"/>
        </w:rPr>
      </w:pPr>
    </w:p>
    <w:p w:rsidR="000E0DD1" w:rsidRPr="000E0DD1" w:rsidRDefault="000E0DD1" w:rsidP="000E0DD1">
      <w:pPr>
        <w:pStyle w:val="a4"/>
        <w:numPr>
          <w:ilvl w:val="0"/>
          <w:numId w:val="23"/>
        </w:numPr>
        <w:ind w:left="0" w:hanging="567"/>
        <w:jc w:val="both"/>
        <w:rPr>
          <w:rFonts w:ascii="Book Antiqua" w:hAnsi="Book Antiqua"/>
        </w:rPr>
      </w:pPr>
      <w:r w:rsidRPr="000E0DD1">
        <w:rPr>
          <w:rFonts w:ascii="Book Antiqua" w:hAnsi="Book Antiqua"/>
        </w:rPr>
        <w:t>Η παράγραφος 3 του άρθρου 16 του ν. 4013/2011 (Α΄ 204) καταργείται.</w:t>
      </w:r>
    </w:p>
    <w:p w:rsidR="000E0DD1" w:rsidRPr="000E0DD1" w:rsidRDefault="000E0DD1" w:rsidP="000E0DD1">
      <w:pPr>
        <w:pStyle w:val="a4"/>
        <w:jc w:val="both"/>
        <w:rPr>
          <w:rFonts w:ascii="Book Antiqua" w:hAnsi="Book Antiqua"/>
        </w:rPr>
      </w:pPr>
    </w:p>
    <w:p w:rsidR="000E0DD1" w:rsidRPr="000E0DD1" w:rsidRDefault="000E0DD1" w:rsidP="000E0DD1">
      <w:pPr>
        <w:pStyle w:val="a4"/>
        <w:numPr>
          <w:ilvl w:val="0"/>
          <w:numId w:val="23"/>
        </w:numPr>
        <w:ind w:left="0" w:hanging="567"/>
        <w:jc w:val="both"/>
        <w:rPr>
          <w:rFonts w:ascii="Book Antiqua" w:hAnsi="Book Antiqua"/>
        </w:rPr>
      </w:pPr>
      <w:r w:rsidRPr="000E0DD1">
        <w:rPr>
          <w:rFonts w:ascii="Book Antiqua" w:hAnsi="Book Antiqua"/>
        </w:rPr>
        <w:t>Το άρθρο 4 της ΥΑ 172/1992 «Συστήματα καταχώρησης απορρυπαντικών και προϊόντων καθαρισμού» (Β’ 277) καταργείται</w:t>
      </w:r>
    </w:p>
    <w:p w:rsidR="000E0DD1" w:rsidRPr="000E0DD1" w:rsidRDefault="000E0DD1" w:rsidP="000E0DD1">
      <w:pPr>
        <w:pStyle w:val="a4"/>
        <w:jc w:val="both"/>
        <w:rPr>
          <w:rFonts w:ascii="Book Antiqua" w:hAnsi="Book Antiqua" w:cstheme="minorBidi"/>
        </w:rPr>
      </w:pPr>
    </w:p>
    <w:p w:rsidR="000E0DD1" w:rsidRPr="000E0DD1" w:rsidRDefault="000E0DD1" w:rsidP="000E0DD1">
      <w:pPr>
        <w:pStyle w:val="a4"/>
        <w:numPr>
          <w:ilvl w:val="0"/>
          <w:numId w:val="23"/>
        </w:numPr>
        <w:ind w:left="0" w:hanging="567"/>
        <w:jc w:val="both"/>
        <w:rPr>
          <w:rFonts w:ascii="Book Antiqua" w:hAnsi="Book Antiqua"/>
        </w:rPr>
      </w:pPr>
      <w:r w:rsidRPr="000E0DD1">
        <w:rPr>
          <w:rFonts w:ascii="Book Antiqua" w:hAnsi="Book Antiqua"/>
        </w:rPr>
        <w:t>Η περίπτωση (ι) του Πίνακα 2 της παραγράφου 1 του άρθρου 137 της ΥΑ Α2 861/2013</w:t>
      </w:r>
      <w:r w:rsidRPr="000E0DD1">
        <w:rPr>
          <w:rFonts w:ascii="Book Antiqua" w:hAnsi="Book Antiqua" w:cstheme="minorBidi"/>
        </w:rPr>
        <w:t> </w:t>
      </w:r>
      <w:r w:rsidRPr="000E0DD1">
        <w:rPr>
          <w:rFonts w:ascii="Book Antiqua" w:hAnsi="Book Antiqua"/>
        </w:rPr>
        <w:t>(Β’</w:t>
      </w:r>
      <w:r w:rsidRPr="000E0DD1">
        <w:rPr>
          <w:rFonts w:ascii="Book Antiqua" w:hAnsi="Book Antiqua" w:cstheme="minorBidi"/>
        </w:rPr>
        <w:t> </w:t>
      </w:r>
      <w:r w:rsidRPr="000E0DD1">
        <w:rPr>
          <w:rFonts w:ascii="Book Antiqua" w:hAnsi="Book Antiqua"/>
        </w:rPr>
        <w:t>2044) καταργείται.</w:t>
      </w:r>
    </w:p>
    <w:p w:rsidR="000E0DD1" w:rsidRPr="000E0DD1" w:rsidRDefault="000E0DD1" w:rsidP="000E0DD1">
      <w:pPr>
        <w:pStyle w:val="a4"/>
        <w:jc w:val="both"/>
        <w:rPr>
          <w:rFonts w:ascii="Book Antiqua" w:hAnsi="Book Antiqua"/>
        </w:rPr>
      </w:pPr>
    </w:p>
    <w:p w:rsidR="000E0DD1" w:rsidRPr="000E0DD1" w:rsidRDefault="000E0DD1" w:rsidP="000E0DD1">
      <w:pPr>
        <w:pStyle w:val="a4"/>
        <w:numPr>
          <w:ilvl w:val="0"/>
          <w:numId w:val="23"/>
        </w:numPr>
        <w:ind w:left="0" w:hanging="567"/>
        <w:jc w:val="both"/>
        <w:rPr>
          <w:rFonts w:ascii="Book Antiqua" w:hAnsi="Book Antiqua"/>
        </w:rPr>
      </w:pPr>
      <w:r w:rsidRPr="000E0DD1">
        <w:rPr>
          <w:rFonts w:ascii="Book Antiqua" w:hAnsi="Book Antiqua"/>
        </w:rPr>
        <w:t xml:space="preserve">Τα άρθρα 12 και 13 του ν. 802/1978 (Α΄ 121) καταργούνται. </w:t>
      </w:r>
    </w:p>
    <w:p w:rsidR="000E0DD1" w:rsidRPr="000E0DD1" w:rsidRDefault="000E0DD1" w:rsidP="000E0DD1">
      <w:pPr>
        <w:rPr>
          <w:rFonts w:ascii="Book Antiqua" w:hAnsi="Book Antiqua"/>
        </w:rPr>
      </w:pPr>
    </w:p>
    <w:p w:rsidR="000E0DD1" w:rsidRPr="000E0DD1" w:rsidRDefault="000E0DD1" w:rsidP="000E0DD1">
      <w:pPr>
        <w:widowControl w:val="0"/>
        <w:autoSpaceDE w:val="0"/>
        <w:autoSpaceDN w:val="0"/>
        <w:adjustRightInd w:val="0"/>
        <w:jc w:val="both"/>
        <w:rPr>
          <w:rFonts w:ascii="Book Antiqua" w:hAnsi="Book Antiqua" w:cs="Cambria"/>
          <w:b/>
          <w:bCs/>
        </w:rPr>
      </w:pPr>
    </w:p>
    <w:p w:rsidR="000E0DD1" w:rsidRPr="000E0DD1" w:rsidRDefault="000E0DD1" w:rsidP="000E0DD1">
      <w:pPr>
        <w:widowControl w:val="0"/>
        <w:autoSpaceDE w:val="0"/>
        <w:autoSpaceDN w:val="0"/>
        <w:adjustRightInd w:val="0"/>
        <w:jc w:val="both"/>
        <w:rPr>
          <w:rFonts w:ascii="Book Antiqua" w:hAnsi="Book Antiqua" w:cs="Cambria"/>
          <w:b/>
          <w:bCs/>
        </w:rPr>
      </w:pPr>
      <w:r w:rsidRPr="000E0DD1">
        <w:rPr>
          <w:rFonts w:ascii="Book Antiqua" w:hAnsi="Book Antiqua" w:cs="Cambria"/>
          <w:b/>
          <w:bCs/>
        </w:rPr>
        <w:t xml:space="preserve">ΥΠΟΠΑΡΑΓΡΑΦΟΣ ΣΤ.6: </w:t>
      </w:r>
      <w:r w:rsidRPr="000E0DD1">
        <w:rPr>
          <w:rFonts w:ascii="Book Antiqua" w:hAnsi="Book Antiqua"/>
          <w:b/>
          <w:bCs/>
        </w:rPr>
        <w:t xml:space="preserve">ΑΡΣΗ ΕΜΠΟΔΙΩΝ ΣΤΟΝ ΑΝΤΑΓΩΝΙΣΜΟ ΣΤΟΝ ΚΛΑΔΟ ΤΗΣ ΕΠΕΞΕΡΓΑΣΙΑΣ ΤΡΟΦΙΜΩΝ - </w:t>
      </w:r>
      <w:r w:rsidRPr="000E0DD1">
        <w:rPr>
          <w:rFonts w:ascii="Book Antiqua" w:hAnsi="Book Antiqua" w:cs="Cambria"/>
          <w:b/>
          <w:bCs/>
        </w:rPr>
        <w:t>ΑΡΤΟΠΟΙΗΤΙΚΗ ΝΟΜΟΘΕΣΙΑ</w:t>
      </w:r>
    </w:p>
    <w:p w:rsidR="000E0DD1" w:rsidRPr="000E0DD1" w:rsidRDefault="000E0DD1" w:rsidP="000E0DD1">
      <w:pPr>
        <w:jc w:val="both"/>
        <w:rPr>
          <w:rFonts w:ascii="Book Antiqua" w:hAnsi="Book Antiqua"/>
          <w:bCs/>
        </w:rPr>
      </w:pPr>
    </w:p>
    <w:p w:rsidR="000E0DD1" w:rsidRPr="000E0DD1" w:rsidRDefault="000E0DD1" w:rsidP="000E0DD1">
      <w:pPr>
        <w:pStyle w:val="a4"/>
        <w:numPr>
          <w:ilvl w:val="0"/>
          <w:numId w:val="17"/>
        </w:numPr>
        <w:ind w:left="0" w:hanging="567"/>
        <w:jc w:val="both"/>
        <w:rPr>
          <w:rFonts w:ascii="Book Antiqua" w:hAnsi="Book Antiqua"/>
          <w:bCs/>
        </w:rPr>
      </w:pPr>
      <w:r w:rsidRPr="000E0DD1">
        <w:rPr>
          <w:rFonts w:ascii="Book Antiqua" w:hAnsi="Book Antiqua"/>
          <w:b/>
          <w:bCs/>
        </w:rPr>
        <w:t>α.</w:t>
      </w:r>
      <w:r w:rsidRPr="000E0DD1">
        <w:rPr>
          <w:rFonts w:ascii="Book Antiqua" w:hAnsi="Book Antiqua"/>
          <w:bCs/>
        </w:rPr>
        <w:tab/>
        <w:t xml:space="preserve">Η παράγραφος 2 του άρθρου 10 του ν. 3526/2007 (Α΄ 24) αντικαθίσταται ως εξής: </w:t>
      </w:r>
    </w:p>
    <w:p w:rsidR="000E0DD1" w:rsidRPr="000E0DD1" w:rsidRDefault="000E0DD1" w:rsidP="000E0DD1">
      <w:pPr>
        <w:jc w:val="both"/>
        <w:rPr>
          <w:rFonts w:ascii="Book Antiqua" w:hAnsi="Book Antiqua"/>
          <w:bCs/>
        </w:rPr>
      </w:pPr>
      <w:r w:rsidRPr="000E0DD1">
        <w:rPr>
          <w:rFonts w:ascii="Book Antiqua" w:hAnsi="Book Antiqua"/>
          <w:bCs/>
        </w:rPr>
        <w:t xml:space="preserve">«2.  Στον άρτο και τα αρτοπαρασκευάσματα που διατίθενται, ανεξάρτητα από το σχήμα και τη μορφή τους, αναγράφεται με ευκρίνεια η τιμή τους ανά κιλό. Συμπληρωματικά, στα προϊόντα που πωλούνται συνήθως ανά τεμάχιο (π.χ. </w:t>
      </w:r>
      <w:r w:rsidRPr="000E0DD1">
        <w:rPr>
          <w:rFonts w:ascii="Book Antiqua" w:hAnsi="Book Antiqua"/>
          <w:bCs/>
        </w:rPr>
        <w:lastRenderedPageBreak/>
        <w:t>κουλούρια τύπου Θεσσαλονίκης) αναγράφεται και η τιμή ανά τεμάχιο. Όλα τα προϊόντα των προηγούμενων εδαφίων ζυγίζονται υποχρεωτικά ενώπιον του καταναλωτή.»</w:t>
      </w:r>
    </w:p>
    <w:p w:rsidR="000E0DD1" w:rsidRPr="000E0DD1" w:rsidRDefault="000E0DD1" w:rsidP="000E0DD1">
      <w:pPr>
        <w:jc w:val="both"/>
        <w:rPr>
          <w:rFonts w:ascii="Book Antiqua" w:hAnsi="Book Antiqua"/>
          <w:bCs/>
        </w:rPr>
      </w:pPr>
    </w:p>
    <w:p w:rsidR="000E0DD1" w:rsidRPr="000E0DD1" w:rsidRDefault="000E0DD1" w:rsidP="000E0DD1">
      <w:pPr>
        <w:jc w:val="both"/>
        <w:rPr>
          <w:rFonts w:ascii="Book Antiqua" w:hAnsi="Book Antiqua"/>
          <w:bCs/>
        </w:rPr>
      </w:pPr>
      <w:r w:rsidRPr="000E0DD1">
        <w:rPr>
          <w:rFonts w:ascii="Book Antiqua" w:hAnsi="Book Antiqua"/>
          <w:b/>
          <w:bCs/>
        </w:rPr>
        <w:t>β.</w:t>
      </w:r>
      <w:r w:rsidRPr="000E0DD1">
        <w:rPr>
          <w:rFonts w:ascii="Book Antiqua" w:hAnsi="Book Antiqua"/>
          <w:bCs/>
        </w:rPr>
        <w:t xml:space="preserve"> Οι παράγραφοι 3 και 4 του άρθρου 10 του ν. 3526/2007 καταργούνται. </w:t>
      </w:r>
    </w:p>
    <w:p w:rsidR="000E0DD1" w:rsidRPr="000E0DD1" w:rsidRDefault="000E0DD1" w:rsidP="000E0DD1">
      <w:pPr>
        <w:jc w:val="both"/>
        <w:rPr>
          <w:rFonts w:ascii="Book Antiqua" w:hAnsi="Book Antiqua"/>
          <w:bCs/>
        </w:rPr>
      </w:pPr>
    </w:p>
    <w:p w:rsidR="000E0DD1" w:rsidRPr="000E0DD1" w:rsidRDefault="000E0DD1" w:rsidP="000E0DD1">
      <w:pPr>
        <w:pStyle w:val="a4"/>
        <w:numPr>
          <w:ilvl w:val="0"/>
          <w:numId w:val="17"/>
        </w:numPr>
        <w:ind w:left="0" w:hanging="720"/>
        <w:jc w:val="both"/>
        <w:rPr>
          <w:rFonts w:ascii="Book Antiqua" w:hAnsi="Book Antiqua"/>
          <w:bCs/>
        </w:rPr>
      </w:pPr>
      <w:r w:rsidRPr="000E0DD1">
        <w:rPr>
          <w:rFonts w:ascii="Book Antiqua" w:hAnsi="Book Antiqua"/>
          <w:b/>
          <w:bCs/>
        </w:rPr>
        <w:t>α.</w:t>
      </w:r>
      <w:r w:rsidRPr="000E0DD1">
        <w:rPr>
          <w:rFonts w:ascii="Book Antiqua" w:hAnsi="Book Antiqua"/>
          <w:b/>
          <w:bCs/>
        </w:rPr>
        <w:tab/>
      </w:r>
      <w:r w:rsidRPr="000E0DD1">
        <w:rPr>
          <w:rFonts w:ascii="Book Antiqua" w:hAnsi="Book Antiqua"/>
          <w:bCs/>
        </w:rPr>
        <w:t>Η παράγραφος 1 του άρθρου 14 του ν. 3526/2007 αντικαθίσταται ως εξής:</w:t>
      </w:r>
    </w:p>
    <w:p w:rsidR="000E0DD1" w:rsidRPr="000E0DD1" w:rsidRDefault="000E0DD1" w:rsidP="000E0DD1">
      <w:pPr>
        <w:jc w:val="both"/>
        <w:rPr>
          <w:rFonts w:ascii="Book Antiqua" w:hAnsi="Book Antiqua"/>
          <w:bCs/>
        </w:rPr>
      </w:pPr>
      <w:r w:rsidRPr="000E0DD1">
        <w:rPr>
          <w:rFonts w:ascii="Book Antiqua" w:hAnsi="Book Antiqua"/>
          <w:bCs/>
        </w:rPr>
        <w:t xml:space="preserve">«1. Η διάθεση των προϊόντων αρτοποιίας, δηλαδή η πώληση και διανομή άρτου και αρτοπαρασκευασμάτων, επιτρέπεται από όλα τα καταστήματα τροφίμων και ποτών υπό την επιφύλαξη της παραγράφου 1 του άρθρου 4, τηρουμένων των υγειονομικών διατάξεων και των όρων και προϋποθέσεων που αφορούν </w:t>
      </w:r>
      <w:r w:rsidRPr="000E0DD1">
        <w:rPr>
          <w:rFonts w:ascii="Book Antiqua" w:hAnsi="Book Antiqua"/>
        </w:rPr>
        <w:t xml:space="preserve">την </w:t>
      </w:r>
      <w:r w:rsidRPr="000E0DD1">
        <w:rPr>
          <w:rFonts w:ascii="Book Antiqua" w:hAnsi="Book Antiqua"/>
          <w:bCs/>
        </w:rPr>
        <w:t xml:space="preserve">ασφάλεια των τροφίμων και την προστασία των καταναλωτών, εφόσον χορηγηθεί για τα καταστήματα αυτά άδεια ίδρυσης και λειτουργίας πρατηρίου άρτου.» </w:t>
      </w:r>
    </w:p>
    <w:p w:rsidR="000E0DD1" w:rsidRPr="000E0DD1" w:rsidRDefault="000E0DD1" w:rsidP="000E0DD1">
      <w:pPr>
        <w:jc w:val="both"/>
        <w:rPr>
          <w:rFonts w:ascii="Book Antiqua" w:hAnsi="Book Antiqua"/>
          <w:bCs/>
        </w:rPr>
      </w:pPr>
    </w:p>
    <w:p w:rsidR="000E0DD1" w:rsidRPr="000E0DD1" w:rsidRDefault="000E0DD1" w:rsidP="000E0DD1">
      <w:pPr>
        <w:jc w:val="both"/>
        <w:rPr>
          <w:rFonts w:ascii="Book Antiqua" w:hAnsi="Book Antiqua"/>
          <w:bCs/>
        </w:rPr>
      </w:pPr>
      <w:r w:rsidRPr="000E0DD1">
        <w:rPr>
          <w:rFonts w:ascii="Book Antiqua" w:hAnsi="Book Antiqua"/>
          <w:b/>
          <w:bCs/>
        </w:rPr>
        <w:t>β.</w:t>
      </w:r>
      <w:r w:rsidRPr="000E0DD1">
        <w:rPr>
          <w:rFonts w:ascii="Book Antiqua" w:hAnsi="Book Antiqua"/>
          <w:b/>
          <w:bCs/>
        </w:rPr>
        <w:tab/>
      </w:r>
      <w:r w:rsidRPr="000E0DD1">
        <w:rPr>
          <w:rFonts w:ascii="Book Antiqua" w:hAnsi="Book Antiqua"/>
          <w:bCs/>
        </w:rPr>
        <w:t xml:space="preserve">Η παράγραφος 1 του άρθρου 4 του ν. 3526/2007 αντικαθίσταται ως εξής: </w:t>
      </w:r>
    </w:p>
    <w:p w:rsidR="000E0DD1" w:rsidRPr="000E0DD1" w:rsidRDefault="000E0DD1" w:rsidP="000E0DD1">
      <w:pPr>
        <w:pStyle w:val="-HTML"/>
        <w:jc w:val="both"/>
        <w:rPr>
          <w:rFonts w:ascii="Book Antiqua" w:hAnsi="Book Antiqua"/>
          <w:bCs/>
          <w:sz w:val="24"/>
          <w:szCs w:val="24"/>
        </w:rPr>
      </w:pPr>
      <w:r w:rsidRPr="000E0DD1">
        <w:rPr>
          <w:rFonts w:ascii="Book Antiqua" w:hAnsi="Book Antiqua"/>
          <w:bCs/>
          <w:sz w:val="24"/>
          <w:szCs w:val="24"/>
        </w:rPr>
        <w:t xml:space="preserve">«1. Επιτρέπεται η ίδρυση πρατηρίου άρτου σε χώρους που πληρούν τις διατάξεις του εκάστοτε ισχύοντα Οικοδομικού Κανονισμού. Αν το πρατήριο άρτου δεν αποτελεί αυτοτελές και ανεξάρτητο κατάστημα, επιτρέπεται η ίδρυση του σε όλα τα καταστήματα </w:t>
      </w:r>
      <w:r w:rsidRPr="000E0DD1">
        <w:rPr>
          <w:rFonts w:ascii="Book Antiqua" w:hAnsi="Book Antiqua"/>
          <w:sz w:val="24"/>
          <w:szCs w:val="24"/>
        </w:rPr>
        <w:t xml:space="preserve">τροφίμων και ποτών πλην των κρεοπωλείων, των πτηνοπωλείων, των ιχθυοπωλείων και των περιπτέρων, σε χώρο σαφώς διαχωρισμένο και </w:t>
      </w:r>
      <w:r w:rsidRPr="000E0DD1">
        <w:rPr>
          <w:rFonts w:ascii="Book Antiqua" w:hAnsi="Book Antiqua"/>
          <w:bCs/>
          <w:sz w:val="24"/>
          <w:szCs w:val="24"/>
        </w:rPr>
        <w:t>τηρουμένων των υγειονομικών διατάξεων.»</w:t>
      </w:r>
    </w:p>
    <w:p w:rsidR="000E0DD1" w:rsidRPr="000E0DD1" w:rsidRDefault="000E0DD1" w:rsidP="000E0DD1">
      <w:pPr>
        <w:pStyle w:val="-HTML"/>
        <w:jc w:val="both"/>
        <w:rPr>
          <w:rFonts w:ascii="Book Antiqua" w:hAnsi="Book Antiqua"/>
          <w:bCs/>
          <w:sz w:val="24"/>
          <w:szCs w:val="24"/>
        </w:rPr>
      </w:pPr>
    </w:p>
    <w:p w:rsidR="000E0DD1" w:rsidRPr="000E0DD1" w:rsidRDefault="000E0DD1" w:rsidP="000E0DD1">
      <w:pPr>
        <w:pStyle w:val="a4"/>
        <w:numPr>
          <w:ilvl w:val="0"/>
          <w:numId w:val="17"/>
        </w:numPr>
        <w:ind w:left="0" w:hanging="720"/>
        <w:jc w:val="both"/>
        <w:rPr>
          <w:rFonts w:ascii="Book Antiqua" w:hAnsi="Book Antiqua"/>
          <w:bCs/>
        </w:rPr>
      </w:pPr>
      <w:r w:rsidRPr="000E0DD1">
        <w:rPr>
          <w:rFonts w:ascii="Book Antiqua" w:eastAsiaTheme="minorEastAsia" w:hAnsi="Book Antiqua" w:cstheme="minorBidi"/>
          <w:b/>
          <w:bCs/>
        </w:rPr>
        <w:t>α.</w:t>
      </w:r>
      <w:r w:rsidRPr="000E0DD1">
        <w:rPr>
          <w:rFonts w:ascii="Book Antiqua" w:eastAsiaTheme="minorEastAsia" w:hAnsi="Book Antiqua" w:cstheme="minorBidi"/>
          <w:b/>
          <w:bCs/>
        </w:rPr>
        <w:tab/>
      </w:r>
      <w:r w:rsidRPr="000E0DD1">
        <w:rPr>
          <w:rFonts w:ascii="Book Antiqua" w:hAnsi="Book Antiqua"/>
          <w:bCs/>
        </w:rPr>
        <w:t>Τα πρατήρια άρτου, οι βιομηχανικές-βιοτεχνικές εγκαταστάσεις αρτοποιίας, τα επαγγελματικά εργαστήρια παραγωγής ζύμης, καθώς και τα αρτοποιεία  που λειτουργούν νόμιμα κατά τη δημοσίευση του παρόντος νόμου, οφείλουν να συμμορφωθούν με το Ν. 3526/2007 εντός δύο (2) ετών από τη δημοσίευση του παρόντος. Μέχρι την πάροδο του διαστήματος αυτού εξακολουθούν να λειτουργούν νόμιμα και διέπονται από τους όρους της άδειας εγκατάστασης και λειτουργίας τους κατά περίπτωση.</w:t>
      </w:r>
    </w:p>
    <w:p w:rsidR="000E0DD1" w:rsidRPr="000E0DD1" w:rsidRDefault="000E0DD1" w:rsidP="000E0DD1">
      <w:pPr>
        <w:pStyle w:val="af2"/>
        <w:rPr>
          <w:rFonts w:ascii="Book Antiqua" w:hAnsi="Book Antiqua"/>
        </w:rPr>
      </w:pPr>
    </w:p>
    <w:p w:rsidR="000E0DD1" w:rsidRPr="000E0DD1" w:rsidRDefault="000E0DD1" w:rsidP="000E0DD1">
      <w:pPr>
        <w:pStyle w:val="af2"/>
        <w:jc w:val="both"/>
        <w:rPr>
          <w:rFonts w:ascii="Book Antiqua" w:hAnsi="Book Antiqua"/>
        </w:rPr>
      </w:pPr>
      <w:r w:rsidRPr="000E0DD1">
        <w:rPr>
          <w:rFonts w:ascii="Book Antiqua" w:hAnsi="Book Antiqua"/>
          <w:b/>
        </w:rPr>
        <w:t>β.</w:t>
      </w:r>
      <w:r w:rsidRPr="000E0DD1">
        <w:rPr>
          <w:rFonts w:ascii="Book Antiqua" w:hAnsi="Book Antiqua"/>
        </w:rPr>
        <w:tab/>
        <w:t>Οι παράγραφοι 3, 4, 5 και 6 του άρθρου 20 του ν. 3526/2007 καταργούνται.</w:t>
      </w:r>
    </w:p>
    <w:p w:rsidR="000E0DD1" w:rsidRPr="000E0DD1" w:rsidRDefault="000E0DD1" w:rsidP="000E0DD1">
      <w:pPr>
        <w:jc w:val="both"/>
        <w:rPr>
          <w:rFonts w:ascii="Book Antiqua" w:hAnsi="Book Antiqua"/>
          <w:bCs/>
        </w:rPr>
      </w:pPr>
    </w:p>
    <w:p w:rsidR="000E0DD1" w:rsidRPr="000E0DD1" w:rsidRDefault="000E0DD1" w:rsidP="000E0DD1">
      <w:pPr>
        <w:pStyle w:val="a4"/>
        <w:numPr>
          <w:ilvl w:val="0"/>
          <w:numId w:val="17"/>
        </w:numPr>
        <w:ind w:left="0" w:hanging="720"/>
        <w:jc w:val="both"/>
        <w:rPr>
          <w:rFonts w:ascii="Book Antiqua" w:hAnsi="Book Antiqua"/>
          <w:bCs/>
        </w:rPr>
      </w:pPr>
      <w:r w:rsidRPr="000E0DD1">
        <w:rPr>
          <w:rFonts w:ascii="Book Antiqua" w:hAnsi="Book Antiqua"/>
          <w:bCs/>
        </w:rPr>
        <w:t>Τo άρθρο 16 του ν. 3526/2007 καταργείται.</w:t>
      </w:r>
    </w:p>
    <w:p w:rsidR="000E0DD1" w:rsidRPr="000E0DD1" w:rsidRDefault="000E0DD1" w:rsidP="000E0DD1">
      <w:pPr>
        <w:pStyle w:val="a4"/>
        <w:jc w:val="both"/>
        <w:rPr>
          <w:rFonts w:ascii="Book Antiqua" w:hAnsi="Book Antiqua"/>
          <w:bCs/>
        </w:rPr>
      </w:pPr>
    </w:p>
    <w:p w:rsidR="000E0DD1" w:rsidRPr="000E0DD1" w:rsidRDefault="000E0DD1" w:rsidP="000E0DD1">
      <w:pPr>
        <w:pStyle w:val="a4"/>
        <w:numPr>
          <w:ilvl w:val="0"/>
          <w:numId w:val="17"/>
        </w:numPr>
        <w:ind w:left="0" w:hanging="720"/>
        <w:jc w:val="both"/>
        <w:rPr>
          <w:rFonts w:ascii="Book Antiqua" w:hAnsi="Book Antiqua"/>
          <w:bCs/>
        </w:rPr>
      </w:pPr>
      <w:r w:rsidRPr="000E0DD1">
        <w:rPr>
          <w:rFonts w:ascii="Book Antiqua" w:hAnsi="Book Antiqua"/>
          <w:bCs/>
        </w:rPr>
        <w:t>Η ΥΑ 131/3/1780/1974 (Β΄ 1088) καταργείται.</w:t>
      </w:r>
    </w:p>
    <w:p w:rsidR="000E0DD1" w:rsidRPr="000E0DD1" w:rsidRDefault="000E0DD1" w:rsidP="000E0DD1">
      <w:pPr>
        <w:pStyle w:val="a4"/>
        <w:jc w:val="both"/>
        <w:rPr>
          <w:rFonts w:ascii="Book Antiqua" w:hAnsi="Book Antiqua"/>
          <w:bCs/>
        </w:rPr>
      </w:pPr>
    </w:p>
    <w:p w:rsidR="000E0DD1" w:rsidRPr="000E0DD1" w:rsidRDefault="000E0DD1" w:rsidP="000E0DD1">
      <w:pPr>
        <w:pStyle w:val="a4"/>
        <w:numPr>
          <w:ilvl w:val="0"/>
          <w:numId w:val="17"/>
        </w:numPr>
        <w:ind w:left="0" w:hanging="720"/>
        <w:jc w:val="both"/>
        <w:rPr>
          <w:rFonts w:ascii="Book Antiqua" w:hAnsi="Book Antiqua"/>
          <w:bCs/>
        </w:rPr>
      </w:pPr>
      <w:r w:rsidRPr="000E0DD1">
        <w:rPr>
          <w:rFonts w:ascii="Book Antiqua" w:hAnsi="Book Antiqua"/>
          <w:bCs/>
        </w:rPr>
        <w:t>Το ν.δ. 296/1969 (Α΄ 194) καταργείται.</w:t>
      </w:r>
    </w:p>
    <w:p w:rsidR="000E0DD1" w:rsidRPr="000E0DD1" w:rsidRDefault="000E0DD1" w:rsidP="000E0DD1">
      <w:pPr>
        <w:jc w:val="both"/>
        <w:rPr>
          <w:rFonts w:ascii="Book Antiqua" w:hAnsi="Book Antiqua"/>
          <w:bCs/>
        </w:rPr>
      </w:pPr>
    </w:p>
    <w:p w:rsidR="000E0DD1" w:rsidRPr="000E0DD1" w:rsidRDefault="000E0DD1" w:rsidP="000E0DD1">
      <w:pPr>
        <w:jc w:val="both"/>
        <w:rPr>
          <w:rFonts w:ascii="Book Antiqua" w:hAnsi="Book Antiqua"/>
          <w:b/>
        </w:rPr>
      </w:pPr>
      <w:r w:rsidRPr="000E0DD1">
        <w:rPr>
          <w:rFonts w:ascii="Book Antiqua" w:hAnsi="Book Antiqua"/>
          <w:b/>
        </w:rPr>
        <w:t xml:space="preserve">ΥΠΟΠΑΡΑΓΡΑΦΟΣ ΣΤ.7: </w:t>
      </w:r>
      <w:r w:rsidRPr="000E0DD1">
        <w:rPr>
          <w:rFonts w:ascii="Book Antiqua" w:hAnsi="Book Antiqua"/>
          <w:b/>
          <w:bCs/>
        </w:rPr>
        <w:t xml:space="preserve">ΑΡΣΗ ΕΜΠΟΔΙΩΝ ΣΤΟΝ ΑΝΤΑΓΩΝΙΣΜΟ ΣΤΟΝ ΚΛΑΔΟ ΤΗΣ ΕΠΕΞΕΡΓΑΣΙΑΣ ΤΡΟΦΙΜΩΝ - </w:t>
      </w:r>
      <w:r w:rsidRPr="000E0DD1">
        <w:rPr>
          <w:rFonts w:ascii="Book Antiqua" w:hAnsi="Book Antiqua"/>
          <w:b/>
        </w:rPr>
        <w:t>ΡΥΘΜΙΣΕΙΣ ΚΩΔΙΚΑ ΤΡΟΦΙΜΩΝ ΚΑΙ ΠΟΤΩΝ</w:t>
      </w:r>
    </w:p>
    <w:p w:rsidR="000E0DD1" w:rsidRPr="000E0DD1" w:rsidRDefault="000E0DD1" w:rsidP="000E0DD1">
      <w:pPr>
        <w:jc w:val="both"/>
        <w:rPr>
          <w:rFonts w:ascii="Book Antiqua" w:hAnsi="Book Antiqua"/>
          <w:bCs/>
        </w:rPr>
      </w:pPr>
    </w:p>
    <w:p w:rsidR="000E0DD1" w:rsidRPr="000E0DD1" w:rsidRDefault="000E0DD1" w:rsidP="000E0DD1">
      <w:pPr>
        <w:pStyle w:val="a4"/>
        <w:numPr>
          <w:ilvl w:val="0"/>
          <w:numId w:val="18"/>
        </w:numPr>
        <w:ind w:left="0" w:hanging="567"/>
        <w:jc w:val="both"/>
        <w:rPr>
          <w:rFonts w:ascii="Book Antiqua" w:hAnsi="Book Antiqua"/>
        </w:rPr>
      </w:pPr>
      <w:r w:rsidRPr="000E0DD1">
        <w:rPr>
          <w:rFonts w:ascii="Book Antiqua" w:hAnsi="Book Antiqua"/>
        </w:rPr>
        <w:lastRenderedPageBreak/>
        <w:t xml:space="preserve">Από την έναρξη ισχύος του παρόντος καταργούνται οι ακόλουθες διατάξεις της υπουργικής απόφασης 1100/1987 (Β’ 788) «Κώδικας Τροφίμων και Ποτών»: </w:t>
      </w:r>
    </w:p>
    <w:p w:rsidR="000E0DD1" w:rsidRPr="000E0DD1" w:rsidRDefault="000E0DD1" w:rsidP="000E0DD1">
      <w:pPr>
        <w:jc w:val="both"/>
        <w:rPr>
          <w:rFonts w:ascii="Book Antiqua" w:hAnsi="Book Antiqua"/>
        </w:rPr>
      </w:pPr>
      <w:r w:rsidRPr="000E0DD1">
        <w:rPr>
          <w:rFonts w:ascii="Book Antiqua" w:hAnsi="Book Antiqua"/>
        </w:rPr>
        <w:t xml:space="preserve">α) η παράγραφος 5 του άρθρου 3, </w:t>
      </w:r>
    </w:p>
    <w:p w:rsidR="000E0DD1" w:rsidRPr="000E0DD1" w:rsidRDefault="000E0DD1" w:rsidP="000E0DD1">
      <w:pPr>
        <w:jc w:val="both"/>
        <w:rPr>
          <w:rFonts w:ascii="Book Antiqua" w:hAnsi="Book Antiqua"/>
        </w:rPr>
      </w:pPr>
      <w:r w:rsidRPr="000E0DD1">
        <w:rPr>
          <w:rFonts w:ascii="Book Antiqua" w:hAnsi="Book Antiqua"/>
        </w:rPr>
        <w:t xml:space="preserve">β) η παράγραφος 5 του άρθρου 8, </w:t>
      </w:r>
    </w:p>
    <w:p w:rsidR="000E0DD1" w:rsidRPr="000E0DD1" w:rsidRDefault="000E0DD1" w:rsidP="000E0DD1">
      <w:pPr>
        <w:jc w:val="both"/>
        <w:rPr>
          <w:rFonts w:ascii="Book Antiqua" w:hAnsi="Book Antiqua"/>
        </w:rPr>
      </w:pPr>
      <w:r w:rsidRPr="000E0DD1">
        <w:rPr>
          <w:rFonts w:ascii="Book Antiqua" w:hAnsi="Book Antiqua"/>
        </w:rPr>
        <w:t xml:space="preserve">γ) οι παρ. 3 έως και 13 του άρθρου 10, </w:t>
      </w:r>
    </w:p>
    <w:p w:rsidR="000E0DD1" w:rsidRPr="000E0DD1" w:rsidRDefault="000E0DD1" w:rsidP="000E0DD1">
      <w:pPr>
        <w:jc w:val="both"/>
        <w:rPr>
          <w:rFonts w:ascii="Book Antiqua" w:hAnsi="Book Antiqua"/>
        </w:rPr>
      </w:pPr>
      <w:r w:rsidRPr="000E0DD1">
        <w:rPr>
          <w:rFonts w:ascii="Book Antiqua" w:hAnsi="Book Antiqua"/>
        </w:rPr>
        <w:t xml:space="preserve">δ) η περίπτωση γ της παραγράφου 2 του άρθρου 11, </w:t>
      </w:r>
    </w:p>
    <w:p w:rsidR="000E0DD1" w:rsidRPr="000E0DD1" w:rsidRDefault="000E0DD1" w:rsidP="000E0DD1">
      <w:pPr>
        <w:jc w:val="both"/>
        <w:rPr>
          <w:rFonts w:ascii="Book Antiqua" w:hAnsi="Book Antiqua"/>
        </w:rPr>
      </w:pPr>
      <w:r w:rsidRPr="000E0DD1">
        <w:rPr>
          <w:rFonts w:ascii="Book Antiqua" w:hAnsi="Book Antiqua"/>
        </w:rPr>
        <w:t xml:space="preserve">ε) η παράγραφος 8 καθώς και οι περιπτώσεις α) και β) της παραγράφου 10 του άρθρου 38, στ) η παράγραφος 9 και η παράγραφος 11 του άρθρου 41, </w:t>
      </w:r>
    </w:p>
    <w:p w:rsidR="000E0DD1" w:rsidRPr="000E0DD1" w:rsidRDefault="000E0DD1" w:rsidP="000E0DD1">
      <w:pPr>
        <w:jc w:val="both"/>
        <w:rPr>
          <w:rFonts w:ascii="Book Antiqua" w:hAnsi="Book Antiqua"/>
        </w:rPr>
      </w:pPr>
      <w:r w:rsidRPr="000E0DD1">
        <w:rPr>
          <w:rFonts w:ascii="Book Antiqua" w:hAnsi="Book Antiqua"/>
        </w:rPr>
        <w:t xml:space="preserve">στ) οι παράγραφοι 1, 3, η περίπτωση ε) της παραγράφου 4 και η παράγραφος 6 του άρθρου 43, </w:t>
      </w:r>
    </w:p>
    <w:p w:rsidR="000E0DD1" w:rsidRPr="000E0DD1" w:rsidRDefault="000E0DD1" w:rsidP="000E0DD1">
      <w:pPr>
        <w:jc w:val="both"/>
        <w:rPr>
          <w:rFonts w:ascii="Book Antiqua" w:hAnsi="Book Antiqua"/>
        </w:rPr>
      </w:pPr>
      <w:r w:rsidRPr="000E0DD1">
        <w:rPr>
          <w:rFonts w:ascii="Book Antiqua" w:hAnsi="Book Antiqua"/>
        </w:rPr>
        <w:t xml:space="preserve">ζ) οι παράγραφοι 3 και 5 του άρθρου 52, </w:t>
      </w:r>
    </w:p>
    <w:p w:rsidR="000E0DD1" w:rsidRPr="000E0DD1" w:rsidRDefault="000E0DD1" w:rsidP="000E0DD1">
      <w:pPr>
        <w:jc w:val="both"/>
        <w:rPr>
          <w:rFonts w:ascii="Book Antiqua" w:hAnsi="Book Antiqua"/>
        </w:rPr>
      </w:pPr>
      <w:r w:rsidRPr="000E0DD1">
        <w:rPr>
          <w:rFonts w:ascii="Book Antiqua" w:hAnsi="Book Antiqua"/>
        </w:rPr>
        <w:t xml:space="preserve">η) η περίπτωση η) της παραγράφου 8 του άρθρου 70, </w:t>
      </w:r>
    </w:p>
    <w:p w:rsidR="000E0DD1" w:rsidRPr="000E0DD1" w:rsidRDefault="000E0DD1" w:rsidP="000E0DD1">
      <w:pPr>
        <w:jc w:val="both"/>
        <w:rPr>
          <w:rFonts w:ascii="Book Antiqua" w:hAnsi="Book Antiqua"/>
        </w:rPr>
      </w:pPr>
      <w:r w:rsidRPr="000E0DD1">
        <w:rPr>
          <w:rFonts w:ascii="Book Antiqua" w:hAnsi="Book Antiqua"/>
        </w:rPr>
        <w:t xml:space="preserve">θ) η παράγραφος 3 του άρθρου 74, </w:t>
      </w:r>
    </w:p>
    <w:p w:rsidR="000E0DD1" w:rsidRPr="000E0DD1" w:rsidRDefault="000E0DD1" w:rsidP="000E0DD1">
      <w:pPr>
        <w:jc w:val="both"/>
        <w:rPr>
          <w:rFonts w:ascii="Book Antiqua" w:hAnsi="Book Antiqua"/>
        </w:rPr>
      </w:pPr>
      <w:r w:rsidRPr="000E0DD1">
        <w:rPr>
          <w:rFonts w:ascii="Book Antiqua" w:hAnsi="Book Antiqua"/>
        </w:rPr>
        <w:t xml:space="preserve">ι) η παράγραφος 11 του άρθρου 77, </w:t>
      </w:r>
    </w:p>
    <w:p w:rsidR="000E0DD1" w:rsidRPr="000E0DD1" w:rsidRDefault="000E0DD1" w:rsidP="000E0DD1">
      <w:pPr>
        <w:jc w:val="both"/>
        <w:rPr>
          <w:rFonts w:ascii="Book Antiqua" w:hAnsi="Book Antiqua"/>
        </w:rPr>
      </w:pPr>
      <w:r w:rsidRPr="000E0DD1">
        <w:rPr>
          <w:rFonts w:ascii="Book Antiqua" w:hAnsi="Book Antiqua"/>
        </w:rPr>
        <w:t xml:space="preserve">ια) το δεύτερο εδάφιο της παραγράφου 3 καθώς και οι υποπεριπτώσεις Ι και ΙΙ της περίπτωσης ε) της παραγράφου 16 του άρθρου 80, </w:t>
      </w:r>
    </w:p>
    <w:p w:rsidR="000E0DD1" w:rsidRPr="000E0DD1" w:rsidRDefault="000E0DD1" w:rsidP="000E0DD1">
      <w:pPr>
        <w:jc w:val="both"/>
        <w:rPr>
          <w:rFonts w:ascii="Book Antiqua" w:hAnsi="Book Antiqua"/>
        </w:rPr>
      </w:pPr>
      <w:r w:rsidRPr="000E0DD1">
        <w:rPr>
          <w:rFonts w:ascii="Book Antiqua" w:hAnsi="Book Antiqua"/>
        </w:rPr>
        <w:t xml:space="preserve">ιβ) η περίπτωση </w:t>
      </w:r>
      <w:r w:rsidRPr="000E0DD1">
        <w:rPr>
          <w:rFonts w:ascii="Book Antiqua" w:hAnsi="Book Antiqua"/>
          <w:lang w:val="en-GB"/>
        </w:rPr>
        <w:t>iii</w:t>
      </w:r>
      <w:r w:rsidRPr="000E0DD1">
        <w:rPr>
          <w:rFonts w:ascii="Book Antiqua" w:hAnsi="Book Antiqua"/>
        </w:rPr>
        <w:t xml:space="preserve"> της παραγράφου Γ3.1 και η παράγραφος Γ.4 του άρθρου 83, </w:t>
      </w:r>
    </w:p>
    <w:p w:rsidR="000E0DD1" w:rsidRPr="000E0DD1" w:rsidRDefault="000E0DD1" w:rsidP="000E0DD1">
      <w:pPr>
        <w:jc w:val="both"/>
        <w:rPr>
          <w:rFonts w:ascii="Book Antiqua" w:hAnsi="Book Antiqua"/>
        </w:rPr>
      </w:pPr>
      <w:r w:rsidRPr="000E0DD1">
        <w:rPr>
          <w:rFonts w:ascii="Book Antiqua" w:hAnsi="Book Antiqua"/>
        </w:rPr>
        <w:t xml:space="preserve">ιγ) το τελευταίο εδάφιο της παραγράφου 5 του άρθρου 85, </w:t>
      </w:r>
    </w:p>
    <w:p w:rsidR="000E0DD1" w:rsidRPr="000E0DD1" w:rsidRDefault="000E0DD1" w:rsidP="000E0DD1">
      <w:pPr>
        <w:jc w:val="both"/>
        <w:rPr>
          <w:rFonts w:ascii="Book Antiqua" w:hAnsi="Book Antiqua"/>
        </w:rPr>
      </w:pPr>
      <w:r w:rsidRPr="000E0DD1">
        <w:rPr>
          <w:rFonts w:ascii="Book Antiqua" w:hAnsi="Book Antiqua"/>
        </w:rPr>
        <w:t xml:space="preserve">ιδ) η παράγραφος 2 του άρθρου 108, </w:t>
      </w:r>
    </w:p>
    <w:p w:rsidR="000E0DD1" w:rsidRPr="000E0DD1" w:rsidRDefault="000E0DD1" w:rsidP="000E0DD1">
      <w:pPr>
        <w:jc w:val="both"/>
        <w:rPr>
          <w:rFonts w:ascii="Book Antiqua" w:hAnsi="Book Antiqua"/>
        </w:rPr>
      </w:pPr>
      <w:r w:rsidRPr="000E0DD1">
        <w:rPr>
          <w:rFonts w:ascii="Book Antiqua" w:hAnsi="Book Antiqua"/>
        </w:rPr>
        <w:t xml:space="preserve">ιε) η παράγραφος 7 του άρθρου 111 και </w:t>
      </w:r>
    </w:p>
    <w:p w:rsidR="000E0DD1" w:rsidRPr="000E0DD1" w:rsidRDefault="000E0DD1" w:rsidP="000E0DD1">
      <w:pPr>
        <w:jc w:val="both"/>
        <w:rPr>
          <w:rFonts w:ascii="Book Antiqua" w:hAnsi="Book Antiqua"/>
          <w:b/>
        </w:rPr>
      </w:pPr>
      <w:r w:rsidRPr="000E0DD1">
        <w:rPr>
          <w:rFonts w:ascii="Book Antiqua" w:hAnsi="Book Antiqua"/>
        </w:rPr>
        <w:t>ιστ) η παράγραφος 3 του άρθρου 122.</w:t>
      </w:r>
    </w:p>
    <w:p w:rsidR="000E0DD1" w:rsidRPr="000E0DD1" w:rsidRDefault="000E0DD1" w:rsidP="000E0DD1">
      <w:pPr>
        <w:jc w:val="both"/>
        <w:rPr>
          <w:rFonts w:ascii="Book Antiqua" w:hAnsi="Book Antiqua"/>
          <w:b/>
        </w:rPr>
      </w:pPr>
    </w:p>
    <w:p w:rsidR="000E0DD1" w:rsidRPr="000E0DD1" w:rsidRDefault="000E0DD1" w:rsidP="000E0DD1">
      <w:pPr>
        <w:pStyle w:val="a4"/>
        <w:numPr>
          <w:ilvl w:val="0"/>
          <w:numId w:val="18"/>
        </w:numPr>
        <w:ind w:left="0" w:hanging="567"/>
        <w:jc w:val="both"/>
        <w:rPr>
          <w:rFonts w:ascii="Book Antiqua" w:hAnsi="Book Antiqua"/>
          <w:b/>
        </w:rPr>
      </w:pPr>
      <w:r w:rsidRPr="000E0DD1">
        <w:rPr>
          <w:rFonts w:ascii="Book Antiqua" w:hAnsi="Book Antiqua"/>
        </w:rPr>
        <w:t>α.</w:t>
      </w:r>
      <w:r w:rsidRPr="000E0DD1">
        <w:rPr>
          <w:rFonts w:ascii="Book Antiqua" w:hAnsi="Book Antiqua"/>
        </w:rPr>
        <w:tab/>
        <w:t xml:space="preserve">Κατά τις κατ’ έφεση εξετάσεις δείγματος τροφίμων από την αρμόδια υπηρεσία του Γενικού Χημείου του Κράτους, μπορεί να παρίσταται και ιδιώτης ως εκπρόσωπος του εκκαλούντος τον οποίο θα διορίζει ο εκκαλών. Ο εκκαλών πρέπει σε κάθε απαιτούμενη αίτησή του να αναφέρει το ονοματεπώνυμο και τη διεύθυνση του εν λόγω ιδιώτη εκπροσώπου. </w:t>
      </w:r>
    </w:p>
    <w:p w:rsidR="000E0DD1" w:rsidRPr="000E0DD1" w:rsidRDefault="000E0DD1" w:rsidP="000E0DD1">
      <w:pPr>
        <w:pStyle w:val="af2"/>
        <w:jc w:val="both"/>
        <w:rPr>
          <w:rFonts w:ascii="Book Antiqua" w:hAnsi="Book Antiqua"/>
        </w:rPr>
      </w:pPr>
      <w:r w:rsidRPr="000E0DD1">
        <w:rPr>
          <w:rFonts w:ascii="Book Antiqua" w:hAnsi="Book Antiqua"/>
        </w:rPr>
        <w:t>β.</w:t>
      </w:r>
      <w:r w:rsidRPr="000E0DD1">
        <w:rPr>
          <w:rFonts w:ascii="Book Antiqua" w:hAnsi="Book Antiqua"/>
        </w:rPr>
        <w:tab/>
        <w:t xml:space="preserve">Το δεύτερο εδάφιο της περίπτωσης β’ της παραγράφου 13 του άρθρου 18 του Ν. 4177/2013 (Α’ 173) αντικαθίσταται ως εξής: </w:t>
      </w:r>
    </w:p>
    <w:p w:rsidR="000E0DD1" w:rsidRPr="000E0DD1" w:rsidRDefault="000E0DD1" w:rsidP="000E0DD1">
      <w:pPr>
        <w:pStyle w:val="af2"/>
        <w:jc w:val="both"/>
        <w:rPr>
          <w:rFonts w:ascii="Book Antiqua" w:hAnsi="Book Antiqua"/>
        </w:rPr>
      </w:pPr>
      <w:r w:rsidRPr="000E0DD1">
        <w:rPr>
          <w:rFonts w:ascii="Book Antiqua" w:hAnsi="Book Antiqua"/>
        </w:rPr>
        <w:t xml:space="preserve">«Η κατ’ έφεση εξέταση εκτελείται από άλλον χημικό του ΓΧΚ, με δυνατότητα παράστασης ιδιώτη, εκπροσώπου του ενδιαφερομένου, κατά τα οριζόμενα στο οικείο άρθρο του Κώδικα Τροφίμων και Ποτών σχετικά με τις κατ’ έφεση εξετάσεις.» </w:t>
      </w:r>
    </w:p>
    <w:p w:rsidR="000E0DD1" w:rsidRPr="000E0DD1" w:rsidRDefault="000E0DD1" w:rsidP="000E0DD1">
      <w:pPr>
        <w:jc w:val="both"/>
        <w:rPr>
          <w:rFonts w:ascii="Book Antiqua" w:hAnsi="Book Antiqua"/>
        </w:rPr>
      </w:pPr>
      <w:r w:rsidRPr="000E0DD1">
        <w:rPr>
          <w:rFonts w:ascii="Book Antiqua" w:hAnsi="Book Antiqua"/>
        </w:rPr>
        <w:t>γ.</w:t>
      </w:r>
      <w:r w:rsidRPr="000E0DD1">
        <w:rPr>
          <w:rFonts w:ascii="Book Antiqua" w:hAnsi="Book Antiqua"/>
        </w:rPr>
        <w:tab/>
        <w:t xml:space="preserve">Η παρ. 6 του άρθρου 19 της ΥΑ 1100/1987 «Κώδικας Τροφίμων και Ποτών» καταργείται. </w:t>
      </w:r>
    </w:p>
    <w:p w:rsidR="000E0DD1" w:rsidRPr="000E0DD1" w:rsidRDefault="000E0DD1" w:rsidP="000E0DD1">
      <w:pPr>
        <w:jc w:val="both"/>
        <w:rPr>
          <w:rFonts w:ascii="Book Antiqua" w:hAnsi="Book Antiqua"/>
        </w:rPr>
      </w:pPr>
    </w:p>
    <w:p w:rsidR="000E0DD1" w:rsidRPr="000E0DD1" w:rsidRDefault="000E0DD1" w:rsidP="000E0DD1">
      <w:pPr>
        <w:pStyle w:val="a4"/>
        <w:numPr>
          <w:ilvl w:val="0"/>
          <w:numId w:val="18"/>
        </w:numPr>
        <w:ind w:left="0" w:hanging="567"/>
        <w:jc w:val="both"/>
        <w:rPr>
          <w:rFonts w:ascii="Book Antiqua" w:hAnsi="Book Antiqua"/>
        </w:rPr>
      </w:pPr>
      <w:r w:rsidRPr="000E0DD1">
        <w:rPr>
          <w:rFonts w:ascii="Book Antiqua" w:hAnsi="Book Antiqua"/>
        </w:rPr>
        <w:t xml:space="preserve">Εντός έξι (6) μηνών από τη δημοσίευση του παρόντος, με κοινή απόφαση του Υπουργού Ανάπτυξης και Ανταγωνιστικότητας,  του Υπουργού Αγροτικής Ανάπτυξης και Τροφίμων και του Υπουργού Οικονομικών, μετά από διαβούλευση με τους φορείς της αγοράς, εκδίδεται Κώδικας Καλών Πρακτικών, με τον οποίο ρυθμίζεται ο ορισμός  τροφίμων και ποτών με ιδιαίτερη σύνθεση που προωθεί την παραγωγή του τροφίμου ή ποτού με παραδοσιακή μέθοδο, ο τρόπος παραγωγής και η επεξεργασία τους, η </w:t>
      </w:r>
      <w:r w:rsidRPr="000E0DD1">
        <w:rPr>
          <w:rFonts w:ascii="Book Antiqua" w:hAnsi="Book Antiqua"/>
        </w:rPr>
        <w:lastRenderedPageBreak/>
        <w:t xml:space="preserve">συσκευασία τους, ο τρόπος τήρησης και εφαρμογής του, ο αρμόδιος φορέας παρακολούθησης του Κώδικα και κάθε άλλο σχετικό θέμα. </w:t>
      </w:r>
    </w:p>
    <w:p w:rsidR="000E0DD1" w:rsidRPr="000E0DD1" w:rsidRDefault="000E0DD1" w:rsidP="000E0DD1">
      <w:pPr>
        <w:pStyle w:val="a4"/>
        <w:jc w:val="both"/>
        <w:rPr>
          <w:rFonts w:ascii="Book Antiqua" w:hAnsi="Book Antiqua"/>
        </w:rPr>
      </w:pPr>
    </w:p>
    <w:p w:rsidR="000E0DD1" w:rsidRPr="000E0DD1" w:rsidRDefault="000E0DD1" w:rsidP="000E0DD1">
      <w:pPr>
        <w:pStyle w:val="a4"/>
        <w:ind w:left="709"/>
        <w:jc w:val="both"/>
        <w:rPr>
          <w:rFonts w:ascii="Book Antiqua" w:hAnsi="Book Antiqua"/>
        </w:rPr>
      </w:pPr>
    </w:p>
    <w:p w:rsidR="000E0DD1" w:rsidRPr="000E0DD1" w:rsidRDefault="000E0DD1" w:rsidP="000E0DD1">
      <w:pPr>
        <w:jc w:val="both"/>
        <w:rPr>
          <w:rFonts w:ascii="Book Antiqua" w:hAnsi="Book Antiqua"/>
          <w:b/>
        </w:rPr>
      </w:pPr>
      <w:r w:rsidRPr="000E0DD1">
        <w:rPr>
          <w:rFonts w:ascii="Book Antiqua" w:hAnsi="Book Antiqua"/>
          <w:b/>
        </w:rPr>
        <w:t xml:space="preserve">ΥΠΟΠΑΡΑΓΡΑΦΟΣ ΣΤ.8: </w:t>
      </w:r>
      <w:r w:rsidRPr="000E0DD1">
        <w:rPr>
          <w:rFonts w:ascii="Book Antiqua" w:hAnsi="Book Antiqua"/>
          <w:b/>
          <w:bCs/>
        </w:rPr>
        <w:t xml:space="preserve">ΑΡΣΗ ΕΜΠΟΔΙΩΝ ΣΤΟΝ ΑΝΤΑΓΩΝΙΣΜΟ ΣΤΟΝ ΚΛΑΔΟ ΤΗΣ ΕΠΕΞΕΡΓΑΣΙΑΣ ΤΡΟΦΙΜΩΝ - </w:t>
      </w:r>
      <w:r w:rsidRPr="000E0DD1">
        <w:rPr>
          <w:rFonts w:ascii="Book Antiqua" w:hAnsi="Book Antiqua"/>
          <w:b/>
        </w:rPr>
        <w:t>ΡΥΘΜΙΣΕΙΣ ΓΑΛΑΚΤΟΚΟΜΙΚΩΝ ΠΡΟΪΟΝΤΩΝ</w:t>
      </w:r>
    </w:p>
    <w:p w:rsidR="000E0DD1" w:rsidRPr="000E0DD1" w:rsidRDefault="000E0DD1" w:rsidP="000E0DD1">
      <w:pPr>
        <w:jc w:val="both"/>
        <w:rPr>
          <w:rFonts w:ascii="Book Antiqua" w:hAnsi="Book Antiqua"/>
          <w:b/>
        </w:rPr>
      </w:pPr>
    </w:p>
    <w:p w:rsidR="000E0DD1" w:rsidRPr="000E0DD1" w:rsidRDefault="000E0DD1" w:rsidP="000E0DD1">
      <w:pPr>
        <w:pStyle w:val="a4"/>
        <w:keepNext/>
        <w:numPr>
          <w:ilvl w:val="0"/>
          <w:numId w:val="24"/>
        </w:numPr>
        <w:ind w:left="0" w:hanging="567"/>
        <w:jc w:val="both"/>
        <w:rPr>
          <w:rFonts w:ascii="Book Antiqua" w:hAnsi="Book Antiqua"/>
          <w:bCs/>
        </w:rPr>
      </w:pPr>
      <w:r w:rsidRPr="000E0DD1">
        <w:rPr>
          <w:rFonts w:ascii="Book Antiqua" w:hAnsi="Book Antiqua"/>
          <w:b/>
          <w:bCs/>
        </w:rPr>
        <w:t>α.</w:t>
      </w:r>
      <w:r w:rsidRPr="000E0DD1">
        <w:rPr>
          <w:rFonts w:ascii="Book Antiqua" w:hAnsi="Book Antiqua"/>
          <w:bCs/>
        </w:rPr>
        <w:tab/>
        <w:t>Για τους αγοραστές αγελαδινού γάλακτος, πριν από την έναρξη δραστηριότητας και την πρώτη αγορά οποιασδήποτε ποσότητας γάλακτος από τους παραγωγούς, ακολουθείται η διαδικασία έγκρισης του άρθρου 10 της υπ’ αριθ. 302026/2004 (Β’ 1688) ΚΥΑ με θέμα «Συμπληρωματικά μέτρα εφαρμογής του καθεστώτος της εισφοράς στον τομέα του γάλακτος και των γαλακτοκομικών προϊόντων», όπως τροποποιήθηκε και ισχύει κάθε φορά.»</w:t>
      </w:r>
    </w:p>
    <w:p w:rsidR="000E0DD1" w:rsidRPr="000E0DD1" w:rsidRDefault="000E0DD1" w:rsidP="000E0DD1">
      <w:pPr>
        <w:pStyle w:val="a4"/>
        <w:keepNext/>
        <w:jc w:val="both"/>
        <w:rPr>
          <w:rFonts w:ascii="Book Antiqua" w:hAnsi="Book Antiqua"/>
          <w:bCs/>
        </w:rPr>
      </w:pPr>
    </w:p>
    <w:p w:rsidR="000E0DD1" w:rsidRPr="000E0DD1" w:rsidRDefault="000E0DD1" w:rsidP="000E0DD1">
      <w:pPr>
        <w:jc w:val="both"/>
        <w:rPr>
          <w:rFonts w:ascii="Book Antiqua" w:hAnsi="Book Antiqua"/>
          <w:bCs/>
        </w:rPr>
      </w:pPr>
      <w:r w:rsidRPr="000E0DD1">
        <w:rPr>
          <w:rFonts w:ascii="Book Antiqua" w:hAnsi="Book Antiqua"/>
          <w:b/>
          <w:bCs/>
        </w:rPr>
        <w:t>β.</w:t>
      </w:r>
      <w:r w:rsidRPr="000E0DD1">
        <w:rPr>
          <w:rFonts w:ascii="Book Antiqua" w:hAnsi="Book Antiqua"/>
          <w:bCs/>
        </w:rPr>
        <w:tab/>
        <w:t>Το δεύτερο εδάφιο του άρθρου 3 της ΥΑ 341263/18.11.2008 (Β΄ 2402), όπως ισχύει, καταργείται.</w:t>
      </w:r>
    </w:p>
    <w:p w:rsidR="000E0DD1" w:rsidRPr="000E0DD1" w:rsidRDefault="000E0DD1" w:rsidP="000E0DD1">
      <w:pPr>
        <w:jc w:val="both"/>
        <w:rPr>
          <w:rFonts w:ascii="Book Antiqua" w:hAnsi="Book Antiqua"/>
          <w:bCs/>
        </w:rPr>
      </w:pPr>
    </w:p>
    <w:p w:rsidR="000E0DD1" w:rsidRPr="000E0DD1" w:rsidRDefault="000E0DD1" w:rsidP="000E0DD1">
      <w:pPr>
        <w:pStyle w:val="a4"/>
        <w:keepNext/>
        <w:numPr>
          <w:ilvl w:val="0"/>
          <w:numId w:val="24"/>
        </w:numPr>
        <w:ind w:left="0" w:hanging="567"/>
        <w:jc w:val="both"/>
        <w:rPr>
          <w:rFonts w:ascii="Book Antiqua" w:hAnsi="Book Antiqua"/>
          <w:b/>
        </w:rPr>
      </w:pPr>
      <w:r w:rsidRPr="000E0DD1">
        <w:rPr>
          <w:rFonts w:ascii="Book Antiqua" w:hAnsi="Book Antiqua"/>
          <w:b/>
        </w:rPr>
        <w:t xml:space="preserve">α. </w:t>
      </w:r>
      <w:r w:rsidRPr="000E0DD1">
        <w:rPr>
          <w:rFonts w:ascii="Book Antiqua" w:hAnsi="Book Antiqua"/>
        </w:rPr>
        <w:t>Η παράγραφος 6 του άρθρου 12 του από 2/16.5.1959 Β.Δ. (Α’ 89) αντικαθίσταται ως εξής:</w:t>
      </w:r>
      <w:r w:rsidRPr="000E0DD1">
        <w:rPr>
          <w:rFonts w:ascii="Book Antiqua" w:hAnsi="Book Antiqua"/>
          <w:b/>
        </w:rPr>
        <w:t xml:space="preserve"> </w:t>
      </w:r>
    </w:p>
    <w:p w:rsidR="000E0DD1" w:rsidRPr="000E0DD1" w:rsidRDefault="000E0DD1" w:rsidP="000E0DD1">
      <w:pPr>
        <w:jc w:val="both"/>
        <w:rPr>
          <w:rFonts w:ascii="Book Antiqua" w:hAnsi="Book Antiqua"/>
          <w:bCs/>
        </w:rPr>
      </w:pPr>
      <w:r w:rsidRPr="000E0DD1">
        <w:rPr>
          <w:rFonts w:ascii="Book Antiqua" w:hAnsi="Book Antiqua"/>
          <w:bCs/>
        </w:rPr>
        <w:t xml:space="preserve">«6. α) Ως «παστεριωμένο γάλα» νοείται το γάλα το οποίο έχει υποβληθεί σε επεξεργασία που περιλαμβάνει την έκθεση σε υψηλή θερμοκρασία για μικρό χρονικό διάστημα (τουλάχιστον 71,70 βαθμούς </w:t>
      </w:r>
      <w:r w:rsidRPr="000E0DD1">
        <w:rPr>
          <w:rFonts w:ascii="Book Antiqua" w:hAnsi="Book Antiqua"/>
          <w:bCs/>
          <w:lang w:val="en-US"/>
        </w:rPr>
        <w:t>C</w:t>
      </w:r>
      <w:r w:rsidRPr="000E0DD1">
        <w:rPr>
          <w:rFonts w:ascii="Book Antiqua" w:hAnsi="Book Antiqua"/>
          <w:bCs/>
        </w:rPr>
        <w:t xml:space="preserve"> για 15 δευτερόλεπτα ή ισοδύναμος συνδυασμός) ή σε διαδικασία παστερίωσης που χρησιμοποιεί διαφορετικούς συνδυασμούς χρόνου και θερμοκρασίας για την επίτευξη ισοδύναμου αποτελέσματος, παρουσιάζει αρνητική αντίδραση στη δοκιμασία φωσφατάσης και θετική στη δοκιμασία υπεροξειδάσης, αμέσως δε μετά την παστερίωση ψύχεται το συντομότερο δυνατό σε θερμοκρασία που δεν υπερβαίνει τους +60 βαθμούς </w:t>
      </w:r>
      <w:r w:rsidRPr="000E0DD1">
        <w:rPr>
          <w:rFonts w:ascii="Book Antiqua" w:hAnsi="Book Antiqua"/>
          <w:bCs/>
          <w:lang w:val="en-US"/>
        </w:rPr>
        <w:t>C</w:t>
      </w:r>
      <w:r w:rsidRPr="000E0DD1">
        <w:rPr>
          <w:rFonts w:ascii="Book Antiqua" w:hAnsi="Book Antiqua"/>
          <w:bCs/>
        </w:rPr>
        <w:t>, στην οποία θερμοκρασία και συντηρείται, η δε διάρκεια συντήρησής του καθορίζεται με ευθύνη του παρασκευαστή.</w:t>
      </w:r>
    </w:p>
    <w:p w:rsidR="000E0DD1" w:rsidRPr="000E0DD1" w:rsidRDefault="000E0DD1" w:rsidP="000E0DD1">
      <w:pPr>
        <w:jc w:val="both"/>
        <w:rPr>
          <w:rFonts w:ascii="Book Antiqua" w:hAnsi="Book Antiqua"/>
          <w:bCs/>
        </w:rPr>
      </w:pPr>
      <w:r w:rsidRPr="000E0DD1">
        <w:rPr>
          <w:rFonts w:ascii="Book Antiqua" w:hAnsi="Book Antiqua"/>
          <w:bCs/>
        </w:rPr>
        <w:t xml:space="preserve">Στη συσκευασία του παστεριωμένου γάλακτος πρέπει να αναγράφονται σε εμφανές σημείο και με ευδιάκριτους χαρακτήρες οι ενδείξεις «παστεριωμένο» και «γάλα», η ημερομηνία παστερίωσης, η ημερομηνία λήξης, το σήμα καταλληλότητας του προϊόντος και η θερμοκρασία συντήρησής του. </w:t>
      </w:r>
    </w:p>
    <w:p w:rsidR="000E0DD1" w:rsidRPr="000E0DD1" w:rsidRDefault="000E0DD1" w:rsidP="000E0DD1">
      <w:pPr>
        <w:jc w:val="both"/>
        <w:rPr>
          <w:rFonts w:ascii="Book Antiqua" w:hAnsi="Book Antiqua"/>
        </w:rPr>
      </w:pPr>
      <w:r w:rsidRPr="000E0DD1">
        <w:rPr>
          <w:rFonts w:ascii="Book Antiqua" w:hAnsi="Book Antiqua"/>
          <w:bCs/>
        </w:rPr>
        <w:t>Το παστεριωμένο γάλα που συσκευάζεται σε τελική συσκευασία εντός 12 ωρών από την άμελξη και η διάρκεια συντήρησής του δεν υπερβαίνει τις δύο ημέρες από την ημερομηνία παστερίωσης, μπορεί, πέραν των αναφερόμενων στο προηγούμενο εδάφιο να φέρει και την ένδειξη «γάλα ημέρας».</w:t>
      </w:r>
    </w:p>
    <w:p w:rsidR="000E0DD1" w:rsidRPr="000E0DD1" w:rsidRDefault="000E0DD1" w:rsidP="000E0DD1">
      <w:pPr>
        <w:jc w:val="both"/>
        <w:rPr>
          <w:rFonts w:ascii="Book Antiqua" w:hAnsi="Book Antiqua"/>
          <w:bCs/>
        </w:rPr>
      </w:pPr>
      <w:r w:rsidRPr="000E0DD1">
        <w:rPr>
          <w:rFonts w:ascii="Book Antiqua" w:hAnsi="Book Antiqua"/>
          <w:bCs/>
        </w:rPr>
        <w:t xml:space="preserve">β) Ως «γάλα υψηλής παστερίωσης» νοείται το γάλα το οποίο έχει υποβληθεί σε επεξεργασία που περιλαμβάνει την έκθεση σε υψηλή θερμοκρασία στους +85 βαθμούς έως + 127 βαθμούς </w:t>
      </w:r>
      <w:r w:rsidRPr="000E0DD1">
        <w:rPr>
          <w:rFonts w:ascii="Book Antiqua" w:hAnsi="Book Antiqua"/>
          <w:bCs/>
          <w:lang w:val="en-US"/>
        </w:rPr>
        <w:t>C</w:t>
      </w:r>
      <w:r w:rsidRPr="000E0DD1">
        <w:rPr>
          <w:rFonts w:ascii="Book Antiqua" w:hAnsi="Book Antiqua"/>
          <w:bCs/>
        </w:rPr>
        <w:t xml:space="preserve"> σε τέτοιες συνθήκες θερμοκρασίας και χρόνου ώστε η δοκιμασία υπεροξειδάσης να είναι αρνητική, αμέσως δε μετά τη θερμική του επεξεργασία ψύχεται, το συντομότερο δυνατό, σε θερμοκρασία που δεν υπερβαίνει τους +60 βαθμούς </w:t>
      </w:r>
      <w:r w:rsidRPr="000E0DD1">
        <w:rPr>
          <w:rFonts w:ascii="Book Antiqua" w:hAnsi="Book Antiqua"/>
          <w:bCs/>
          <w:lang w:val="en-US"/>
        </w:rPr>
        <w:t>C</w:t>
      </w:r>
      <w:r w:rsidRPr="000E0DD1">
        <w:rPr>
          <w:rFonts w:ascii="Book Antiqua" w:hAnsi="Book Antiqua"/>
          <w:bCs/>
        </w:rPr>
        <w:t xml:space="preserve">.  Η συντήρηση του γάλακτος υψηλής παστερίωσης γίνεται σε θερμοκρασία που δεν υπερβαίνει τους +60 βαθμούς </w:t>
      </w:r>
      <w:r w:rsidRPr="000E0DD1">
        <w:rPr>
          <w:rFonts w:ascii="Book Antiqua" w:hAnsi="Book Antiqua"/>
          <w:bCs/>
          <w:lang w:val="en-US"/>
        </w:rPr>
        <w:t>C</w:t>
      </w:r>
      <w:r w:rsidRPr="000E0DD1">
        <w:rPr>
          <w:rFonts w:ascii="Book Antiqua" w:hAnsi="Book Antiqua"/>
          <w:bCs/>
        </w:rPr>
        <w:t xml:space="preserve"> η δε διάρκεια συντήρησής του καθορίζεται με ευθύνη του παρασκευαστή.</w:t>
      </w:r>
    </w:p>
    <w:p w:rsidR="000E0DD1" w:rsidRPr="000E0DD1" w:rsidRDefault="000E0DD1" w:rsidP="000E0DD1">
      <w:pPr>
        <w:jc w:val="both"/>
        <w:rPr>
          <w:rFonts w:ascii="Book Antiqua" w:hAnsi="Book Antiqua"/>
          <w:bCs/>
        </w:rPr>
      </w:pPr>
      <w:r w:rsidRPr="000E0DD1">
        <w:rPr>
          <w:rFonts w:ascii="Book Antiqua" w:hAnsi="Book Antiqua"/>
          <w:bCs/>
        </w:rPr>
        <w:lastRenderedPageBreak/>
        <w:t xml:space="preserve">Στη συσκευασία του γάλακτος υψηλής παστερίωσης πρέπει να αναγράφονται σε εμφανές σημείο και με ευδιάκριτους χαρακτήρες οι ενδείξεις «γάλα» και «υψηλής παστερίωσης», η ημερομηνία παστερίωσης, η ημερομηνία λήξης, το σήμα καταλληλότητας του προϊόντος και η θερμοκρασία συντήρησής του. </w:t>
      </w:r>
    </w:p>
    <w:p w:rsidR="000E0DD1" w:rsidRPr="000E0DD1" w:rsidRDefault="000E0DD1" w:rsidP="000E0DD1">
      <w:pPr>
        <w:jc w:val="both"/>
        <w:rPr>
          <w:rFonts w:ascii="Book Antiqua" w:hAnsi="Book Antiqua"/>
          <w:bCs/>
        </w:rPr>
      </w:pPr>
      <w:r w:rsidRPr="000E0DD1">
        <w:rPr>
          <w:rFonts w:ascii="Book Antiqua" w:hAnsi="Book Antiqua"/>
          <w:bCs/>
        </w:rPr>
        <w:t xml:space="preserve">Απαγορεύεται η με οποιονδήποτε τρόπο και σε οποιοδήποτε σημείο της συσκευασίας του προϊόντος αναγραφή της ένδειξης «παστεριωμένο»  χωρίς τη συνοδεία της φράσης «υψηλής παστερίωσης».» </w:t>
      </w:r>
    </w:p>
    <w:p w:rsidR="000E0DD1" w:rsidRPr="000E0DD1" w:rsidRDefault="000E0DD1" w:rsidP="000E0DD1">
      <w:pPr>
        <w:jc w:val="both"/>
        <w:rPr>
          <w:rFonts w:ascii="Book Antiqua" w:hAnsi="Book Antiqua"/>
          <w:bCs/>
        </w:rPr>
      </w:pPr>
    </w:p>
    <w:p w:rsidR="000E0DD1" w:rsidRPr="000E0DD1" w:rsidRDefault="000E0DD1" w:rsidP="000E0DD1">
      <w:pPr>
        <w:jc w:val="both"/>
        <w:rPr>
          <w:rFonts w:ascii="Book Antiqua" w:hAnsi="Book Antiqua"/>
          <w:bCs/>
        </w:rPr>
      </w:pPr>
      <w:r w:rsidRPr="000E0DD1">
        <w:rPr>
          <w:rFonts w:ascii="Book Antiqua" w:hAnsi="Book Antiqua"/>
          <w:b/>
        </w:rPr>
        <w:t>β.</w:t>
      </w:r>
      <w:r w:rsidRPr="000E0DD1">
        <w:rPr>
          <w:rFonts w:ascii="Book Antiqua" w:hAnsi="Book Antiqua"/>
          <w:b/>
        </w:rPr>
        <w:tab/>
      </w:r>
      <w:r w:rsidRPr="000E0DD1">
        <w:rPr>
          <w:rFonts w:ascii="Book Antiqua" w:hAnsi="Book Antiqua"/>
        </w:rPr>
        <w:t>Οι συσκευασίες γάλακτος της προηγούμενης υποπερίπτωσης που διατίθενται στην αγορά συμμορφώνονται με τις απαιτούμενες ενδείξεις εντός δύο (2) μηνών από την έναρξη ισχύος  του παρόντος νόμου.</w:t>
      </w:r>
    </w:p>
    <w:p w:rsidR="000E0DD1" w:rsidRPr="000E0DD1" w:rsidRDefault="000E0DD1" w:rsidP="000E0DD1">
      <w:pPr>
        <w:jc w:val="both"/>
        <w:rPr>
          <w:rFonts w:ascii="Book Antiqua" w:hAnsi="Book Antiqua"/>
        </w:rPr>
      </w:pPr>
    </w:p>
    <w:p w:rsidR="000E0DD1" w:rsidRPr="000E0DD1" w:rsidRDefault="000E0DD1" w:rsidP="000E0DD1">
      <w:pPr>
        <w:pStyle w:val="a4"/>
        <w:keepNext/>
        <w:numPr>
          <w:ilvl w:val="0"/>
          <w:numId w:val="24"/>
        </w:numPr>
        <w:ind w:left="0" w:hanging="567"/>
        <w:jc w:val="both"/>
        <w:rPr>
          <w:rFonts w:ascii="Book Antiqua" w:hAnsi="Book Antiqua"/>
          <w:b/>
        </w:rPr>
      </w:pPr>
      <w:r w:rsidRPr="000E0DD1">
        <w:rPr>
          <w:rFonts w:ascii="Book Antiqua" w:hAnsi="Book Antiqua"/>
        </w:rPr>
        <w:t>Οι παράγραφοι 1 και 2 του άρθρου 21 του ν. 248/1914 (Α΄ 110) καταργούνται.</w:t>
      </w:r>
    </w:p>
    <w:p w:rsidR="000E0DD1" w:rsidRPr="000E0DD1" w:rsidRDefault="000E0DD1" w:rsidP="000E0DD1">
      <w:pPr>
        <w:jc w:val="both"/>
        <w:rPr>
          <w:rFonts w:ascii="Book Antiqua" w:hAnsi="Book Antiqua"/>
        </w:rPr>
      </w:pPr>
    </w:p>
    <w:p w:rsidR="000E0DD1" w:rsidRPr="000E0DD1" w:rsidRDefault="000E0DD1" w:rsidP="000E0DD1">
      <w:pPr>
        <w:jc w:val="both"/>
        <w:rPr>
          <w:rFonts w:ascii="Book Antiqua" w:hAnsi="Book Antiqua"/>
          <w:b/>
        </w:rPr>
      </w:pPr>
      <w:r w:rsidRPr="000E0DD1">
        <w:rPr>
          <w:rFonts w:ascii="Book Antiqua" w:hAnsi="Book Antiqua"/>
          <w:b/>
        </w:rPr>
        <w:t xml:space="preserve">ΥΠΟΠΑΡΑΓΡΑΦΟΣ ΣΤ.9.: </w:t>
      </w:r>
      <w:r w:rsidRPr="000E0DD1">
        <w:rPr>
          <w:rFonts w:ascii="Book Antiqua" w:hAnsi="Book Antiqua"/>
          <w:b/>
          <w:bCs/>
        </w:rPr>
        <w:t xml:space="preserve">ΑΡΣΗ ΕΜΠΟΔΙΩΝ ΣΤΟΝ ΑΝΤΑΓΩΝΙΣΜΟ ΣΤΟΝ ΚΛΑΔΟ ΤΗΣ ΕΠΕΞΕΡΓΑΣΙΑΣ ΤΡΟΦΙΜΩΝ - </w:t>
      </w:r>
      <w:r w:rsidRPr="000E0DD1">
        <w:rPr>
          <w:rFonts w:ascii="Book Antiqua" w:hAnsi="Book Antiqua"/>
          <w:b/>
        </w:rPr>
        <w:t xml:space="preserve">ΛΟΙΠΕΣ ΔΙΑΤΑΞΕΙΣ </w:t>
      </w:r>
    </w:p>
    <w:p w:rsidR="000E0DD1" w:rsidRPr="000E0DD1" w:rsidRDefault="000E0DD1" w:rsidP="000E0DD1">
      <w:pPr>
        <w:jc w:val="both"/>
        <w:rPr>
          <w:rFonts w:ascii="Book Antiqua" w:hAnsi="Book Antiqua"/>
          <w:b/>
          <w:i/>
        </w:rPr>
      </w:pPr>
    </w:p>
    <w:p w:rsidR="000E0DD1" w:rsidRPr="000E0DD1" w:rsidRDefault="000E0DD1" w:rsidP="000E0DD1">
      <w:pPr>
        <w:pStyle w:val="a4"/>
        <w:numPr>
          <w:ilvl w:val="0"/>
          <w:numId w:val="19"/>
        </w:numPr>
        <w:ind w:left="0" w:hanging="567"/>
        <w:jc w:val="both"/>
        <w:rPr>
          <w:rFonts w:ascii="Book Antiqua" w:hAnsi="Book Antiqua"/>
          <w:b/>
          <w:i/>
        </w:rPr>
      </w:pPr>
      <w:r w:rsidRPr="000E0DD1">
        <w:rPr>
          <w:rFonts w:ascii="Book Antiqua" w:hAnsi="Book Antiqua"/>
          <w:b/>
        </w:rPr>
        <w:t>α.</w:t>
      </w:r>
      <w:r w:rsidRPr="000E0DD1">
        <w:rPr>
          <w:rFonts w:ascii="Book Antiqua" w:hAnsi="Book Antiqua"/>
        </w:rPr>
        <w:tab/>
        <w:t>Μεταξύ του παρασκευαστηρίου κρέατος και του καταστήματος λιανικής πώλησης κρεάτων (κρεοπωλείου) πρέπει να υπάρχει σαφής διαχωρισμός, προσωρινός ή μόνιμος, υπό την επιφύλαξη των υγειονομικών διατάξεων και των διατάξεων για την υγιεινή και την ασφάλεια των τροφίμων και των καταναλωτών.</w:t>
      </w:r>
    </w:p>
    <w:p w:rsidR="000E0DD1" w:rsidRPr="000E0DD1" w:rsidRDefault="000E0DD1" w:rsidP="000E0DD1">
      <w:pPr>
        <w:pStyle w:val="a4"/>
        <w:jc w:val="both"/>
        <w:rPr>
          <w:rFonts w:ascii="Book Antiqua" w:hAnsi="Book Antiqua"/>
          <w:b/>
          <w:i/>
        </w:rPr>
      </w:pPr>
    </w:p>
    <w:p w:rsidR="000E0DD1" w:rsidRPr="000E0DD1" w:rsidRDefault="000E0DD1" w:rsidP="000E0DD1">
      <w:pPr>
        <w:jc w:val="both"/>
        <w:rPr>
          <w:rFonts w:ascii="Book Antiqua" w:hAnsi="Book Antiqua"/>
          <w:b/>
          <w:i/>
        </w:rPr>
      </w:pPr>
      <w:r w:rsidRPr="000E0DD1">
        <w:rPr>
          <w:rFonts w:ascii="Book Antiqua" w:hAnsi="Book Antiqua"/>
          <w:b/>
        </w:rPr>
        <w:t>β.</w:t>
      </w:r>
      <w:r w:rsidRPr="000E0DD1">
        <w:rPr>
          <w:rFonts w:ascii="Book Antiqua" w:hAnsi="Book Antiqua"/>
        </w:rPr>
        <w:tab/>
        <w:t>Τα παρασκευαστήρια κρέατος επιτρέπεται να παράγουν παρασκευάσματα κρέατος, ιδίως με χρήση παραδοσιακών μεθόδων.</w:t>
      </w:r>
    </w:p>
    <w:p w:rsidR="000E0DD1" w:rsidRPr="000E0DD1" w:rsidRDefault="000E0DD1" w:rsidP="000E0DD1">
      <w:pPr>
        <w:jc w:val="both"/>
        <w:rPr>
          <w:rFonts w:ascii="Book Antiqua" w:hAnsi="Book Antiqua"/>
          <w:bCs/>
        </w:rPr>
      </w:pPr>
    </w:p>
    <w:p w:rsidR="000E0DD1" w:rsidRPr="000E0DD1" w:rsidRDefault="000E0DD1" w:rsidP="000E0DD1">
      <w:pPr>
        <w:jc w:val="both"/>
        <w:rPr>
          <w:rFonts w:ascii="Book Antiqua" w:hAnsi="Book Antiqua"/>
          <w:b/>
          <w:i/>
          <w:iCs/>
        </w:rPr>
      </w:pPr>
      <w:r w:rsidRPr="000E0DD1">
        <w:rPr>
          <w:rFonts w:ascii="Book Antiqua" w:hAnsi="Book Antiqua"/>
          <w:b/>
          <w:bCs/>
        </w:rPr>
        <w:t>γ.</w:t>
      </w:r>
      <w:r w:rsidRPr="000E0DD1">
        <w:rPr>
          <w:rFonts w:ascii="Book Antiqua" w:hAnsi="Book Antiqua"/>
          <w:bCs/>
        </w:rPr>
        <w:tab/>
      </w:r>
      <w:r w:rsidRPr="000E0DD1">
        <w:rPr>
          <w:rFonts w:ascii="Book Antiqua" w:hAnsi="Book Antiqua"/>
        </w:rPr>
        <w:t xml:space="preserve">Με απόφαση του Υπουργού Αγροτικής Ανάπτυξης και Τροφίμων που εκδίδεται εντός τριών μηνών από την έναρξη ισχύος του παρόντος νόμου, ορίζονται οι παραγόμενες ποσότητες του παρασκευαστηρίου παρακείμενου χώρου καταστημάτων λιανικής πώλησης κρεάτων κατά τρόπο δικαιολογημένο και αναλογικό, θέματα αδειών, ασφάλειας τροφίμων, πωλήσεων καθώς και κάθε άλλο σχετικό θέμα για τη λειτουργία του παρασκευαστηρίου παρακείμενου χώρου καταστημάτων λιανικής πώλησης κρεάτων. </w:t>
      </w:r>
    </w:p>
    <w:p w:rsidR="000E0DD1" w:rsidRPr="000E0DD1" w:rsidRDefault="000E0DD1" w:rsidP="000E0DD1">
      <w:pPr>
        <w:jc w:val="both"/>
        <w:rPr>
          <w:rFonts w:ascii="Book Antiqua" w:hAnsi="Book Antiqua"/>
        </w:rPr>
      </w:pPr>
    </w:p>
    <w:p w:rsidR="000E0DD1" w:rsidRPr="000E0DD1" w:rsidRDefault="000E0DD1" w:rsidP="000E0DD1">
      <w:pPr>
        <w:jc w:val="both"/>
        <w:rPr>
          <w:rFonts w:ascii="Book Antiqua" w:hAnsi="Book Antiqua"/>
        </w:rPr>
      </w:pPr>
      <w:r w:rsidRPr="000E0DD1">
        <w:rPr>
          <w:rFonts w:ascii="Book Antiqua" w:hAnsi="Book Antiqua"/>
          <w:b/>
        </w:rPr>
        <w:t>δ.</w:t>
      </w:r>
      <w:r w:rsidRPr="000E0DD1">
        <w:rPr>
          <w:rFonts w:ascii="Book Antiqua" w:hAnsi="Book Antiqua"/>
        </w:rPr>
        <w:tab/>
        <w:t xml:space="preserve">Οι παράγραφοι 5 και 7 του άρθρου μόνου της ΥΑ 306272/2008 (B΄1483) καταργούνται. Κατά τα λοιπά και μέχρι την έκδοση της απόφασης της προηγούμενης υποπερίπτωσης, εξακολουθεί να ισχύει η  ΥΑ 306272/2008. </w:t>
      </w:r>
    </w:p>
    <w:p w:rsidR="000E0DD1" w:rsidRPr="000E0DD1" w:rsidRDefault="000E0DD1" w:rsidP="000E0DD1">
      <w:pPr>
        <w:jc w:val="both"/>
        <w:rPr>
          <w:rFonts w:ascii="Book Antiqua" w:hAnsi="Book Antiqua"/>
          <w:b/>
          <w:i/>
        </w:rPr>
      </w:pPr>
    </w:p>
    <w:p w:rsidR="000E0DD1" w:rsidRPr="000E0DD1" w:rsidRDefault="000E0DD1" w:rsidP="000E0DD1">
      <w:pPr>
        <w:pStyle w:val="a4"/>
        <w:numPr>
          <w:ilvl w:val="0"/>
          <w:numId w:val="19"/>
        </w:numPr>
        <w:tabs>
          <w:tab w:val="left" w:pos="284"/>
        </w:tabs>
        <w:ind w:left="0" w:hanging="567"/>
        <w:jc w:val="both"/>
        <w:rPr>
          <w:rFonts w:ascii="Book Antiqua" w:hAnsi="Book Antiqua"/>
          <w:bCs/>
        </w:rPr>
      </w:pPr>
      <w:r w:rsidRPr="000E0DD1">
        <w:rPr>
          <w:rFonts w:ascii="Book Antiqua" w:hAnsi="Book Antiqua"/>
          <w:b/>
          <w:bCs/>
        </w:rPr>
        <w:t>α.</w:t>
      </w:r>
      <w:r w:rsidRPr="000E0DD1">
        <w:rPr>
          <w:rFonts w:ascii="Book Antiqua" w:hAnsi="Book Antiqua"/>
          <w:bCs/>
        </w:rPr>
        <w:t xml:space="preserve"> Το ελαιόλαδο που προορίζεται για την κατανάλωση σε εστιατόρια, ξενοδοχεία, καντίνες ή άλλες παρόμοιες εγκαταστάσεις μπορεί, εκτός από τη συσκευασία των 5 λίτρων, να διακινείται σε συσκευασίες 10, 20, 25 και 50 λίτρων. Κατά τα λοιπά ισχύει η ΥΑ </w:t>
      </w:r>
      <w:r w:rsidRPr="000E0DD1">
        <w:rPr>
          <w:rFonts w:ascii="Book Antiqua" w:hAnsi="Book Antiqua" w:cs="Courier New"/>
          <w:color w:val="000000"/>
          <w:lang w:eastAsia="en-US"/>
        </w:rPr>
        <w:t>323902/2009 «</w:t>
      </w:r>
      <w:r w:rsidRPr="000E0DD1">
        <w:rPr>
          <w:rFonts w:ascii="Book Antiqua" w:hAnsi="Book Antiqua"/>
          <w:bCs/>
        </w:rPr>
        <w:t xml:space="preserve">Συμπληρωματικά μέτρα εφαρμογής του καν. (ΕΚ) 1019/2002 της Επιτροπής για τις προδιαγραφές εμπορίας του ελαιολάδου» (Β’ 2026). </w:t>
      </w:r>
    </w:p>
    <w:p w:rsidR="000E0DD1" w:rsidRPr="000E0DD1" w:rsidRDefault="000E0DD1" w:rsidP="000E0DD1">
      <w:pPr>
        <w:jc w:val="both"/>
        <w:rPr>
          <w:rFonts w:ascii="Book Antiqua" w:hAnsi="Book Antiqua"/>
          <w:bCs/>
        </w:rPr>
      </w:pPr>
    </w:p>
    <w:p w:rsidR="000E0DD1" w:rsidRPr="000E0DD1" w:rsidRDefault="000E0DD1" w:rsidP="000E0DD1">
      <w:pPr>
        <w:jc w:val="both"/>
        <w:rPr>
          <w:rFonts w:ascii="Book Antiqua" w:hAnsi="Book Antiqua"/>
          <w:bCs/>
        </w:rPr>
      </w:pPr>
      <w:r w:rsidRPr="000E0DD1">
        <w:rPr>
          <w:rFonts w:ascii="Book Antiqua" w:hAnsi="Book Antiqua"/>
          <w:b/>
          <w:bCs/>
        </w:rPr>
        <w:t>β.</w:t>
      </w:r>
      <w:r w:rsidRPr="000E0DD1">
        <w:rPr>
          <w:rFonts w:ascii="Book Antiqua" w:hAnsi="Book Antiqua"/>
          <w:bCs/>
        </w:rPr>
        <w:t xml:space="preserve"> Με κοινή απόφαση των Υπουργών Ανάπτυξης και Ανταγωνιστικότητας και Αγροτικής Ανάπτυξης και Τροφίμων που εκδίδεται εντός τριών (3) μηνών από την έναρξη ισχύος του παρόντος, δύνανται να εξειδικεύονται οι συσκευασίες της προηγούμενης υποπερίπτωσης σε συνάρτηση με τον τύπο της σχετικής μονάδας για την οποία προορίζονται. </w:t>
      </w:r>
    </w:p>
    <w:p w:rsidR="000E0DD1" w:rsidRPr="000E0DD1" w:rsidRDefault="000E0DD1" w:rsidP="000E0DD1">
      <w:pPr>
        <w:jc w:val="both"/>
        <w:rPr>
          <w:rFonts w:ascii="Book Antiqua" w:hAnsi="Book Antiqua"/>
          <w:bCs/>
        </w:rPr>
      </w:pPr>
    </w:p>
    <w:p w:rsidR="000E0DD1" w:rsidRPr="000E0DD1" w:rsidRDefault="000E0DD1" w:rsidP="000E0DD1">
      <w:pPr>
        <w:jc w:val="both"/>
        <w:rPr>
          <w:rFonts w:ascii="Book Antiqua" w:hAnsi="Book Antiqua" w:cs="Courier New"/>
          <w:color w:val="000000"/>
          <w:lang w:eastAsia="en-US"/>
        </w:rPr>
      </w:pPr>
      <w:r w:rsidRPr="000E0DD1">
        <w:rPr>
          <w:rFonts w:ascii="Book Antiqua" w:hAnsi="Book Antiqua"/>
          <w:b/>
          <w:bCs/>
        </w:rPr>
        <w:t>γ.</w:t>
      </w:r>
      <w:r w:rsidRPr="000E0DD1">
        <w:rPr>
          <w:rFonts w:ascii="Book Antiqua" w:hAnsi="Book Antiqua"/>
          <w:bCs/>
        </w:rPr>
        <w:t xml:space="preserve">  Σε περίπτωση που παρέλθει άπρακτη η προθεσμία έκδοσης της υπουργικής απόφασης της προηγούμενης υποπερίπτωσης, το ελαιόλαδο που προορίζεται για τις εγκαταστάσεις αυτές διακινείται στις οριζόμενες συσκευασίες της υποπερίπτωσης α. Μέχρι την έκδοση της υπουργικής απόφασης της προηγούμενης υποπερίπτωσης και πάντως μέχρι την πάροδο της εκεί τεθείσας προθεσμίας των τριών (3) μηνών, συνεχίζει να ισχύει η ΥΑ </w:t>
      </w:r>
      <w:r w:rsidRPr="000E0DD1">
        <w:rPr>
          <w:rFonts w:ascii="Book Antiqua" w:hAnsi="Book Antiqua" w:cs="Courier New"/>
          <w:color w:val="000000"/>
          <w:lang w:eastAsia="en-US"/>
        </w:rPr>
        <w:t xml:space="preserve">323902/2009. </w:t>
      </w:r>
    </w:p>
    <w:p w:rsidR="000E0DD1" w:rsidRPr="000E0DD1" w:rsidRDefault="000E0DD1" w:rsidP="000E0DD1">
      <w:pPr>
        <w:jc w:val="both"/>
        <w:rPr>
          <w:rFonts w:ascii="Book Antiqua" w:hAnsi="Book Antiqua"/>
          <w:bCs/>
        </w:rPr>
      </w:pPr>
    </w:p>
    <w:p w:rsidR="000E0DD1" w:rsidRPr="000E0DD1" w:rsidRDefault="000E0DD1" w:rsidP="000E0DD1">
      <w:pPr>
        <w:pStyle w:val="a4"/>
        <w:numPr>
          <w:ilvl w:val="0"/>
          <w:numId w:val="19"/>
        </w:numPr>
        <w:ind w:left="0" w:hanging="567"/>
        <w:jc w:val="both"/>
        <w:rPr>
          <w:rFonts w:ascii="Book Antiqua" w:hAnsi="Book Antiqua"/>
          <w:bCs/>
        </w:rPr>
      </w:pPr>
      <w:r w:rsidRPr="000E0DD1">
        <w:rPr>
          <w:rFonts w:ascii="Book Antiqua" w:hAnsi="Book Antiqua"/>
          <w:bCs/>
        </w:rPr>
        <w:t>Το άρθρο 5 του ν. 4035/1960 (Α΄ 15) καταργείται.</w:t>
      </w:r>
    </w:p>
    <w:p w:rsidR="000E0DD1" w:rsidRPr="000E0DD1" w:rsidRDefault="000E0DD1" w:rsidP="000E0DD1">
      <w:pPr>
        <w:pStyle w:val="a4"/>
        <w:ind w:hanging="567"/>
        <w:jc w:val="both"/>
        <w:rPr>
          <w:rFonts w:ascii="Book Antiqua" w:hAnsi="Book Antiqua"/>
          <w:bCs/>
        </w:rPr>
      </w:pPr>
    </w:p>
    <w:p w:rsidR="000E0DD1" w:rsidRPr="000E0DD1" w:rsidRDefault="000E0DD1" w:rsidP="000E0DD1">
      <w:pPr>
        <w:pStyle w:val="a4"/>
        <w:numPr>
          <w:ilvl w:val="0"/>
          <w:numId w:val="19"/>
        </w:numPr>
        <w:ind w:left="0" w:hanging="567"/>
        <w:jc w:val="both"/>
        <w:rPr>
          <w:rFonts w:ascii="Book Antiqua" w:hAnsi="Book Antiqua"/>
          <w:bCs/>
        </w:rPr>
      </w:pPr>
      <w:r w:rsidRPr="000E0DD1">
        <w:rPr>
          <w:rFonts w:ascii="Book Antiqua" w:hAnsi="Book Antiqua"/>
          <w:bCs/>
        </w:rPr>
        <w:t>Η παράγραφος 1 α της ΥΑ 1733/1974 (Β΄ 320) καταργείται.</w:t>
      </w:r>
    </w:p>
    <w:p w:rsidR="000E0DD1" w:rsidRPr="000E0DD1" w:rsidRDefault="000E0DD1" w:rsidP="000E0DD1">
      <w:pPr>
        <w:pStyle w:val="a4"/>
        <w:ind w:left="1080"/>
        <w:jc w:val="both"/>
        <w:rPr>
          <w:rFonts w:ascii="Book Antiqua" w:hAnsi="Book Antiqua"/>
          <w:bCs/>
        </w:rPr>
      </w:pPr>
    </w:p>
    <w:p w:rsidR="000E0DD1" w:rsidRPr="000E0DD1" w:rsidRDefault="000E0DD1" w:rsidP="000E0DD1">
      <w:pPr>
        <w:rPr>
          <w:rFonts w:ascii="Book Antiqua" w:hAnsi="Book Antiqua"/>
          <w:b/>
        </w:rPr>
      </w:pPr>
    </w:p>
    <w:p w:rsidR="000E0DD1" w:rsidRPr="000E0DD1" w:rsidRDefault="000E0DD1" w:rsidP="000E0DD1">
      <w:pPr>
        <w:rPr>
          <w:rFonts w:ascii="Book Antiqua" w:hAnsi="Book Antiqua"/>
          <w:b/>
        </w:rPr>
      </w:pPr>
      <w:r w:rsidRPr="000E0DD1">
        <w:rPr>
          <w:rFonts w:ascii="Book Antiqua" w:hAnsi="Book Antiqua"/>
          <w:b/>
        </w:rPr>
        <w:t xml:space="preserve">ΥΠΟΠΑΡΑΓΡΑΦΟΣ ΣΤ.10.: </w:t>
      </w:r>
      <w:r w:rsidRPr="000E0DD1">
        <w:rPr>
          <w:rFonts w:ascii="Book Antiqua" w:hAnsi="Book Antiqua"/>
          <w:b/>
          <w:bCs/>
        </w:rPr>
        <w:t xml:space="preserve">ΑΡΣΗ ΕΜΠΟΔΙΩΝ ΣΤΟΝ ΑΝΤΑΓΩΝΙΣΜΟ ΣΤΟΝ ΤΟΜΕΑ ΤΩΝ ΔΟΜΙΚΩΝ ΥΛΙΚΩΝ-  </w:t>
      </w:r>
      <w:r w:rsidRPr="000E0DD1">
        <w:rPr>
          <w:rFonts w:ascii="Book Antiqua" w:hAnsi="Book Antiqua"/>
          <w:b/>
        </w:rPr>
        <w:t xml:space="preserve">ΔΙΑΚΙΝΗΣΗ ΤΣΙΜΕΝΤΟΥ </w:t>
      </w:r>
    </w:p>
    <w:p w:rsidR="000E0DD1" w:rsidRPr="000E0DD1" w:rsidRDefault="000E0DD1" w:rsidP="000E0DD1">
      <w:pPr>
        <w:autoSpaceDE w:val="0"/>
        <w:jc w:val="both"/>
        <w:outlineLvl w:val="0"/>
        <w:rPr>
          <w:rFonts w:ascii="Book Antiqua" w:hAnsi="Book Antiqua" w:cs="Calibri"/>
        </w:rPr>
      </w:pPr>
    </w:p>
    <w:p w:rsidR="000E0DD1" w:rsidRPr="000E0DD1" w:rsidRDefault="000E0DD1" w:rsidP="000E0DD1">
      <w:pPr>
        <w:pStyle w:val="a4"/>
        <w:numPr>
          <w:ilvl w:val="0"/>
          <w:numId w:val="25"/>
        </w:numPr>
        <w:autoSpaceDE w:val="0"/>
        <w:ind w:left="0" w:hanging="567"/>
        <w:jc w:val="both"/>
        <w:outlineLvl w:val="0"/>
        <w:rPr>
          <w:rFonts w:ascii="Book Antiqua" w:hAnsi="Book Antiqua" w:cs="Calibri"/>
        </w:rPr>
      </w:pPr>
      <w:r w:rsidRPr="000E0DD1">
        <w:rPr>
          <w:rFonts w:ascii="Book Antiqua" w:hAnsi="Book Antiqua" w:cs="Calibri"/>
          <w:b/>
        </w:rPr>
        <w:t>α.</w:t>
      </w:r>
      <w:r w:rsidRPr="000E0DD1">
        <w:rPr>
          <w:rFonts w:ascii="Book Antiqua" w:hAnsi="Book Antiqua" w:cs="Calibri"/>
        </w:rPr>
        <w:tab/>
        <w:t xml:space="preserve">Η διακίνηση τσιμέντων στην χώρα διέπεται από τις ρυθμίσεις </w:t>
      </w:r>
      <w:r w:rsidRPr="000E0DD1">
        <w:rPr>
          <w:rFonts w:ascii="Book Antiqua" w:hAnsi="Book Antiqua"/>
        </w:rPr>
        <w:t>της παρούσας υποπαραγράφου</w:t>
      </w:r>
      <w:r w:rsidRPr="000E0DD1">
        <w:rPr>
          <w:rFonts w:ascii="Book Antiqua" w:hAnsi="Book Antiqua" w:cs="Calibri"/>
        </w:rPr>
        <w:t>. Ως διακίνηση νοείται η αγορά, η εισαγωγή, η μεταφορά, η παραλαβή και η αποθήκευση των τσιμέντων είτε για εμπορικούς σκοπούς είτε και για ιδία χρήση.</w:t>
      </w:r>
    </w:p>
    <w:p w:rsidR="000E0DD1" w:rsidRPr="000E0DD1" w:rsidRDefault="000E0DD1" w:rsidP="000E0DD1">
      <w:pPr>
        <w:autoSpaceDE w:val="0"/>
        <w:jc w:val="both"/>
        <w:outlineLvl w:val="0"/>
        <w:rPr>
          <w:rFonts w:ascii="Book Antiqua" w:hAnsi="Book Antiqua" w:cs="Calibri"/>
        </w:rPr>
      </w:pPr>
    </w:p>
    <w:p w:rsidR="000E0DD1" w:rsidRPr="000E0DD1" w:rsidRDefault="000E0DD1" w:rsidP="000E0DD1">
      <w:pPr>
        <w:autoSpaceDE w:val="0"/>
        <w:jc w:val="both"/>
        <w:outlineLvl w:val="0"/>
        <w:rPr>
          <w:rFonts w:ascii="Book Antiqua" w:hAnsi="Book Antiqua" w:cs="Calibri"/>
        </w:rPr>
      </w:pPr>
      <w:r w:rsidRPr="000E0DD1">
        <w:rPr>
          <w:rFonts w:ascii="Book Antiqua" w:hAnsi="Book Antiqua" w:cs="Calibri"/>
          <w:b/>
        </w:rPr>
        <w:t>β.</w:t>
      </w:r>
      <w:r w:rsidRPr="000E0DD1">
        <w:rPr>
          <w:rFonts w:ascii="Book Antiqua" w:hAnsi="Book Antiqua" w:cs="Calibri"/>
        </w:rPr>
        <w:tab/>
        <w:t>Η διακίνηση στην χώρα χύδην τσιμέντων τα οποία είτε παράγονται σε χώρες μέλη της Ευρωπαϊκής Ένωσης και διακινούνται από άλλους φορείς εκτός των παραγωγών τους είτε παράγονται σε τρίτες χώρες, πραγματοποιείται μέσω των Κέντρων Διανομής Τσιμέντων που είναι εγκατεστημένα στην Ελλάδα. Ως διακίνηση χύδην τσιμέντων νοείται και η διακίνηση σε σφραγισμένους από τον παραγωγό μεγασάκους (</w:t>
      </w:r>
      <w:r w:rsidRPr="000E0DD1">
        <w:rPr>
          <w:rFonts w:ascii="Book Antiqua" w:hAnsi="Book Antiqua" w:cs="Calibri"/>
          <w:lang w:val="en-US"/>
        </w:rPr>
        <w:t>big</w:t>
      </w:r>
      <w:r w:rsidRPr="000E0DD1">
        <w:rPr>
          <w:rFonts w:ascii="Book Antiqua" w:hAnsi="Book Antiqua" w:cs="Calibri"/>
        </w:rPr>
        <w:t xml:space="preserve"> </w:t>
      </w:r>
      <w:r w:rsidRPr="000E0DD1">
        <w:rPr>
          <w:rFonts w:ascii="Book Antiqua" w:hAnsi="Book Antiqua" w:cs="Calibri"/>
          <w:lang w:val="en-US"/>
        </w:rPr>
        <w:t>bags</w:t>
      </w:r>
      <w:r w:rsidRPr="000E0DD1">
        <w:rPr>
          <w:rFonts w:ascii="Book Antiqua" w:hAnsi="Book Antiqua" w:cs="Calibri"/>
        </w:rPr>
        <w:t>) εφόσον οι τελευταίοι, σε οποιοδήποτε ενδιάμεσο στάδιο της διακίνησης μέχρι τον τελικό χρήστη, αποσυσκευάζονται ή/και επανασυσκευάζονται.</w:t>
      </w:r>
    </w:p>
    <w:p w:rsidR="000E0DD1" w:rsidRPr="000E0DD1" w:rsidRDefault="000E0DD1" w:rsidP="000E0DD1">
      <w:pPr>
        <w:autoSpaceDE w:val="0"/>
        <w:jc w:val="both"/>
        <w:outlineLvl w:val="0"/>
        <w:rPr>
          <w:rFonts w:ascii="Book Antiqua" w:hAnsi="Book Antiqua" w:cs="Calibri"/>
        </w:rPr>
      </w:pPr>
    </w:p>
    <w:p w:rsidR="000E0DD1" w:rsidRPr="000E0DD1" w:rsidRDefault="000E0DD1" w:rsidP="000E0DD1">
      <w:pPr>
        <w:autoSpaceDE w:val="0"/>
        <w:jc w:val="both"/>
        <w:outlineLvl w:val="0"/>
        <w:rPr>
          <w:rFonts w:ascii="Book Antiqua" w:hAnsi="Book Antiqua" w:cs="Calibri"/>
        </w:rPr>
      </w:pPr>
      <w:r w:rsidRPr="000E0DD1">
        <w:rPr>
          <w:rFonts w:ascii="Book Antiqua" w:hAnsi="Book Antiqua" w:cs="Calibri"/>
          <w:b/>
        </w:rPr>
        <w:t>γ.</w:t>
      </w:r>
      <w:r w:rsidRPr="000E0DD1">
        <w:rPr>
          <w:rFonts w:ascii="Book Antiqua" w:hAnsi="Book Antiqua" w:cs="Calibri"/>
        </w:rPr>
        <w:tab/>
        <w:t xml:space="preserve">Η διακίνηση στην χώρα χύδην τσιμέντων τα οποία παράγονται σε χώρες μέλη της Ευρωπαϊκής Ένωσης και διακινούνται από άλλους φορείς εκτός των παραγωγών τους, πραγματοποιείται χωρίς να απαιτείται Κέντρο Διανομής Τσιμέντου εφόσον πληρούνται σωρευτικά οι παρακάτω προϋποθέσεις: </w:t>
      </w:r>
    </w:p>
    <w:p w:rsidR="000E0DD1" w:rsidRPr="000E0DD1" w:rsidRDefault="000E0DD1" w:rsidP="000E0DD1">
      <w:pPr>
        <w:autoSpaceDE w:val="0"/>
        <w:ind w:firstLine="720"/>
        <w:jc w:val="both"/>
        <w:outlineLvl w:val="0"/>
        <w:rPr>
          <w:rFonts w:ascii="Book Antiqua" w:hAnsi="Book Antiqua" w:cs="Calibri"/>
        </w:rPr>
      </w:pPr>
      <w:r w:rsidRPr="000E0DD1">
        <w:rPr>
          <w:rFonts w:ascii="Book Antiqua" w:hAnsi="Book Antiqua" w:cs="Calibri"/>
        </w:rPr>
        <w:t xml:space="preserve">γα. τα διακινούμενα προϊόντα προορίζονται είτε για ιδία χρήση (είτε για την παραγωγή και εμπορία δομικών προϊόντων που διατίθενται στην αγορά με σήμανση </w:t>
      </w:r>
      <w:r w:rsidRPr="000E0DD1">
        <w:rPr>
          <w:rFonts w:ascii="Book Antiqua" w:hAnsi="Book Antiqua" w:cs="Calibri"/>
          <w:lang w:val="en-US"/>
        </w:rPr>
        <w:t>CE</w:t>
      </w:r>
      <w:r w:rsidRPr="000E0DD1">
        <w:rPr>
          <w:rFonts w:ascii="Book Antiqua" w:hAnsi="Book Antiqua" w:cs="Calibri"/>
        </w:rPr>
        <w:t xml:space="preserve">) , </w:t>
      </w:r>
    </w:p>
    <w:p w:rsidR="000E0DD1" w:rsidRPr="000E0DD1" w:rsidRDefault="000E0DD1" w:rsidP="000E0DD1">
      <w:pPr>
        <w:autoSpaceDE w:val="0"/>
        <w:ind w:firstLine="720"/>
        <w:jc w:val="both"/>
        <w:outlineLvl w:val="0"/>
        <w:rPr>
          <w:rFonts w:ascii="Book Antiqua" w:hAnsi="Book Antiqua" w:cs="Calibri"/>
        </w:rPr>
      </w:pPr>
      <w:r w:rsidRPr="000E0DD1">
        <w:rPr>
          <w:rFonts w:ascii="Book Antiqua" w:hAnsi="Book Antiqua" w:cs="Calibri"/>
        </w:rPr>
        <w:t>γβ. τα διακινούμενα προϊόντα μεταφέρονται μέσω σφραγισμένων μεταφορικών μέσων.</w:t>
      </w:r>
    </w:p>
    <w:p w:rsidR="000E0DD1" w:rsidRPr="000E0DD1" w:rsidRDefault="000E0DD1" w:rsidP="000E0DD1">
      <w:pPr>
        <w:autoSpaceDE w:val="0"/>
        <w:ind w:firstLine="720"/>
        <w:jc w:val="both"/>
        <w:outlineLvl w:val="0"/>
        <w:rPr>
          <w:rFonts w:ascii="Book Antiqua" w:hAnsi="Book Antiqua" w:cs="Calibri"/>
        </w:rPr>
      </w:pPr>
      <w:r w:rsidRPr="000E0DD1">
        <w:rPr>
          <w:rFonts w:ascii="Book Antiqua" w:hAnsi="Book Antiqua" w:cs="Calibri"/>
        </w:rPr>
        <w:lastRenderedPageBreak/>
        <w:t>γγ. τα διακινούμενα προϊόντα παραλαμβάνονται και χρησιμοποιούνται απευθείας από τον τελικό χρήστη (παραλήπτη) χωρίς να μεσολαβεί στάδιο ενδιάμεσης αποθήκευσης.</w:t>
      </w:r>
    </w:p>
    <w:p w:rsidR="000E0DD1" w:rsidRPr="000E0DD1" w:rsidRDefault="000E0DD1" w:rsidP="000E0DD1">
      <w:pPr>
        <w:autoSpaceDE w:val="0"/>
        <w:jc w:val="both"/>
        <w:outlineLvl w:val="0"/>
        <w:rPr>
          <w:rFonts w:ascii="Book Antiqua" w:hAnsi="Book Antiqua" w:cs="Calibri"/>
        </w:rPr>
      </w:pPr>
    </w:p>
    <w:p w:rsidR="000E0DD1" w:rsidRPr="000E0DD1" w:rsidRDefault="000E0DD1" w:rsidP="000E0DD1">
      <w:pPr>
        <w:autoSpaceDE w:val="0"/>
        <w:jc w:val="both"/>
        <w:outlineLvl w:val="0"/>
        <w:rPr>
          <w:rFonts w:ascii="Book Antiqua" w:hAnsi="Book Antiqua" w:cs="Calibri"/>
        </w:rPr>
      </w:pPr>
      <w:r w:rsidRPr="000E0DD1">
        <w:rPr>
          <w:rFonts w:ascii="Book Antiqua" w:hAnsi="Book Antiqua" w:cs="Calibri"/>
          <w:b/>
        </w:rPr>
        <w:t>δ.</w:t>
      </w:r>
      <w:r w:rsidRPr="000E0DD1">
        <w:rPr>
          <w:rFonts w:ascii="Book Antiqua" w:hAnsi="Book Antiqua" w:cs="Calibri"/>
        </w:rPr>
        <w:t xml:space="preserve"> Πριν τη διακίνηση των τσιμέντων σύμφωνα με την περίπτωση 3 της παρούσας υποπαραγράφου, οι διακινητές υποχρεούνται να υποβάλουν στην αρμόδια υπηρεσία της Γενικής Γραμματείας Βιομηχανίας του Υπουργείου Ανάπτυξης και Ανταγωνιστικότητας συμπληρωμένο σχετικό ερωτηματολόγιο συνοδευόμενο από υπεύθυνη δήλωση ότι συντρέχουν στο πρόσωπό τους οι προϋποθέσεις για την απαλλαγή από την απαίτηση διακίνησης μέσω Κέντρου Διανομής Τσιμέντων. Με απόφαση του Υπουργού  Ανάπτυξης και Ανταγωνιστικότητας που εκδίδεται εντός εξήντα (60) ημερών από την έναρξη ισχύος του παρόντος νόμου, καθορίζεται το περιεχόμενο του ερωτηματολογίου και κάθε άλλο σχετικό θέμα. Αν η απόφαση δεν εκδοθεί εντός της ανωτέρω προθεσμίας,  το ερωτηματολόγιο θα αντικαθίσταται με υπεύθυνη δήλωση του διακινητή  ότι πληροί τις προϋποθέσεις του παρόντος για απαλλαγή του από την διακίνηση μέσω Κέντρου Διανομής Τσιμέντων. </w:t>
      </w:r>
    </w:p>
    <w:p w:rsidR="000E0DD1" w:rsidRPr="000E0DD1" w:rsidRDefault="000E0DD1" w:rsidP="000E0DD1">
      <w:pPr>
        <w:jc w:val="both"/>
        <w:rPr>
          <w:rFonts w:ascii="Book Antiqua" w:hAnsi="Book Antiqua" w:cs="Calibri"/>
        </w:rPr>
      </w:pPr>
    </w:p>
    <w:p w:rsidR="000E0DD1" w:rsidRPr="000E0DD1" w:rsidRDefault="000E0DD1" w:rsidP="000E0DD1">
      <w:pPr>
        <w:pStyle w:val="a4"/>
        <w:numPr>
          <w:ilvl w:val="0"/>
          <w:numId w:val="25"/>
        </w:numPr>
        <w:autoSpaceDE w:val="0"/>
        <w:ind w:left="0" w:hanging="720"/>
        <w:jc w:val="both"/>
        <w:outlineLvl w:val="0"/>
        <w:rPr>
          <w:rFonts w:ascii="Book Antiqua" w:hAnsi="Book Antiqua" w:cs="Calibri"/>
        </w:rPr>
      </w:pPr>
      <w:r w:rsidRPr="000E0DD1">
        <w:rPr>
          <w:rFonts w:ascii="Book Antiqua" w:hAnsi="Book Antiqua" w:cs="Calibri"/>
          <w:b/>
        </w:rPr>
        <w:t>α.</w:t>
      </w:r>
      <w:r w:rsidRPr="000E0DD1">
        <w:rPr>
          <w:rFonts w:ascii="Book Antiqua" w:hAnsi="Book Antiqua" w:cs="Calibri"/>
        </w:rPr>
        <w:tab/>
        <w:t>Τα Κέντρα Διανομής Τσιμέντων υποχρεούνται να πληρούν τις απαιτήσεις της παραγράφου 9 του προτύπου ΕΛΟΤ ΕΝ 197-2, όπως εκάστοτε ισχύει, για την διασφάλιση της διατήρησης της ποιότητας, της ταυτότητας, της σήμανσης συμμόρφωσης CE και της καταλληλότητας για την προβλεπόμενη χρήση του πιστοποιημένου από τον παραγωγό χύδην τσιμέντων. Επίσης,  τα σιλό αποθήκευσης και τα Κέντρα Διανομής πρέπει να έχουν χωρητικότητα ικανή, ώστε να εξασφαλίζεται η παραλαβή, για κάθε τύπο ξεχωριστά, του συνόλου των διακινούμενων ποσοτήτων με το ίδιο μεταφορικό μέσο  των  παραλαμβανόμενων από τον παραγωγό χύδην τσιμέντων. Τα τσιμέντα πρέπει να αποθηκεύονται αμέσως μετά την παραλαβή τους. Κάθε σιλό αποθήκευσης πρέπει να ικανοποιεί τις απαιτήσεις της παρ.5.5.3 του προτύπου ΕΛΟΤ ΕΝ 197-2.</w:t>
      </w:r>
    </w:p>
    <w:p w:rsidR="000E0DD1" w:rsidRPr="000E0DD1" w:rsidRDefault="000E0DD1" w:rsidP="000E0DD1">
      <w:pPr>
        <w:jc w:val="both"/>
        <w:rPr>
          <w:rFonts w:ascii="Book Antiqua" w:hAnsi="Book Antiqua" w:cs="Calibri"/>
        </w:rPr>
      </w:pPr>
    </w:p>
    <w:p w:rsidR="000E0DD1" w:rsidRPr="000E0DD1" w:rsidRDefault="000E0DD1" w:rsidP="000E0DD1">
      <w:pPr>
        <w:jc w:val="both"/>
        <w:rPr>
          <w:rFonts w:ascii="Book Antiqua" w:hAnsi="Book Antiqua" w:cs="Calibri"/>
        </w:rPr>
      </w:pPr>
      <w:r w:rsidRPr="000E0DD1">
        <w:rPr>
          <w:rFonts w:ascii="Book Antiqua" w:hAnsi="Book Antiqua" w:cs="Calibri"/>
          <w:b/>
        </w:rPr>
        <w:t>β.</w:t>
      </w:r>
      <w:r w:rsidRPr="000E0DD1">
        <w:rPr>
          <w:rFonts w:ascii="Book Antiqua" w:hAnsi="Book Antiqua" w:cs="Calibri"/>
        </w:rPr>
        <w:tab/>
        <w:t xml:space="preserve">Οι φορείς που ιδρύουν και λειτουργούν τα Κέντρα Διανομής Τσιμέντων είναι υπεύθυνοι για την διατήρηση της ποιότητας, της ταυτότητας, της σύνθεσης, των ιδιοτήτων, των μηχανικών αντοχών και της συμμόρφωσης των ήδη πιστοποιημένων από τον παραγωγό τσιμέντων που αποθηκεύονται σε αυτά ή διακινούνται μέσω αυτών, καθώς και για την διασφάλιση της ορθής χρήσης της σήμανσης συμμόρφωσης </w:t>
      </w:r>
      <w:r w:rsidRPr="000E0DD1">
        <w:rPr>
          <w:rFonts w:ascii="Book Antiqua" w:hAnsi="Book Antiqua" w:cs="Calibri"/>
          <w:lang w:val="en-US"/>
        </w:rPr>
        <w:t>CE</w:t>
      </w:r>
      <w:r w:rsidRPr="000E0DD1">
        <w:rPr>
          <w:rFonts w:ascii="Book Antiqua" w:hAnsi="Book Antiqua" w:cs="Calibri"/>
        </w:rPr>
        <w:t>.</w:t>
      </w:r>
    </w:p>
    <w:p w:rsidR="000E0DD1" w:rsidRPr="000E0DD1" w:rsidRDefault="000E0DD1" w:rsidP="000E0DD1">
      <w:pPr>
        <w:jc w:val="both"/>
        <w:rPr>
          <w:rFonts w:ascii="Book Antiqua" w:hAnsi="Book Antiqua" w:cs="Calibri"/>
        </w:rPr>
      </w:pPr>
    </w:p>
    <w:p w:rsidR="000E0DD1" w:rsidRPr="000E0DD1" w:rsidRDefault="000E0DD1" w:rsidP="000E0DD1">
      <w:pPr>
        <w:jc w:val="both"/>
        <w:rPr>
          <w:rFonts w:ascii="Book Antiqua" w:hAnsi="Book Antiqua" w:cs="Calibri"/>
        </w:rPr>
      </w:pPr>
      <w:r w:rsidRPr="000E0DD1">
        <w:rPr>
          <w:rFonts w:ascii="Book Antiqua" w:hAnsi="Book Antiqua" w:cs="Calibri"/>
          <w:b/>
        </w:rPr>
        <w:t>γ.</w:t>
      </w:r>
      <w:r w:rsidRPr="000E0DD1">
        <w:rPr>
          <w:rFonts w:ascii="Book Antiqua" w:hAnsi="Book Antiqua" w:cs="Calibri"/>
        </w:rPr>
        <w:tab/>
        <w:t xml:space="preserve">Η συμμόρφωση των Κέντρων Διανομής Τσιμέντων με τις απαιτήσεις της παρ.9 του προτύπου ΕΛΟΤ ΕΝ 197-2 και τις διατάξεις της παρούσας υποπαραγράφου βεβαιώνεται με την χορήγηση Πιστοποιητικού από Φορέα Πιστοποίησης, ο οποίος έχει εγκριθεί για το πεδίο δραστηριότητας του Κανονισμού 305/2011 και του ΠΔ 334/94 και για το πρότυπο ΕΛΟΤ ΕΝ 197-1, σύμφωνα με την διαδικασία της Υπουργικής Απόφασης Αριθ. Οικ. 3354/91/8.2.2001 (ΦΕΚ Β’/149). Ο παραπάνω Φορέας Πιστοποίησης διενεργεί τους απαιτούμενους ελέγχους και δοκιμές σύμφωνα με το σύστημα </w:t>
      </w:r>
      <w:r w:rsidRPr="000E0DD1">
        <w:rPr>
          <w:rFonts w:ascii="Book Antiqua" w:hAnsi="Book Antiqua" w:cs="Calibri"/>
        </w:rPr>
        <w:lastRenderedPageBreak/>
        <w:t xml:space="preserve">αξιολόγησης της συμμόρφωσης των τσιμέντων με το πρότυπο ΕΛΟΤ ΕΝ 197-2, όπως εκάστοτε ισχύει, προκειμένου να εκδοθεί η Βεβαίωση Συμμόρφωσης που χορηγεί η αρμόδια υπηρεσία της Γενικής Γραμματείας Βιομηχανίας του Υπουργείου Ανάπτυξης και Ανταγωνιστικότητας κατά την διαδικασία του υποπερίπτωσης γ’ της περίπτωσης 3 της παρούσας. </w:t>
      </w:r>
    </w:p>
    <w:p w:rsidR="000E0DD1" w:rsidRPr="000E0DD1" w:rsidRDefault="000E0DD1" w:rsidP="000E0DD1">
      <w:pPr>
        <w:jc w:val="both"/>
        <w:rPr>
          <w:rFonts w:ascii="Book Antiqua" w:hAnsi="Book Antiqua" w:cs="Calibri"/>
        </w:rPr>
      </w:pPr>
    </w:p>
    <w:p w:rsidR="000E0DD1" w:rsidRPr="000E0DD1" w:rsidRDefault="000E0DD1" w:rsidP="000E0DD1">
      <w:pPr>
        <w:jc w:val="both"/>
        <w:rPr>
          <w:rFonts w:ascii="Book Antiqua" w:hAnsi="Book Antiqua" w:cs="Calibri"/>
        </w:rPr>
      </w:pPr>
      <w:r w:rsidRPr="000E0DD1">
        <w:rPr>
          <w:rFonts w:ascii="Book Antiqua" w:hAnsi="Book Antiqua" w:cs="Calibri"/>
          <w:b/>
        </w:rPr>
        <w:t>δ.</w:t>
      </w:r>
      <w:r w:rsidRPr="000E0DD1">
        <w:rPr>
          <w:rFonts w:ascii="Book Antiqua" w:hAnsi="Book Antiqua" w:cs="Calibri"/>
        </w:rPr>
        <w:tab/>
        <w:t>Το Πιστοποιητικό της παραπάνω υποπερίπτωσης γ’ μπορεί να ανακληθεί εφόσον διαπιστωθεί από τον Φορέα Πιστοποίησης ότι δεν εφαρμόζονται από το ελεγχόμενο Κέντρο Διανομής Τσιμέντων τα απαιτούμενα μέτρα, οι σχετικές διαδικασίες ελέγχου και γενικότερα δεν τηρούνται οι απαιτήσεις της σχετικής νομοθεσίας. Ο Φορέας Πιστοποίησης κοινοποιεί την απόφαση ανάκλησης στη Γενική Γραμματεία Βιομηχανίας του Υπουργείου Ανάπτυξης και Ανταγωνιστικότητας, εντός προθεσμίας 5 ημερών από την έκδοσή της. Στην περίπτωση ανάκλησης του Πιστοποιητικού, ανακαλείται αυτοδικαίως και η παραπάνω Βεβαίωση Συμμόρφωσης  με διαπιστωτική πράξη της αρμόδιας υπηρεσίας της Γενικής Γραμματείας Βιομηχανίας του Υπουργείου Ανάπτυξης και Ανταγωνιστικότητας.</w:t>
      </w:r>
    </w:p>
    <w:p w:rsidR="000E0DD1" w:rsidRPr="000E0DD1" w:rsidRDefault="000E0DD1" w:rsidP="000E0DD1">
      <w:pPr>
        <w:jc w:val="both"/>
        <w:rPr>
          <w:rFonts w:ascii="Book Antiqua" w:hAnsi="Book Antiqua" w:cs="Calibri"/>
        </w:rPr>
      </w:pPr>
    </w:p>
    <w:p w:rsidR="000E0DD1" w:rsidRPr="000E0DD1" w:rsidRDefault="000E0DD1" w:rsidP="000E0DD1">
      <w:pPr>
        <w:pStyle w:val="a4"/>
        <w:numPr>
          <w:ilvl w:val="0"/>
          <w:numId w:val="25"/>
        </w:numPr>
        <w:autoSpaceDE w:val="0"/>
        <w:ind w:left="0" w:hanging="567"/>
        <w:jc w:val="both"/>
        <w:outlineLvl w:val="0"/>
        <w:rPr>
          <w:rFonts w:ascii="Book Antiqua" w:hAnsi="Book Antiqua" w:cs="Calibri"/>
        </w:rPr>
      </w:pPr>
      <w:r w:rsidRPr="000E0DD1">
        <w:rPr>
          <w:rFonts w:ascii="Book Antiqua" w:hAnsi="Book Antiqua" w:cs="Calibri"/>
          <w:b/>
        </w:rPr>
        <w:t>α.</w:t>
      </w:r>
      <w:r w:rsidRPr="000E0DD1">
        <w:rPr>
          <w:rFonts w:ascii="Book Antiqua" w:hAnsi="Book Antiqua" w:cs="Calibri"/>
        </w:rPr>
        <w:tab/>
        <w:t>Η ίδρυση και λειτουργία των Κέντρων Διανομής Τσιμέντων διέπεται από τις διατάξεις του ν.3325/2005(Α΄68), όπως ισχύει μετά το ν.3982/2011 (Α΄143)-Β΄ Μέρος «Απλοποίηση της Αδειοδότησης Μεταποιητικών Δραστηριοτήτων».</w:t>
      </w:r>
    </w:p>
    <w:p w:rsidR="000E0DD1" w:rsidRPr="000E0DD1" w:rsidRDefault="000E0DD1" w:rsidP="000E0DD1">
      <w:pPr>
        <w:pStyle w:val="20"/>
        <w:spacing w:after="0" w:line="240" w:lineRule="auto"/>
        <w:jc w:val="both"/>
        <w:rPr>
          <w:rFonts w:ascii="Book Antiqua" w:hAnsi="Book Antiqua" w:cs="Calibri"/>
          <w:sz w:val="24"/>
          <w:szCs w:val="24"/>
        </w:rPr>
      </w:pPr>
    </w:p>
    <w:p w:rsidR="000E0DD1" w:rsidRPr="000E0DD1" w:rsidRDefault="000E0DD1" w:rsidP="000E0DD1">
      <w:pPr>
        <w:pStyle w:val="20"/>
        <w:spacing w:after="0" w:line="240" w:lineRule="auto"/>
        <w:ind w:left="0" w:firstLine="0"/>
        <w:jc w:val="both"/>
        <w:rPr>
          <w:rFonts w:ascii="Book Antiqua" w:hAnsi="Book Antiqua" w:cs="Calibri"/>
          <w:sz w:val="24"/>
          <w:szCs w:val="24"/>
        </w:rPr>
      </w:pPr>
      <w:r w:rsidRPr="000E0DD1">
        <w:rPr>
          <w:rFonts w:ascii="Book Antiqua" w:hAnsi="Book Antiqua" w:cs="Calibri"/>
          <w:b/>
          <w:sz w:val="24"/>
          <w:szCs w:val="24"/>
        </w:rPr>
        <w:t>β.</w:t>
      </w:r>
      <w:r w:rsidRPr="000E0DD1">
        <w:rPr>
          <w:rFonts w:ascii="Book Antiqua" w:hAnsi="Book Antiqua" w:cs="Calibri"/>
          <w:sz w:val="24"/>
          <w:szCs w:val="24"/>
        </w:rPr>
        <w:t xml:space="preserve"> Για την ίδρυση και λειτουργία των Κέντρων Διανομής Τσιμέντων απαιτείται η προβλεπόμενη από το άρθρο 19 του ν. 3982/2011 άδεια εγκατάστασης και λειτουργίας, η οποία χορηγείται από την αρμόδια αδειοδοτούσα αρχή, σύμφωνα με την διαδικασία, τους όρους και τις προϋποθέσεις των διατάξεων του νόμου αυτού και των κανονιστικών πράξεων που εκδίδονται κατ’ εξουσιοδότησή του.</w:t>
      </w:r>
    </w:p>
    <w:p w:rsidR="000E0DD1" w:rsidRPr="000E0DD1" w:rsidRDefault="000E0DD1" w:rsidP="000E0DD1">
      <w:pPr>
        <w:jc w:val="both"/>
        <w:rPr>
          <w:rFonts w:ascii="Book Antiqua" w:hAnsi="Book Antiqua" w:cs="Calibri"/>
        </w:rPr>
      </w:pPr>
    </w:p>
    <w:p w:rsidR="000E0DD1" w:rsidRPr="000E0DD1" w:rsidRDefault="000E0DD1" w:rsidP="000E0DD1">
      <w:pPr>
        <w:jc w:val="both"/>
        <w:rPr>
          <w:rFonts w:ascii="Book Antiqua" w:hAnsi="Book Antiqua" w:cs="Calibri"/>
        </w:rPr>
      </w:pPr>
      <w:r w:rsidRPr="000E0DD1">
        <w:rPr>
          <w:rFonts w:ascii="Book Antiqua" w:hAnsi="Book Antiqua" w:cs="Calibri"/>
          <w:b/>
        </w:rPr>
        <w:t>γ.</w:t>
      </w:r>
      <w:r w:rsidRPr="000E0DD1">
        <w:rPr>
          <w:rFonts w:ascii="Book Antiqua" w:hAnsi="Book Antiqua" w:cs="Calibri"/>
        </w:rPr>
        <w:t xml:space="preserve"> Πριν τη χορήγηση της κατά την προηγούμενη παράγραφο άδειας λειτουργίας, τα Κέντρα Διανομής Τσιμέντων, εκτός από τις προϋποθέσεις τις οποίες ορίζει ο ν. 3325/2005 όπως ισχύει με το ν. 3982/2011, πρέπει να εφοδιαστούν με Βεβαίωση Συμμόρφωσης προς τις απαιτήσεις της παρ. 9 του προτύπου ΕΛΟΤ ΕΝ 197-2, η οποία χορηγείται από την αρμόδια υπηρεσία της Γενικής Γραμματείας Βιομηχανίας του Υπουργείου Ανάπτυξης και Ανταγωνιστικότητας, επί τη βάσει του Πιστοποιητικού της υποπερίπτωσης γ’ της περίπτωσης  2 της παρούσας υποπαραγράφου, καθώς και της διαπίστωσης ότι το Κέντρο διανομής διαθέτει σε ισχύ περιβαλλοντικούς όρους, κατά τις διατάξεις της κείμενης νομοθεσίας, σύμφωνα με την κατηγοριοποίηση της αρ. πρωτ. 1958/2012 ΥΑ «Κατάταξη δημόσιων και ιδιωτικών έργων και δραστηριοτήτων σε κατηγορίες και υποκατηγορίες σύμφωνα με το άρθρο 1 παράγραφος 4 του ν.4014/2011» (Β’ 21). </w:t>
      </w:r>
    </w:p>
    <w:p w:rsidR="000E0DD1" w:rsidRPr="000E0DD1" w:rsidRDefault="000E0DD1" w:rsidP="000E0DD1">
      <w:pPr>
        <w:jc w:val="both"/>
        <w:rPr>
          <w:rFonts w:ascii="Book Antiqua" w:hAnsi="Book Antiqua" w:cs="Calibri"/>
        </w:rPr>
      </w:pPr>
    </w:p>
    <w:p w:rsidR="000E0DD1" w:rsidRPr="000E0DD1" w:rsidRDefault="000E0DD1" w:rsidP="000E0DD1">
      <w:pPr>
        <w:jc w:val="both"/>
        <w:rPr>
          <w:rFonts w:ascii="Book Antiqua" w:hAnsi="Book Antiqua" w:cs="Calibri"/>
        </w:rPr>
      </w:pPr>
      <w:r w:rsidRPr="000E0DD1">
        <w:rPr>
          <w:rFonts w:ascii="Book Antiqua" w:hAnsi="Book Antiqua" w:cs="Calibri"/>
          <w:b/>
        </w:rPr>
        <w:t>δ.</w:t>
      </w:r>
      <w:r w:rsidRPr="000E0DD1">
        <w:rPr>
          <w:rFonts w:ascii="Book Antiqua" w:hAnsi="Book Antiqua" w:cs="Calibri"/>
        </w:rPr>
        <w:t xml:space="preserve"> Το Πιστοποιητικό καθώς και η Βεβαίωση Συμμόρφωσης της προηγούμενης υποπερίπτωσης γ’ αποτελούν απαιτούμενα δικαιολογητικά για την </w:t>
      </w:r>
      <w:r w:rsidRPr="000E0DD1">
        <w:rPr>
          <w:rFonts w:ascii="Book Antiqua" w:hAnsi="Book Antiqua" w:cs="Calibri"/>
        </w:rPr>
        <w:lastRenderedPageBreak/>
        <w:t>χορήγηση, κατά τις ανωτέρω διατάξεις, της άδειας λειτουργίας  Κέντρου Διανομής Τσιμέντων .</w:t>
      </w:r>
    </w:p>
    <w:p w:rsidR="000E0DD1" w:rsidRPr="000E0DD1" w:rsidRDefault="000E0DD1" w:rsidP="000E0DD1">
      <w:pPr>
        <w:jc w:val="both"/>
        <w:rPr>
          <w:rFonts w:ascii="Book Antiqua" w:hAnsi="Book Antiqua" w:cs="Calibri"/>
        </w:rPr>
      </w:pPr>
    </w:p>
    <w:p w:rsidR="000E0DD1" w:rsidRPr="000E0DD1" w:rsidRDefault="000E0DD1" w:rsidP="000E0DD1">
      <w:pPr>
        <w:jc w:val="both"/>
        <w:rPr>
          <w:rFonts w:ascii="Book Antiqua" w:hAnsi="Book Antiqua" w:cs="Calibri"/>
        </w:rPr>
      </w:pPr>
      <w:r w:rsidRPr="000E0DD1">
        <w:rPr>
          <w:rFonts w:ascii="Book Antiqua" w:hAnsi="Book Antiqua" w:cs="Calibri"/>
          <w:b/>
        </w:rPr>
        <w:t>ε.</w:t>
      </w:r>
      <w:r w:rsidRPr="000E0DD1">
        <w:rPr>
          <w:rFonts w:ascii="Book Antiqua" w:hAnsi="Book Antiqua" w:cs="Calibri"/>
        </w:rPr>
        <w:t xml:space="preserve"> Η μη συμμόρφωση του Κέντρου Διανομής Τσιμέντων με τις διατάξεις της παρούσας περίπτωσης 3 επισύρουν τις κυρώσεις των διατάξεων του άρθρου 29 του ν. 3982/2011.</w:t>
      </w:r>
    </w:p>
    <w:p w:rsidR="000E0DD1" w:rsidRPr="000E0DD1" w:rsidRDefault="000E0DD1" w:rsidP="000E0DD1">
      <w:pPr>
        <w:jc w:val="both"/>
        <w:rPr>
          <w:rFonts w:ascii="Book Antiqua" w:hAnsi="Book Antiqua" w:cs="Calibri"/>
        </w:rPr>
      </w:pPr>
    </w:p>
    <w:p w:rsidR="000E0DD1" w:rsidRPr="000E0DD1" w:rsidRDefault="000E0DD1" w:rsidP="000E0DD1">
      <w:pPr>
        <w:pStyle w:val="a4"/>
        <w:numPr>
          <w:ilvl w:val="0"/>
          <w:numId w:val="25"/>
        </w:numPr>
        <w:autoSpaceDE w:val="0"/>
        <w:ind w:left="0" w:hanging="567"/>
        <w:jc w:val="both"/>
        <w:outlineLvl w:val="0"/>
        <w:rPr>
          <w:rFonts w:ascii="Book Antiqua" w:hAnsi="Book Antiqua" w:cs="Calibri"/>
        </w:rPr>
      </w:pPr>
      <w:r w:rsidRPr="000E0DD1">
        <w:rPr>
          <w:rFonts w:ascii="Book Antiqua" w:hAnsi="Book Antiqua" w:cs="Calibri"/>
        </w:rPr>
        <w:t>Το διακινούμενο και διατιθέμενο τσιμέντο θα πρέπει να πληροί τις προδιαγραφές ποιότητας και καταλληλότητας για την χρήση για την οποία προορίζεται όπως οι προδιαγραφές αυτές προσδιορίζονται στον Κανονισμό πρότυπου ΕΛΟΤ ΕΝ 197-2 και να συνοδεύεται από τα  νόμιμα φορολογικά και τελωνειακά έγγραφα κατά περίπτωση καθώς και εκείνα που προσδιορίζονται στους υφιστάμενους κανόνες διακίνησης εμπορίας και παροχής υπηρεσιών (ΔΙ.Ε.Π.ΠΥ.). Εφόσον το τσιμέντο διακινείται και διατίθεται συσκευασμένο η συσκευασία του θα πρέπει να φέρει τη σήμανση CE.</w:t>
      </w:r>
    </w:p>
    <w:p w:rsidR="000E0DD1" w:rsidRPr="000E0DD1" w:rsidRDefault="000E0DD1" w:rsidP="000E0DD1">
      <w:pPr>
        <w:pStyle w:val="a4"/>
        <w:autoSpaceDE w:val="0"/>
        <w:jc w:val="both"/>
        <w:outlineLvl w:val="0"/>
        <w:rPr>
          <w:rFonts w:ascii="Book Antiqua" w:hAnsi="Book Antiqua" w:cs="Calibri"/>
        </w:rPr>
      </w:pPr>
    </w:p>
    <w:p w:rsidR="000E0DD1" w:rsidRPr="000E0DD1" w:rsidRDefault="000E0DD1" w:rsidP="000E0DD1">
      <w:pPr>
        <w:pStyle w:val="a4"/>
        <w:numPr>
          <w:ilvl w:val="0"/>
          <w:numId w:val="25"/>
        </w:numPr>
        <w:autoSpaceDE w:val="0"/>
        <w:ind w:left="0" w:hanging="567"/>
        <w:jc w:val="both"/>
        <w:outlineLvl w:val="0"/>
        <w:rPr>
          <w:rFonts w:ascii="Book Antiqua" w:hAnsi="Book Antiqua" w:cs="Calibri"/>
        </w:rPr>
      </w:pPr>
      <w:r w:rsidRPr="000E0DD1">
        <w:rPr>
          <w:rFonts w:ascii="Book Antiqua" w:hAnsi="Book Antiqua" w:cs="Calibri"/>
          <w:b/>
        </w:rPr>
        <w:t>α.</w:t>
      </w:r>
      <w:r w:rsidRPr="000E0DD1">
        <w:rPr>
          <w:rFonts w:ascii="Book Antiqua" w:hAnsi="Book Antiqua" w:cs="Calibri"/>
          <w:b/>
        </w:rPr>
        <w:tab/>
      </w:r>
      <w:r w:rsidRPr="000E0DD1">
        <w:rPr>
          <w:rFonts w:ascii="Book Antiqua" w:hAnsi="Book Antiqua" w:cs="Calibri"/>
        </w:rPr>
        <w:t>Η αρμόδια υπηρεσία της Γενικής Γραμματείας Βιομηχανίας του Υπουργείου Ανάπτυξης και Ανταγωνιστικότητας, διατηρεί το δικαίωμα του ελέγχου τόσο των εφαρμοζόμενων διαδικασιών, όσο και του ελέγχου της συμμόρφωσης του προϊόντος οποτεδήποτε το κρίνει αναγκαίο, τόσο στις εγκαταστάσεις των Κέντρων Διανομής Τσιμέντων όσο και στις εγκαταστάσεις στις οποίες διακινείται τσιμέντο σύμφωνα με τις υποπεριπτώσεις β’ και γ’  της περίπτωσης 1 της παρούσας. Οι φορείς των παραπάνω εγκαταστάσεων υποχρεούνται σε κάθε περίπτωση να επιδεικνύουν στα αρμόδια όργανα εποπτείας αγοράς κάθε σχετικό με τη λειτουργία των εγκαταστάσεών τους στοιχείο που θα τους ζητηθεί.</w:t>
      </w:r>
    </w:p>
    <w:p w:rsidR="000E0DD1" w:rsidRPr="000E0DD1" w:rsidRDefault="000E0DD1" w:rsidP="000E0DD1">
      <w:pPr>
        <w:jc w:val="both"/>
        <w:rPr>
          <w:rFonts w:ascii="Book Antiqua" w:hAnsi="Book Antiqua" w:cs="Calibri"/>
        </w:rPr>
      </w:pPr>
    </w:p>
    <w:p w:rsidR="000E0DD1" w:rsidRPr="000E0DD1" w:rsidRDefault="000E0DD1" w:rsidP="000E0DD1">
      <w:pPr>
        <w:jc w:val="both"/>
        <w:rPr>
          <w:rFonts w:ascii="Book Antiqua" w:hAnsi="Book Antiqua" w:cs="Calibri"/>
        </w:rPr>
      </w:pPr>
      <w:r w:rsidRPr="000E0DD1">
        <w:rPr>
          <w:rFonts w:ascii="Book Antiqua" w:hAnsi="Book Antiqua" w:cs="Calibri"/>
          <w:b/>
        </w:rPr>
        <w:t>β.</w:t>
      </w:r>
      <w:r w:rsidRPr="000E0DD1">
        <w:rPr>
          <w:rFonts w:ascii="Book Antiqua" w:hAnsi="Book Antiqua" w:cs="Calibri"/>
        </w:rPr>
        <w:tab/>
        <w:t xml:space="preserve">Με την επιφύλαξη της υποπερίπτωσης ε’ της περίπτωσης 3, στους διακινητές τσιμέντου που παραβιάζουν τις διατάξεις της παρούσας υποπαραγράφου επιβάλλονται οι κυρώσεις του άρθρου 11 του π.δ. 334/1994. Τα πρόστιμα εισπράττονται σύμφωνα με τις διατάξεις του Κ.Ε.Δ.Ε. υπέρ του Ελληνικού Δημοσίου. Σε περιπτώσεις υποτροπής, αν πρόκειται για φορείς Κέντρων Διανομής Τσιμέντων επιβάλλεται, ανάλογα με τη σοβαρότητα της παράβασης, η κύρωση της προσωρινής ή οριστικής ανάκλησης της Βεβαίωσης Συμμόρφωσης. </w:t>
      </w:r>
    </w:p>
    <w:p w:rsidR="000E0DD1" w:rsidRPr="000E0DD1" w:rsidRDefault="000E0DD1" w:rsidP="000E0DD1">
      <w:pPr>
        <w:jc w:val="both"/>
        <w:rPr>
          <w:rFonts w:ascii="Book Antiqua" w:hAnsi="Book Antiqua" w:cs="Calibri"/>
        </w:rPr>
      </w:pPr>
    </w:p>
    <w:p w:rsidR="000E0DD1" w:rsidRPr="000E0DD1" w:rsidRDefault="000E0DD1" w:rsidP="000E0DD1">
      <w:pPr>
        <w:jc w:val="both"/>
        <w:rPr>
          <w:rFonts w:ascii="Book Antiqua" w:eastAsia="PMingLiU" w:hAnsi="Book Antiqua" w:cs="Calibri"/>
        </w:rPr>
      </w:pPr>
      <w:r w:rsidRPr="000E0DD1">
        <w:rPr>
          <w:rFonts w:ascii="Book Antiqua" w:hAnsi="Book Antiqua" w:cs="Calibri"/>
          <w:b/>
        </w:rPr>
        <w:t>γ.</w:t>
      </w:r>
      <w:r w:rsidRPr="000E0DD1">
        <w:rPr>
          <w:rFonts w:ascii="Book Antiqua" w:hAnsi="Book Antiqua" w:cs="Calibri"/>
          <w:b/>
        </w:rPr>
        <w:tab/>
      </w:r>
      <w:r w:rsidRPr="000E0DD1">
        <w:rPr>
          <w:rFonts w:ascii="Book Antiqua" w:hAnsi="Book Antiqua" w:cs="Calibri"/>
        </w:rPr>
        <w:t xml:space="preserve">Τα πρόστιμα και οι διοικητικές κυρώσεις της προσωρινής ή οριστικής ανάκλησης της Βεβαίωσης Συμμόρφωσης επιβάλλονται με απόφαση της αρμόδιας υπηρεσίας της Γενικής Γραμματείας Βιομηχανίας του Υπουργείου Ανάπτυξης και Ανταγωνιστικότητας. Κατά των ανωτέρω αποφάσεων επιβολής προστίμου και διοικητικών κυρώσεων της προσωρινής ή οριστικής ανάκλησης της Βεβαίωσης Συμμόρφωσης οι παραβάτες έχουν δικαίωμα ενδικοφανούς προσφυγής ενώπιον του Υπουργού Ανάπτυξης και Ανταγωνιστικότητας, εντός προθεσμίας 30 ημερών από την κοινοποίηση σε αυτούς της απόφασης. </w:t>
      </w:r>
    </w:p>
    <w:p w:rsidR="000E0DD1" w:rsidRPr="000E0DD1" w:rsidRDefault="000E0DD1" w:rsidP="000E0DD1">
      <w:pPr>
        <w:autoSpaceDE w:val="0"/>
        <w:jc w:val="center"/>
        <w:outlineLvl w:val="0"/>
        <w:rPr>
          <w:rFonts w:ascii="Book Antiqua" w:hAnsi="Book Antiqua" w:cs="Calibri"/>
          <w:b/>
          <w:bCs/>
        </w:rPr>
      </w:pPr>
    </w:p>
    <w:p w:rsidR="000E0DD1" w:rsidRPr="000E0DD1" w:rsidRDefault="000E0DD1" w:rsidP="000E0DD1">
      <w:pPr>
        <w:pStyle w:val="a4"/>
        <w:numPr>
          <w:ilvl w:val="0"/>
          <w:numId w:val="25"/>
        </w:numPr>
        <w:autoSpaceDE w:val="0"/>
        <w:ind w:left="0" w:hanging="567"/>
        <w:jc w:val="both"/>
        <w:outlineLvl w:val="0"/>
        <w:rPr>
          <w:rFonts w:ascii="Book Antiqua" w:hAnsi="Book Antiqua" w:cs="Calibri"/>
        </w:rPr>
      </w:pPr>
      <w:r w:rsidRPr="000E0DD1">
        <w:rPr>
          <w:rFonts w:ascii="Book Antiqua" w:hAnsi="Book Antiqua" w:cs="Calibri"/>
        </w:rPr>
        <w:t xml:space="preserve">Υφιστάμενα Κέντρα Διανομής Τσιμέντων που κατά την δημοσίευση του παρόντος νόμου λειτουργούν νόμιμα σύμφωνα με τις διατάξεις που προϋφίσταντο του παρόντος, οφείλουν, εντός ενός έτους από την έναρξη ισχύος του παρόντος, να προσαρμόσουν την λειτουργία τους σύμφωνα με τις απαιτήσεις των διατάξεων του παρόντος και να εφοδιασθούν με το Πιστοποιητικό Κέντρου Διανομής Τσιμέντων και την Βεβαίωση Συμμόρφωσης της παρούσας υποπαραγράφου. </w:t>
      </w:r>
    </w:p>
    <w:p w:rsidR="000E0DD1" w:rsidRPr="000E0DD1" w:rsidRDefault="000E0DD1" w:rsidP="000E0DD1">
      <w:pPr>
        <w:pStyle w:val="a4"/>
        <w:autoSpaceDE w:val="0"/>
        <w:jc w:val="both"/>
        <w:outlineLvl w:val="0"/>
        <w:rPr>
          <w:rFonts w:ascii="Book Antiqua" w:hAnsi="Book Antiqua" w:cs="Calibri"/>
        </w:rPr>
      </w:pPr>
    </w:p>
    <w:p w:rsidR="000E0DD1" w:rsidRPr="000E0DD1" w:rsidRDefault="000E0DD1" w:rsidP="000E0DD1">
      <w:pPr>
        <w:pStyle w:val="a4"/>
        <w:numPr>
          <w:ilvl w:val="0"/>
          <w:numId w:val="25"/>
        </w:numPr>
        <w:autoSpaceDE w:val="0"/>
        <w:ind w:left="0" w:hanging="567"/>
        <w:jc w:val="both"/>
        <w:outlineLvl w:val="0"/>
        <w:rPr>
          <w:rFonts w:ascii="Book Antiqua" w:hAnsi="Book Antiqua" w:cs="Calibri"/>
        </w:rPr>
      </w:pPr>
      <w:r w:rsidRPr="000E0DD1">
        <w:rPr>
          <w:rFonts w:ascii="Book Antiqua" w:hAnsi="Book Antiqua" w:cs="Calibri"/>
        </w:rPr>
        <w:t>Από την έναρξη ισχύος του παρόντος καταργείται κάθε προηγούμενη διάταξη που ρυθμίζει το ίδιο αντικείμενο. Η ΥΑ 21720/2412003 (Β΄1731), όπως τροποποιήθηκε δυνάμει της ΥΑ1135/42/2009 (Β’ 263), καταργείται.</w:t>
      </w:r>
    </w:p>
    <w:p w:rsidR="000E0DD1" w:rsidRPr="000E0DD1" w:rsidRDefault="000E0DD1" w:rsidP="000E0DD1">
      <w:pPr>
        <w:jc w:val="both"/>
        <w:rPr>
          <w:rFonts w:ascii="Book Antiqua" w:hAnsi="Book Antiqua"/>
          <w:bCs/>
        </w:rPr>
      </w:pPr>
    </w:p>
    <w:p w:rsidR="000E0DD1" w:rsidRPr="000E0DD1" w:rsidRDefault="000E0DD1" w:rsidP="000E0DD1">
      <w:pPr>
        <w:jc w:val="both"/>
        <w:rPr>
          <w:rFonts w:ascii="Book Antiqua" w:hAnsi="Book Antiqua"/>
          <w:bCs/>
        </w:rPr>
      </w:pPr>
    </w:p>
    <w:p w:rsidR="000E0DD1" w:rsidRPr="000E0DD1" w:rsidRDefault="000E0DD1" w:rsidP="000E0DD1">
      <w:pPr>
        <w:jc w:val="both"/>
        <w:rPr>
          <w:rFonts w:ascii="Book Antiqua" w:hAnsi="Book Antiqua"/>
          <w:b/>
        </w:rPr>
      </w:pPr>
      <w:r w:rsidRPr="000E0DD1">
        <w:rPr>
          <w:rFonts w:ascii="Book Antiqua" w:hAnsi="Book Antiqua"/>
          <w:b/>
        </w:rPr>
        <w:t xml:space="preserve">ΥΠΟΠΑΡΑΓΡΑΦΟΣ ΣΤ.11.: </w:t>
      </w:r>
      <w:r w:rsidRPr="000E0DD1">
        <w:rPr>
          <w:rFonts w:ascii="Book Antiqua" w:hAnsi="Book Antiqua"/>
          <w:b/>
          <w:bCs/>
        </w:rPr>
        <w:t xml:space="preserve">ΑΡΣΗ ΕΜΠΟΔΙΩΝ ΣΤΟΝ ΑΝΤΑΓΩΝΙΣΜΟ ΣΤΟΝ ΤΟΜΕΑ ΤΩΝ ΔΟΜΙΚΩΝ ΥΛΙΚΩΝ - </w:t>
      </w:r>
      <w:r w:rsidRPr="000E0DD1">
        <w:rPr>
          <w:rFonts w:ascii="Book Antiqua" w:hAnsi="Book Antiqua"/>
          <w:b/>
        </w:rPr>
        <w:t>ΕΜΠΟΡΙΑ ΑΣΦΑΛΤΟΥ</w:t>
      </w:r>
    </w:p>
    <w:p w:rsidR="000E0DD1" w:rsidRPr="000E0DD1" w:rsidRDefault="000E0DD1" w:rsidP="000E0DD1">
      <w:pPr>
        <w:jc w:val="both"/>
        <w:rPr>
          <w:rFonts w:ascii="Book Antiqua" w:eastAsia="PMingLiU" w:hAnsi="Book Antiqua" w:cs="Arial"/>
        </w:rPr>
      </w:pPr>
    </w:p>
    <w:p w:rsidR="000E0DD1" w:rsidRPr="000E0DD1" w:rsidRDefault="000E0DD1" w:rsidP="000E0DD1">
      <w:pPr>
        <w:jc w:val="both"/>
        <w:rPr>
          <w:rFonts w:ascii="Book Antiqua" w:eastAsia="PMingLiU" w:hAnsi="Book Antiqua" w:cs="Arial"/>
        </w:rPr>
      </w:pPr>
      <w:r w:rsidRPr="000E0DD1">
        <w:rPr>
          <w:rFonts w:ascii="Book Antiqua" w:eastAsia="PMingLiU" w:hAnsi="Book Antiqua" w:cs="Arial"/>
        </w:rPr>
        <w:t>Οι προϋποθέσεις περί ελάχιστου εταιρικού κεφαλαίου και περί ελάχιστου όγκου των αποθηκευτικών χώρων που απαιτείται να έχουν οι κάτοχοι Άδειας Εμπορίας Ασφάλτου (κατηγορίας Δ’) κατά τα οριζόμενα στην παράγραφο 5 του άρθρου 6 του ν. 3054/2002 καταργούνται.</w:t>
      </w:r>
    </w:p>
    <w:p w:rsidR="000E0DD1" w:rsidRPr="000E0DD1" w:rsidRDefault="000E0DD1" w:rsidP="000E0DD1">
      <w:pPr>
        <w:jc w:val="both"/>
        <w:rPr>
          <w:rFonts w:ascii="Book Antiqua" w:eastAsia="PMingLiU" w:hAnsi="Book Antiqua" w:cs="Arial"/>
          <w:b/>
        </w:rPr>
      </w:pPr>
    </w:p>
    <w:p w:rsidR="000E0DD1" w:rsidRPr="000E0DD1" w:rsidRDefault="000E0DD1" w:rsidP="000E0DD1">
      <w:pPr>
        <w:jc w:val="both"/>
        <w:rPr>
          <w:rFonts w:ascii="Book Antiqua" w:eastAsia="PMingLiU" w:hAnsi="Book Antiqua" w:cs="Arial"/>
          <w:b/>
        </w:rPr>
      </w:pPr>
    </w:p>
    <w:p w:rsidR="000E0DD1" w:rsidRPr="000E0DD1" w:rsidRDefault="000E0DD1" w:rsidP="000E0DD1">
      <w:pPr>
        <w:jc w:val="both"/>
        <w:rPr>
          <w:rFonts w:ascii="Book Antiqua" w:eastAsia="PMingLiU" w:hAnsi="Book Antiqua" w:cs="Arial"/>
          <w:b/>
        </w:rPr>
      </w:pPr>
      <w:r w:rsidRPr="000E0DD1">
        <w:rPr>
          <w:rFonts w:ascii="Book Antiqua" w:eastAsia="PMingLiU" w:hAnsi="Book Antiqua" w:cs="Arial"/>
          <w:b/>
        </w:rPr>
        <w:t xml:space="preserve">ΥΠΟΠΑΡΑΓΡΑΦΟΣ ΣΤ.12.: </w:t>
      </w:r>
      <w:r w:rsidRPr="000E0DD1">
        <w:rPr>
          <w:rFonts w:ascii="Book Antiqua" w:hAnsi="Book Antiqua"/>
          <w:b/>
          <w:bCs/>
        </w:rPr>
        <w:t xml:space="preserve">ΑΡΣΗ ΕΜΠΟΔΙΩΝ ΣΤΟΝ ΑΝΤΑΓΩΝΙΣΜΟ ΣΤΟΝ ΤΟΜΕΑ ΤΩΝ ΔΟΜΙΚΩΝ ΥΛΙΚΩΝ - </w:t>
      </w:r>
      <w:r w:rsidRPr="000E0DD1">
        <w:rPr>
          <w:rFonts w:ascii="Book Antiqua" w:eastAsia="PMingLiU" w:hAnsi="Book Antiqua" w:cs="Arial"/>
          <w:b/>
        </w:rPr>
        <w:t>ΡΥΘΜΙΣΕΙΣ ΛΑΤΟΜΕΙΩΝ/ΟΡΥΧΕΙΩΝ</w:t>
      </w:r>
    </w:p>
    <w:p w:rsidR="000E0DD1" w:rsidRPr="000E0DD1" w:rsidRDefault="000E0DD1" w:rsidP="000E0DD1">
      <w:pPr>
        <w:jc w:val="both"/>
        <w:rPr>
          <w:rFonts w:ascii="Book Antiqua" w:eastAsia="PMingLiU" w:hAnsi="Book Antiqua" w:cs="Arial"/>
        </w:rPr>
      </w:pPr>
    </w:p>
    <w:p w:rsidR="000E0DD1" w:rsidRPr="000E0DD1" w:rsidRDefault="000E0DD1" w:rsidP="000E0DD1">
      <w:pPr>
        <w:pStyle w:val="a4"/>
        <w:numPr>
          <w:ilvl w:val="0"/>
          <w:numId w:val="26"/>
        </w:numPr>
        <w:ind w:left="0" w:hanging="720"/>
        <w:jc w:val="both"/>
        <w:rPr>
          <w:rFonts w:ascii="Book Antiqua" w:eastAsia="PMingLiU" w:hAnsi="Book Antiqua" w:cs="Arial"/>
        </w:rPr>
      </w:pPr>
      <w:r w:rsidRPr="000E0DD1">
        <w:rPr>
          <w:rFonts w:ascii="Book Antiqua" w:eastAsia="PMingLiU" w:hAnsi="Book Antiqua" w:cs="Arial"/>
        </w:rPr>
        <w:t xml:space="preserve">Η  παράγραφος 2 του άρθρου 12 του ν. 1428/1984 αντικαθίσταται ως εξής: </w:t>
      </w:r>
    </w:p>
    <w:p w:rsidR="000E0DD1" w:rsidRPr="000E0DD1" w:rsidRDefault="000E0DD1" w:rsidP="000E0DD1">
      <w:pPr>
        <w:jc w:val="both"/>
        <w:rPr>
          <w:rFonts w:ascii="Book Antiqua" w:eastAsia="PMingLiU" w:hAnsi="Book Antiqua" w:cs="Arial"/>
        </w:rPr>
      </w:pPr>
      <w:r w:rsidRPr="000E0DD1">
        <w:rPr>
          <w:rFonts w:ascii="Book Antiqua" w:eastAsia="PMingLiU" w:hAnsi="Book Antiqua" w:cs="Arial"/>
        </w:rPr>
        <w:t>«2.  Η χρονική διάρκεια της άδειας λειτουργίας ορίζεται σε δεκαπέντε (15) έτη και, σε περίπτωση που η σύμβαση μίσθωσης ή η άδεια εκμετάλλευσης είναι μεγαλύτερης χρονικής διάρκειας, η άδεια λειτουργίας επεκτείνεται αυτομάτως και για όσο χρονικό διάστημα ισχύει η σύμβαση μίσθωσης ή η άδεια λειτουργίας».</w:t>
      </w:r>
    </w:p>
    <w:p w:rsidR="000E0DD1" w:rsidRPr="000E0DD1" w:rsidRDefault="000E0DD1" w:rsidP="000E0DD1">
      <w:pPr>
        <w:ind w:left="426"/>
        <w:jc w:val="both"/>
        <w:rPr>
          <w:rFonts w:ascii="Book Antiqua" w:eastAsia="PMingLiU" w:hAnsi="Book Antiqua" w:cs="Arial"/>
        </w:rPr>
      </w:pPr>
    </w:p>
    <w:p w:rsidR="000E0DD1" w:rsidRPr="000E0DD1" w:rsidRDefault="000E0DD1" w:rsidP="000E0DD1">
      <w:pPr>
        <w:pStyle w:val="a4"/>
        <w:numPr>
          <w:ilvl w:val="0"/>
          <w:numId w:val="26"/>
        </w:numPr>
        <w:ind w:left="0" w:hanging="567"/>
        <w:jc w:val="both"/>
        <w:rPr>
          <w:rFonts w:ascii="Book Antiqua" w:eastAsia="PMingLiU" w:hAnsi="Book Antiqua" w:cs="Arial"/>
        </w:rPr>
      </w:pPr>
      <w:r w:rsidRPr="000E0DD1">
        <w:rPr>
          <w:rFonts w:ascii="Book Antiqua" w:eastAsia="PMingLiU" w:hAnsi="Book Antiqua" w:cs="Arial"/>
          <w:b/>
        </w:rPr>
        <w:t>α.</w:t>
      </w:r>
      <w:r w:rsidRPr="000E0DD1">
        <w:rPr>
          <w:rFonts w:ascii="Book Antiqua" w:eastAsia="PMingLiU" w:hAnsi="Book Antiqua" w:cs="Arial"/>
        </w:rPr>
        <w:tab/>
        <w:t>Στην παράγραφο 2 του άρθρου 13 του ν. 1428/1984 προστίθεται τελευταίο εδάφιο ως εξής:</w:t>
      </w:r>
    </w:p>
    <w:p w:rsidR="000E0DD1" w:rsidRPr="000E0DD1" w:rsidRDefault="000E0DD1" w:rsidP="000E0DD1">
      <w:pPr>
        <w:pStyle w:val="-HTML"/>
        <w:jc w:val="both"/>
        <w:rPr>
          <w:rFonts w:ascii="Book Antiqua" w:eastAsia="PMingLiU" w:hAnsi="Book Antiqua" w:cs="Arial"/>
          <w:sz w:val="24"/>
          <w:szCs w:val="24"/>
        </w:rPr>
      </w:pPr>
      <w:r w:rsidRPr="000E0DD1">
        <w:rPr>
          <w:rFonts w:ascii="Book Antiqua" w:hAnsi="Book Antiqua"/>
          <w:sz w:val="24"/>
          <w:szCs w:val="24"/>
        </w:rPr>
        <w:t>«Το δελτίο δραστηριότητας δεν απαιτείται να περιλαμβάνει στοιχεία για την παραγωγή και διακίνηση προϊόντων.»</w:t>
      </w:r>
    </w:p>
    <w:p w:rsidR="000E0DD1" w:rsidRPr="000E0DD1" w:rsidRDefault="000E0DD1" w:rsidP="000E0DD1">
      <w:pPr>
        <w:jc w:val="both"/>
        <w:rPr>
          <w:rFonts w:ascii="Book Antiqua" w:eastAsia="PMingLiU" w:hAnsi="Book Antiqua" w:cs="Arial"/>
        </w:rPr>
      </w:pPr>
    </w:p>
    <w:p w:rsidR="000E0DD1" w:rsidRPr="000E0DD1" w:rsidRDefault="000E0DD1" w:rsidP="000E0DD1">
      <w:pPr>
        <w:jc w:val="both"/>
        <w:rPr>
          <w:rFonts w:ascii="Book Antiqua" w:eastAsia="PMingLiU" w:hAnsi="Book Antiqua" w:cs="Arial"/>
        </w:rPr>
      </w:pPr>
      <w:r w:rsidRPr="000E0DD1">
        <w:rPr>
          <w:rFonts w:ascii="Book Antiqua" w:eastAsia="PMingLiU" w:hAnsi="Book Antiqua" w:cs="Arial"/>
          <w:b/>
        </w:rPr>
        <w:t>β.</w:t>
      </w:r>
      <w:r w:rsidRPr="000E0DD1">
        <w:rPr>
          <w:rFonts w:ascii="Book Antiqua" w:eastAsia="PMingLiU" w:hAnsi="Book Antiqua" w:cs="Arial"/>
        </w:rPr>
        <w:tab/>
        <w:t xml:space="preserve">Το στοιχείο (7) της περίπτωσης Α της παραγράφου 1 του άρθρου μόνου της ΥΑ 9373/27/29.6.84 (Β΄ 736) καταργείται. </w:t>
      </w:r>
    </w:p>
    <w:p w:rsidR="000E0DD1" w:rsidRPr="000E0DD1" w:rsidRDefault="000E0DD1" w:rsidP="000E0DD1">
      <w:pPr>
        <w:jc w:val="both"/>
        <w:rPr>
          <w:rFonts w:ascii="Book Antiqua" w:eastAsia="PMingLiU" w:hAnsi="Book Antiqua" w:cs="Arial"/>
          <w:b/>
        </w:rPr>
      </w:pPr>
    </w:p>
    <w:p w:rsidR="000E0DD1" w:rsidRPr="000E0DD1" w:rsidRDefault="000E0DD1" w:rsidP="000E0DD1">
      <w:pPr>
        <w:pStyle w:val="a4"/>
        <w:numPr>
          <w:ilvl w:val="0"/>
          <w:numId w:val="26"/>
        </w:numPr>
        <w:ind w:left="0" w:hanging="567"/>
        <w:jc w:val="both"/>
        <w:rPr>
          <w:rFonts w:ascii="Book Antiqua" w:eastAsia="PMingLiU" w:hAnsi="Book Antiqua" w:cs="Arial"/>
        </w:rPr>
      </w:pPr>
      <w:r w:rsidRPr="000E0DD1">
        <w:rPr>
          <w:rFonts w:ascii="Book Antiqua" w:eastAsia="PMingLiU" w:hAnsi="Book Antiqua" w:cs="Arial"/>
        </w:rPr>
        <w:t>Η  παράγραφος 2 του άρθρου 7 του ν. 1428/1984 αντικαθίσταται ως εξής:</w:t>
      </w:r>
    </w:p>
    <w:p w:rsidR="000E0DD1" w:rsidRPr="000E0DD1" w:rsidRDefault="000E0DD1" w:rsidP="000E0DD1">
      <w:pPr>
        <w:jc w:val="both"/>
        <w:rPr>
          <w:rFonts w:ascii="Book Antiqua" w:eastAsia="PMingLiU" w:hAnsi="Book Antiqua" w:cs="Arial"/>
        </w:rPr>
      </w:pPr>
      <w:r w:rsidRPr="000E0DD1">
        <w:rPr>
          <w:rFonts w:ascii="Book Antiqua" w:eastAsia="PMingLiU" w:hAnsi="Book Antiqua" w:cs="Arial"/>
        </w:rPr>
        <w:t xml:space="preserve">«2. Τα αναλογικά μισθώματα προσδιορίζονται με βάση τις ποσότητες των αδρανών υλικών που πωλούνται κάθε έτος και υπολογίζονται από τα τιμολόγια πωλήσεως που υποβάλλει ο μισθωτής μαζί με συγκεντρωτική κατάσταση με τα στοιχεία πωλήσεων (ποσότητες-τιμές) σε συνδυασμό με </w:t>
      </w:r>
      <w:r w:rsidRPr="000E0DD1">
        <w:rPr>
          <w:rFonts w:ascii="Book Antiqua" w:eastAsia="PMingLiU" w:hAnsi="Book Antiqua" w:cs="Arial"/>
        </w:rPr>
        <w:lastRenderedPageBreak/>
        <w:t>τοπογραφική επιμέτρηση των ποσοτήτων του εξορυχθέντος πετρώματος ή με άλλη πρόσφορη μέθοδο, όπως έλεγχο των βιβλίων της επιχείρησης, διασταύρωση των υποβαλλόμενων στοιχείων με τα υποβαλλόμενα στους πρωτοβάθμιους ΟΤΑ στοιχεία για την καταβολή του ειδικού τέλους του άρθρου 20, όπου αυτό κριθεί αναγκαίο.».</w:t>
      </w:r>
    </w:p>
    <w:p w:rsidR="000E0DD1" w:rsidRPr="000E0DD1" w:rsidRDefault="000E0DD1" w:rsidP="000E0DD1">
      <w:pPr>
        <w:jc w:val="both"/>
        <w:rPr>
          <w:rFonts w:ascii="Book Antiqua" w:eastAsia="PMingLiU" w:hAnsi="Book Antiqua" w:cs="Arial"/>
        </w:rPr>
      </w:pPr>
    </w:p>
    <w:p w:rsidR="000E0DD1" w:rsidRPr="000E0DD1" w:rsidRDefault="000E0DD1" w:rsidP="000E0DD1">
      <w:pPr>
        <w:pStyle w:val="a4"/>
        <w:numPr>
          <w:ilvl w:val="0"/>
          <w:numId w:val="26"/>
        </w:numPr>
        <w:ind w:left="0" w:hanging="720"/>
        <w:jc w:val="both"/>
        <w:rPr>
          <w:rFonts w:ascii="Book Antiqua" w:eastAsia="PMingLiU" w:hAnsi="Book Antiqua" w:cs="Arial"/>
        </w:rPr>
      </w:pPr>
      <w:r w:rsidRPr="000E0DD1">
        <w:rPr>
          <w:rFonts w:ascii="Book Antiqua" w:eastAsia="PMingLiU" w:hAnsi="Book Antiqua" w:cs="Arial"/>
        </w:rPr>
        <w:t>Από την έναρξη ισχύος του παρόντος καταργούνται οι περιορισμοί περί κατώτατων και ανώτατων ορίων ενιαίας έκτασης των λατομείων μαρμάρων προκειμένου να χορηγείται άδεια εκμεταλλεύσεως, με την εξαίρεση του ανώτατου ορίου ενιαίας έκτασης 100.000 τετραγωνικών μέτρων, το οποίο εξακολουθεί να ισχύει μόνο στις περιπτώσεις χορήγησης άδειας εκμετάλλευσης λατομείων μαρμάρων με μίσθωση διά απευθείας σύμβασης κατά τα οριζόμενα στα άρθρα 11, παράγραφοι 1 (α) και 2, 17 παρ. 3 και 18 του π.δ. 285/1979 (Α΄ 83).</w:t>
      </w:r>
    </w:p>
    <w:p w:rsidR="000E0DD1" w:rsidRPr="000E0DD1" w:rsidRDefault="000E0DD1" w:rsidP="000E0DD1">
      <w:pPr>
        <w:pStyle w:val="a4"/>
        <w:jc w:val="both"/>
        <w:rPr>
          <w:rFonts w:ascii="Book Antiqua" w:eastAsia="PMingLiU" w:hAnsi="Book Antiqua" w:cs="Arial"/>
        </w:rPr>
      </w:pPr>
    </w:p>
    <w:p w:rsidR="000E0DD1" w:rsidRPr="000E0DD1" w:rsidRDefault="000E0DD1" w:rsidP="000E0DD1">
      <w:pPr>
        <w:pStyle w:val="a4"/>
        <w:numPr>
          <w:ilvl w:val="0"/>
          <w:numId w:val="26"/>
        </w:numPr>
        <w:ind w:left="0" w:hanging="567"/>
        <w:jc w:val="both"/>
        <w:rPr>
          <w:rFonts w:ascii="Book Antiqua" w:eastAsia="PMingLiU" w:hAnsi="Book Antiqua" w:cs="Arial"/>
        </w:rPr>
      </w:pPr>
      <w:r w:rsidRPr="000E0DD1">
        <w:rPr>
          <w:rFonts w:ascii="Book Antiqua" w:eastAsia="PMingLiU" w:hAnsi="Book Antiqua" w:cs="Arial"/>
        </w:rPr>
        <w:t>Η παράγραφος 1 του άρθρου 13 του π.δ. 285/1979 αντικαθίσταται ως εξής:</w:t>
      </w:r>
    </w:p>
    <w:p w:rsidR="000E0DD1" w:rsidRPr="000E0DD1" w:rsidRDefault="000E0DD1" w:rsidP="000E0DD1">
      <w:pPr>
        <w:jc w:val="both"/>
        <w:rPr>
          <w:rFonts w:ascii="Book Antiqua" w:eastAsia="PMingLiU" w:hAnsi="Book Antiqua" w:cs="Arial"/>
        </w:rPr>
      </w:pPr>
      <w:r w:rsidRPr="000E0DD1">
        <w:rPr>
          <w:rFonts w:ascii="Book Antiqua" w:eastAsia="PMingLiU" w:hAnsi="Book Antiqua" w:cs="Arial"/>
        </w:rPr>
        <w:t>«1. Με την επιφύλαξη των διατάξεων του άρθρου 2 του παρόντος π.δ., ο Περιφερειάρχης, αφού λάβει υπόψη όλα τα στοιχεία του φακέλου, εκδίδει αιτιολογημένη απόφαση περί της έγκρισης ή μη της μίσθωσης δια απευθείας σύμβασης της αιτούμενης λατομικής έκτασης, μετά από προηγούμενη γνώμη της Επιτροπής Βιομηχανίας, η οποία γνωμοδοτεί για τη συνδρομή των προϋποθέσεων μίσθωσης απευθείας σύμβασης και τους περιληφθησόμενους στη σύμβαση όρους του άρθρου 5 του παρόντος.»</w:t>
      </w:r>
    </w:p>
    <w:p w:rsidR="000E0DD1" w:rsidRPr="000E0DD1" w:rsidRDefault="000E0DD1" w:rsidP="000E0DD1">
      <w:pPr>
        <w:ind w:firstLine="360"/>
        <w:jc w:val="both"/>
        <w:rPr>
          <w:rFonts w:ascii="Book Antiqua" w:eastAsia="PMingLiU" w:hAnsi="Book Antiqua" w:cs="Arial"/>
        </w:rPr>
      </w:pPr>
    </w:p>
    <w:p w:rsidR="000E0DD1" w:rsidRPr="000E0DD1" w:rsidRDefault="000E0DD1" w:rsidP="000E0DD1">
      <w:pPr>
        <w:pStyle w:val="a4"/>
        <w:numPr>
          <w:ilvl w:val="0"/>
          <w:numId w:val="26"/>
        </w:numPr>
        <w:ind w:left="0" w:hanging="567"/>
        <w:jc w:val="both"/>
        <w:rPr>
          <w:rFonts w:ascii="Book Antiqua" w:eastAsia="PMingLiU" w:hAnsi="Book Antiqua" w:cs="Arial"/>
        </w:rPr>
      </w:pPr>
      <w:r w:rsidRPr="000E0DD1">
        <w:rPr>
          <w:rFonts w:ascii="Book Antiqua" w:eastAsia="PMingLiU" w:hAnsi="Book Antiqua" w:cs="Arial"/>
        </w:rPr>
        <w:t>Το στοιχείο (7) της περίπτωσης Α και το στοιχείο (7) της περίπτωσης Β της παραγράφου 1 του άρθρου 14 του ν. 669/1977 (Α΄ 241) καταργούνται.</w:t>
      </w:r>
    </w:p>
    <w:p w:rsidR="000E0DD1" w:rsidRPr="000E0DD1" w:rsidRDefault="000E0DD1" w:rsidP="000E0DD1">
      <w:pPr>
        <w:pStyle w:val="a4"/>
        <w:jc w:val="both"/>
        <w:rPr>
          <w:rFonts w:ascii="Book Antiqua" w:eastAsia="PMingLiU" w:hAnsi="Book Antiqua" w:cs="Arial"/>
        </w:rPr>
      </w:pPr>
    </w:p>
    <w:p w:rsidR="000E0DD1" w:rsidRPr="000E0DD1" w:rsidRDefault="000E0DD1" w:rsidP="000E0DD1">
      <w:pPr>
        <w:pStyle w:val="a4"/>
        <w:numPr>
          <w:ilvl w:val="0"/>
          <w:numId w:val="26"/>
        </w:numPr>
        <w:ind w:left="0" w:hanging="567"/>
        <w:jc w:val="both"/>
        <w:rPr>
          <w:rFonts w:ascii="Book Antiqua" w:eastAsia="PMingLiU" w:hAnsi="Book Antiqua" w:cs="Arial"/>
        </w:rPr>
      </w:pPr>
      <w:r w:rsidRPr="000E0DD1">
        <w:rPr>
          <w:rFonts w:ascii="Book Antiqua" w:eastAsia="PMingLiU" w:hAnsi="Book Antiqua" w:cs="Arial"/>
        </w:rPr>
        <w:t>Η περίπτωση δ΄ του άρθρου 3 του ν. 895/1937, όπως έχει τροποποιηθεί με το ν.δ. 1924/1942, καταργείται.</w:t>
      </w:r>
    </w:p>
    <w:p w:rsidR="000E0DD1" w:rsidRPr="000E0DD1" w:rsidRDefault="000E0DD1" w:rsidP="000E0DD1">
      <w:pPr>
        <w:pStyle w:val="a4"/>
        <w:jc w:val="both"/>
        <w:rPr>
          <w:rFonts w:ascii="Book Antiqua" w:eastAsia="PMingLiU" w:hAnsi="Book Antiqua" w:cs="Arial"/>
          <w:lang w:eastAsia="zh-TW" w:bidi="he-IL"/>
        </w:rPr>
      </w:pPr>
    </w:p>
    <w:p w:rsidR="000E0DD1" w:rsidRPr="000E0DD1" w:rsidRDefault="000E0DD1" w:rsidP="000E0DD1">
      <w:pPr>
        <w:pStyle w:val="a4"/>
        <w:numPr>
          <w:ilvl w:val="0"/>
          <w:numId w:val="26"/>
        </w:numPr>
        <w:ind w:left="0" w:hanging="567"/>
        <w:jc w:val="both"/>
        <w:rPr>
          <w:rFonts w:ascii="Book Antiqua" w:eastAsia="PMingLiU" w:hAnsi="Book Antiqua" w:cs="Arial"/>
          <w:sz w:val="22"/>
          <w:szCs w:val="22"/>
          <w:lang w:eastAsia="zh-TW" w:bidi="he-IL"/>
        </w:rPr>
      </w:pPr>
      <w:r w:rsidRPr="000E0DD1">
        <w:rPr>
          <w:rFonts w:ascii="Book Antiqua" w:eastAsia="PMingLiU" w:hAnsi="Book Antiqua" w:cs="Arial"/>
          <w:lang w:eastAsia="zh-TW" w:bidi="he-IL"/>
        </w:rPr>
        <w:t>Η παράγραφος 12.1.1.3 της ΥΑ Δ14/19164/1997 (Β΄ 315) καταργείται.</w:t>
      </w:r>
    </w:p>
    <w:p w:rsidR="000E0DD1" w:rsidRPr="000E0DD1" w:rsidRDefault="000E0DD1" w:rsidP="000E0DD1">
      <w:pPr>
        <w:jc w:val="both"/>
        <w:rPr>
          <w:rFonts w:ascii="Book Antiqua" w:hAnsi="Book Antiqua"/>
          <w:bCs/>
        </w:rPr>
      </w:pPr>
    </w:p>
    <w:p w:rsidR="000E0DD1" w:rsidRPr="000E0DD1" w:rsidRDefault="000E0DD1" w:rsidP="000E0DD1">
      <w:pPr>
        <w:pStyle w:val="-HTML"/>
        <w:jc w:val="center"/>
        <w:rPr>
          <w:rFonts w:ascii="Book Antiqua" w:hAnsi="Book Antiqua"/>
          <w:b/>
          <w:bCs/>
          <w:sz w:val="24"/>
          <w:szCs w:val="24"/>
        </w:rPr>
      </w:pPr>
    </w:p>
    <w:p w:rsidR="000E0DD1" w:rsidRPr="000E0DD1" w:rsidRDefault="000E0DD1" w:rsidP="000E0DD1">
      <w:pPr>
        <w:pStyle w:val="-HTML"/>
        <w:jc w:val="both"/>
        <w:rPr>
          <w:rFonts w:ascii="Book Antiqua" w:hAnsi="Book Antiqua"/>
          <w:b/>
          <w:bCs/>
          <w:sz w:val="24"/>
          <w:szCs w:val="24"/>
        </w:rPr>
      </w:pPr>
      <w:r w:rsidRPr="000E0DD1">
        <w:rPr>
          <w:rFonts w:ascii="Book Antiqua" w:hAnsi="Book Antiqua"/>
          <w:b/>
          <w:bCs/>
          <w:sz w:val="24"/>
          <w:szCs w:val="24"/>
        </w:rPr>
        <w:t>ΥΠΟΠΑΡΑΓΡΑΦΟΣ ΣΤ.13.: ΑΡΣΗ ΕΜΠΟΔΙΩΝ ΣΤΟΝ ΑΝΤΑΓΩΝΙΣΜΟ ΣΤΟΝ ΚΛΑΔΟ ΤΟΥ ΤΟΥΡΙΣΜΟΥ- ΤΟΥΡΙΣΤΙΚΕΣ ΕΓΚΑΤΑΣΤΑΣΕΙΣ</w:t>
      </w:r>
    </w:p>
    <w:p w:rsidR="000E0DD1" w:rsidRPr="000E0DD1" w:rsidRDefault="000E0DD1" w:rsidP="000E0DD1">
      <w:pPr>
        <w:jc w:val="both"/>
        <w:rPr>
          <w:rFonts w:ascii="Book Antiqua" w:hAnsi="Book Antiqua"/>
          <w:b/>
          <w:bCs/>
        </w:rPr>
      </w:pPr>
    </w:p>
    <w:p w:rsidR="000E0DD1" w:rsidRPr="000E0DD1" w:rsidRDefault="000E0DD1" w:rsidP="000E0DD1">
      <w:pPr>
        <w:pStyle w:val="a4"/>
        <w:numPr>
          <w:ilvl w:val="0"/>
          <w:numId w:val="27"/>
        </w:numPr>
        <w:ind w:left="0" w:hanging="567"/>
        <w:jc w:val="both"/>
        <w:rPr>
          <w:rFonts w:ascii="Book Antiqua" w:hAnsi="Book Antiqua"/>
        </w:rPr>
      </w:pPr>
      <w:r w:rsidRPr="000E0DD1">
        <w:rPr>
          <w:rFonts w:ascii="Book Antiqua" w:hAnsi="Book Antiqua"/>
          <w:b/>
        </w:rPr>
        <w:t>α.</w:t>
      </w:r>
      <w:r w:rsidRPr="000E0DD1">
        <w:rPr>
          <w:rFonts w:ascii="Book Antiqua" w:hAnsi="Book Antiqua"/>
        </w:rPr>
        <w:tab/>
        <w:t xml:space="preserve">Το άρθρο 2 του π.δ. 14/2007 (Α΄ 10) αντικαθίσταται ως εξής: </w:t>
      </w:r>
    </w:p>
    <w:p w:rsidR="000E0DD1" w:rsidRPr="000E0DD1" w:rsidRDefault="000E0DD1" w:rsidP="000E0DD1">
      <w:pPr>
        <w:jc w:val="both"/>
        <w:rPr>
          <w:rFonts w:ascii="Book Antiqua" w:hAnsi="Book Antiqua"/>
        </w:rPr>
      </w:pPr>
      <w:r w:rsidRPr="000E0DD1">
        <w:rPr>
          <w:rFonts w:ascii="Book Antiqua" w:hAnsi="Book Antiqua"/>
        </w:rPr>
        <w:t>«Η ίδρυση και εγκατάσταση αυτοκινητοδρομίου επιτρέπεται σε ενιαίο γήπεδο κείμενο εκτός οικιστικών περιοχών, δασικών εκτάσεων, αρχαιολογικών χώρων και γενικά προστατευομένων περιοχών, το οποίο είναι προσβάσιμο με τα μέσα μεταφοράς.».</w:t>
      </w:r>
    </w:p>
    <w:p w:rsidR="000E0DD1" w:rsidRPr="000E0DD1" w:rsidRDefault="000E0DD1" w:rsidP="000E0DD1">
      <w:pPr>
        <w:jc w:val="both"/>
        <w:rPr>
          <w:rFonts w:ascii="Book Antiqua" w:hAnsi="Book Antiqua"/>
        </w:rPr>
      </w:pPr>
      <w:r w:rsidRPr="000E0DD1">
        <w:rPr>
          <w:rFonts w:ascii="Book Antiqua" w:hAnsi="Book Antiqua"/>
        </w:rPr>
        <w:t xml:space="preserve"> </w:t>
      </w:r>
    </w:p>
    <w:p w:rsidR="000E0DD1" w:rsidRPr="000E0DD1" w:rsidRDefault="000E0DD1" w:rsidP="000E0DD1">
      <w:pPr>
        <w:jc w:val="both"/>
        <w:rPr>
          <w:rFonts w:ascii="Book Antiqua" w:hAnsi="Book Antiqua"/>
        </w:rPr>
      </w:pPr>
      <w:r w:rsidRPr="000E0DD1">
        <w:rPr>
          <w:rFonts w:ascii="Book Antiqua" w:hAnsi="Book Antiqua"/>
          <w:b/>
        </w:rPr>
        <w:t>β.</w:t>
      </w:r>
      <w:r w:rsidRPr="000E0DD1">
        <w:rPr>
          <w:rFonts w:ascii="Book Antiqua" w:hAnsi="Book Antiqua"/>
        </w:rPr>
        <w:tab/>
        <w:t xml:space="preserve">Οι παράγραφοι 1β και 5 του άρθρου 3 του π.δ. 14/2007 καταργούνται. </w:t>
      </w:r>
    </w:p>
    <w:p w:rsidR="000E0DD1" w:rsidRPr="000E0DD1" w:rsidRDefault="000E0DD1" w:rsidP="000E0DD1">
      <w:pPr>
        <w:jc w:val="both"/>
        <w:rPr>
          <w:rFonts w:ascii="Book Antiqua" w:hAnsi="Book Antiqua"/>
        </w:rPr>
      </w:pPr>
    </w:p>
    <w:p w:rsidR="000E0DD1" w:rsidRPr="000E0DD1" w:rsidRDefault="000E0DD1" w:rsidP="000E0DD1">
      <w:pPr>
        <w:pStyle w:val="a4"/>
        <w:numPr>
          <w:ilvl w:val="0"/>
          <w:numId w:val="27"/>
        </w:numPr>
        <w:ind w:left="0" w:hanging="567"/>
        <w:jc w:val="both"/>
        <w:rPr>
          <w:rFonts w:ascii="Book Antiqua" w:hAnsi="Book Antiqua"/>
        </w:rPr>
      </w:pPr>
      <w:r w:rsidRPr="000E0DD1">
        <w:rPr>
          <w:rFonts w:ascii="Book Antiqua" w:hAnsi="Book Antiqua"/>
        </w:rPr>
        <w:t xml:space="preserve">Η περίπτωση γ΄ της παραγράφου 2.2. και η περίπτωση γ΄ της παραγράφου 2.3. του άρθρου 1 της ΚΥΑ 12061/19.07.2007 «Προδιαγραφές Κέντρων </w:t>
      </w:r>
      <w:r w:rsidRPr="000E0DD1">
        <w:rPr>
          <w:rFonts w:ascii="Book Antiqua" w:hAnsi="Book Antiqua"/>
        </w:rPr>
        <w:lastRenderedPageBreak/>
        <w:t>Προπονητικού Αθλητικού Τουρισμού (ΚΕΠΑΤ) για την υπαγωγή τους στο καθεστώς κινήτρων του ν. 3299/2004» (Β΄ 1393) καταργούνται.</w:t>
      </w:r>
    </w:p>
    <w:p w:rsidR="000E0DD1" w:rsidRPr="000E0DD1" w:rsidRDefault="000E0DD1" w:rsidP="000E0DD1">
      <w:pPr>
        <w:pStyle w:val="a4"/>
        <w:jc w:val="both"/>
        <w:rPr>
          <w:rFonts w:ascii="Book Antiqua" w:hAnsi="Book Antiqua"/>
        </w:rPr>
      </w:pPr>
    </w:p>
    <w:p w:rsidR="000E0DD1" w:rsidRPr="000E0DD1" w:rsidRDefault="000E0DD1" w:rsidP="000E0DD1">
      <w:pPr>
        <w:pStyle w:val="a4"/>
        <w:numPr>
          <w:ilvl w:val="0"/>
          <w:numId w:val="27"/>
        </w:numPr>
        <w:ind w:left="0" w:hanging="567"/>
        <w:jc w:val="both"/>
        <w:rPr>
          <w:rFonts w:ascii="Book Antiqua" w:hAnsi="Book Antiqua"/>
        </w:rPr>
      </w:pPr>
      <w:r w:rsidRPr="000E0DD1">
        <w:rPr>
          <w:rFonts w:ascii="Book Antiqua" w:hAnsi="Book Antiqua"/>
        </w:rPr>
        <w:t>Η περίπτωση δ΄ της παραγράφου 2.2 του άρθρου 1 της ΚΥΑ 2356/1995 «Προδιαγραφές κέντρων θαλασσοθεραπείας» (Β΄ 986) καταργείται.</w:t>
      </w:r>
    </w:p>
    <w:p w:rsidR="000E0DD1" w:rsidRPr="000E0DD1" w:rsidRDefault="000E0DD1" w:rsidP="000E0DD1">
      <w:pPr>
        <w:jc w:val="both"/>
        <w:rPr>
          <w:rFonts w:ascii="Book Antiqua" w:hAnsi="Book Antiqua"/>
        </w:rPr>
      </w:pPr>
    </w:p>
    <w:p w:rsidR="000E0DD1" w:rsidRPr="000E0DD1" w:rsidRDefault="000E0DD1" w:rsidP="000E0DD1">
      <w:pPr>
        <w:pStyle w:val="a4"/>
        <w:numPr>
          <w:ilvl w:val="0"/>
          <w:numId w:val="27"/>
        </w:numPr>
        <w:ind w:left="0" w:hanging="567"/>
        <w:jc w:val="both"/>
        <w:rPr>
          <w:rFonts w:ascii="Book Antiqua" w:hAnsi="Book Antiqua"/>
        </w:rPr>
      </w:pPr>
      <w:r w:rsidRPr="000E0DD1">
        <w:rPr>
          <w:rFonts w:ascii="Book Antiqua" w:hAnsi="Book Antiqua"/>
          <w:b/>
        </w:rPr>
        <w:t>α.</w:t>
      </w:r>
      <w:r w:rsidRPr="000E0DD1">
        <w:rPr>
          <w:rFonts w:ascii="Book Antiqua" w:hAnsi="Book Antiqua"/>
        </w:rPr>
        <w:tab/>
        <w:t>Από την έναρξη ισχύος του παρόντος δεν απαιτείται η προβλεπόμενη στην ΚΥΑ 23908/1991 «Καθορισμός προδιαγραφών ανέγερσης για την δημιουργία Συνεδριακών Κέντρων για την υπαγωγή τους στο καθεστώς κινήτρων του ν. 1892/1990» (Β΄ 208) έγκριση σκοπιμότητας για τη δημιουργία Συνεδριακού Κέντρου.</w:t>
      </w:r>
    </w:p>
    <w:p w:rsidR="000E0DD1" w:rsidRPr="000E0DD1" w:rsidRDefault="000E0DD1" w:rsidP="000E0DD1">
      <w:pPr>
        <w:jc w:val="both"/>
        <w:rPr>
          <w:rFonts w:ascii="Book Antiqua" w:hAnsi="Book Antiqua"/>
        </w:rPr>
      </w:pPr>
    </w:p>
    <w:p w:rsidR="000E0DD1" w:rsidRPr="000E0DD1" w:rsidRDefault="000E0DD1" w:rsidP="000E0DD1">
      <w:pPr>
        <w:jc w:val="both"/>
        <w:rPr>
          <w:rFonts w:ascii="Book Antiqua" w:hAnsi="Book Antiqua"/>
        </w:rPr>
      </w:pPr>
      <w:r w:rsidRPr="000E0DD1">
        <w:rPr>
          <w:rFonts w:ascii="Book Antiqua" w:hAnsi="Book Antiqua"/>
          <w:b/>
        </w:rPr>
        <w:t>β.</w:t>
      </w:r>
      <w:r w:rsidRPr="000E0DD1">
        <w:rPr>
          <w:rFonts w:ascii="Book Antiqua" w:hAnsi="Book Antiqua"/>
          <w:b/>
        </w:rPr>
        <w:tab/>
      </w:r>
      <w:r w:rsidRPr="000E0DD1">
        <w:rPr>
          <w:rFonts w:ascii="Book Antiqua" w:hAnsi="Book Antiqua"/>
        </w:rPr>
        <w:t xml:space="preserve">Τα εδάφια 2.2.3 και 3.1.3 του άρθρου 1 της ΚΥΑ 23908/1991  καταργούνται. </w:t>
      </w:r>
    </w:p>
    <w:p w:rsidR="000E0DD1" w:rsidRPr="000E0DD1" w:rsidRDefault="000E0DD1" w:rsidP="000E0DD1">
      <w:pPr>
        <w:jc w:val="both"/>
        <w:rPr>
          <w:rFonts w:ascii="Book Antiqua" w:hAnsi="Book Antiqua"/>
        </w:rPr>
      </w:pPr>
    </w:p>
    <w:p w:rsidR="000E0DD1" w:rsidRPr="000E0DD1" w:rsidRDefault="000E0DD1" w:rsidP="000E0DD1">
      <w:pPr>
        <w:pStyle w:val="a4"/>
        <w:numPr>
          <w:ilvl w:val="0"/>
          <w:numId w:val="27"/>
        </w:numPr>
        <w:ind w:left="0" w:hanging="567"/>
        <w:jc w:val="both"/>
        <w:rPr>
          <w:rFonts w:ascii="Book Antiqua" w:hAnsi="Book Antiqua"/>
        </w:rPr>
      </w:pPr>
      <w:r w:rsidRPr="000E0DD1">
        <w:rPr>
          <w:rFonts w:ascii="Book Antiqua" w:hAnsi="Book Antiqua"/>
          <w:b/>
        </w:rPr>
        <w:t>α.</w:t>
      </w:r>
      <w:r w:rsidRPr="000E0DD1">
        <w:rPr>
          <w:rFonts w:ascii="Book Antiqua" w:hAnsi="Book Antiqua"/>
          <w:b/>
        </w:rPr>
        <w:tab/>
      </w:r>
      <w:r w:rsidRPr="000E0DD1">
        <w:rPr>
          <w:rFonts w:ascii="Book Antiqua" w:hAnsi="Book Antiqua"/>
        </w:rPr>
        <w:t xml:space="preserve">Η ίδρυση θεματικών πάρκων γίνεται είτε αυτοτελώς είτε σε συνδυασμό με ξενοδοχειακά καταλύματα, υπό την προϋπόθεση ότι η κατασκευή των καταλυμάτων επιτρέπεται από τις κείμενες διατάξεις, ιδίως αυτές που ισχύουν για την περιοχή, όπως ρυθμίσεις για τη χρήση γης, χωροταξικοί, πολεοδομικοί ή άλλοι περιορισμοί. Είναι δυνατόν η συνδυασμένη χρήση να επιτραπεί με ΚΥΑ των Υπουργών Περιβάλλοντος, Ενέργειας και Κλιματικής Αλλαγής και Τουρισμού, που εκδίδεται μετά από γνωμοδότηση του ΚΣΧΟΠ ή της ΕΕ των Οργανισμών ΡΣ στις περιοχές επιρροής τους καθώς και του οικείου ΟΤΑ. Η μεμονωμένη αυτή χωροθέτηση εκδίδεται μετά από ΣΜΠΕ και υπό την προϋπόθεση ότι η κλίμακα του έργου και η χρήση δεν έρχεται σε σύγκρουση με τα εγκεκριμένα χωρικά σχέδια, με άλλες προωθούμενες ή επιδιωκόμενες χρήσεις και με την πολιτική περιβαλλοντικής προστασίας της περιοχής. </w:t>
      </w:r>
    </w:p>
    <w:p w:rsidR="000E0DD1" w:rsidRPr="000E0DD1" w:rsidRDefault="000E0DD1" w:rsidP="000E0DD1">
      <w:pPr>
        <w:jc w:val="both"/>
        <w:rPr>
          <w:rFonts w:ascii="Book Antiqua" w:hAnsi="Book Antiqua"/>
        </w:rPr>
      </w:pPr>
    </w:p>
    <w:p w:rsidR="000E0DD1" w:rsidRPr="000E0DD1" w:rsidRDefault="000E0DD1" w:rsidP="000E0DD1">
      <w:pPr>
        <w:jc w:val="both"/>
        <w:rPr>
          <w:rFonts w:ascii="Book Antiqua" w:hAnsi="Book Antiqua"/>
        </w:rPr>
      </w:pPr>
      <w:r w:rsidRPr="000E0DD1">
        <w:rPr>
          <w:rFonts w:ascii="Book Antiqua" w:hAnsi="Book Antiqua"/>
          <w:b/>
        </w:rPr>
        <w:t>β.</w:t>
      </w:r>
      <w:r w:rsidRPr="000E0DD1">
        <w:rPr>
          <w:rFonts w:ascii="Book Antiqua" w:hAnsi="Book Antiqua"/>
        </w:rPr>
        <w:tab/>
        <w:t>Η παράγραφος 5 του άρθρου 1 και οι παράγραφοι 3 και 7 του άρθρου 3 της ΚΥΑ 16793/2009 «Προδιαγραφές Ψυχαγωγικών Θεματικών Πάρκων για την υπαγωγή τους στο καθεστώς κινήτρων του ν. 3299/2004» (Β' 2086) καταργούνται.</w:t>
      </w:r>
    </w:p>
    <w:p w:rsidR="000E0DD1" w:rsidRPr="000E0DD1" w:rsidRDefault="000E0DD1" w:rsidP="000E0DD1">
      <w:pPr>
        <w:jc w:val="both"/>
        <w:rPr>
          <w:rFonts w:ascii="Book Antiqua" w:hAnsi="Book Antiqua"/>
        </w:rPr>
      </w:pPr>
    </w:p>
    <w:p w:rsidR="000E0DD1" w:rsidRPr="000E0DD1" w:rsidRDefault="000E0DD1" w:rsidP="000E0DD1">
      <w:pPr>
        <w:pStyle w:val="a4"/>
        <w:numPr>
          <w:ilvl w:val="0"/>
          <w:numId w:val="27"/>
        </w:numPr>
        <w:ind w:left="0" w:hanging="567"/>
        <w:jc w:val="both"/>
        <w:rPr>
          <w:rFonts w:ascii="Book Antiqua" w:hAnsi="Book Antiqua"/>
        </w:rPr>
      </w:pPr>
      <w:r w:rsidRPr="000E0DD1">
        <w:rPr>
          <w:rFonts w:ascii="Book Antiqua" w:hAnsi="Book Antiqua"/>
        </w:rPr>
        <w:t>Από την έναρξη ισχύος του παρόντος η έγκριση καταλληλότητας οικοπέδου ή γηπέδου τουριστικής εγκατάστασης από τον ΕΟΤ που προβλέπεται στην ΥΑ 530992/1987 (Β΄ 557) «Τεχνικές προδιαγραφές τουριστικών εγκαταστάσεων» καταργείται.</w:t>
      </w:r>
    </w:p>
    <w:p w:rsidR="000E0DD1" w:rsidRPr="000E0DD1" w:rsidRDefault="000E0DD1" w:rsidP="000E0DD1">
      <w:pPr>
        <w:jc w:val="both"/>
        <w:rPr>
          <w:rFonts w:ascii="Book Antiqua" w:hAnsi="Book Antiqua"/>
        </w:rPr>
      </w:pPr>
    </w:p>
    <w:p w:rsidR="000E0DD1" w:rsidRPr="000E0DD1" w:rsidRDefault="000E0DD1" w:rsidP="000E0DD1">
      <w:pPr>
        <w:pStyle w:val="a4"/>
        <w:numPr>
          <w:ilvl w:val="0"/>
          <w:numId w:val="27"/>
        </w:numPr>
        <w:ind w:left="0" w:hanging="567"/>
        <w:jc w:val="both"/>
        <w:rPr>
          <w:rFonts w:ascii="Book Antiqua" w:hAnsi="Book Antiqua"/>
        </w:rPr>
      </w:pPr>
      <w:r w:rsidRPr="000E0DD1">
        <w:rPr>
          <w:rFonts w:ascii="Book Antiqua" w:hAnsi="Book Antiqua"/>
        </w:rPr>
        <w:t>Το άρθρο 155 του ν. 4070/2012 (Α΄ 82) καταργείται.</w:t>
      </w:r>
    </w:p>
    <w:p w:rsidR="000E0DD1" w:rsidRPr="000E0DD1" w:rsidRDefault="000E0DD1" w:rsidP="000E0DD1">
      <w:pPr>
        <w:pStyle w:val="a4"/>
        <w:jc w:val="both"/>
        <w:rPr>
          <w:rFonts w:ascii="Book Antiqua" w:hAnsi="Book Antiqua"/>
        </w:rPr>
      </w:pPr>
    </w:p>
    <w:p w:rsidR="000E0DD1" w:rsidRPr="000E0DD1" w:rsidRDefault="000E0DD1" w:rsidP="000E0DD1">
      <w:pPr>
        <w:pStyle w:val="a4"/>
        <w:numPr>
          <w:ilvl w:val="0"/>
          <w:numId w:val="27"/>
        </w:numPr>
        <w:ind w:left="0" w:hanging="567"/>
        <w:jc w:val="both"/>
        <w:rPr>
          <w:rFonts w:ascii="Book Antiqua" w:hAnsi="Book Antiqua"/>
        </w:rPr>
      </w:pPr>
      <w:r w:rsidRPr="000E0DD1">
        <w:rPr>
          <w:rFonts w:ascii="Book Antiqua" w:hAnsi="Book Antiqua"/>
        </w:rPr>
        <w:t>Το τελευταίο εδάφιο της περίπτωσης Α και το τελευταίο εδάφιο της περίπτωσης Γ της παραγράφου 1 του άρθρου 1 του π.δ. 43/2002 (Α΄ 43) καταργούται.</w:t>
      </w:r>
    </w:p>
    <w:p w:rsidR="000E0DD1" w:rsidRPr="000E0DD1" w:rsidRDefault="000E0DD1" w:rsidP="000E0DD1">
      <w:pPr>
        <w:pStyle w:val="a4"/>
        <w:jc w:val="both"/>
        <w:rPr>
          <w:rFonts w:ascii="Book Antiqua" w:hAnsi="Book Antiqua"/>
        </w:rPr>
      </w:pPr>
    </w:p>
    <w:p w:rsidR="000E0DD1" w:rsidRPr="000E0DD1" w:rsidRDefault="000E0DD1" w:rsidP="000E0DD1">
      <w:pPr>
        <w:pStyle w:val="a4"/>
        <w:numPr>
          <w:ilvl w:val="0"/>
          <w:numId w:val="27"/>
        </w:numPr>
        <w:ind w:left="0" w:hanging="567"/>
        <w:jc w:val="both"/>
        <w:rPr>
          <w:rFonts w:ascii="Book Antiqua" w:hAnsi="Book Antiqua"/>
        </w:rPr>
      </w:pPr>
      <w:r w:rsidRPr="000E0DD1">
        <w:rPr>
          <w:rFonts w:ascii="Book Antiqua" w:hAnsi="Book Antiqua"/>
        </w:rPr>
        <w:lastRenderedPageBreak/>
        <w:t>Η περίπτωση δ της παραγράφου 2 του άρθρου 1 της ΥΑ Τ/6888/2003 «Καθορισμός προδιαγραφών για την ίδρυση Χιονοδρομικών Κέντρων» (Β΄ 959) καταργείται.</w:t>
      </w:r>
    </w:p>
    <w:p w:rsidR="000E0DD1" w:rsidRPr="000E0DD1" w:rsidRDefault="000E0DD1" w:rsidP="000E0DD1">
      <w:pPr>
        <w:jc w:val="both"/>
        <w:rPr>
          <w:rFonts w:ascii="Book Antiqua" w:hAnsi="Book Antiqua"/>
          <w:b/>
        </w:rPr>
      </w:pPr>
    </w:p>
    <w:p w:rsidR="000E0DD1" w:rsidRPr="000E0DD1" w:rsidRDefault="000E0DD1" w:rsidP="000E0DD1">
      <w:pPr>
        <w:jc w:val="both"/>
        <w:rPr>
          <w:rFonts w:ascii="Book Antiqua" w:hAnsi="Book Antiqua"/>
          <w:b/>
        </w:rPr>
      </w:pPr>
      <w:r w:rsidRPr="000E0DD1">
        <w:rPr>
          <w:rFonts w:ascii="Book Antiqua" w:hAnsi="Book Antiqua"/>
          <w:b/>
        </w:rPr>
        <w:t xml:space="preserve">ΥΠΟΠΑΡΑΓΡΑΦΟΣ ΣΤ.14: </w:t>
      </w:r>
      <w:r w:rsidRPr="000E0DD1">
        <w:rPr>
          <w:rFonts w:ascii="Book Antiqua" w:hAnsi="Book Antiqua"/>
          <w:b/>
          <w:bCs/>
        </w:rPr>
        <w:t xml:space="preserve">ΑΡΣΗ ΕΜΠΟΔΙΩΝ ΣΤΟΝ ΑΝΤΑΓΩΝΙΣΜΟ ΣΤΟΝ ΚΛΑΔΟ ΤΟΥ ΤΟΥΡΙΣΜΟΥ - </w:t>
      </w:r>
      <w:r w:rsidRPr="000E0DD1">
        <w:rPr>
          <w:rFonts w:ascii="Book Antiqua" w:hAnsi="Book Antiqua"/>
          <w:b/>
        </w:rPr>
        <w:t>ΤΟΥΡΙΣΤΙΚΕΣ ΜΕΤΑΦΟΡΕΣ</w:t>
      </w:r>
    </w:p>
    <w:p w:rsidR="000E0DD1" w:rsidRPr="000E0DD1" w:rsidRDefault="000E0DD1" w:rsidP="000E0DD1">
      <w:pPr>
        <w:jc w:val="both"/>
        <w:rPr>
          <w:rFonts w:ascii="Book Antiqua" w:hAnsi="Book Antiqua"/>
          <w:b/>
        </w:rPr>
      </w:pPr>
    </w:p>
    <w:p w:rsidR="000E0DD1" w:rsidRPr="000E0DD1" w:rsidRDefault="000E0DD1" w:rsidP="000E0DD1">
      <w:pPr>
        <w:pStyle w:val="a4"/>
        <w:numPr>
          <w:ilvl w:val="0"/>
          <w:numId w:val="28"/>
        </w:numPr>
        <w:ind w:left="0" w:hanging="567"/>
        <w:jc w:val="both"/>
        <w:rPr>
          <w:rFonts w:ascii="Book Antiqua" w:hAnsi="Book Antiqua"/>
        </w:rPr>
      </w:pPr>
      <w:r w:rsidRPr="000E0DD1">
        <w:rPr>
          <w:rFonts w:ascii="Book Antiqua" w:hAnsi="Book Antiqua"/>
          <w:b/>
        </w:rPr>
        <w:t>α.</w:t>
      </w:r>
      <w:r w:rsidRPr="000E0DD1">
        <w:rPr>
          <w:rFonts w:ascii="Book Antiqua" w:hAnsi="Book Antiqua"/>
          <w:b/>
        </w:rPr>
        <w:tab/>
      </w:r>
      <w:r w:rsidRPr="000E0DD1">
        <w:rPr>
          <w:rFonts w:ascii="Book Antiqua" w:hAnsi="Book Antiqua"/>
        </w:rPr>
        <w:t xml:space="preserve">Το στοιχείο α) της περίπτωσης 3 και τα στοιχεία δ) και ε) της περίπτωσης 2 της υποπαραγράφου Η2 του ν. 4093/2012 καταργούνται. </w:t>
      </w:r>
    </w:p>
    <w:p w:rsidR="000E0DD1" w:rsidRPr="000E0DD1" w:rsidRDefault="000E0DD1" w:rsidP="000E0DD1">
      <w:pPr>
        <w:jc w:val="both"/>
        <w:rPr>
          <w:rFonts w:ascii="Book Antiqua" w:hAnsi="Book Antiqua"/>
        </w:rPr>
      </w:pPr>
    </w:p>
    <w:p w:rsidR="000E0DD1" w:rsidRPr="000E0DD1" w:rsidRDefault="000E0DD1" w:rsidP="000E0DD1">
      <w:pPr>
        <w:jc w:val="both"/>
        <w:rPr>
          <w:rFonts w:ascii="Book Antiqua" w:hAnsi="Book Antiqua"/>
        </w:rPr>
      </w:pPr>
      <w:r w:rsidRPr="000E0DD1">
        <w:rPr>
          <w:rFonts w:ascii="Book Antiqua" w:hAnsi="Book Antiqua"/>
          <w:b/>
        </w:rPr>
        <w:t>β.</w:t>
      </w:r>
      <w:r w:rsidRPr="000E0DD1">
        <w:rPr>
          <w:rFonts w:ascii="Book Antiqua" w:hAnsi="Book Antiqua"/>
          <w:b/>
        </w:rPr>
        <w:tab/>
      </w:r>
      <w:r w:rsidRPr="000E0DD1">
        <w:rPr>
          <w:rFonts w:ascii="Book Antiqua" w:hAnsi="Book Antiqua"/>
        </w:rPr>
        <w:t>Το πρώτο και δεύτερο εδάφιο της περίπτωσης 5 της υποπαραγράφου Η2 του ν. 4093/2012 αντικαθίστανται ως εξής:</w:t>
      </w:r>
    </w:p>
    <w:p w:rsidR="000E0DD1" w:rsidRPr="000E0DD1" w:rsidRDefault="000E0DD1" w:rsidP="000E0DD1">
      <w:pPr>
        <w:jc w:val="both"/>
        <w:rPr>
          <w:rFonts w:ascii="Book Antiqua" w:hAnsi="Book Antiqua"/>
        </w:rPr>
      </w:pPr>
      <w:r w:rsidRPr="000E0DD1">
        <w:rPr>
          <w:rFonts w:ascii="Book Antiqua" w:hAnsi="Book Antiqua"/>
        </w:rPr>
        <w:t>«Επιτρέπεται η μεταφορά άνευ κομίστρου πελατών τουριστικών καταλυμάτων, όπως ορίζονται στην παράγραφο 1 του άρθρου 2 του ν. 2160/1993 (Α` 118) με επιβατηγά ιδιωτικής χρήσης οχήματα, είτε ιδιοκτησίας των καταλυμάτων, είτε κατόπιν χρηματοδοτικής μίσθωσης κατά τις κείμενες διατάξεις, από τα σημεία αφίξεως ή αναχωρήσεως μέχρι τις εγκαταστάσεις των καταλυμάτων αυτών και αντίστροφα. Επιτρέπεται στις εταιρείες και τους συνεταιρισμούς Επιβατηγών Δημόσιας Χρήσης αυτοκινήτων, που έχουν συσταθεί σύμφωνα με το άρθρο 6 του ν. 3109/2003 (Α’  38) και το άρθρο 87 του ν. 4070/2012 (Α’ 82) να συνάπτουν συμβάσεις με ολική ή μερική εκμίσθωση των ΕΔΧ αυτοκινήτων, με οδηγό, με τουριστικά καταλύματα, με κόμιστρο που διαμορφώνεται με συμφωνία των συμβαλλόμενων μερών για τη μεταφορά των πελατών των καταλυμάτων από τα σημεία αφίξεως ή αναχωρήσεως μέχρι τις εγκαταστάσεις των καταλυμάτων και αντίστροφα.»</w:t>
      </w:r>
    </w:p>
    <w:p w:rsidR="000E0DD1" w:rsidRPr="000E0DD1" w:rsidRDefault="000E0DD1" w:rsidP="000E0DD1">
      <w:pPr>
        <w:jc w:val="both"/>
        <w:rPr>
          <w:rFonts w:ascii="Book Antiqua" w:hAnsi="Book Antiqua"/>
          <w:b/>
        </w:rPr>
      </w:pPr>
    </w:p>
    <w:p w:rsidR="000E0DD1" w:rsidRPr="000E0DD1" w:rsidRDefault="000E0DD1" w:rsidP="000E0DD1">
      <w:pPr>
        <w:pStyle w:val="a4"/>
        <w:numPr>
          <w:ilvl w:val="0"/>
          <w:numId w:val="28"/>
        </w:numPr>
        <w:ind w:left="0" w:hanging="567"/>
        <w:jc w:val="both"/>
        <w:rPr>
          <w:rFonts w:ascii="Book Antiqua" w:hAnsi="Book Antiqua"/>
        </w:rPr>
      </w:pPr>
      <w:r w:rsidRPr="000E0DD1">
        <w:rPr>
          <w:rFonts w:ascii="Book Antiqua" w:hAnsi="Book Antiqua"/>
        </w:rPr>
        <w:t>Η φράση «δώδεκα (12) ωρών» της περίπτωσης 1 της υποπαραγράφου Η2 του ν. 4093/2012 αντικαθίσταται με τη φράση «έξι (6) ωρών».</w:t>
      </w:r>
    </w:p>
    <w:p w:rsidR="000E0DD1" w:rsidRPr="000E0DD1" w:rsidRDefault="000E0DD1" w:rsidP="000E0DD1">
      <w:pPr>
        <w:pStyle w:val="a4"/>
        <w:jc w:val="both"/>
        <w:rPr>
          <w:rFonts w:ascii="Book Antiqua" w:hAnsi="Book Antiqua"/>
        </w:rPr>
      </w:pPr>
    </w:p>
    <w:p w:rsidR="000E0DD1" w:rsidRPr="000E0DD1" w:rsidRDefault="000E0DD1" w:rsidP="000E0DD1">
      <w:pPr>
        <w:pStyle w:val="a4"/>
        <w:numPr>
          <w:ilvl w:val="0"/>
          <w:numId w:val="28"/>
        </w:numPr>
        <w:ind w:left="0" w:hanging="567"/>
        <w:jc w:val="both"/>
        <w:rPr>
          <w:rFonts w:ascii="Book Antiqua" w:hAnsi="Book Antiqua"/>
        </w:rPr>
      </w:pPr>
      <w:r w:rsidRPr="000E0DD1">
        <w:rPr>
          <w:rFonts w:ascii="Book Antiqua" w:hAnsi="Book Antiqua"/>
        </w:rPr>
        <w:t>Η παράγραφος ιε. του άρθρου μόνου της ΚΥΑ 537154/188/5.12.1994 «Διαδικασίες έκδοσης και χορήγησης του ειδικού σήματος λειτουργίας σε Επιχ/σεις Εκμίσθωσης δικύκλων μοτοσυκλετών άνω των 50 κ.ε.» (Β΄ 899) καταργείται.</w:t>
      </w:r>
    </w:p>
    <w:p w:rsidR="000E0DD1" w:rsidRPr="000E0DD1" w:rsidRDefault="000E0DD1" w:rsidP="000E0DD1">
      <w:pPr>
        <w:pStyle w:val="a4"/>
        <w:jc w:val="both"/>
        <w:rPr>
          <w:rFonts w:ascii="Book Antiqua" w:hAnsi="Book Antiqua"/>
        </w:rPr>
      </w:pPr>
    </w:p>
    <w:p w:rsidR="000E0DD1" w:rsidRPr="000E0DD1" w:rsidRDefault="000E0DD1" w:rsidP="000E0DD1">
      <w:pPr>
        <w:pStyle w:val="a4"/>
        <w:numPr>
          <w:ilvl w:val="0"/>
          <w:numId w:val="28"/>
        </w:numPr>
        <w:ind w:left="0" w:hanging="567"/>
        <w:jc w:val="both"/>
        <w:rPr>
          <w:rFonts w:ascii="Book Antiqua" w:hAnsi="Book Antiqua"/>
        </w:rPr>
      </w:pPr>
      <w:r w:rsidRPr="000E0DD1">
        <w:rPr>
          <w:rFonts w:ascii="Book Antiqua" w:hAnsi="Book Antiqua"/>
        </w:rPr>
        <w:t>Η παράγραφος 2 του άρθρου 2 της ΥΑ 16598/2010 «Όροι και προϋποθέσεις λειτουργίας επιχειρήσεων εκμίσθωσης μοτοσικλετών άνω των 50 κ.εκ. άνευ οδηγού» (Β΄ 2189) καταργείται.</w:t>
      </w:r>
    </w:p>
    <w:p w:rsidR="000E0DD1" w:rsidRPr="000E0DD1" w:rsidRDefault="000E0DD1" w:rsidP="000E0DD1">
      <w:pPr>
        <w:pStyle w:val="a4"/>
        <w:jc w:val="both"/>
        <w:rPr>
          <w:rFonts w:ascii="Book Antiqua" w:hAnsi="Book Antiqua"/>
        </w:rPr>
      </w:pPr>
    </w:p>
    <w:p w:rsidR="000E0DD1" w:rsidRPr="000E0DD1" w:rsidRDefault="000E0DD1" w:rsidP="000E0DD1">
      <w:pPr>
        <w:pStyle w:val="a4"/>
        <w:numPr>
          <w:ilvl w:val="0"/>
          <w:numId w:val="28"/>
        </w:numPr>
        <w:ind w:left="0" w:hanging="567"/>
        <w:jc w:val="both"/>
        <w:rPr>
          <w:rFonts w:ascii="Book Antiqua" w:eastAsiaTheme="minorEastAsia" w:hAnsi="Book Antiqua"/>
          <w:lang w:eastAsia="zh-TW"/>
        </w:rPr>
      </w:pPr>
      <w:r w:rsidRPr="000E0DD1">
        <w:rPr>
          <w:rFonts w:ascii="Book Antiqua" w:eastAsiaTheme="minorEastAsia" w:hAnsi="Book Antiqua"/>
          <w:b/>
          <w:lang w:eastAsia="zh-TW"/>
        </w:rPr>
        <w:t>α.</w:t>
      </w:r>
      <w:r w:rsidRPr="000E0DD1">
        <w:rPr>
          <w:rFonts w:ascii="Book Antiqua" w:eastAsiaTheme="minorEastAsia" w:hAnsi="Book Antiqua"/>
          <w:lang w:eastAsia="zh-TW"/>
        </w:rPr>
        <w:tab/>
        <w:t xml:space="preserve">Οι επιχειρήσεις εκμίσθωσης μοτοσικλετών άνω των 50 κ.ε. άνευ οδηγού δύνανται να εκμισθώνουν τρίκυκλα και τετράκυκλα οχήματα, τα οποία διαθέτουν έγκριση τύπου σύμφωνα με τα οριζόμενα στην 48145/2327/08.08.03 (Β` 1207) κοινή απόφαση  των Υπουργών Οικονομικών και </w:t>
      </w:r>
      <w:r w:rsidRPr="000E0DD1">
        <w:rPr>
          <w:rFonts w:ascii="Book Antiqua" w:hAnsi="Book Antiqua"/>
        </w:rPr>
        <w:t xml:space="preserve">Υποδομών, </w:t>
      </w:r>
      <w:r w:rsidRPr="000E0DD1">
        <w:rPr>
          <w:rFonts w:ascii="Book Antiqua" w:eastAsiaTheme="minorEastAsia" w:hAnsi="Book Antiqua"/>
          <w:lang w:eastAsia="zh-TW"/>
        </w:rPr>
        <w:t xml:space="preserve">Μεταφορών και </w:t>
      </w:r>
      <w:r w:rsidRPr="000E0DD1">
        <w:rPr>
          <w:rFonts w:ascii="Book Antiqua" w:hAnsi="Book Antiqua"/>
        </w:rPr>
        <w:t>Δικτύων</w:t>
      </w:r>
      <w:r w:rsidRPr="000E0DD1">
        <w:rPr>
          <w:rFonts w:ascii="Book Antiqua" w:eastAsiaTheme="minorEastAsia" w:hAnsi="Book Antiqua"/>
          <w:lang w:eastAsia="zh-TW"/>
        </w:rPr>
        <w:t xml:space="preserve">. Με αιτιολογημένη απόφαση του οικείου Δήμου,  που  εκδίδεται εντός τριών (3) μηνών από την έναρξη ισχύος του </w:t>
      </w:r>
      <w:r w:rsidRPr="000E0DD1">
        <w:rPr>
          <w:rFonts w:ascii="Book Antiqua" w:hAnsi="Book Antiqua"/>
        </w:rPr>
        <w:t xml:space="preserve">παρόντος </w:t>
      </w:r>
      <w:r w:rsidRPr="000E0DD1">
        <w:rPr>
          <w:rFonts w:ascii="Book Antiqua" w:eastAsiaTheme="minorEastAsia" w:hAnsi="Book Antiqua"/>
          <w:lang w:eastAsia="zh-TW"/>
        </w:rPr>
        <w:t xml:space="preserve">νόμου, δύναται να ορίζεται ανώτατο ποσοστό των οχημάτων του προηγούμενου εδαφίου επί της συνολικής δυναμικότητας της </w:t>
      </w:r>
      <w:r w:rsidRPr="000E0DD1">
        <w:rPr>
          <w:rFonts w:ascii="Book Antiqua" w:eastAsiaTheme="minorEastAsia" w:hAnsi="Book Antiqua"/>
          <w:lang w:eastAsia="zh-TW"/>
        </w:rPr>
        <w:lastRenderedPageBreak/>
        <w:t xml:space="preserve">επιχείρησης, που δύνανται  να εκμισθώνονται από τις  επιχειρήσεις εκμίσθωσης μοτοσικλετών άνω των 50 κ.ε. άνευ οδηγού, ιδίως για λόγους προστασίας του οικιστικού περιβάλλοντος, της ασφάλειας των τουριστών και των τοπικών ιδιαιτεροτήτων. Το ως άνω ποσοστό δεν μπορεί να είναι κατώτερο από το 20% της συνολικής δυναμικότητας της επιχείρησης. Σε περίπτωση που η </w:t>
      </w:r>
      <w:r w:rsidRPr="000E0DD1">
        <w:rPr>
          <w:rFonts w:ascii="Book Antiqua" w:hAnsi="Book Antiqua"/>
        </w:rPr>
        <w:t xml:space="preserve">παραπάνω </w:t>
      </w:r>
      <w:r w:rsidRPr="000E0DD1">
        <w:rPr>
          <w:rFonts w:ascii="Book Antiqua" w:eastAsiaTheme="minorEastAsia" w:hAnsi="Book Antiqua"/>
          <w:lang w:eastAsia="zh-TW"/>
        </w:rPr>
        <w:t xml:space="preserve">προθεσμία </w:t>
      </w:r>
      <w:r w:rsidRPr="000E0DD1">
        <w:rPr>
          <w:rFonts w:ascii="Book Antiqua" w:hAnsi="Book Antiqua"/>
        </w:rPr>
        <w:t xml:space="preserve">των τριών (3) μηνών </w:t>
      </w:r>
      <w:r w:rsidRPr="000E0DD1">
        <w:rPr>
          <w:rFonts w:ascii="Book Antiqua" w:eastAsiaTheme="minorEastAsia" w:hAnsi="Book Antiqua"/>
          <w:lang w:eastAsia="zh-TW"/>
        </w:rPr>
        <w:t>παρέλθει άπρακτη, η εκάστοτε επιχείρηση ορίζει ελεύθερα τον αριθμό των εκμισθούμενων τρίκυκλων και τετράκυκλων οχημάτων της. Η απόφαση του οικείου Δήμου δύναται  να τροποποιείται αιτιολογημένα ετησίως.</w:t>
      </w:r>
    </w:p>
    <w:p w:rsidR="000E0DD1" w:rsidRPr="000E0DD1" w:rsidRDefault="000E0DD1" w:rsidP="000E0DD1">
      <w:pPr>
        <w:jc w:val="both"/>
        <w:rPr>
          <w:rFonts w:ascii="Book Antiqua" w:hAnsi="Book Antiqua"/>
        </w:rPr>
      </w:pPr>
    </w:p>
    <w:p w:rsidR="000E0DD1" w:rsidRPr="000E0DD1" w:rsidRDefault="000E0DD1" w:rsidP="000E0DD1">
      <w:pPr>
        <w:jc w:val="both"/>
        <w:rPr>
          <w:rFonts w:ascii="Book Antiqua" w:hAnsi="Book Antiqua"/>
        </w:rPr>
      </w:pPr>
      <w:r w:rsidRPr="000E0DD1">
        <w:rPr>
          <w:rFonts w:ascii="Book Antiqua" w:hAnsi="Book Antiqua"/>
          <w:b/>
        </w:rPr>
        <w:t>β.</w:t>
      </w:r>
      <w:r w:rsidRPr="000E0DD1">
        <w:rPr>
          <w:rFonts w:ascii="Book Antiqua" w:hAnsi="Book Antiqua"/>
          <w:b/>
        </w:rPr>
        <w:tab/>
      </w:r>
      <w:r w:rsidRPr="000E0DD1">
        <w:rPr>
          <w:rFonts w:ascii="Book Antiqua" w:hAnsi="Book Antiqua"/>
        </w:rPr>
        <w:t>Η παράγραφος 3 του άρθρου 2 της με αρ 16598/29-12- 2010 (Β’ 2189) κοινής απόφασης των Υπουργών Υποδομών, Μεταφορών και Δικτύων και Πολιτισμού και Τουρισμού, όπως ισχύει, καταργείται.</w:t>
      </w:r>
    </w:p>
    <w:p w:rsidR="000E0DD1" w:rsidRPr="000E0DD1" w:rsidRDefault="000E0DD1" w:rsidP="000E0DD1">
      <w:pPr>
        <w:jc w:val="both"/>
        <w:rPr>
          <w:rFonts w:ascii="Book Antiqua" w:hAnsi="Book Antiqua"/>
        </w:rPr>
      </w:pPr>
    </w:p>
    <w:p w:rsidR="000E0DD1" w:rsidRPr="000E0DD1" w:rsidRDefault="000E0DD1" w:rsidP="000E0DD1">
      <w:pPr>
        <w:jc w:val="both"/>
        <w:rPr>
          <w:rFonts w:ascii="Book Antiqua" w:hAnsi="Book Antiqua"/>
        </w:rPr>
      </w:pPr>
      <w:r w:rsidRPr="000E0DD1">
        <w:rPr>
          <w:rFonts w:ascii="Book Antiqua" w:hAnsi="Book Antiqua"/>
          <w:b/>
        </w:rPr>
        <w:t>γ.</w:t>
      </w:r>
      <w:r w:rsidRPr="000E0DD1">
        <w:rPr>
          <w:rFonts w:ascii="Book Antiqua" w:hAnsi="Book Antiqua"/>
        </w:rPr>
        <w:tab/>
        <w:t>Η παρούσα περίπτωση τίθεται σε ισχύ έξι (6) μήνες από την δημοσίευση του νόμου αυτού.</w:t>
      </w:r>
    </w:p>
    <w:p w:rsidR="000E0DD1" w:rsidRPr="000E0DD1" w:rsidRDefault="000E0DD1" w:rsidP="000E0DD1">
      <w:pPr>
        <w:jc w:val="both"/>
        <w:rPr>
          <w:rFonts w:ascii="Book Antiqua" w:hAnsi="Book Antiqua"/>
        </w:rPr>
      </w:pPr>
    </w:p>
    <w:p w:rsidR="000E0DD1" w:rsidRPr="000E0DD1" w:rsidRDefault="000E0DD1" w:rsidP="000E0DD1">
      <w:pPr>
        <w:pStyle w:val="a4"/>
        <w:jc w:val="both"/>
        <w:rPr>
          <w:rFonts w:ascii="Book Antiqua" w:hAnsi="Book Antiqua"/>
        </w:rPr>
      </w:pPr>
    </w:p>
    <w:p w:rsidR="000E0DD1" w:rsidRPr="000E0DD1" w:rsidRDefault="000E0DD1" w:rsidP="000E0DD1">
      <w:pPr>
        <w:pStyle w:val="a4"/>
        <w:numPr>
          <w:ilvl w:val="0"/>
          <w:numId w:val="28"/>
        </w:numPr>
        <w:ind w:left="0" w:hanging="567"/>
        <w:jc w:val="both"/>
        <w:rPr>
          <w:rFonts w:ascii="Book Antiqua" w:hAnsi="Book Antiqua"/>
        </w:rPr>
      </w:pPr>
      <w:r w:rsidRPr="000E0DD1">
        <w:rPr>
          <w:rFonts w:ascii="Book Antiqua" w:hAnsi="Book Antiqua"/>
          <w:b/>
        </w:rPr>
        <w:t>α.</w:t>
      </w:r>
      <w:r w:rsidRPr="000E0DD1">
        <w:rPr>
          <w:rFonts w:ascii="Book Antiqua" w:hAnsi="Book Antiqua"/>
          <w:b/>
        </w:rPr>
        <w:tab/>
      </w:r>
      <w:r w:rsidRPr="000E0DD1">
        <w:rPr>
          <w:rFonts w:ascii="Book Antiqua" w:hAnsi="Book Antiqua"/>
        </w:rPr>
        <w:t>Η περίπτωση α΄ της παραγράφου 1 του άρθρου 7 του ν. 711/1977 (Α΄ 284), αντικαθίσταται ως εξής:</w:t>
      </w:r>
    </w:p>
    <w:p w:rsidR="000E0DD1" w:rsidRPr="000E0DD1" w:rsidRDefault="000E0DD1" w:rsidP="000E0DD1">
      <w:pPr>
        <w:jc w:val="both"/>
        <w:rPr>
          <w:rFonts w:ascii="Book Antiqua" w:hAnsi="Book Antiqua"/>
        </w:rPr>
      </w:pPr>
      <w:r w:rsidRPr="000E0DD1">
        <w:rPr>
          <w:rFonts w:ascii="Book Antiqua" w:hAnsi="Book Antiqua"/>
        </w:rPr>
        <w:t xml:space="preserve">«1. α. Σε κυκλοφορία τίθενται καινούρια και μεταχειρισμένα τουριστικά λεωφορεία δημόσιας χρήσης, κατά τις διατάξεις του άρθρου 4 του παρόντος νόμου. Τα μεταχειρισμένα τουριστικά λεωφορεία δημόσιας χρήσης που τίθενται σε κυκλοφορία πρέπει να είναι προέλευσης εσωτερικού ή χώρας μέλους της Ε.Ε. ή του Ε.Ο.Χ. και να εμπίπτουν στην κατηγορία εκπομπών ρύπων </w:t>
      </w:r>
      <w:r w:rsidRPr="000E0DD1">
        <w:rPr>
          <w:rFonts w:ascii="Book Antiqua" w:hAnsi="Book Antiqua"/>
          <w:lang w:val="en-US"/>
        </w:rPr>
        <w:t>EURO</w:t>
      </w:r>
      <w:r w:rsidRPr="000E0DD1">
        <w:rPr>
          <w:rFonts w:ascii="Book Antiqua" w:hAnsi="Book Antiqua"/>
        </w:rPr>
        <w:t xml:space="preserve"> </w:t>
      </w:r>
      <w:r w:rsidRPr="000E0DD1">
        <w:rPr>
          <w:rFonts w:ascii="Book Antiqua" w:hAnsi="Book Antiqua"/>
          <w:lang w:val="en-US"/>
        </w:rPr>
        <w:t>V</w:t>
      </w:r>
      <w:r w:rsidRPr="000E0DD1">
        <w:rPr>
          <w:rFonts w:ascii="Book Antiqua" w:hAnsi="Book Antiqua"/>
        </w:rPr>
        <w:t xml:space="preserve"> ή μεταγενέστερη.»</w:t>
      </w:r>
    </w:p>
    <w:p w:rsidR="000E0DD1" w:rsidRPr="000E0DD1" w:rsidRDefault="000E0DD1" w:rsidP="000E0DD1">
      <w:pPr>
        <w:jc w:val="both"/>
        <w:rPr>
          <w:rFonts w:ascii="Book Antiqua" w:hAnsi="Book Antiqua"/>
        </w:rPr>
      </w:pPr>
    </w:p>
    <w:p w:rsidR="000E0DD1" w:rsidRPr="000E0DD1" w:rsidRDefault="000E0DD1" w:rsidP="000E0DD1">
      <w:pPr>
        <w:jc w:val="both"/>
        <w:rPr>
          <w:rFonts w:ascii="Book Antiqua" w:hAnsi="Book Antiqua"/>
        </w:rPr>
      </w:pPr>
      <w:r w:rsidRPr="000E0DD1">
        <w:rPr>
          <w:rFonts w:ascii="Book Antiqua" w:hAnsi="Book Antiqua"/>
          <w:b/>
        </w:rPr>
        <w:t>β.</w:t>
      </w:r>
      <w:r w:rsidRPr="000E0DD1">
        <w:rPr>
          <w:rFonts w:ascii="Book Antiqua" w:hAnsi="Book Antiqua"/>
        </w:rPr>
        <w:tab/>
        <w:t xml:space="preserve">Η περίπτωση β΄ της παραγράφου 1 του άρθρου 7 του ν. 711/1977 καταργείται.  </w:t>
      </w:r>
    </w:p>
    <w:p w:rsidR="000E0DD1" w:rsidRPr="000E0DD1" w:rsidRDefault="000E0DD1" w:rsidP="000E0DD1">
      <w:pPr>
        <w:jc w:val="both"/>
        <w:rPr>
          <w:rFonts w:ascii="Book Antiqua" w:hAnsi="Book Antiqua"/>
        </w:rPr>
      </w:pPr>
    </w:p>
    <w:p w:rsidR="000E0DD1" w:rsidRPr="000E0DD1" w:rsidRDefault="000E0DD1" w:rsidP="000E0DD1">
      <w:pPr>
        <w:pStyle w:val="a4"/>
        <w:numPr>
          <w:ilvl w:val="0"/>
          <w:numId w:val="28"/>
        </w:numPr>
        <w:ind w:left="0" w:hanging="567"/>
        <w:jc w:val="both"/>
        <w:rPr>
          <w:rFonts w:ascii="Book Antiqua" w:eastAsiaTheme="minorEastAsia" w:hAnsi="Book Antiqua"/>
          <w:lang w:eastAsia="zh-TW"/>
        </w:rPr>
      </w:pPr>
      <w:r w:rsidRPr="000E0DD1">
        <w:rPr>
          <w:rFonts w:ascii="Book Antiqua" w:eastAsiaTheme="minorEastAsia" w:hAnsi="Book Antiqua"/>
          <w:b/>
          <w:lang w:eastAsia="zh-TW"/>
        </w:rPr>
        <w:t>α.</w:t>
      </w:r>
      <w:r w:rsidRPr="000E0DD1">
        <w:rPr>
          <w:rFonts w:ascii="Book Antiqua" w:eastAsiaTheme="minorEastAsia" w:hAnsi="Book Antiqua"/>
          <w:lang w:eastAsia="zh-TW"/>
        </w:rPr>
        <w:tab/>
        <w:t xml:space="preserve">Η εγγυητική επιστολή της περίπτωσης αγ) της </w:t>
      </w:r>
      <w:r w:rsidRPr="000E0DD1">
        <w:rPr>
          <w:rFonts w:ascii="Book Antiqua" w:hAnsi="Book Antiqua"/>
        </w:rPr>
        <w:t>παραγράφου</w:t>
      </w:r>
      <w:r w:rsidRPr="000E0DD1">
        <w:rPr>
          <w:rFonts w:ascii="Book Antiqua" w:eastAsiaTheme="minorEastAsia" w:hAnsi="Book Antiqua"/>
          <w:lang w:eastAsia="zh-TW"/>
        </w:rPr>
        <w:t xml:space="preserve"> 1 του άρθρου μόνου της ΥΑ 14340/7-11-2011 (Β’ 2537) που απαιτείται για τη θέση σε κυκλοφορία ειδικού τουριστικού λεωφορείου δημοσίας χρήσης, εφόσον η αίτηση για την έγκριση θέσης σε κυκλοφορία ειδικού τουριστικού λεωφορείου δημόσιας χρήσης υποβάλλεται από Τ.Ε.Ο.Μ, αντικαθίσταται από εγγυητική επιστολή ύψους χιλίων ευρώ (€ 1000) για τα πρώτα δέκα οχήματα της επιχείρησης και εκατό ευρώ (€ 100) για κάθε ένα από τα επόμενα πέραν του παραπάνω αριθμού, σύμφωνα με την παράγραφο 2 της απόφασης αυτής.</w:t>
      </w:r>
    </w:p>
    <w:p w:rsidR="000E0DD1" w:rsidRPr="000E0DD1" w:rsidRDefault="000E0DD1" w:rsidP="000E0DD1">
      <w:pPr>
        <w:jc w:val="both"/>
        <w:rPr>
          <w:rFonts w:ascii="Book Antiqua" w:hAnsi="Book Antiqua"/>
        </w:rPr>
      </w:pPr>
    </w:p>
    <w:p w:rsidR="000E0DD1" w:rsidRPr="000E0DD1" w:rsidRDefault="000E0DD1" w:rsidP="000E0DD1">
      <w:pPr>
        <w:jc w:val="both"/>
        <w:rPr>
          <w:rFonts w:ascii="Book Antiqua" w:hAnsi="Book Antiqua"/>
        </w:rPr>
      </w:pPr>
      <w:r w:rsidRPr="000E0DD1">
        <w:rPr>
          <w:rFonts w:ascii="Book Antiqua" w:hAnsi="Book Antiqua"/>
          <w:b/>
        </w:rPr>
        <w:t>β.</w:t>
      </w:r>
      <w:r w:rsidRPr="000E0DD1">
        <w:rPr>
          <w:rFonts w:ascii="Book Antiqua" w:hAnsi="Book Antiqua"/>
        </w:rPr>
        <w:tab/>
        <w:t>Το δεύτερο εδάφιο της παρ. 2α του άρθρου μόνου της ΥΑ 14340/2011 (Α’ 284), όπως ισχύει, καταργείται.</w:t>
      </w:r>
    </w:p>
    <w:p w:rsidR="000E0DD1" w:rsidRPr="000E0DD1" w:rsidRDefault="000E0DD1" w:rsidP="000E0DD1">
      <w:pPr>
        <w:jc w:val="both"/>
        <w:rPr>
          <w:rFonts w:ascii="Book Antiqua" w:hAnsi="Book Antiqua" w:cs="Courier New"/>
        </w:rPr>
      </w:pPr>
    </w:p>
    <w:p w:rsidR="000E0DD1" w:rsidRPr="000E0DD1" w:rsidRDefault="000E0DD1" w:rsidP="000E0DD1">
      <w:pPr>
        <w:jc w:val="both"/>
        <w:rPr>
          <w:rFonts w:ascii="Book Antiqua" w:hAnsi="Book Antiqua"/>
        </w:rPr>
      </w:pPr>
      <w:r w:rsidRPr="000E0DD1">
        <w:rPr>
          <w:rFonts w:ascii="Book Antiqua" w:hAnsi="Book Antiqua" w:cs="Courier New"/>
          <w:b/>
        </w:rPr>
        <w:t>γ.</w:t>
      </w:r>
      <w:r w:rsidRPr="000E0DD1">
        <w:rPr>
          <w:rFonts w:ascii="Book Antiqua" w:hAnsi="Book Antiqua" w:cs="Courier New"/>
        </w:rPr>
        <w:tab/>
      </w:r>
      <w:r w:rsidRPr="000E0DD1">
        <w:rPr>
          <w:rFonts w:ascii="Book Antiqua" w:hAnsi="Book Antiqua"/>
        </w:rPr>
        <w:t xml:space="preserve">Τουριστικές Επιχειρήσεις Οδικών Μεταφορών (ΤΕΟΜ) που έχουν θέσει σε κυκλοφορία έξι (6)  ή περισσότερα ειδικά τουριστικά λεωφορεία δημόσιας χρήσης και έχουν καταθέσει εγγυητική επιστολή ύψους 6.000 ευρώ σύμφωνα με τα οριζόμενα στην περίπτωση αγ) της παραγράφου 1 και στην παράγραφο </w:t>
      </w:r>
      <w:r w:rsidRPr="000E0DD1">
        <w:rPr>
          <w:rFonts w:ascii="Book Antiqua" w:hAnsi="Book Antiqua"/>
        </w:rPr>
        <w:lastRenderedPageBreak/>
        <w:t>2 του άρθρου μόνου της ΥΑ 14340/7-11-2011, όπως ισχύει, υποχρεούνται να τη συμπληρώσουν ανάλογα, σύμφωνα με οριζόμενα στην παρούσα υποπαράγραφο εντός προθεσμίας έξι (6) μηνών από την έναρξη ισχύος του παρόντος. Σε αντίθετη περίπτωση, με την άπρακτη παρέλευση της παραπάνω προθεσμίας, η έγκριση θέσης σε κυκλοφορία των οχημάτων για τα οποία δεν έχει κατατεθεί η προβλεπόμενη εγγυητική επιστολή ανακαλείται με απόφαση του Προϊσταμένου της οικείας Περιφερειακής Υπηρεσίας Τουρισμού (ΠΥΤ).</w:t>
      </w:r>
    </w:p>
    <w:p w:rsidR="000E0DD1" w:rsidRPr="000E0DD1" w:rsidRDefault="000E0DD1" w:rsidP="000E0DD1">
      <w:pPr>
        <w:rPr>
          <w:rFonts w:ascii="Book Antiqua" w:hAnsi="Book Antiqua"/>
        </w:rPr>
      </w:pPr>
    </w:p>
    <w:p w:rsidR="000E0DD1" w:rsidRPr="000E0DD1" w:rsidRDefault="000E0DD1" w:rsidP="000E0DD1">
      <w:pPr>
        <w:pStyle w:val="a4"/>
        <w:numPr>
          <w:ilvl w:val="0"/>
          <w:numId w:val="28"/>
        </w:numPr>
        <w:ind w:left="0" w:hanging="567"/>
        <w:jc w:val="both"/>
        <w:rPr>
          <w:rFonts w:ascii="Book Antiqua" w:eastAsiaTheme="minorEastAsia" w:hAnsi="Book Antiqua"/>
          <w:lang w:eastAsia="zh-TW"/>
        </w:rPr>
      </w:pPr>
      <w:r w:rsidRPr="000E0DD1">
        <w:rPr>
          <w:rFonts w:ascii="Book Antiqua" w:eastAsiaTheme="minorEastAsia" w:hAnsi="Book Antiqua"/>
          <w:b/>
          <w:lang w:eastAsia="zh-TW"/>
        </w:rPr>
        <w:t>α.</w:t>
      </w:r>
      <w:r w:rsidRPr="000E0DD1">
        <w:rPr>
          <w:rFonts w:ascii="Book Antiqua" w:eastAsiaTheme="minorEastAsia" w:hAnsi="Book Antiqua"/>
          <w:lang w:eastAsia="zh-TW"/>
        </w:rPr>
        <w:tab/>
        <w:t>Η παρ</w:t>
      </w:r>
      <w:r w:rsidRPr="000E0DD1">
        <w:rPr>
          <w:rFonts w:ascii="Book Antiqua" w:hAnsi="Book Antiqua"/>
        </w:rPr>
        <w:t>άγραφος</w:t>
      </w:r>
      <w:r w:rsidRPr="000E0DD1">
        <w:rPr>
          <w:rFonts w:ascii="Book Antiqua" w:eastAsiaTheme="minorEastAsia" w:hAnsi="Book Antiqua"/>
          <w:lang w:eastAsia="zh-TW"/>
        </w:rPr>
        <w:t xml:space="preserve"> 4  του άρθρου 1 του ν. 711/1977 (Α’ 284) αντικαθίσταται εξής:</w:t>
      </w:r>
    </w:p>
    <w:p w:rsidR="000E0DD1" w:rsidRPr="000E0DD1" w:rsidRDefault="000E0DD1" w:rsidP="000E0DD1">
      <w:pPr>
        <w:jc w:val="both"/>
        <w:rPr>
          <w:rFonts w:ascii="Book Antiqua" w:hAnsi="Book Antiqua"/>
        </w:rPr>
      </w:pPr>
      <w:r w:rsidRPr="000E0DD1">
        <w:rPr>
          <w:rFonts w:ascii="Book Antiqua" w:hAnsi="Book Antiqua"/>
        </w:rPr>
        <w:t xml:space="preserve"> «4. Το μεταφορικό έργο της παρ. 1 διενεργείται από δημόσιας χρήσης Τουριστικά Λεωφορεία που τίθενται σε κυκλοφορία από επιχειρήσεις  τουριστικών  γραφείων  ή Τουριστικές Επιχειρήσεις Οδικών Μεταφορών (Τ.Ε.Ο.Μ.). Στην περίπτωση που η μεταφορά προσώπων σε οργανωμένες εκδρομές και περιηγήσεις εντός και εκτός της χώρας καθώς και η μεταφορά μαθητών για πραγματοποίηση εκδρομών των περιπτώσεων (β΄) και (ζ’) της παρ. 1 του παρόντος πραγματοποιούνται στο πλαίσιο οργανωμένου ταξιδίου της παρ. 1 του άρθρου 2 του π.δ/τος 339/1996, το ανωτέρω περιγραφόμενο έργο διενεργείται από δημόσιας χρήσης Τουριστικά Λεωφορεία για λογαριασμό τουριστικού γραφείου».</w:t>
      </w:r>
    </w:p>
    <w:p w:rsidR="000E0DD1" w:rsidRPr="000E0DD1" w:rsidRDefault="000E0DD1" w:rsidP="000E0DD1">
      <w:pPr>
        <w:jc w:val="both"/>
        <w:rPr>
          <w:rFonts w:ascii="Book Antiqua" w:hAnsi="Book Antiqua"/>
        </w:rPr>
      </w:pPr>
    </w:p>
    <w:p w:rsidR="000E0DD1" w:rsidRPr="000E0DD1" w:rsidRDefault="000E0DD1" w:rsidP="000E0DD1">
      <w:pPr>
        <w:jc w:val="both"/>
        <w:rPr>
          <w:rFonts w:ascii="Book Antiqua" w:hAnsi="Book Antiqua"/>
        </w:rPr>
      </w:pPr>
      <w:r w:rsidRPr="000E0DD1">
        <w:rPr>
          <w:rFonts w:ascii="Book Antiqua" w:hAnsi="Book Antiqua"/>
          <w:b/>
        </w:rPr>
        <w:t>β.</w:t>
      </w:r>
      <w:r w:rsidRPr="000E0DD1">
        <w:rPr>
          <w:rFonts w:ascii="Book Antiqua" w:hAnsi="Book Antiqua"/>
        </w:rPr>
        <w:tab/>
        <w:t>Η παράγραφος 5  του άρθρου 1 του ν. 711/1977 αντικαθίσταται ως εξής:</w:t>
      </w:r>
    </w:p>
    <w:p w:rsidR="000E0DD1" w:rsidRPr="000E0DD1" w:rsidRDefault="000E0DD1" w:rsidP="000E0DD1">
      <w:pPr>
        <w:jc w:val="both"/>
        <w:rPr>
          <w:rFonts w:ascii="Book Antiqua" w:hAnsi="Book Antiqua"/>
        </w:rPr>
      </w:pPr>
      <w:r w:rsidRPr="000E0DD1">
        <w:rPr>
          <w:rFonts w:ascii="Book Antiqua" w:hAnsi="Book Antiqua"/>
        </w:rPr>
        <w:t>«5. Όταν το μεταφορικό έργο της παραγράφου 1 διενεργείται για λογαριασμό τουριστικού γραφείου από δημόσιας χρήσης Τουριστικά Λεωφορεία που τίθενται σε κυκλοφορία από Τ.Ε.Ο.Μ., συνάπτεται ειδική προς τούτο έγγραφη σύμβαση, της οποίας ο τύπος έχει αποδεικτικό και όχι συστατικό χαρακτήρα και η οποία είναι δυνατό να αφορά μεμονωμένη μεταφορά ή μεταφορές ή και μακροχρόνια συνεργασία. Στο πλαίσιο εκτέλεσης του συμβατικού έργου έναντι των επιβατών ο μεν νομιμοποιούμενος προς μεταφορά επιχειρηματίας του ειδικού τουριστικού λεωφορείου νοείται ως προστηθείς, ο δε επιχειρηματίας του τουριστικού γραφείου ως ο προστήσας».</w:t>
      </w:r>
    </w:p>
    <w:p w:rsidR="000E0DD1" w:rsidRPr="000E0DD1" w:rsidRDefault="000E0DD1" w:rsidP="000E0DD1">
      <w:pPr>
        <w:jc w:val="both"/>
        <w:rPr>
          <w:rFonts w:ascii="Book Antiqua" w:hAnsi="Book Antiqua"/>
        </w:rPr>
      </w:pPr>
    </w:p>
    <w:p w:rsidR="000E0DD1" w:rsidRPr="000E0DD1" w:rsidRDefault="000E0DD1" w:rsidP="000E0DD1">
      <w:pPr>
        <w:jc w:val="both"/>
        <w:rPr>
          <w:rFonts w:ascii="Book Antiqua" w:hAnsi="Book Antiqua"/>
        </w:rPr>
      </w:pPr>
      <w:r w:rsidRPr="000E0DD1">
        <w:rPr>
          <w:rFonts w:ascii="Book Antiqua" w:hAnsi="Book Antiqua"/>
          <w:b/>
        </w:rPr>
        <w:t>γ.</w:t>
      </w:r>
      <w:r w:rsidRPr="000E0DD1">
        <w:rPr>
          <w:rFonts w:ascii="Book Antiqua" w:hAnsi="Book Antiqua"/>
        </w:rPr>
        <w:tab/>
        <w:t>Η παράγραφος 8  του άρθρου 1 του ν. 711/1977 καταργείται.</w:t>
      </w:r>
    </w:p>
    <w:p w:rsidR="000E0DD1" w:rsidRPr="000E0DD1" w:rsidRDefault="000E0DD1" w:rsidP="000E0DD1">
      <w:pPr>
        <w:jc w:val="both"/>
        <w:rPr>
          <w:rFonts w:ascii="Book Antiqua" w:hAnsi="Book Antiqua"/>
        </w:rPr>
      </w:pPr>
    </w:p>
    <w:p w:rsidR="000E0DD1" w:rsidRPr="000E0DD1" w:rsidRDefault="000E0DD1" w:rsidP="000E0DD1">
      <w:pPr>
        <w:pStyle w:val="a4"/>
        <w:numPr>
          <w:ilvl w:val="0"/>
          <w:numId w:val="28"/>
        </w:numPr>
        <w:ind w:left="0" w:hanging="567"/>
        <w:jc w:val="both"/>
        <w:rPr>
          <w:rFonts w:ascii="Book Antiqua" w:eastAsiaTheme="minorEastAsia" w:hAnsi="Book Antiqua"/>
          <w:lang w:eastAsia="zh-TW"/>
        </w:rPr>
      </w:pPr>
      <w:r w:rsidRPr="000E0DD1">
        <w:rPr>
          <w:rFonts w:ascii="Book Antiqua" w:eastAsiaTheme="minorEastAsia" w:hAnsi="Book Antiqua"/>
          <w:lang w:eastAsia="zh-TW"/>
        </w:rPr>
        <w:t>Στο άρθρο 1 του ν. 711/1977 προστίθεται παρ</w:t>
      </w:r>
      <w:r w:rsidRPr="000E0DD1">
        <w:rPr>
          <w:rFonts w:ascii="Book Antiqua" w:hAnsi="Book Antiqua"/>
        </w:rPr>
        <w:t>άγραφος</w:t>
      </w:r>
      <w:r w:rsidRPr="000E0DD1">
        <w:rPr>
          <w:rFonts w:ascii="Book Antiqua" w:eastAsiaTheme="minorEastAsia" w:hAnsi="Book Antiqua"/>
          <w:lang w:eastAsia="zh-TW"/>
        </w:rPr>
        <w:t xml:space="preserve"> 9 ως εξής: </w:t>
      </w:r>
    </w:p>
    <w:p w:rsidR="000E0DD1" w:rsidRPr="000E0DD1" w:rsidRDefault="000E0DD1" w:rsidP="000E0DD1">
      <w:pPr>
        <w:jc w:val="both"/>
        <w:rPr>
          <w:rFonts w:ascii="Book Antiqua" w:hAnsi="Book Antiqua"/>
        </w:rPr>
      </w:pPr>
      <w:r w:rsidRPr="000E0DD1">
        <w:rPr>
          <w:rFonts w:ascii="Book Antiqua" w:hAnsi="Book Antiqua"/>
        </w:rPr>
        <w:t xml:space="preserve">«9. Το μεταφορικό έργο της παραγράφου 1 διενεργείται και με Επιβατηγά Ιδιωτικής Χρήσης αυτοκίνητα από επιχειρήσεις τουριστικών γραφείων, γραφείων ενοικιάσεως αυτοκινήτων, εταιρειών και συνεταιρισμών Επιβατηγών Δημόσιας Χρήσης Αυτοκινήτων που έχουν συσταθεί σύμφωνα με το άρθρο 6 του ν. 3109/2003 (Α`38) και το άρθρο 87 του ν. 4070/2012 (Α`82) υπό τους όρους και τις προϋποθέσεις της υποπαραγράφου Η2 του ν. 4093/2012 και της κατ’εξουσιοδότηση αυτής νομοθεσίας». </w:t>
      </w:r>
    </w:p>
    <w:p w:rsidR="000E0DD1" w:rsidRPr="000E0DD1" w:rsidRDefault="000E0DD1" w:rsidP="000E0DD1">
      <w:pPr>
        <w:jc w:val="both"/>
        <w:rPr>
          <w:rFonts w:ascii="Book Antiqua" w:hAnsi="Book Antiqua"/>
        </w:rPr>
      </w:pPr>
    </w:p>
    <w:p w:rsidR="000E0DD1" w:rsidRPr="000E0DD1" w:rsidRDefault="000E0DD1" w:rsidP="000E0DD1">
      <w:pPr>
        <w:jc w:val="both"/>
        <w:rPr>
          <w:rFonts w:ascii="Book Antiqua" w:hAnsi="Book Antiqua"/>
          <w:b/>
        </w:rPr>
      </w:pPr>
      <w:r w:rsidRPr="000E0DD1">
        <w:rPr>
          <w:rFonts w:ascii="Book Antiqua" w:hAnsi="Book Antiqua"/>
          <w:b/>
        </w:rPr>
        <w:lastRenderedPageBreak/>
        <w:t xml:space="preserve">ΥΠΟΠΑΡΑΓΡΑΦΟΣ ΣΤ.15: ΑΡΣΗ ΕΜΠΟΔΙΩΝ ΣΤΟΝ ΑΝΤΑΓΩΝΙΣΜΟ </w:t>
      </w:r>
      <w:r w:rsidRPr="000E0DD1">
        <w:rPr>
          <w:rFonts w:ascii="Book Antiqua" w:hAnsi="Book Antiqua"/>
          <w:b/>
          <w:bCs/>
        </w:rPr>
        <w:t>ΣΤΟΝ ΚΛΑΔΟ ΤΟΥ ΤΟΥΡΙΣΜΟΥ</w:t>
      </w:r>
      <w:r w:rsidRPr="000E0DD1">
        <w:rPr>
          <w:rFonts w:ascii="Book Antiqua" w:hAnsi="Book Antiqua"/>
          <w:b/>
        </w:rPr>
        <w:t xml:space="preserve"> - ΓΝΩΣΤΟΠΟΙΗΣΕΙΣ ΚΑΙ ΘΕΩΡΗΣΕΙΣ ΤΙΜΩΝ ΚΑΙ ΤΙΜΟΚΑΤΑΛΟΓΩΝ</w:t>
      </w:r>
    </w:p>
    <w:p w:rsidR="000E0DD1" w:rsidRPr="000E0DD1" w:rsidRDefault="000E0DD1" w:rsidP="000E0DD1">
      <w:pPr>
        <w:jc w:val="both"/>
        <w:rPr>
          <w:rFonts w:ascii="Book Antiqua" w:hAnsi="Book Antiqua"/>
        </w:rPr>
      </w:pPr>
    </w:p>
    <w:p w:rsidR="000E0DD1" w:rsidRPr="000E0DD1" w:rsidRDefault="000E0DD1" w:rsidP="000E0DD1">
      <w:pPr>
        <w:pStyle w:val="a4"/>
        <w:numPr>
          <w:ilvl w:val="0"/>
          <w:numId w:val="29"/>
        </w:numPr>
        <w:ind w:left="0" w:hanging="567"/>
        <w:jc w:val="both"/>
        <w:rPr>
          <w:rFonts w:ascii="Book Antiqua" w:hAnsi="Book Antiqua"/>
        </w:rPr>
      </w:pPr>
      <w:r w:rsidRPr="000E0DD1">
        <w:rPr>
          <w:rFonts w:ascii="Book Antiqua" w:hAnsi="Book Antiqua"/>
        </w:rPr>
        <w:t>Η παράγραφος 1 του άρθρου 19 του ν.3498/2006 (Α΄ 230) καταργείται.</w:t>
      </w:r>
    </w:p>
    <w:p w:rsidR="000E0DD1" w:rsidRPr="000E0DD1" w:rsidRDefault="000E0DD1" w:rsidP="000E0DD1">
      <w:pPr>
        <w:jc w:val="both"/>
        <w:rPr>
          <w:rFonts w:ascii="Book Antiqua" w:hAnsi="Book Antiqua"/>
          <w:b/>
        </w:rPr>
      </w:pPr>
    </w:p>
    <w:p w:rsidR="000E0DD1" w:rsidRPr="000E0DD1" w:rsidRDefault="000E0DD1" w:rsidP="000E0DD1">
      <w:pPr>
        <w:pStyle w:val="a4"/>
        <w:numPr>
          <w:ilvl w:val="0"/>
          <w:numId w:val="29"/>
        </w:numPr>
        <w:ind w:left="0" w:hanging="567"/>
        <w:jc w:val="both"/>
        <w:rPr>
          <w:rFonts w:ascii="Book Antiqua" w:hAnsi="Book Antiqua"/>
        </w:rPr>
      </w:pPr>
      <w:r w:rsidRPr="000E0DD1">
        <w:rPr>
          <w:rFonts w:ascii="Book Antiqua" w:hAnsi="Book Antiqua"/>
        </w:rPr>
        <w:t>Η παράγραφος 2 άρθρου 45 του ν. 3498/2006 καταργείται.</w:t>
      </w:r>
    </w:p>
    <w:p w:rsidR="000E0DD1" w:rsidRPr="000E0DD1" w:rsidRDefault="000E0DD1" w:rsidP="000E0DD1">
      <w:pPr>
        <w:pStyle w:val="a4"/>
        <w:jc w:val="both"/>
        <w:rPr>
          <w:rFonts w:ascii="Book Antiqua" w:hAnsi="Book Antiqua"/>
        </w:rPr>
      </w:pPr>
    </w:p>
    <w:p w:rsidR="000E0DD1" w:rsidRPr="000E0DD1" w:rsidRDefault="000E0DD1" w:rsidP="000E0DD1">
      <w:pPr>
        <w:pStyle w:val="a4"/>
        <w:numPr>
          <w:ilvl w:val="0"/>
          <w:numId w:val="29"/>
        </w:numPr>
        <w:ind w:left="0" w:hanging="567"/>
        <w:jc w:val="both"/>
        <w:rPr>
          <w:rFonts w:ascii="Book Antiqua" w:hAnsi="Book Antiqua"/>
        </w:rPr>
      </w:pPr>
      <w:r w:rsidRPr="000E0DD1">
        <w:rPr>
          <w:rFonts w:ascii="Book Antiqua" w:hAnsi="Book Antiqua"/>
          <w:b/>
        </w:rPr>
        <w:t>α.</w:t>
      </w:r>
      <w:r w:rsidRPr="000E0DD1">
        <w:rPr>
          <w:rFonts w:ascii="Book Antiqua" w:hAnsi="Book Antiqua"/>
        </w:rPr>
        <w:tab/>
        <w:t xml:space="preserve">Το άρθρο 37 του ν. 3498/2006 και οι κατ’ εξουσιοδότηση αυτού εκδοθείσες αποφάσεις, για τις Ελάχιστες Τιμές Ενοικιαζόμενων Δωματίων, Ενοικιαζόμενων Επιπλωμένων Διαμερισμάτων, Τουριστικών Επιπλωμένων Κατοικιών και Επαύλεων, καταργούνται.  </w:t>
      </w:r>
    </w:p>
    <w:p w:rsidR="000E0DD1" w:rsidRPr="000E0DD1" w:rsidRDefault="000E0DD1" w:rsidP="000E0DD1">
      <w:pPr>
        <w:pStyle w:val="a4"/>
        <w:jc w:val="both"/>
        <w:rPr>
          <w:rFonts w:ascii="Book Antiqua" w:hAnsi="Book Antiqua"/>
          <w:b/>
        </w:rPr>
      </w:pPr>
    </w:p>
    <w:p w:rsidR="000E0DD1" w:rsidRPr="000E0DD1" w:rsidRDefault="000E0DD1" w:rsidP="000E0DD1">
      <w:pPr>
        <w:pStyle w:val="a4"/>
        <w:ind w:left="0"/>
        <w:jc w:val="both"/>
        <w:rPr>
          <w:rFonts w:ascii="Book Antiqua" w:hAnsi="Book Antiqua"/>
        </w:rPr>
      </w:pPr>
      <w:r w:rsidRPr="000E0DD1">
        <w:rPr>
          <w:rFonts w:ascii="Book Antiqua" w:hAnsi="Book Antiqua"/>
          <w:b/>
        </w:rPr>
        <w:t>β.</w:t>
      </w:r>
      <w:r w:rsidRPr="000E0DD1">
        <w:rPr>
          <w:rFonts w:ascii="Book Antiqua" w:hAnsi="Book Antiqua"/>
        </w:rPr>
        <w:tab/>
        <w:t>Η ΥΑ 515237/2012 (Β΄ 1391) «Θεώρηση τιμών Ενοικιαζόμενων Δωματίων, Ενοικιαζόμενων Επιπλωμένων Διαμερισμάτων, Τουριστικών Επιπλωμένων Κατοικιών και Επαύλεων» καταργείται.</w:t>
      </w:r>
    </w:p>
    <w:p w:rsidR="000E0DD1" w:rsidRPr="000E0DD1" w:rsidRDefault="000E0DD1" w:rsidP="000E0DD1">
      <w:pPr>
        <w:pStyle w:val="a4"/>
        <w:jc w:val="both"/>
        <w:rPr>
          <w:rFonts w:ascii="Book Antiqua" w:hAnsi="Book Antiqua"/>
        </w:rPr>
      </w:pPr>
    </w:p>
    <w:p w:rsidR="000E0DD1" w:rsidRPr="000E0DD1" w:rsidRDefault="000E0DD1" w:rsidP="000E0DD1">
      <w:pPr>
        <w:pStyle w:val="a4"/>
        <w:numPr>
          <w:ilvl w:val="0"/>
          <w:numId w:val="29"/>
        </w:numPr>
        <w:ind w:left="0" w:hanging="567"/>
        <w:jc w:val="both"/>
        <w:rPr>
          <w:rFonts w:ascii="Book Antiqua" w:hAnsi="Book Antiqua"/>
        </w:rPr>
      </w:pPr>
      <w:r w:rsidRPr="000E0DD1">
        <w:rPr>
          <w:rFonts w:ascii="Book Antiqua" w:hAnsi="Book Antiqua"/>
        </w:rPr>
        <w:t>Το άρθρο 8 του π.δ. 33/1979 (Α΄ 10) καταργείται.</w:t>
      </w:r>
    </w:p>
    <w:p w:rsidR="000E0DD1" w:rsidRPr="000E0DD1" w:rsidRDefault="000E0DD1" w:rsidP="000E0DD1">
      <w:pPr>
        <w:pStyle w:val="a4"/>
        <w:jc w:val="both"/>
        <w:rPr>
          <w:rFonts w:ascii="Book Antiqua" w:hAnsi="Book Antiqua"/>
        </w:rPr>
      </w:pPr>
    </w:p>
    <w:p w:rsidR="000E0DD1" w:rsidRPr="000E0DD1" w:rsidRDefault="000E0DD1" w:rsidP="000E0DD1">
      <w:pPr>
        <w:pStyle w:val="a4"/>
        <w:numPr>
          <w:ilvl w:val="0"/>
          <w:numId w:val="29"/>
        </w:numPr>
        <w:ind w:left="0" w:hanging="567"/>
        <w:jc w:val="both"/>
        <w:rPr>
          <w:rFonts w:ascii="Book Antiqua" w:hAnsi="Book Antiqua"/>
        </w:rPr>
      </w:pPr>
      <w:r w:rsidRPr="000E0DD1">
        <w:rPr>
          <w:rFonts w:ascii="Book Antiqua" w:hAnsi="Book Antiqua"/>
        </w:rPr>
        <w:t xml:space="preserve">Οι παράγραφοι 1 και 3 του άρθρου 4 της ΥΑ 2868/2004 «Κανονισμός Ορειβατικών Καταφυγίων» (Β΄ 398) καταργούνται. </w:t>
      </w:r>
    </w:p>
    <w:p w:rsidR="000E0DD1" w:rsidRPr="000E0DD1" w:rsidRDefault="000E0DD1" w:rsidP="000E0DD1">
      <w:pPr>
        <w:pStyle w:val="a4"/>
        <w:jc w:val="both"/>
        <w:rPr>
          <w:rFonts w:ascii="Book Antiqua" w:hAnsi="Book Antiqua"/>
        </w:rPr>
      </w:pPr>
    </w:p>
    <w:p w:rsidR="000E0DD1" w:rsidRPr="000E0DD1" w:rsidRDefault="000E0DD1" w:rsidP="000E0DD1">
      <w:pPr>
        <w:pStyle w:val="a4"/>
        <w:numPr>
          <w:ilvl w:val="0"/>
          <w:numId w:val="29"/>
        </w:numPr>
        <w:ind w:left="0" w:hanging="567"/>
        <w:jc w:val="both"/>
        <w:rPr>
          <w:rFonts w:ascii="Book Antiqua" w:hAnsi="Book Antiqua"/>
        </w:rPr>
      </w:pPr>
      <w:r w:rsidRPr="000E0DD1">
        <w:rPr>
          <w:rFonts w:ascii="Book Antiqua" w:hAnsi="Book Antiqua"/>
          <w:b/>
        </w:rPr>
        <w:t>α.</w:t>
      </w:r>
      <w:r w:rsidRPr="000E0DD1">
        <w:rPr>
          <w:rFonts w:ascii="Book Antiqua" w:hAnsi="Book Antiqua"/>
        </w:rPr>
        <w:tab/>
        <w:t>Η παράγραφος 6 του άρθρου 31α του ν. 2160/1993 (Α΄ 118) αντικαθίσταται ως εξής:</w:t>
      </w:r>
    </w:p>
    <w:p w:rsidR="000E0DD1" w:rsidRPr="000E0DD1" w:rsidRDefault="000E0DD1" w:rsidP="000E0DD1">
      <w:pPr>
        <w:jc w:val="both"/>
        <w:rPr>
          <w:rFonts w:ascii="Book Antiqua" w:hAnsi="Book Antiqua"/>
        </w:rPr>
      </w:pPr>
      <w:r w:rsidRPr="000E0DD1">
        <w:rPr>
          <w:rFonts w:ascii="Book Antiqua" w:hAnsi="Book Antiqua"/>
        </w:rPr>
        <w:t>«6. Οι Ειδικοί Κανονισμοί των τουριστικών λιμένων καταρτίζονται από τους φορείς διαχείρισης και υποβάλλονται στην αρμόδια υπηρεσία της Γενικής Γραμματείας Τουρισμού για έγκριση σύμφωνα με τα οριζόμενα στις παρ. 4 και 5.»</w:t>
      </w:r>
    </w:p>
    <w:p w:rsidR="000E0DD1" w:rsidRPr="000E0DD1" w:rsidRDefault="000E0DD1" w:rsidP="000E0DD1">
      <w:pPr>
        <w:jc w:val="both"/>
        <w:rPr>
          <w:rFonts w:ascii="Book Antiqua" w:hAnsi="Book Antiqua"/>
          <w:b/>
        </w:rPr>
      </w:pPr>
    </w:p>
    <w:p w:rsidR="000E0DD1" w:rsidRPr="000E0DD1" w:rsidRDefault="000E0DD1" w:rsidP="000E0DD1">
      <w:pPr>
        <w:jc w:val="both"/>
        <w:rPr>
          <w:rFonts w:ascii="Book Antiqua" w:hAnsi="Book Antiqua"/>
        </w:rPr>
      </w:pPr>
      <w:r w:rsidRPr="000E0DD1">
        <w:rPr>
          <w:rFonts w:ascii="Book Antiqua" w:hAnsi="Book Antiqua"/>
          <w:b/>
        </w:rPr>
        <w:t>β.</w:t>
      </w:r>
      <w:r w:rsidRPr="000E0DD1">
        <w:rPr>
          <w:rFonts w:ascii="Book Antiqua" w:hAnsi="Book Antiqua"/>
        </w:rPr>
        <w:tab/>
        <w:t>Η παράγραφος 5 του άρθρου 31α του ν. 2160/1993, το δεύτερο εδάφιο της παραγράφου 3 του άρθρου 2 της ΥΑ Τ/9803/2003 (Β΄ 1323) και κάθε διάταξη που αναφέρεται σε υποχρέωση έγκρισης ή γνωστοποίησης τιμολογίων για τις παρεχόμενες στους τουριστικούς λιμένες υπηρεσίες καταργούνται.</w:t>
      </w:r>
    </w:p>
    <w:p w:rsidR="000E0DD1" w:rsidRPr="000E0DD1" w:rsidRDefault="000E0DD1" w:rsidP="000E0DD1">
      <w:pPr>
        <w:tabs>
          <w:tab w:val="num" w:pos="709"/>
        </w:tabs>
        <w:jc w:val="both"/>
        <w:rPr>
          <w:rFonts w:ascii="Book Antiqua" w:hAnsi="Book Antiqua"/>
          <w:b/>
        </w:rPr>
      </w:pPr>
    </w:p>
    <w:p w:rsidR="000E0DD1" w:rsidRPr="000E0DD1" w:rsidRDefault="000E0DD1" w:rsidP="000E0DD1">
      <w:pPr>
        <w:pStyle w:val="a4"/>
        <w:numPr>
          <w:ilvl w:val="0"/>
          <w:numId w:val="29"/>
        </w:numPr>
        <w:ind w:left="0" w:hanging="567"/>
        <w:jc w:val="both"/>
        <w:rPr>
          <w:rFonts w:ascii="Book Antiqua" w:hAnsi="Book Antiqua"/>
        </w:rPr>
      </w:pPr>
      <w:r w:rsidRPr="000E0DD1">
        <w:rPr>
          <w:rFonts w:ascii="Book Antiqua" w:hAnsi="Book Antiqua"/>
        </w:rPr>
        <w:t>Η παράγραφος 15 άρθρου 39 του ν.3105/2003 (Α΄ 29) καταργείται.</w:t>
      </w:r>
    </w:p>
    <w:p w:rsidR="000E0DD1" w:rsidRPr="000E0DD1" w:rsidRDefault="000E0DD1" w:rsidP="000E0DD1">
      <w:pPr>
        <w:pStyle w:val="a4"/>
        <w:jc w:val="both"/>
        <w:rPr>
          <w:rFonts w:ascii="Book Antiqua" w:hAnsi="Book Antiqua"/>
        </w:rPr>
      </w:pPr>
    </w:p>
    <w:p w:rsidR="000E0DD1" w:rsidRPr="000E0DD1" w:rsidRDefault="000E0DD1" w:rsidP="000E0DD1">
      <w:pPr>
        <w:pStyle w:val="a4"/>
        <w:numPr>
          <w:ilvl w:val="0"/>
          <w:numId w:val="29"/>
        </w:numPr>
        <w:ind w:left="0" w:hanging="567"/>
        <w:jc w:val="both"/>
        <w:rPr>
          <w:rFonts w:ascii="Book Antiqua" w:hAnsi="Book Antiqua"/>
        </w:rPr>
      </w:pPr>
      <w:r w:rsidRPr="000E0DD1">
        <w:rPr>
          <w:rFonts w:ascii="Book Antiqua" w:hAnsi="Book Antiqua"/>
        </w:rPr>
        <w:t>Η παράγραφος 7 του άρθρου 4 του ν. 2160/1993, όπως ισχύει, καταργείται.</w:t>
      </w:r>
    </w:p>
    <w:p w:rsidR="000E0DD1" w:rsidRPr="000E0DD1" w:rsidRDefault="000E0DD1" w:rsidP="000E0DD1">
      <w:pPr>
        <w:pStyle w:val="a4"/>
        <w:jc w:val="both"/>
        <w:rPr>
          <w:rFonts w:ascii="Book Antiqua" w:hAnsi="Book Antiqua"/>
        </w:rPr>
      </w:pPr>
    </w:p>
    <w:p w:rsidR="000E0DD1" w:rsidRPr="000E0DD1" w:rsidRDefault="000E0DD1" w:rsidP="000E0DD1">
      <w:pPr>
        <w:pStyle w:val="a4"/>
        <w:numPr>
          <w:ilvl w:val="0"/>
          <w:numId w:val="29"/>
        </w:numPr>
        <w:ind w:left="0" w:hanging="567"/>
        <w:jc w:val="both"/>
        <w:rPr>
          <w:rFonts w:ascii="Book Antiqua" w:hAnsi="Book Antiqua"/>
        </w:rPr>
      </w:pPr>
      <w:r w:rsidRPr="000E0DD1">
        <w:rPr>
          <w:rFonts w:ascii="Book Antiqua" w:hAnsi="Book Antiqua"/>
        </w:rPr>
        <w:t xml:space="preserve">Κάθε διάταξη στην οποία προβλέπεται υποχρέωση παρόχων ξενοδοχειακών υπηρεσιών ή επιχειρήσεων που προσφέρουν υπηρεσίες διαμονής τουριστών ή άλλων τουριστικών επιχειρήσεων, σε προηγούμενη έγκριση, γνωστοποίηση, ανακοίνωση ή ενημέρωση περί των τιμών τους καταργείται. </w:t>
      </w:r>
    </w:p>
    <w:p w:rsidR="000E0DD1" w:rsidRPr="000E0DD1" w:rsidRDefault="000E0DD1" w:rsidP="000E0DD1">
      <w:pPr>
        <w:jc w:val="both"/>
        <w:rPr>
          <w:rFonts w:ascii="Book Antiqua" w:hAnsi="Book Antiqua"/>
          <w:b/>
        </w:rPr>
      </w:pPr>
    </w:p>
    <w:p w:rsidR="000E0DD1" w:rsidRPr="000E0DD1" w:rsidRDefault="000E0DD1" w:rsidP="000E0DD1">
      <w:pPr>
        <w:jc w:val="both"/>
        <w:rPr>
          <w:rFonts w:ascii="Book Antiqua" w:hAnsi="Book Antiqua"/>
          <w:b/>
        </w:rPr>
      </w:pPr>
    </w:p>
    <w:p w:rsidR="000E0DD1" w:rsidRPr="000E0DD1" w:rsidRDefault="000E0DD1" w:rsidP="000E0DD1">
      <w:pPr>
        <w:jc w:val="both"/>
        <w:rPr>
          <w:rFonts w:ascii="Book Antiqua" w:hAnsi="Book Antiqua"/>
          <w:b/>
        </w:rPr>
      </w:pPr>
      <w:r w:rsidRPr="000E0DD1">
        <w:rPr>
          <w:rFonts w:ascii="Book Antiqua" w:hAnsi="Book Antiqua"/>
          <w:b/>
        </w:rPr>
        <w:t xml:space="preserve">ΥΠΟΠΑΡΑΓΡΑΦΟΣ ΣΤ.16: </w:t>
      </w:r>
      <w:r w:rsidRPr="000E0DD1">
        <w:rPr>
          <w:rFonts w:ascii="Book Antiqua" w:hAnsi="Book Antiqua"/>
          <w:b/>
          <w:bCs/>
        </w:rPr>
        <w:t>ΑΡΣΗ ΕΜΠΟΔΙΩΝ ΣΤΟΝ ΑΝΤΑΓΩΝΙΣΜΟ</w:t>
      </w:r>
      <w:r w:rsidRPr="000E0DD1">
        <w:rPr>
          <w:rFonts w:ascii="Book Antiqua" w:hAnsi="Book Antiqua"/>
          <w:b/>
        </w:rPr>
        <w:t xml:space="preserve"> </w:t>
      </w:r>
      <w:r w:rsidRPr="000E0DD1">
        <w:rPr>
          <w:rFonts w:ascii="Book Antiqua" w:hAnsi="Book Antiqua"/>
          <w:b/>
          <w:bCs/>
        </w:rPr>
        <w:t>ΣΤΟΝ ΚΛΑΔΟ ΤΟΥ ΤΟΥΡΙΣΜΟΥ</w:t>
      </w:r>
      <w:r w:rsidRPr="000E0DD1">
        <w:rPr>
          <w:rFonts w:ascii="Book Antiqua" w:hAnsi="Book Antiqua"/>
          <w:b/>
        </w:rPr>
        <w:t xml:space="preserve"> - ΤΟΥΡΙΣΤΙΚΟΙ ΛΙΜΕΝΕΣ</w:t>
      </w:r>
    </w:p>
    <w:p w:rsidR="000E0DD1" w:rsidRPr="000E0DD1" w:rsidRDefault="000E0DD1" w:rsidP="000E0DD1">
      <w:pPr>
        <w:pStyle w:val="a4"/>
        <w:rPr>
          <w:rFonts w:ascii="Book Antiqua" w:hAnsi="Book Antiqua"/>
        </w:rPr>
      </w:pPr>
    </w:p>
    <w:p w:rsidR="000E0DD1" w:rsidRPr="000E0DD1" w:rsidRDefault="000E0DD1" w:rsidP="000E0DD1">
      <w:pPr>
        <w:pStyle w:val="-HTML"/>
        <w:numPr>
          <w:ilvl w:val="0"/>
          <w:numId w:val="30"/>
        </w:numPr>
        <w:ind w:left="0" w:hanging="567"/>
        <w:jc w:val="both"/>
        <w:rPr>
          <w:rFonts w:ascii="Book Antiqua" w:hAnsi="Book Antiqua" w:cstheme="minorHAnsi"/>
          <w:sz w:val="24"/>
          <w:szCs w:val="24"/>
        </w:rPr>
      </w:pPr>
      <w:r w:rsidRPr="000E0DD1">
        <w:rPr>
          <w:rFonts w:ascii="Book Antiqua" w:hAnsi="Book Antiqua" w:cstheme="minorHAnsi"/>
          <w:b/>
          <w:sz w:val="24"/>
          <w:szCs w:val="24"/>
        </w:rPr>
        <w:t>α.</w:t>
      </w:r>
      <w:r w:rsidRPr="000E0DD1">
        <w:rPr>
          <w:rFonts w:ascii="Book Antiqua" w:hAnsi="Book Antiqua" w:cstheme="minorHAnsi"/>
          <w:sz w:val="24"/>
          <w:szCs w:val="24"/>
        </w:rPr>
        <w:tab/>
        <w:t xml:space="preserve">Το πρώτο εδάφιο της παραγράφου 4 του άρθρου 30 του ν.2160/1993, όπως η παράγραφος αυτή αντικαταστάθηκε με την παράγραφο 2 του άρθρου 158 του ν.4070/2012 (Α΄ 82), τροποποιείται ως εξής: </w:t>
      </w:r>
    </w:p>
    <w:p w:rsidR="000E0DD1" w:rsidRPr="000E0DD1" w:rsidRDefault="000E0DD1" w:rsidP="000E0DD1">
      <w:pPr>
        <w:pStyle w:val="-HTML"/>
        <w:jc w:val="both"/>
        <w:rPr>
          <w:rFonts w:ascii="Book Antiqua" w:hAnsi="Book Antiqua" w:cstheme="minorHAnsi"/>
          <w:color w:val="000000"/>
          <w:sz w:val="24"/>
          <w:szCs w:val="24"/>
        </w:rPr>
      </w:pPr>
      <w:r w:rsidRPr="000E0DD1">
        <w:rPr>
          <w:rFonts w:ascii="Book Antiqua" w:hAnsi="Book Antiqua" w:cstheme="minorHAnsi"/>
          <w:sz w:val="24"/>
          <w:szCs w:val="24"/>
        </w:rPr>
        <w:t xml:space="preserve">«4. </w:t>
      </w:r>
      <w:r w:rsidRPr="000E0DD1">
        <w:rPr>
          <w:rFonts w:ascii="Book Antiqua" w:hAnsi="Book Antiqua" w:cstheme="minorHAnsi"/>
          <w:color w:val="000000"/>
          <w:sz w:val="24"/>
          <w:szCs w:val="24"/>
        </w:rPr>
        <w:t>Για τη χωροθέτηση, τροποποίηση, συμπλήρωση, έγκριση των χρήσεων γης και των όρων και περιορισμών δόμησης του τουριστικού λιμένα ή τη μετατροπή υπάρχοντος λιμένα σε τουριστικό, απαιτείται η γνώμη της πιο πάνω Επιτροπής σύμφωνα με τα οριζόμενα στην παράγραφο 4 του άρθρου 31 του νόμου αυτού».</w:t>
      </w:r>
    </w:p>
    <w:p w:rsidR="000E0DD1" w:rsidRPr="000E0DD1" w:rsidRDefault="000E0DD1" w:rsidP="000E0DD1">
      <w:pPr>
        <w:pStyle w:val="-HTML"/>
        <w:jc w:val="both"/>
        <w:rPr>
          <w:rFonts w:ascii="Book Antiqua" w:hAnsi="Book Antiqua" w:cstheme="minorHAnsi"/>
          <w:color w:val="000000"/>
          <w:sz w:val="24"/>
          <w:szCs w:val="24"/>
        </w:rPr>
      </w:pPr>
    </w:p>
    <w:p w:rsidR="000E0DD1" w:rsidRPr="000E0DD1" w:rsidRDefault="000E0DD1" w:rsidP="000E0DD1">
      <w:pPr>
        <w:keepNext/>
        <w:jc w:val="both"/>
        <w:rPr>
          <w:rFonts w:ascii="Book Antiqua" w:hAnsi="Book Antiqua"/>
        </w:rPr>
      </w:pPr>
      <w:r w:rsidRPr="000E0DD1">
        <w:rPr>
          <w:rFonts w:ascii="Book Antiqua" w:hAnsi="Book Antiqua"/>
          <w:b/>
        </w:rPr>
        <w:t>β.</w:t>
      </w:r>
      <w:r w:rsidRPr="000E0DD1">
        <w:rPr>
          <w:rFonts w:ascii="Book Antiqua" w:hAnsi="Book Antiqua"/>
        </w:rPr>
        <w:tab/>
        <w:t xml:space="preserve"> Η παράγραφος 4 του άρθρου 31 του ν. 2160/1993 αντικαθίσταται ως εξής:</w:t>
      </w:r>
    </w:p>
    <w:p w:rsidR="000E0DD1" w:rsidRPr="000E0DD1" w:rsidRDefault="000E0DD1" w:rsidP="000E0DD1">
      <w:pPr>
        <w:keepNext/>
        <w:jc w:val="both"/>
        <w:rPr>
          <w:rFonts w:ascii="Book Antiqua" w:hAnsi="Book Antiqua"/>
        </w:rPr>
      </w:pPr>
      <w:r w:rsidRPr="000E0DD1">
        <w:rPr>
          <w:rFonts w:ascii="Book Antiqua" w:hAnsi="Book Antiqua"/>
        </w:rPr>
        <w:t>«4. Μέσα σε τέσσερις (4) μήνες από την υποβολή της αίτησης με όλα τα δικαιολογητικά που αναφέρονται στην παράγραφο 2 του άρθρου αυτού, η Επιτροπή Τουριστικών Λιμένων αποφαίνεται για την συνδρομή των νόμιμων προϋποθέσεων δημιουργίας της μαρίνας και γνωμοδοτεί σχετικά. Κατά της γνωμοδότησης της Επιτροπής χωρεί αίτηση θεραπείας εντός προθεσμίας είκοσι (20) ημερών από την κοινοποίηση της στον αιτούντα.</w:t>
      </w:r>
    </w:p>
    <w:p w:rsidR="000E0DD1" w:rsidRPr="000E0DD1" w:rsidRDefault="000E0DD1" w:rsidP="000E0DD1">
      <w:pPr>
        <w:keepNext/>
        <w:jc w:val="both"/>
        <w:rPr>
          <w:rFonts w:ascii="Book Antiqua" w:hAnsi="Book Antiqua"/>
        </w:rPr>
      </w:pPr>
      <w:r w:rsidRPr="000E0DD1">
        <w:rPr>
          <w:rFonts w:ascii="Book Antiqua" w:hAnsi="Book Antiqua"/>
        </w:rPr>
        <w:t>Για την έγκριση της χωροθέτησης ή την τροποποίηση αυτής, των επιτρεπόμενων χρήσεων γης, των όρων και περιορισμών δόμησης, των απαιτούμενων προσχώσεων ή έργων εκσκαφής για τη διάνοιξη εσωτερικών λιμενο-λεκανών, καναλιών ή/και διαμόρφωση προστατευτικών νησίδων, των αναγκαίων έργων υποδομής, των εγκαταστάσεων και κτιρίων επί της χερσαίας ζώνης και των περιβαλλοντικών όρων για την κατασκευή, μετατροπή, μετασκευή, προσθήκη ή τροποποίηση και λειτουργία της μαρίνας εκδίδεται, με μέριμνα της αρμόδιας υπηρεσίας του Υπουργείου Τουρισμού, κοινή απόφαση των Υπουργών Τουρισμού και Περιβάλλοντος, Ενέργειας και Κλιματικής Αλλαγής μετά από γνώμη της Επιτροπής Τουριστικών Λιμένων. Η απόφαση αυτή δημοσιεύεται στην Εφημερίδα της Κυβερνήσεως.»</w:t>
      </w:r>
    </w:p>
    <w:p w:rsidR="000E0DD1" w:rsidRPr="000E0DD1" w:rsidRDefault="000E0DD1" w:rsidP="000E0DD1">
      <w:pPr>
        <w:tabs>
          <w:tab w:val="num" w:pos="709"/>
        </w:tabs>
        <w:jc w:val="both"/>
        <w:rPr>
          <w:rFonts w:ascii="Book Antiqua" w:hAnsi="Book Antiqua"/>
          <w:b/>
        </w:rPr>
      </w:pPr>
    </w:p>
    <w:p w:rsidR="000E0DD1" w:rsidRPr="000E0DD1" w:rsidRDefault="000E0DD1" w:rsidP="000E0DD1">
      <w:pPr>
        <w:pStyle w:val="-HTML"/>
        <w:numPr>
          <w:ilvl w:val="0"/>
          <w:numId w:val="30"/>
        </w:numPr>
        <w:ind w:left="0" w:hanging="567"/>
        <w:jc w:val="both"/>
        <w:rPr>
          <w:rFonts w:ascii="Book Antiqua" w:hAnsi="Book Antiqua" w:cstheme="minorHAnsi"/>
          <w:sz w:val="24"/>
          <w:szCs w:val="24"/>
        </w:rPr>
      </w:pPr>
      <w:r w:rsidRPr="000E0DD1">
        <w:rPr>
          <w:rFonts w:ascii="Book Antiqua" w:hAnsi="Book Antiqua" w:cstheme="minorHAnsi"/>
          <w:sz w:val="24"/>
          <w:szCs w:val="24"/>
        </w:rPr>
        <w:t xml:space="preserve">Η  παράγραφος 7 του άρθρου 30 του ν. 2160/1993 καταργείται.  </w:t>
      </w:r>
    </w:p>
    <w:p w:rsidR="000E0DD1" w:rsidRPr="000E0DD1" w:rsidRDefault="000E0DD1" w:rsidP="000E0DD1">
      <w:pPr>
        <w:pStyle w:val="-HTML"/>
        <w:jc w:val="both"/>
        <w:rPr>
          <w:rFonts w:ascii="Book Antiqua" w:hAnsi="Book Antiqua" w:cstheme="minorHAnsi"/>
          <w:sz w:val="24"/>
          <w:szCs w:val="24"/>
        </w:rPr>
      </w:pPr>
    </w:p>
    <w:p w:rsidR="000E0DD1" w:rsidRPr="000E0DD1" w:rsidRDefault="000E0DD1" w:rsidP="000E0DD1">
      <w:pPr>
        <w:pStyle w:val="-HTML"/>
        <w:numPr>
          <w:ilvl w:val="0"/>
          <w:numId w:val="30"/>
        </w:numPr>
        <w:ind w:left="0" w:hanging="567"/>
        <w:jc w:val="both"/>
        <w:rPr>
          <w:rFonts w:ascii="Book Antiqua" w:hAnsi="Book Antiqua" w:cstheme="minorHAnsi"/>
          <w:sz w:val="24"/>
          <w:szCs w:val="24"/>
        </w:rPr>
      </w:pPr>
      <w:r w:rsidRPr="000E0DD1">
        <w:rPr>
          <w:rFonts w:ascii="Book Antiqua" w:hAnsi="Book Antiqua" w:cstheme="minorHAnsi"/>
          <w:sz w:val="24"/>
          <w:szCs w:val="24"/>
        </w:rPr>
        <w:t>Το δεύτερο εδάφιο του στοιχείου α΄ της παραγράφου 1 του άρθρου 31 του ν. 2160/1993 καταργείται.</w:t>
      </w:r>
    </w:p>
    <w:p w:rsidR="000E0DD1" w:rsidRPr="000E0DD1" w:rsidRDefault="000E0DD1" w:rsidP="000E0DD1">
      <w:pPr>
        <w:pStyle w:val="-HTML"/>
        <w:jc w:val="both"/>
        <w:rPr>
          <w:rFonts w:ascii="Book Antiqua" w:hAnsi="Book Antiqua" w:cstheme="minorHAnsi"/>
          <w:sz w:val="24"/>
          <w:szCs w:val="24"/>
        </w:rPr>
      </w:pPr>
    </w:p>
    <w:p w:rsidR="000E0DD1" w:rsidRPr="000E0DD1" w:rsidRDefault="000E0DD1" w:rsidP="000E0DD1">
      <w:pPr>
        <w:pStyle w:val="-HTML"/>
        <w:numPr>
          <w:ilvl w:val="0"/>
          <w:numId w:val="30"/>
        </w:numPr>
        <w:ind w:left="0" w:hanging="567"/>
        <w:jc w:val="both"/>
        <w:rPr>
          <w:rFonts w:ascii="Book Antiqua" w:hAnsi="Book Antiqua" w:cstheme="minorHAnsi"/>
          <w:sz w:val="24"/>
          <w:szCs w:val="24"/>
        </w:rPr>
      </w:pPr>
      <w:r w:rsidRPr="000E0DD1">
        <w:rPr>
          <w:rFonts w:ascii="Book Antiqua" w:hAnsi="Book Antiqua" w:cstheme="minorHAnsi"/>
          <w:b/>
          <w:sz w:val="24"/>
          <w:szCs w:val="24"/>
        </w:rPr>
        <w:t>α.</w:t>
      </w:r>
      <w:r w:rsidRPr="000E0DD1">
        <w:rPr>
          <w:rFonts w:ascii="Book Antiqua" w:hAnsi="Book Antiqua" w:cstheme="minorHAnsi"/>
          <w:sz w:val="24"/>
          <w:szCs w:val="24"/>
        </w:rPr>
        <w:t xml:space="preserve"> </w:t>
      </w:r>
      <w:r w:rsidRPr="000E0DD1">
        <w:rPr>
          <w:rFonts w:ascii="Book Antiqua" w:hAnsi="Book Antiqua" w:cstheme="minorHAnsi"/>
          <w:sz w:val="24"/>
          <w:szCs w:val="24"/>
        </w:rPr>
        <w:tab/>
        <w:t>Η διάταξη του δεύτερου εδαφίου της παραγράφου 17 του άρθρου 6 του ν. 2160/1993 δεν έχει εφαρμογή ως προς την εταιρία «Εταιρία Ακινήτων Δημοσίου Α.Ε.».</w:t>
      </w:r>
    </w:p>
    <w:p w:rsidR="000E0DD1" w:rsidRPr="000E0DD1" w:rsidRDefault="000E0DD1" w:rsidP="000E0DD1">
      <w:pPr>
        <w:pStyle w:val="a4"/>
        <w:rPr>
          <w:rFonts w:ascii="Book Antiqua" w:hAnsi="Book Antiqua"/>
        </w:rPr>
      </w:pPr>
    </w:p>
    <w:p w:rsidR="000E0DD1" w:rsidRPr="000E0DD1" w:rsidRDefault="000E0DD1" w:rsidP="000E0DD1">
      <w:pPr>
        <w:pStyle w:val="a4"/>
        <w:ind w:left="0"/>
        <w:rPr>
          <w:rFonts w:ascii="Book Antiqua" w:hAnsi="Book Antiqua"/>
        </w:rPr>
      </w:pPr>
      <w:r w:rsidRPr="000E0DD1">
        <w:rPr>
          <w:rFonts w:ascii="Book Antiqua" w:hAnsi="Book Antiqua"/>
          <w:b/>
        </w:rPr>
        <w:t>β.</w:t>
      </w:r>
      <w:r w:rsidRPr="000E0DD1">
        <w:rPr>
          <w:rFonts w:ascii="Book Antiqua" w:hAnsi="Book Antiqua"/>
        </w:rPr>
        <w:tab/>
        <w:t>Η παράγραφος 1 του άρθρου 26 του ν.3498/2006 καταργείται.</w:t>
      </w:r>
    </w:p>
    <w:p w:rsidR="000E0DD1" w:rsidRPr="000E0DD1" w:rsidRDefault="000E0DD1" w:rsidP="000E0DD1">
      <w:pPr>
        <w:pStyle w:val="a4"/>
        <w:ind w:left="0"/>
        <w:rPr>
          <w:rFonts w:ascii="Book Antiqua" w:hAnsi="Book Antiqua"/>
        </w:rPr>
      </w:pPr>
    </w:p>
    <w:p w:rsidR="000E0DD1" w:rsidRPr="000E0DD1" w:rsidRDefault="000E0DD1" w:rsidP="000E0DD1">
      <w:pPr>
        <w:pStyle w:val="a4"/>
        <w:ind w:left="0"/>
        <w:rPr>
          <w:rFonts w:ascii="Book Antiqua" w:hAnsi="Book Antiqua"/>
        </w:rPr>
      </w:pPr>
      <w:r w:rsidRPr="000E0DD1">
        <w:rPr>
          <w:rFonts w:ascii="Book Antiqua" w:hAnsi="Book Antiqua"/>
          <w:b/>
        </w:rPr>
        <w:t>γ.</w:t>
      </w:r>
      <w:r w:rsidRPr="000E0DD1">
        <w:rPr>
          <w:rFonts w:ascii="Book Antiqua" w:hAnsi="Book Antiqua"/>
        </w:rPr>
        <w:t xml:space="preserve"> </w:t>
      </w:r>
      <w:r w:rsidRPr="000E0DD1">
        <w:rPr>
          <w:rFonts w:ascii="Book Antiqua" w:hAnsi="Book Antiqua"/>
        </w:rPr>
        <w:tab/>
        <w:t>Η παράγραφος 6 του άρθρου 166 του ν.4070/2012 (Α’ 82) καταργείται.</w:t>
      </w:r>
    </w:p>
    <w:p w:rsidR="000E0DD1" w:rsidRPr="000E0DD1" w:rsidRDefault="000E0DD1" w:rsidP="000E0DD1">
      <w:pPr>
        <w:jc w:val="both"/>
        <w:rPr>
          <w:rFonts w:ascii="Book Antiqua" w:hAnsi="Book Antiqua"/>
          <w:b/>
        </w:rPr>
      </w:pPr>
    </w:p>
    <w:p w:rsidR="000E0DD1" w:rsidRPr="000E0DD1" w:rsidRDefault="000E0DD1" w:rsidP="000E0DD1">
      <w:pPr>
        <w:jc w:val="both"/>
        <w:rPr>
          <w:rFonts w:ascii="Book Antiqua" w:hAnsi="Book Antiqua"/>
          <w:b/>
        </w:rPr>
      </w:pPr>
      <w:r w:rsidRPr="000E0DD1">
        <w:rPr>
          <w:rFonts w:ascii="Book Antiqua" w:hAnsi="Book Antiqua"/>
          <w:b/>
        </w:rPr>
        <w:t xml:space="preserve">ΥΠΟΠΑΡΑΓΡΑΦΟΣ ΣΤ.17: </w:t>
      </w:r>
      <w:r w:rsidRPr="000E0DD1">
        <w:rPr>
          <w:rFonts w:ascii="Book Antiqua" w:hAnsi="Book Antiqua"/>
          <w:b/>
          <w:bCs/>
        </w:rPr>
        <w:t>ΑΡΣΗ ΕΜΠΟΔΙΩΝ ΣΤΟΝ ΑΝΤΑΓΩΝΙΣΜΟ</w:t>
      </w:r>
      <w:r w:rsidRPr="000E0DD1">
        <w:rPr>
          <w:rFonts w:ascii="Book Antiqua" w:hAnsi="Book Antiqua"/>
          <w:b/>
        </w:rPr>
        <w:t xml:space="preserve"> </w:t>
      </w:r>
      <w:r w:rsidRPr="000E0DD1">
        <w:rPr>
          <w:rFonts w:ascii="Book Antiqua" w:hAnsi="Book Antiqua"/>
          <w:b/>
          <w:bCs/>
        </w:rPr>
        <w:t>ΣΤΟΝ ΚΛΑΔΟ ΤΟΥ ΤΟΥΡΙΣΜΟΥ</w:t>
      </w:r>
      <w:r w:rsidRPr="000E0DD1">
        <w:rPr>
          <w:rFonts w:ascii="Book Antiqua" w:hAnsi="Book Antiqua"/>
          <w:b/>
        </w:rPr>
        <w:t xml:space="preserve"> - ΛΟΙΠΕΣ ΔΙΑΤΑΞΕΙΣ</w:t>
      </w:r>
    </w:p>
    <w:p w:rsidR="000E0DD1" w:rsidRPr="000E0DD1" w:rsidRDefault="000E0DD1" w:rsidP="000E0DD1">
      <w:pPr>
        <w:jc w:val="both"/>
        <w:rPr>
          <w:rFonts w:ascii="Book Antiqua" w:hAnsi="Book Antiqua"/>
          <w:b/>
        </w:rPr>
      </w:pPr>
    </w:p>
    <w:p w:rsidR="000E0DD1" w:rsidRPr="000E0DD1" w:rsidRDefault="000E0DD1" w:rsidP="000E0DD1">
      <w:pPr>
        <w:pStyle w:val="a4"/>
        <w:numPr>
          <w:ilvl w:val="0"/>
          <w:numId w:val="31"/>
        </w:numPr>
        <w:ind w:left="0" w:hanging="567"/>
        <w:jc w:val="both"/>
        <w:rPr>
          <w:rFonts w:ascii="Book Antiqua" w:hAnsi="Book Antiqua"/>
        </w:rPr>
      </w:pPr>
      <w:r w:rsidRPr="000E0DD1">
        <w:rPr>
          <w:rFonts w:ascii="Book Antiqua" w:hAnsi="Book Antiqua"/>
        </w:rPr>
        <w:lastRenderedPageBreak/>
        <w:t xml:space="preserve">Από την έναρξη ισχύος του παρόντος νόμου η ΚΥΑ 59/09.11.2010 «Καθορισμός του ύψους της εισφοράς σύμφωνα με τη διάταξη του άρθρου 2 του Ν. 3872/2010» (Β΄ 1766) καταργείται. </w:t>
      </w:r>
    </w:p>
    <w:p w:rsidR="000E0DD1" w:rsidRPr="000E0DD1" w:rsidRDefault="000E0DD1" w:rsidP="000E0DD1">
      <w:pPr>
        <w:tabs>
          <w:tab w:val="num" w:pos="709"/>
        </w:tabs>
        <w:ind w:left="709" w:hanging="349"/>
        <w:jc w:val="both"/>
        <w:rPr>
          <w:rFonts w:ascii="Book Antiqua" w:hAnsi="Book Antiqua"/>
        </w:rPr>
      </w:pPr>
    </w:p>
    <w:p w:rsidR="000E0DD1" w:rsidRPr="000E0DD1" w:rsidRDefault="000E0DD1" w:rsidP="000E0DD1">
      <w:pPr>
        <w:pStyle w:val="a4"/>
        <w:numPr>
          <w:ilvl w:val="0"/>
          <w:numId w:val="31"/>
        </w:numPr>
        <w:ind w:left="0" w:hanging="567"/>
        <w:jc w:val="both"/>
        <w:rPr>
          <w:rFonts w:ascii="Book Antiqua" w:hAnsi="Book Antiqua"/>
        </w:rPr>
      </w:pPr>
      <w:r w:rsidRPr="000E0DD1">
        <w:rPr>
          <w:rFonts w:ascii="Book Antiqua" w:hAnsi="Book Antiqua"/>
        </w:rPr>
        <w:t>Ο ν. 3185/1955 (Α΄ 91) καταργείται.</w:t>
      </w:r>
    </w:p>
    <w:p w:rsidR="000E0DD1" w:rsidRPr="000E0DD1" w:rsidRDefault="000E0DD1" w:rsidP="000E0DD1">
      <w:pPr>
        <w:pStyle w:val="a4"/>
        <w:jc w:val="both"/>
        <w:rPr>
          <w:rFonts w:ascii="Book Antiqua" w:hAnsi="Book Antiqua"/>
        </w:rPr>
      </w:pPr>
    </w:p>
    <w:p w:rsidR="000E0DD1" w:rsidRPr="000E0DD1" w:rsidRDefault="000E0DD1" w:rsidP="000E0DD1">
      <w:pPr>
        <w:pStyle w:val="a4"/>
        <w:numPr>
          <w:ilvl w:val="0"/>
          <w:numId w:val="31"/>
        </w:numPr>
        <w:ind w:left="0" w:hanging="567"/>
        <w:jc w:val="both"/>
        <w:rPr>
          <w:rFonts w:ascii="Book Antiqua" w:hAnsi="Book Antiqua"/>
        </w:rPr>
      </w:pPr>
      <w:r w:rsidRPr="000E0DD1">
        <w:rPr>
          <w:rFonts w:ascii="Book Antiqua" w:hAnsi="Book Antiqua"/>
        </w:rPr>
        <w:t>Το π.δ. 12/19 Μαΐου 1923 καταργείται.</w:t>
      </w:r>
    </w:p>
    <w:p w:rsidR="000E0DD1" w:rsidRPr="000E0DD1" w:rsidRDefault="000E0DD1" w:rsidP="000E0DD1">
      <w:pPr>
        <w:pStyle w:val="a4"/>
        <w:jc w:val="both"/>
        <w:rPr>
          <w:rFonts w:ascii="Book Antiqua" w:hAnsi="Book Antiqua"/>
        </w:rPr>
      </w:pPr>
    </w:p>
    <w:p w:rsidR="000E0DD1" w:rsidRPr="000E0DD1" w:rsidRDefault="000E0DD1" w:rsidP="000E0DD1">
      <w:pPr>
        <w:pStyle w:val="a4"/>
        <w:numPr>
          <w:ilvl w:val="0"/>
          <w:numId w:val="31"/>
        </w:numPr>
        <w:ind w:left="0" w:hanging="567"/>
        <w:jc w:val="both"/>
        <w:rPr>
          <w:rFonts w:ascii="Book Antiqua" w:hAnsi="Book Antiqua"/>
        </w:rPr>
      </w:pPr>
      <w:r w:rsidRPr="000E0DD1">
        <w:rPr>
          <w:rFonts w:ascii="Book Antiqua" w:hAnsi="Book Antiqua"/>
          <w:b/>
        </w:rPr>
        <w:t>α.</w:t>
      </w:r>
      <w:r w:rsidRPr="000E0DD1">
        <w:rPr>
          <w:rFonts w:ascii="Book Antiqua" w:hAnsi="Book Antiqua"/>
        </w:rPr>
        <w:tab/>
        <w:t>Τα άρθρα 11, 14, 15 και 16 της απόφασης ΓΓ ΕΟΤ 503007/1976 (Β΄ 166), που κυρώθηκαν με το άρθρο 8 του ν. 1652/1986, καταργούνται.</w:t>
      </w:r>
    </w:p>
    <w:p w:rsidR="000E0DD1" w:rsidRPr="000E0DD1" w:rsidRDefault="000E0DD1" w:rsidP="000E0DD1">
      <w:pPr>
        <w:pStyle w:val="a4"/>
        <w:jc w:val="both"/>
        <w:rPr>
          <w:rFonts w:ascii="Book Antiqua" w:hAnsi="Book Antiqua"/>
        </w:rPr>
      </w:pPr>
    </w:p>
    <w:p w:rsidR="000E0DD1" w:rsidRPr="000E0DD1" w:rsidRDefault="000E0DD1" w:rsidP="000E0DD1">
      <w:pPr>
        <w:pStyle w:val="a4"/>
        <w:ind w:left="0"/>
        <w:jc w:val="both"/>
        <w:rPr>
          <w:rFonts w:ascii="Book Antiqua" w:hAnsi="Book Antiqua"/>
        </w:rPr>
      </w:pPr>
      <w:r w:rsidRPr="000E0DD1">
        <w:rPr>
          <w:rFonts w:ascii="Book Antiqua" w:hAnsi="Book Antiqua"/>
          <w:b/>
        </w:rPr>
        <w:t>β.</w:t>
      </w:r>
      <w:r w:rsidRPr="000E0DD1">
        <w:rPr>
          <w:rFonts w:ascii="Book Antiqua" w:hAnsi="Book Antiqua"/>
        </w:rPr>
        <w:tab/>
        <w:t>Το β.δ. 436/25.6-6.7.1961 «Περί χαρακτηρισμού επιχειρήσεων ως Τουριστικών» (Α’ 11) καταργείται, με εξαίρεση τις παραγράφους  (β), (ε) και (στ) του άρθρου 1 αυτού.</w:t>
      </w:r>
    </w:p>
    <w:p w:rsidR="000E0DD1" w:rsidRPr="000E0DD1" w:rsidRDefault="000E0DD1" w:rsidP="000E0DD1">
      <w:pPr>
        <w:jc w:val="both"/>
        <w:rPr>
          <w:rFonts w:ascii="Book Antiqua" w:hAnsi="Book Antiqua"/>
          <w:b/>
        </w:rPr>
      </w:pPr>
    </w:p>
    <w:p w:rsidR="000E0DD1" w:rsidRPr="000E0DD1" w:rsidRDefault="000E0DD1" w:rsidP="000E0DD1">
      <w:pPr>
        <w:pStyle w:val="a4"/>
        <w:numPr>
          <w:ilvl w:val="0"/>
          <w:numId w:val="31"/>
        </w:numPr>
        <w:ind w:left="0" w:hanging="567"/>
        <w:jc w:val="both"/>
        <w:rPr>
          <w:rFonts w:ascii="Book Antiqua" w:hAnsi="Book Antiqua"/>
        </w:rPr>
      </w:pPr>
      <w:r w:rsidRPr="000E0DD1">
        <w:rPr>
          <w:rFonts w:ascii="Book Antiqua" w:hAnsi="Book Antiqua"/>
        </w:rPr>
        <w:t>Η διάταξη της παραγράφου 2 του άρθρου 39 του ν. 4049/2012 (Α΄ 35) εφαρμόζεται από την έναρξη ισχύος του παρόντος για όλους τους παραχωρησιούχους ή μισθωτές ιαματικών πηγών, οι οποίες είχαν χαρακτηρισθεί ως τοπικής ή τουριστικής σημασίας πριν την έναρξη ισχύος του ν. 3498/2006, ανεξαρτήτως της νομικής μορφής του παραχωρησιούχου και ανεξαρτήτως εάν πρόκειται για οργανισμούς τοπικής αυτοδιοίκησης ή αναπτυξιακές εταιρείες αυτών.</w:t>
      </w:r>
    </w:p>
    <w:p w:rsidR="000E0DD1" w:rsidRPr="000E0DD1" w:rsidRDefault="000E0DD1" w:rsidP="000E0DD1">
      <w:pPr>
        <w:pStyle w:val="a4"/>
        <w:jc w:val="both"/>
        <w:rPr>
          <w:rFonts w:ascii="Book Antiqua" w:hAnsi="Book Antiqua"/>
        </w:rPr>
      </w:pPr>
    </w:p>
    <w:p w:rsidR="000E0DD1" w:rsidRPr="000E0DD1" w:rsidRDefault="000E0DD1" w:rsidP="000E0DD1">
      <w:pPr>
        <w:pStyle w:val="a4"/>
        <w:numPr>
          <w:ilvl w:val="0"/>
          <w:numId w:val="31"/>
        </w:numPr>
        <w:ind w:left="0" w:hanging="567"/>
        <w:jc w:val="both"/>
        <w:rPr>
          <w:rFonts w:ascii="Book Antiqua" w:hAnsi="Book Antiqua"/>
        </w:rPr>
      </w:pPr>
      <w:r w:rsidRPr="000E0DD1">
        <w:rPr>
          <w:rFonts w:ascii="Book Antiqua" w:hAnsi="Book Antiqua"/>
        </w:rPr>
        <w:t>Στην παράγραφο Η του άρθρου 173 του π.δ. 14/1999 (Δ΄ 580) προστίθεται παράγραφος 4 ως εξής:</w:t>
      </w:r>
    </w:p>
    <w:p w:rsidR="000E0DD1" w:rsidRPr="000E0DD1" w:rsidRDefault="000E0DD1" w:rsidP="000E0DD1">
      <w:pPr>
        <w:jc w:val="both"/>
        <w:rPr>
          <w:rFonts w:ascii="Book Antiqua" w:hAnsi="Book Antiqua"/>
        </w:rPr>
      </w:pPr>
      <w:r w:rsidRPr="000E0DD1">
        <w:rPr>
          <w:rFonts w:ascii="Book Antiqua" w:hAnsi="Book Antiqua"/>
        </w:rPr>
        <w:t xml:space="preserve">«4. Οι διατάξεις της παραγράφου Ζ του άρθρου 173 του παρόντος για την επεξεργασία και διάθεση υγρών αποβλήτων και την προστασία από το θόρυβο καταλαμβάνουν όλες τις υφιστάμενες τουριστικές εγκαταστάσεις. Υφιστάμενες τουριστικές εγκαταστάσεις λειτουργούν νομίμως με τους όρους και περιορισμούς που τους έχουν επιβληθεί για χρονικό διάστημα δεκαοκτώ μηνών από την έναρξη ισχύος του παρόντος νόμου, προκειμένου να συμμορφωθούν με τις διατάξεις της παραγράφου Ζ του άρθρου 173 του π.δ. 14/1999. Μετά την άπρακτη παρέλευση της ανωτέρω προθεσμίας, δεν επιτρέπεται η συνέχιση λειτουργίας της εγκατάστασης αν δεν έχει συμμορφωθεί με αυτές.» </w:t>
      </w:r>
    </w:p>
    <w:p w:rsidR="000E0DD1" w:rsidRPr="000E0DD1" w:rsidRDefault="000E0DD1" w:rsidP="000E0DD1">
      <w:pPr>
        <w:widowControl w:val="0"/>
        <w:jc w:val="both"/>
        <w:rPr>
          <w:rFonts w:ascii="Book Antiqua" w:hAnsi="Book Antiqua"/>
        </w:rPr>
      </w:pPr>
    </w:p>
    <w:p w:rsidR="000E0DD1" w:rsidRPr="000E0DD1" w:rsidRDefault="000E0DD1" w:rsidP="000E0DD1">
      <w:pPr>
        <w:pStyle w:val="a4"/>
        <w:numPr>
          <w:ilvl w:val="0"/>
          <w:numId w:val="31"/>
        </w:numPr>
        <w:ind w:left="0" w:hanging="567"/>
        <w:jc w:val="both"/>
        <w:rPr>
          <w:rFonts w:ascii="Book Antiqua" w:hAnsi="Book Antiqua"/>
        </w:rPr>
      </w:pPr>
      <w:r w:rsidRPr="000E0DD1">
        <w:rPr>
          <w:rFonts w:ascii="Book Antiqua" w:hAnsi="Book Antiqua"/>
        </w:rPr>
        <w:t>Η παράγραφος 4 του άρθρου 4 του β.δ. της 13/29.4.1955 (Α΄ 105), όπως αντικαταστάθηκε από την παράγραφο 5 του άρθρου 7 του ν. 2160/1993 και από την παράγραφο 4 του άρθρου 6 του ν. 3766/2009 (Α΄ 102), αντικαθίσταται ως εξής:</w:t>
      </w:r>
    </w:p>
    <w:p w:rsidR="000E0DD1" w:rsidRPr="000E0DD1" w:rsidRDefault="000E0DD1" w:rsidP="000E0DD1">
      <w:pPr>
        <w:pStyle w:val="a4"/>
        <w:ind w:left="0"/>
        <w:jc w:val="both"/>
        <w:rPr>
          <w:rFonts w:ascii="Book Antiqua" w:hAnsi="Book Antiqua"/>
        </w:rPr>
      </w:pPr>
      <w:r w:rsidRPr="000E0DD1">
        <w:rPr>
          <w:rFonts w:ascii="Book Antiqua" w:hAnsi="Book Antiqua"/>
        </w:rPr>
        <w:t>«4. Στις ανώνυμες εταιρίες το δικαίωμα του εκλέγεσθαι έχει το πρόσωπο που ορίζει το Διοικητικό Συμβούλιο της εταιρίας με απόφασή του».</w:t>
      </w:r>
    </w:p>
    <w:p w:rsidR="000E0DD1" w:rsidRPr="000E0DD1" w:rsidRDefault="000E0DD1" w:rsidP="000E0DD1">
      <w:pPr>
        <w:pStyle w:val="a4"/>
        <w:jc w:val="both"/>
        <w:rPr>
          <w:rFonts w:ascii="Book Antiqua" w:hAnsi="Book Antiqua"/>
        </w:rPr>
      </w:pPr>
    </w:p>
    <w:p w:rsidR="000E0DD1" w:rsidRPr="000E0DD1" w:rsidRDefault="000E0DD1" w:rsidP="000E0DD1">
      <w:pPr>
        <w:pStyle w:val="a4"/>
        <w:numPr>
          <w:ilvl w:val="0"/>
          <w:numId w:val="31"/>
        </w:numPr>
        <w:ind w:left="0" w:hanging="567"/>
        <w:jc w:val="both"/>
        <w:rPr>
          <w:rFonts w:ascii="Book Antiqua" w:eastAsiaTheme="minorEastAsia" w:hAnsi="Book Antiqua" w:cstheme="minorBidi"/>
        </w:rPr>
      </w:pPr>
      <w:r w:rsidRPr="000E0DD1">
        <w:rPr>
          <w:rFonts w:ascii="Book Antiqua" w:eastAsiaTheme="minorEastAsia" w:hAnsi="Book Antiqua" w:cstheme="minorBidi"/>
          <w:b/>
        </w:rPr>
        <w:t>α.</w:t>
      </w:r>
      <w:r w:rsidRPr="000E0DD1">
        <w:rPr>
          <w:rFonts w:ascii="Book Antiqua" w:eastAsiaTheme="minorEastAsia" w:hAnsi="Book Antiqua" w:cstheme="minorBidi"/>
        </w:rPr>
        <w:tab/>
        <w:t xml:space="preserve">Η περίπτωση γ) της παραγράφου 2 του άρθρου 10 </w:t>
      </w:r>
      <w:r w:rsidRPr="000E0DD1">
        <w:rPr>
          <w:rFonts w:ascii="Book Antiqua" w:hAnsi="Book Antiqua"/>
        </w:rPr>
        <w:t>του ν</w:t>
      </w:r>
      <w:r w:rsidRPr="000E0DD1">
        <w:rPr>
          <w:rFonts w:ascii="Book Antiqua" w:eastAsiaTheme="minorEastAsia" w:hAnsi="Book Antiqua" w:cstheme="minorBidi"/>
        </w:rPr>
        <w:t>. 4002/2011 (Α΄ 180) καταργείται.</w:t>
      </w:r>
    </w:p>
    <w:p w:rsidR="000E0DD1" w:rsidRPr="000E0DD1" w:rsidRDefault="000E0DD1" w:rsidP="000E0DD1">
      <w:pPr>
        <w:jc w:val="both"/>
        <w:rPr>
          <w:rFonts w:ascii="Book Antiqua" w:eastAsia="PMingLiU" w:hAnsi="Book Antiqua" w:cs="Arial"/>
          <w:b/>
        </w:rPr>
      </w:pPr>
    </w:p>
    <w:p w:rsidR="000E0DD1" w:rsidRPr="000E0DD1" w:rsidRDefault="000E0DD1" w:rsidP="000E0DD1">
      <w:pPr>
        <w:jc w:val="both"/>
        <w:rPr>
          <w:rFonts w:ascii="Book Antiqua" w:eastAsia="PMingLiU" w:hAnsi="Book Antiqua" w:cs="Arial"/>
        </w:rPr>
      </w:pPr>
      <w:r w:rsidRPr="000E0DD1">
        <w:rPr>
          <w:rFonts w:ascii="Book Antiqua" w:eastAsia="PMingLiU" w:hAnsi="Book Antiqua" w:cs="Arial"/>
          <w:b/>
        </w:rPr>
        <w:lastRenderedPageBreak/>
        <w:t>β.</w:t>
      </w:r>
      <w:r w:rsidRPr="000E0DD1">
        <w:rPr>
          <w:rFonts w:ascii="Book Antiqua" w:eastAsia="PMingLiU" w:hAnsi="Book Antiqua" w:cs="Arial"/>
        </w:rPr>
        <w:tab/>
        <w:t>Η παρούσα περίπτωση δεν καταλαμβάνει όσους κατά τη δημοσίευση του παρόντος έχουν καταθέσει αίτηση για την υπαγωγή στο άρθρο 10 του ν. 4002/2011.</w:t>
      </w:r>
    </w:p>
    <w:p w:rsidR="000E0DD1" w:rsidRPr="000E0DD1" w:rsidRDefault="000E0DD1" w:rsidP="000E0DD1">
      <w:pPr>
        <w:jc w:val="both"/>
        <w:rPr>
          <w:rFonts w:ascii="Book Antiqua" w:eastAsia="PMingLiU" w:hAnsi="Book Antiqua" w:cs="Arial"/>
        </w:rPr>
      </w:pPr>
    </w:p>
    <w:p w:rsidR="000E0DD1" w:rsidRPr="000E0DD1" w:rsidRDefault="000E0DD1" w:rsidP="000E0DD1">
      <w:pPr>
        <w:pStyle w:val="a4"/>
        <w:numPr>
          <w:ilvl w:val="0"/>
          <w:numId w:val="31"/>
        </w:numPr>
        <w:ind w:left="0" w:hanging="567"/>
        <w:jc w:val="both"/>
        <w:rPr>
          <w:rFonts w:ascii="Book Antiqua" w:hAnsi="Book Antiqua"/>
        </w:rPr>
      </w:pPr>
      <w:r w:rsidRPr="000E0DD1">
        <w:rPr>
          <w:rFonts w:ascii="Book Antiqua" w:hAnsi="Book Antiqua"/>
        </w:rPr>
        <w:t>Η υπαγωγή τουριστικών καταλυμάτων σε καθεστώς χρονομεριστικής μίσθωσης είναι δυνατό να αφορά μέχρι ποσοστού σαράντα εννέα τοις εκατό (49%) της συνολικής σε κλίνες δυναμικότητας των τουριστικών καταλυμάτων, ανεξάρτητα από τη λειτουργική τους μορφή. Στο υπόλοιπο ποσοστό της δυναμικότητάς τους θα ισχύει το σύνηθες για την κάθε λειτουργική μορφή καθεστώς λειτουργίας και εκμετάλλευσης. Κάθε αντίθετη διάταξη καταργείται.</w:t>
      </w:r>
    </w:p>
    <w:p w:rsidR="000E0DD1" w:rsidRPr="000E0DD1" w:rsidRDefault="000E0DD1" w:rsidP="000E0DD1">
      <w:pPr>
        <w:pStyle w:val="-HTML"/>
        <w:jc w:val="both"/>
        <w:rPr>
          <w:rFonts w:ascii="Book Antiqua" w:hAnsi="Book Antiqua"/>
          <w:sz w:val="24"/>
          <w:szCs w:val="24"/>
        </w:rPr>
      </w:pPr>
    </w:p>
    <w:p w:rsidR="000E0DD1" w:rsidRPr="000E0DD1" w:rsidRDefault="000E0DD1" w:rsidP="000E0DD1">
      <w:pPr>
        <w:pStyle w:val="a4"/>
        <w:numPr>
          <w:ilvl w:val="0"/>
          <w:numId w:val="31"/>
        </w:numPr>
        <w:ind w:left="0" w:hanging="567"/>
        <w:jc w:val="both"/>
        <w:rPr>
          <w:rFonts w:ascii="Book Antiqua" w:hAnsi="Book Antiqua"/>
        </w:rPr>
      </w:pPr>
      <w:r w:rsidRPr="000E0DD1">
        <w:rPr>
          <w:rFonts w:ascii="Book Antiqua" w:hAnsi="Book Antiqua"/>
        </w:rPr>
        <w:t xml:space="preserve">Η παράγραφος 5 του άρθρου 4 του ν. 393/1976 αντικαθίσταται ως εξής: </w:t>
      </w:r>
    </w:p>
    <w:p w:rsidR="000E0DD1" w:rsidRPr="000E0DD1" w:rsidRDefault="000E0DD1" w:rsidP="000E0DD1">
      <w:pPr>
        <w:pStyle w:val="a4"/>
        <w:ind w:left="0"/>
        <w:jc w:val="both"/>
        <w:rPr>
          <w:rFonts w:ascii="Book Antiqua" w:eastAsiaTheme="minorEastAsia" w:hAnsi="Book Antiqua" w:cstheme="minorBidi"/>
        </w:rPr>
      </w:pPr>
      <w:r w:rsidRPr="000E0DD1">
        <w:rPr>
          <w:rFonts w:ascii="Book Antiqua" w:hAnsi="Book Antiqua"/>
        </w:rPr>
        <w:t xml:space="preserve">«5. Επιτρέπεται η λειτουργία τουριστικών γραφείων τα οποία μπορούν να παρέχουν αποκλειστικά και μόνο μέσω διαδικτύου τις υπηρεσίες που προβλέπονται στην παράγραφο 2 του άρθρου 1  του ν. 393/1976 (Α΄ 199). Τα τουριστικά αυτά γραφεία οφείλουν στο διακριτικό τίτλο τους να περιέχουν τον όρο «Ηλεκτρονικές Υπηρεσίες» (e-service). Για τη χορήγηση Ειδικού Σήματος Λειτουργίας των ανωτέρω γραφείων απαιτείται η ύπαρξη ιδιαίτερης εγκατάστασης, η οποία γνωστοποιείται στην αρμόδια υπηρεσία της Φορολογικής Διοίκησης και στον ΕΟΤ. και υποβάλλονται τα δικαιολογητικά του άρθρου 4. Ειδικά για τη ρυθμιζόμενη περίπτωση, στη θέση του δικαιολογητικού της περίπτωσης δ΄ της παραγράφου 1 υποβάλλεται αντίγραφο της έναρξης επιτηδεύματος από την οικεία υπηρεσία της Φορολογικής Διοίκησης τογ. Επίσης επιβάλλεται εγγυητική επιστολή, το ύψος της οποίας καθορίζεται με απόφαση του Υπουργού Τουρισμού.» </w:t>
      </w:r>
    </w:p>
    <w:p w:rsidR="000E0DD1" w:rsidRPr="000E0DD1" w:rsidRDefault="000E0DD1" w:rsidP="000E0DD1">
      <w:pPr>
        <w:pStyle w:val="a4"/>
        <w:ind w:left="0"/>
        <w:jc w:val="both"/>
        <w:rPr>
          <w:rFonts w:ascii="Book Antiqua" w:hAnsi="Book Antiqua"/>
        </w:rPr>
      </w:pPr>
    </w:p>
    <w:p w:rsidR="000E0DD1" w:rsidRPr="000E0DD1" w:rsidRDefault="000E0DD1" w:rsidP="000E0DD1">
      <w:pPr>
        <w:pStyle w:val="a4"/>
        <w:numPr>
          <w:ilvl w:val="0"/>
          <w:numId w:val="31"/>
        </w:numPr>
        <w:ind w:left="0" w:hanging="567"/>
        <w:jc w:val="both"/>
        <w:rPr>
          <w:rFonts w:ascii="Book Antiqua" w:hAnsi="Book Antiqua"/>
          <w:b/>
          <w:bCs/>
        </w:rPr>
      </w:pPr>
      <w:r w:rsidRPr="000E0DD1">
        <w:rPr>
          <w:rFonts w:ascii="Book Antiqua" w:hAnsi="Book Antiqua"/>
        </w:rPr>
        <w:t xml:space="preserve">Τα άρθρα 1 έως 6, το άρθρο 8, οι παρ. 3 και 4 του άρθρου 11 και το άρθρο 18 του ν. 431/1937 καταργούνται. </w:t>
      </w:r>
    </w:p>
    <w:p w:rsidR="000E0DD1" w:rsidRPr="000E0DD1" w:rsidRDefault="000E0DD1" w:rsidP="000E0DD1">
      <w:pPr>
        <w:jc w:val="center"/>
        <w:rPr>
          <w:rFonts w:ascii="Book Antiqua" w:hAnsi="Book Antiqua"/>
          <w:b/>
          <w:bCs/>
        </w:rPr>
      </w:pPr>
    </w:p>
    <w:p w:rsidR="000E0DD1" w:rsidRPr="000E0DD1" w:rsidRDefault="000E0DD1" w:rsidP="000E0DD1">
      <w:pPr>
        <w:jc w:val="both"/>
        <w:rPr>
          <w:rFonts w:ascii="Book Antiqua" w:hAnsi="Book Antiqua"/>
          <w:b/>
          <w:bCs/>
        </w:rPr>
      </w:pPr>
      <w:r w:rsidRPr="000E0DD1">
        <w:rPr>
          <w:rFonts w:ascii="Book Antiqua" w:hAnsi="Book Antiqua"/>
          <w:b/>
          <w:bCs/>
        </w:rPr>
        <w:t xml:space="preserve">ΥΠΟΠΑΡΑΓΡΑΦΟΣ ΣΤ.18: ΡΥΘΜΙΣΕΙΣ ΟΡΙΖΟΝΤΙΟΥ ΧΑΡΑΚΤΗΡΑ - ΑΔΕΙΟΔΟΤΗΣΕΙΣ </w:t>
      </w:r>
    </w:p>
    <w:p w:rsidR="000E0DD1" w:rsidRPr="000E0DD1" w:rsidRDefault="000E0DD1" w:rsidP="000E0DD1">
      <w:pPr>
        <w:jc w:val="center"/>
        <w:rPr>
          <w:rFonts w:ascii="Book Antiqua" w:hAnsi="Book Antiqua"/>
          <w:b/>
          <w:bCs/>
        </w:rPr>
      </w:pPr>
    </w:p>
    <w:p w:rsidR="000E0DD1" w:rsidRPr="000E0DD1" w:rsidRDefault="000E0DD1" w:rsidP="000E0DD1">
      <w:pPr>
        <w:pStyle w:val="a4"/>
        <w:numPr>
          <w:ilvl w:val="0"/>
          <w:numId w:val="32"/>
        </w:numPr>
        <w:ind w:left="0" w:hanging="567"/>
        <w:jc w:val="both"/>
        <w:rPr>
          <w:rFonts w:ascii="Book Antiqua" w:hAnsi="Book Antiqua"/>
          <w:bCs/>
        </w:rPr>
      </w:pPr>
      <w:r w:rsidRPr="000E0DD1">
        <w:rPr>
          <w:rFonts w:ascii="Book Antiqua" w:hAnsi="Book Antiqua"/>
          <w:bCs/>
        </w:rPr>
        <w:t>Μετά την 1</w:t>
      </w:r>
      <w:r w:rsidRPr="000E0DD1">
        <w:rPr>
          <w:rFonts w:ascii="Book Antiqua" w:hAnsi="Book Antiqua"/>
          <w:bCs/>
          <w:vertAlign w:val="superscript"/>
        </w:rPr>
        <w:t>η</w:t>
      </w:r>
      <w:r w:rsidRPr="000E0DD1">
        <w:rPr>
          <w:rFonts w:ascii="Book Antiqua" w:hAnsi="Book Antiqua"/>
          <w:bCs/>
        </w:rPr>
        <w:t xml:space="preserve"> Ιανουαρίου 2015, οπότε και καθίσταται προαιρετική η εγγραφή της επιχείρησης σε επιμελητήριο σύμφωνα με το άρθρο 48 του ν. 4111/2013 (Α΄ 18), η αρμοδιότητα χορήγησης άδειας των επιμελητηρίων κατά τα οριζόμενα στην παράγραφο 2 του άρθρου 2 του ν. 2081/1992 (Α΄ 154) επεκτείνεται και σε επιχειρήσεις που δεν έχουν εγγραφεί στο επιμελητήριο.</w:t>
      </w:r>
    </w:p>
    <w:p w:rsidR="000E0DD1" w:rsidRPr="000E0DD1" w:rsidRDefault="000E0DD1" w:rsidP="000E0DD1">
      <w:pPr>
        <w:rPr>
          <w:rFonts w:ascii="Book Antiqua" w:hAnsi="Book Antiqua"/>
          <w:bCs/>
        </w:rPr>
      </w:pPr>
    </w:p>
    <w:p w:rsidR="000E0DD1" w:rsidRPr="000E0DD1" w:rsidRDefault="000E0DD1" w:rsidP="000E0DD1">
      <w:pPr>
        <w:pStyle w:val="a4"/>
        <w:numPr>
          <w:ilvl w:val="0"/>
          <w:numId w:val="32"/>
        </w:numPr>
        <w:ind w:left="0" w:hanging="567"/>
        <w:jc w:val="both"/>
        <w:rPr>
          <w:rFonts w:ascii="Book Antiqua" w:hAnsi="Book Antiqua"/>
          <w:bCs/>
        </w:rPr>
      </w:pPr>
      <w:r w:rsidRPr="000E0DD1">
        <w:rPr>
          <w:rFonts w:ascii="Book Antiqua" w:hAnsi="Book Antiqua"/>
          <w:bCs/>
        </w:rPr>
        <w:t>Η παράγραφος 1 του άρθρου 20 του ν. 3325/2005 (Α΄ 68) αντικαθίσταται ως εξής:</w:t>
      </w:r>
    </w:p>
    <w:p w:rsidR="000E0DD1" w:rsidRPr="000E0DD1" w:rsidRDefault="000E0DD1" w:rsidP="000E0DD1">
      <w:pPr>
        <w:jc w:val="both"/>
        <w:rPr>
          <w:rFonts w:ascii="Book Antiqua" w:hAnsi="Book Antiqua"/>
        </w:rPr>
      </w:pPr>
      <w:r w:rsidRPr="000E0DD1">
        <w:rPr>
          <w:rFonts w:ascii="Book Antiqua" w:hAnsi="Book Antiqua"/>
        </w:rPr>
        <w:t>«1. Η συγχώνευση δύο ή περισσότερων βιομηχανιών, βιοτεχνιών, επαγγελματικών  εργαστηρίων που ιδρύθηκαν και λειτουργούν νόμιμα εντός των ορίων της Περιφέρειας Αττικής είναι δυνατή με τη μεταφορά της μίας από αυτές στη θέση της άλλης.»</w:t>
      </w:r>
    </w:p>
    <w:p w:rsidR="000E0DD1" w:rsidRPr="000E0DD1" w:rsidRDefault="000E0DD1" w:rsidP="000E0DD1">
      <w:pPr>
        <w:jc w:val="both"/>
        <w:rPr>
          <w:rFonts w:ascii="Book Antiqua" w:hAnsi="Book Antiqua"/>
          <w:b/>
        </w:rPr>
      </w:pPr>
    </w:p>
    <w:p w:rsidR="000E0DD1" w:rsidRPr="000E0DD1" w:rsidRDefault="000E0DD1" w:rsidP="000E0DD1">
      <w:pPr>
        <w:pStyle w:val="a4"/>
        <w:numPr>
          <w:ilvl w:val="0"/>
          <w:numId w:val="32"/>
        </w:numPr>
        <w:ind w:left="0" w:hanging="567"/>
        <w:jc w:val="both"/>
        <w:rPr>
          <w:rFonts w:ascii="Book Antiqua" w:hAnsi="Book Antiqua"/>
          <w:bCs/>
        </w:rPr>
      </w:pPr>
      <w:r w:rsidRPr="000E0DD1">
        <w:rPr>
          <w:rFonts w:ascii="Book Antiqua" w:hAnsi="Book Antiqua"/>
          <w:bCs/>
        </w:rPr>
        <w:lastRenderedPageBreak/>
        <w:t>Το άρθρο 21 του ν. 3225/2005 αντικαθίσταται ως εξής:</w:t>
      </w:r>
    </w:p>
    <w:p w:rsidR="000E0DD1" w:rsidRPr="000E0DD1" w:rsidRDefault="000E0DD1" w:rsidP="000E0DD1">
      <w:pPr>
        <w:pStyle w:val="-HTML"/>
        <w:jc w:val="center"/>
        <w:rPr>
          <w:rFonts w:ascii="Book Antiqua" w:hAnsi="Book Antiqua"/>
          <w:sz w:val="24"/>
          <w:szCs w:val="24"/>
        </w:rPr>
      </w:pPr>
      <w:r w:rsidRPr="000E0DD1">
        <w:rPr>
          <w:rFonts w:ascii="Book Antiqua" w:hAnsi="Book Antiqua"/>
          <w:sz w:val="24"/>
          <w:szCs w:val="24"/>
        </w:rPr>
        <w:t>«Άρθρο 21</w:t>
      </w:r>
    </w:p>
    <w:p w:rsidR="000E0DD1" w:rsidRPr="000E0DD1" w:rsidRDefault="000E0DD1" w:rsidP="000E0DD1">
      <w:pPr>
        <w:pStyle w:val="-HTML"/>
        <w:jc w:val="center"/>
        <w:rPr>
          <w:rFonts w:ascii="Book Antiqua" w:hAnsi="Book Antiqua"/>
          <w:sz w:val="24"/>
          <w:szCs w:val="24"/>
        </w:rPr>
      </w:pPr>
      <w:r w:rsidRPr="000E0DD1">
        <w:rPr>
          <w:rFonts w:ascii="Book Antiqua" w:hAnsi="Book Antiqua"/>
          <w:sz w:val="24"/>
          <w:szCs w:val="24"/>
        </w:rPr>
        <w:t>Διαχωρισμός εγκαταστάσεων και δραστηριοτήτων</w:t>
      </w:r>
    </w:p>
    <w:p w:rsidR="000E0DD1" w:rsidRPr="000E0DD1" w:rsidRDefault="000E0DD1" w:rsidP="000E0DD1">
      <w:pPr>
        <w:pStyle w:val="-HTML"/>
        <w:jc w:val="both"/>
        <w:rPr>
          <w:rFonts w:ascii="Book Antiqua" w:hAnsi="Book Antiqua"/>
          <w:sz w:val="24"/>
          <w:szCs w:val="24"/>
        </w:rPr>
      </w:pPr>
    </w:p>
    <w:p w:rsidR="000E0DD1" w:rsidRPr="000E0DD1" w:rsidRDefault="000E0DD1" w:rsidP="000E0DD1">
      <w:pPr>
        <w:pStyle w:val="-HTML"/>
        <w:jc w:val="both"/>
        <w:rPr>
          <w:rFonts w:ascii="Book Antiqua" w:hAnsi="Book Antiqua"/>
          <w:sz w:val="24"/>
          <w:szCs w:val="24"/>
        </w:rPr>
      </w:pPr>
      <w:r w:rsidRPr="000E0DD1">
        <w:rPr>
          <w:rFonts w:ascii="Book Antiqua" w:hAnsi="Book Antiqua"/>
          <w:sz w:val="24"/>
          <w:szCs w:val="24"/>
        </w:rPr>
        <w:t>Η  λειτουργία, ο εκσυγχρονισμός και η τυχόν μετεγκατάσταση βιομηχανικών, βιοτεχνικών μονάδων, επαγγελματικών εργαστηρίων, μηχανολογικών εγκαταστάσεων και αποθηκών διέπονται από τις διατάξεις του παρόντος νόμου. Κατά τον εκσυγχρονισμό η αύξηση της ενεργειακής κατανάλωσης γίνεται ανάλογα με την ισχύ του μηχανολογικού εξοπλισμού, την οποία αποκτά καθεμία από τις μονάδες που διαχωρίζονται.»</w:t>
      </w:r>
    </w:p>
    <w:p w:rsidR="000E0DD1" w:rsidRPr="000E0DD1" w:rsidRDefault="000E0DD1" w:rsidP="000E0DD1">
      <w:pPr>
        <w:jc w:val="both"/>
        <w:rPr>
          <w:rFonts w:ascii="Book Antiqua" w:hAnsi="Book Antiqua"/>
          <w:b/>
        </w:rPr>
      </w:pPr>
    </w:p>
    <w:p w:rsidR="000E0DD1" w:rsidRPr="000E0DD1" w:rsidRDefault="000E0DD1" w:rsidP="000E0DD1">
      <w:pPr>
        <w:pStyle w:val="a4"/>
        <w:numPr>
          <w:ilvl w:val="0"/>
          <w:numId w:val="32"/>
        </w:numPr>
        <w:ind w:left="0" w:hanging="567"/>
        <w:jc w:val="both"/>
        <w:rPr>
          <w:rFonts w:ascii="Book Antiqua" w:hAnsi="Book Antiqua"/>
          <w:bCs/>
        </w:rPr>
      </w:pPr>
      <w:r w:rsidRPr="000E0DD1">
        <w:rPr>
          <w:rFonts w:ascii="Book Antiqua" w:hAnsi="Book Antiqua"/>
          <w:b/>
          <w:bCs/>
        </w:rPr>
        <w:t>α.</w:t>
      </w:r>
      <w:r w:rsidRPr="000E0DD1">
        <w:rPr>
          <w:rFonts w:ascii="Book Antiqua" w:hAnsi="Book Antiqua"/>
          <w:bCs/>
        </w:rPr>
        <w:t xml:space="preserve"> Η παράγραφος 1 του άρθρου 1 του ν. 3333/2005 (Α΄ 91) αντικαθίσταται ως εξής: </w:t>
      </w:r>
    </w:p>
    <w:p w:rsidR="000E0DD1" w:rsidRPr="000E0DD1" w:rsidRDefault="000E0DD1" w:rsidP="000E0DD1">
      <w:pPr>
        <w:jc w:val="both"/>
        <w:rPr>
          <w:rFonts w:ascii="Book Antiqua" w:hAnsi="Book Antiqua"/>
          <w:bCs/>
        </w:rPr>
      </w:pPr>
      <w:r w:rsidRPr="000E0DD1">
        <w:rPr>
          <w:rFonts w:ascii="Book Antiqua" w:hAnsi="Book Antiqua"/>
          <w:bCs/>
        </w:rPr>
        <w:t>«1.  «Εμπορευματικό Κέντρο» είναι ένα οργανικά ολοκληρωμένο σύνολο δομών, διαρθρωμένων υπηρεσιών και υποδομών διαφορετικών μέσων μεταφοράς, που ιδρύεται και λειτουργεί σε περιοχή, όπου επιτρέπονται δραστηριότητες για εξυπηρέτηση συνδυασμένων μεταφορών».»</w:t>
      </w:r>
    </w:p>
    <w:p w:rsidR="000E0DD1" w:rsidRPr="000E0DD1" w:rsidRDefault="000E0DD1" w:rsidP="000E0DD1">
      <w:pPr>
        <w:jc w:val="both"/>
        <w:rPr>
          <w:rFonts w:ascii="Book Antiqua" w:hAnsi="Book Antiqua"/>
          <w:bCs/>
        </w:rPr>
      </w:pPr>
    </w:p>
    <w:p w:rsidR="000E0DD1" w:rsidRPr="000E0DD1" w:rsidRDefault="000E0DD1" w:rsidP="000E0DD1">
      <w:pPr>
        <w:jc w:val="both"/>
        <w:rPr>
          <w:rFonts w:ascii="Book Antiqua" w:hAnsi="Book Antiqua"/>
          <w:bCs/>
        </w:rPr>
      </w:pPr>
      <w:r w:rsidRPr="000E0DD1">
        <w:rPr>
          <w:rFonts w:ascii="Book Antiqua" w:hAnsi="Book Antiqua"/>
          <w:b/>
          <w:bCs/>
        </w:rPr>
        <w:t>β.</w:t>
      </w:r>
      <w:r w:rsidRPr="000E0DD1">
        <w:rPr>
          <w:rFonts w:ascii="Book Antiqua" w:hAnsi="Book Antiqua"/>
          <w:bCs/>
        </w:rPr>
        <w:t xml:space="preserve"> Οι παράγραφοι 1 και 2 του άρθρου 2 και η παράγραφος 2 του άρθρου 3 του ν. 3333/2005 καταργούνται.</w:t>
      </w:r>
    </w:p>
    <w:p w:rsidR="000E0DD1" w:rsidRPr="000E0DD1" w:rsidRDefault="000E0DD1" w:rsidP="000E0DD1">
      <w:pPr>
        <w:jc w:val="both"/>
        <w:rPr>
          <w:rFonts w:ascii="Book Antiqua" w:hAnsi="Book Antiqua"/>
          <w:b/>
        </w:rPr>
      </w:pPr>
    </w:p>
    <w:p w:rsidR="000E0DD1" w:rsidRPr="000E0DD1" w:rsidRDefault="000E0DD1" w:rsidP="000E0DD1">
      <w:pPr>
        <w:pStyle w:val="a4"/>
        <w:numPr>
          <w:ilvl w:val="0"/>
          <w:numId w:val="32"/>
        </w:numPr>
        <w:ind w:left="0" w:hanging="567"/>
        <w:jc w:val="both"/>
        <w:rPr>
          <w:rFonts w:ascii="Book Antiqua" w:eastAsia="PMingLiU" w:hAnsi="Book Antiqua" w:cs="Arial"/>
        </w:rPr>
      </w:pPr>
      <w:r w:rsidRPr="000E0DD1">
        <w:rPr>
          <w:rFonts w:ascii="Book Antiqua" w:eastAsiaTheme="minorEastAsia" w:hAnsi="Book Antiqua" w:cstheme="minorBidi"/>
          <w:bCs/>
        </w:rPr>
        <w:t xml:space="preserve">Η παράγραφος  7 του άρθρου 4 του </w:t>
      </w:r>
      <w:r w:rsidRPr="000E0DD1">
        <w:rPr>
          <w:rFonts w:ascii="Book Antiqua" w:hAnsi="Book Antiqua"/>
          <w:bCs/>
        </w:rPr>
        <w:t>π.δ.</w:t>
      </w:r>
      <w:r w:rsidRPr="000E0DD1">
        <w:rPr>
          <w:rFonts w:ascii="Book Antiqua" w:eastAsiaTheme="minorEastAsia" w:hAnsi="Book Antiqua" w:cstheme="minorBidi"/>
          <w:bCs/>
        </w:rPr>
        <w:t xml:space="preserve"> 24/31.5.1985 (Δ΄ 270) αντικαθίσταται ως εξής:</w:t>
      </w:r>
    </w:p>
    <w:p w:rsidR="000E0DD1" w:rsidRPr="000E0DD1" w:rsidRDefault="000E0DD1" w:rsidP="000E0DD1">
      <w:pPr>
        <w:pStyle w:val="-HTML"/>
        <w:shd w:val="clear" w:color="auto" w:fill="FFFFFF"/>
        <w:jc w:val="both"/>
      </w:pPr>
      <w:r w:rsidRPr="000E0DD1">
        <w:rPr>
          <w:rFonts w:ascii="Book Antiqua" w:hAnsi="Book Antiqua" w:cs="Arial"/>
          <w:sz w:val="24"/>
          <w:szCs w:val="24"/>
        </w:rPr>
        <w:t>«7. Επίσης επιτρέπεται κατά παρέκκλιση των διατάξεων της παρ. 5 του άρθρου αυτού η επέκταση υφισταμένων βιομηχανικών εγκαταστάσεων εφόσον αποδεδειγμένα βρίσκονται σε λειτουργία η οποία βεβαιώνεται από το Υπουργείο Ανάπτυξης και Ανταγωνιστικότητας.».</w:t>
      </w:r>
    </w:p>
    <w:p w:rsidR="000E0DD1" w:rsidRPr="000E0DD1" w:rsidRDefault="000E0DD1" w:rsidP="000E0DD1">
      <w:pPr>
        <w:pStyle w:val="-HTML"/>
        <w:jc w:val="both"/>
        <w:rPr>
          <w:rFonts w:ascii="Book Antiqua" w:hAnsi="Book Antiqua"/>
          <w:sz w:val="24"/>
          <w:szCs w:val="24"/>
        </w:rPr>
      </w:pPr>
    </w:p>
    <w:p w:rsidR="000E0DD1" w:rsidRPr="000E0DD1" w:rsidRDefault="000E0DD1" w:rsidP="000E0DD1">
      <w:pPr>
        <w:pStyle w:val="a4"/>
        <w:numPr>
          <w:ilvl w:val="0"/>
          <w:numId w:val="32"/>
        </w:numPr>
        <w:ind w:left="0" w:hanging="567"/>
        <w:jc w:val="both"/>
        <w:rPr>
          <w:rFonts w:ascii="Book Antiqua" w:hAnsi="Book Antiqua"/>
          <w:bCs/>
        </w:rPr>
      </w:pPr>
      <w:r w:rsidRPr="000E0DD1">
        <w:rPr>
          <w:rFonts w:ascii="Book Antiqua" w:hAnsi="Book Antiqua"/>
          <w:bCs/>
        </w:rPr>
        <w:t xml:space="preserve">H παράγραφος 16 του άρθρου 6 του ν. 1650/1986 (Α΄ 160) καταργείται. </w:t>
      </w:r>
    </w:p>
    <w:p w:rsidR="000E0DD1" w:rsidRPr="000E0DD1" w:rsidRDefault="000E0DD1" w:rsidP="000E0DD1">
      <w:pPr>
        <w:pStyle w:val="a4"/>
        <w:jc w:val="both"/>
        <w:rPr>
          <w:rFonts w:ascii="Book Antiqua" w:hAnsi="Book Antiqua"/>
          <w:bCs/>
        </w:rPr>
      </w:pPr>
    </w:p>
    <w:p w:rsidR="000E0DD1" w:rsidRPr="000E0DD1" w:rsidRDefault="000E0DD1" w:rsidP="000E0DD1">
      <w:pPr>
        <w:pStyle w:val="a4"/>
        <w:numPr>
          <w:ilvl w:val="0"/>
          <w:numId w:val="32"/>
        </w:numPr>
        <w:ind w:left="0" w:hanging="567"/>
        <w:jc w:val="both"/>
        <w:rPr>
          <w:rFonts w:ascii="Book Antiqua" w:hAnsi="Book Antiqua"/>
          <w:bCs/>
        </w:rPr>
      </w:pPr>
      <w:r w:rsidRPr="000E0DD1">
        <w:rPr>
          <w:rFonts w:ascii="Book Antiqua" w:hAnsi="Book Antiqua"/>
          <w:b/>
          <w:bCs/>
        </w:rPr>
        <w:t>α.</w:t>
      </w:r>
      <w:r w:rsidRPr="000E0DD1">
        <w:rPr>
          <w:rFonts w:ascii="Book Antiqua" w:hAnsi="Book Antiqua"/>
          <w:bCs/>
        </w:rPr>
        <w:tab/>
        <w:t>Η παράγραφος 1 του άρθρου 16 της ΥΑ Τ6525/421/2000 καταργείται.</w:t>
      </w:r>
    </w:p>
    <w:p w:rsidR="000E0DD1" w:rsidRPr="000E0DD1" w:rsidRDefault="000E0DD1" w:rsidP="000E0DD1">
      <w:pPr>
        <w:keepNext/>
        <w:jc w:val="both"/>
        <w:rPr>
          <w:rFonts w:ascii="Book Antiqua" w:hAnsi="Book Antiqua" w:cs="Calibri"/>
        </w:rPr>
      </w:pPr>
      <w:r w:rsidRPr="000E0DD1">
        <w:rPr>
          <w:rFonts w:ascii="Book Antiqua" w:hAnsi="Book Antiqua" w:cs="Calibri"/>
          <w:b/>
        </w:rPr>
        <w:t>β.</w:t>
      </w:r>
      <w:r w:rsidRPr="000E0DD1">
        <w:rPr>
          <w:rFonts w:ascii="Book Antiqua" w:hAnsi="Book Antiqua" w:cs="Calibri"/>
        </w:rPr>
        <w:tab/>
        <w:t xml:space="preserve">Η παράγραφος 4 του άρθρου 14 </w:t>
      </w:r>
      <w:r w:rsidRPr="000E0DD1">
        <w:rPr>
          <w:rFonts w:ascii="Book Antiqua" w:hAnsi="Book Antiqua"/>
        </w:rPr>
        <w:t xml:space="preserve">της ΥΑ </w:t>
      </w:r>
      <w:r w:rsidRPr="000E0DD1">
        <w:rPr>
          <w:rFonts w:ascii="Book Antiqua" w:hAnsi="Book Antiqua" w:cs="Calibri"/>
        </w:rPr>
        <w:t xml:space="preserve">Τ6525/421/2000 αντικαθίσταται ως εξής: </w:t>
      </w:r>
    </w:p>
    <w:p w:rsidR="000E0DD1" w:rsidRPr="000E0DD1" w:rsidRDefault="000E0DD1" w:rsidP="000E0DD1">
      <w:pPr>
        <w:keepNext/>
        <w:jc w:val="both"/>
        <w:rPr>
          <w:rFonts w:ascii="Book Antiqua" w:hAnsi="Book Antiqua" w:cs="Calibri"/>
        </w:rPr>
      </w:pPr>
      <w:r w:rsidRPr="000E0DD1">
        <w:rPr>
          <w:rFonts w:ascii="Book Antiqua" w:hAnsi="Book Antiqua" w:cs="Calibri"/>
        </w:rPr>
        <w:t xml:space="preserve">«.4- Όταν δεν είναι δυνατόν να προσδιορισθεί το ύψος της εγγύησης κατά τη στιγμή έκδοσης της άδειας λειτουργίας της αποθήκης προσωρινής εναπόθεσης με βάση τα αναφερόμενα στην προηγούμενη παράγραφο, δεδομένου ότι δεν είναι γνωστό ούτε το είδος ούτε η ποσότητα των εμπορευμάτων που θα εναποτεθούν στην υπό έγκριση αποθήκη προσωρινής εναπόθεσης, το ύψος της εγγύησης καθορίζεται από την Τελωνειακή Περιφέρεια, λαμβανομένων υπόψη ως παραμέτρων εκτίμησης του ύψους αυτής. </w:t>
      </w:r>
    </w:p>
    <w:p w:rsidR="000E0DD1" w:rsidRPr="000E0DD1" w:rsidRDefault="000E0DD1" w:rsidP="000E0DD1">
      <w:pPr>
        <w:widowControl w:val="0"/>
        <w:jc w:val="both"/>
        <w:rPr>
          <w:rFonts w:ascii="Book Antiqua" w:hAnsi="Book Antiqua" w:cs="Calibri"/>
        </w:rPr>
      </w:pPr>
      <w:r w:rsidRPr="000E0DD1">
        <w:rPr>
          <w:rFonts w:ascii="Book Antiqua" w:hAnsi="Book Antiqua" w:cs="Calibri"/>
        </w:rPr>
        <w:t>α) το ύψος των δασμοφορολογικών επιβαρύνσεων των εισερχομένων εμπορευμάτων μέσω του αρμόδιου Τελωνείου του προηγούμενου έτους.</w:t>
      </w:r>
    </w:p>
    <w:p w:rsidR="000E0DD1" w:rsidRPr="000E0DD1" w:rsidRDefault="000E0DD1" w:rsidP="000E0DD1">
      <w:pPr>
        <w:widowControl w:val="0"/>
        <w:jc w:val="both"/>
        <w:rPr>
          <w:rFonts w:ascii="Book Antiqua" w:hAnsi="Book Antiqua" w:cs="Calibri"/>
        </w:rPr>
      </w:pPr>
      <w:r w:rsidRPr="000E0DD1">
        <w:rPr>
          <w:rFonts w:ascii="Book Antiqua" w:hAnsi="Book Antiqua" w:cs="Calibri"/>
        </w:rPr>
        <w:t xml:space="preserve">β) το ποσοστό των εισερχόμενων εμπορευμάτων που κατά την εκτίμηση του διαχειριστή θα εναποτεθούν στην υπό έγκριση αποθήκη. </w:t>
      </w:r>
    </w:p>
    <w:p w:rsidR="000E0DD1" w:rsidRPr="000E0DD1" w:rsidRDefault="000E0DD1" w:rsidP="000E0DD1">
      <w:pPr>
        <w:widowControl w:val="0"/>
        <w:jc w:val="both"/>
        <w:rPr>
          <w:rFonts w:ascii="Book Antiqua" w:hAnsi="Book Antiqua" w:cs="Calibri"/>
        </w:rPr>
      </w:pPr>
      <w:r w:rsidRPr="000E0DD1">
        <w:rPr>
          <w:rFonts w:ascii="Book Antiqua" w:hAnsi="Book Antiqua" w:cs="Calibri"/>
        </w:rPr>
        <w:t xml:space="preserve">Μετά την πάροδο του τριμήνου από τον καθορισμό της κατά τα ανωτέρω εγγύησης, η Τελωνειακή Περιφέρεια αναπροσαρμόζει το ποσό της εγγύησης </w:t>
      </w:r>
      <w:r w:rsidRPr="000E0DD1">
        <w:rPr>
          <w:rFonts w:ascii="Book Antiqua" w:hAnsi="Book Antiqua" w:cs="Calibri"/>
        </w:rPr>
        <w:lastRenderedPageBreak/>
        <w:t>με βάση τα στοιχεία των δασμοφορολογικών επιβαρύνσεων που αναλογούν σε εμπορεύματα που έχουν εισέλθει στις αποθήκες προσωρινής εναπόθεσης κατά τη διάρκεια αυτού.</w:t>
      </w:r>
    </w:p>
    <w:p w:rsidR="000E0DD1" w:rsidRPr="000E0DD1" w:rsidRDefault="000E0DD1" w:rsidP="000E0DD1">
      <w:pPr>
        <w:widowControl w:val="0"/>
        <w:jc w:val="both"/>
        <w:rPr>
          <w:rFonts w:ascii="Book Antiqua" w:hAnsi="Book Antiqua" w:cs="Calibri"/>
        </w:rPr>
      </w:pPr>
      <w:r w:rsidRPr="000E0DD1">
        <w:rPr>
          <w:rFonts w:ascii="Book Antiqua" w:hAnsi="Book Antiqua" w:cs="Calibri"/>
        </w:rPr>
        <w:t>Για την εφαρμογή του τρίτου εδαφίου της παραγράφου 3, θα πρέπει ο διαχειριστής να προσκομίσει αποδεικτικά στοιχεία προερχόμενα από αρμόδια Τελωνειακή Αρχή για την προηγούμενη ικανή εμπειρία και αξιόπιστη συνεργασία σε άλλα τελωνειακά ή φορολογικά καθεστώτα.»</w:t>
      </w:r>
    </w:p>
    <w:p w:rsidR="000E0DD1" w:rsidRPr="000E0DD1" w:rsidRDefault="000E0DD1" w:rsidP="000E0DD1">
      <w:pPr>
        <w:widowControl w:val="0"/>
        <w:jc w:val="both"/>
        <w:rPr>
          <w:rFonts w:ascii="Book Antiqua" w:hAnsi="Book Antiqua" w:cs="Calibri"/>
        </w:rPr>
      </w:pPr>
    </w:p>
    <w:p w:rsidR="000E0DD1" w:rsidRPr="000E0DD1" w:rsidRDefault="000E0DD1" w:rsidP="000E0DD1">
      <w:pPr>
        <w:jc w:val="both"/>
        <w:rPr>
          <w:rFonts w:ascii="Book Antiqua" w:hAnsi="Book Antiqua"/>
          <w:b/>
          <w:bCs/>
        </w:rPr>
      </w:pPr>
      <w:r w:rsidRPr="000E0DD1">
        <w:rPr>
          <w:rFonts w:ascii="Book Antiqua" w:hAnsi="Book Antiqua"/>
          <w:b/>
          <w:bCs/>
        </w:rPr>
        <w:t>ΥΠΟΠΑΡΑΓΡΑΦΟΣ ΣΤ.19: ΡΥΘΜΙΣΕΙΣ ΟΡΙΖΟΝΤΙΟΥ ΧΑΡΑΚΤΗΡΑ - ΜΕΤΑΦΟΡΕΣ</w:t>
      </w:r>
    </w:p>
    <w:p w:rsidR="000E0DD1" w:rsidRPr="000E0DD1" w:rsidRDefault="000E0DD1" w:rsidP="000E0DD1">
      <w:pPr>
        <w:jc w:val="both"/>
        <w:rPr>
          <w:rFonts w:ascii="Book Antiqua" w:hAnsi="Book Antiqua"/>
          <w:b/>
        </w:rPr>
      </w:pPr>
    </w:p>
    <w:p w:rsidR="000E0DD1" w:rsidRPr="000E0DD1" w:rsidRDefault="000E0DD1" w:rsidP="000E0DD1">
      <w:pPr>
        <w:pStyle w:val="a4"/>
        <w:numPr>
          <w:ilvl w:val="0"/>
          <w:numId w:val="33"/>
        </w:numPr>
        <w:ind w:left="0" w:hanging="567"/>
        <w:jc w:val="both"/>
        <w:rPr>
          <w:rFonts w:ascii="Book Antiqua" w:hAnsi="Book Antiqua" w:cs="Arial"/>
        </w:rPr>
      </w:pPr>
      <w:r w:rsidRPr="000E0DD1">
        <w:rPr>
          <w:rFonts w:ascii="Book Antiqua" w:hAnsi="Book Antiqua" w:cs="Arial"/>
        </w:rPr>
        <w:t>Επιτρέπεται η ταυτόχρονη μεταφορά ευπαθών και μη ευπαθών προϊόντων και με Φορτηγά Ιδιωτικής Χρήσης αυτοκίνητα, τα οποία έχουν τεθεί σε κυκλοφορία σύμφωνα με τον ν.1959/1991 (Α΄ 123) για την εξυπηρέτηση των μεταφορικών αναγκών των επιχειρήσεων, εφόσον τα οχήματα φέρουν ένα ή περισσότερα ειδικά χωρίσματα για τη στεγανοποίηση του ενός διαμερίσματος από το άλλο. Τα μεταφερόμενα εμπορεύματα καθώς και η ύπαρξη των χωρισμάτων αναγράφονται στη στήλη των παρατηρήσεων της άδειας κυκλοφορίας.</w:t>
      </w:r>
    </w:p>
    <w:p w:rsidR="000E0DD1" w:rsidRPr="000E0DD1" w:rsidRDefault="000E0DD1" w:rsidP="000E0DD1">
      <w:pPr>
        <w:jc w:val="both"/>
        <w:rPr>
          <w:rFonts w:ascii="Book Antiqua" w:hAnsi="Book Antiqua"/>
          <w:b/>
        </w:rPr>
      </w:pPr>
    </w:p>
    <w:p w:rsidR="000E0DD1" w:rsidRPr="000E0DD1" w:rsidRDefault="000E0DD1" w:rsidP="000E0DD1">
      <w:pPr>
        <w:pStyle w:val="a4"/>
        <w:numPr>
          <w:ilvl w:val="0"/>
          <w:numId w:val="33"/>
        </w:numPr>
        <w:ind w:left="0" w:hanging="567"/>
        <w:jc w:val="both"/>
        <w:rPr>
          <w:rFonts w:ascii="Book Antiqua" w:hAnsi="Book Antiqua" w:cs="Arial"/>
        </w:rPr>
      </w:pPr>
      <w:r w:rsidRPr="000E0DD1">
        <w:rPr>
          <w:rFonts w:ascii="Book Antiqua" w:hAnsi="Book Antiqua" w:cs="Arial"/>
          <w:b/>
        </w:rPr>
        <w:t>α.</w:t>
      </w:r>
      <w:r w:rsidRPr="000E0DD1">
        <w:rPr>
          <w:rFonts w:ascii="Book Antiqua" w:hAnsi="Book Antiqua" w:cs="Arial"/>
        </w:rPr>
        <w:tab/>
        <w:t>Μετά την παράγραφο 2 του άρθρου 4 του ν. 3887/2010 (Α΄ 174) προστίθεται παράγραφος 3 ως εξής:</w:t>
      </w:r>
    </w:p>
    <w:p w:rsidR="000E0DD1" w:rsidRPr="000E0DD1" w:rsidRDefault="000E0DD1" w:rsidP="000E0DD1">
      <w:pPr>
        <w:jc w:val="both"/>
        <w:rPr>
          <w:rFonts w:ascii="Book Antiqua" w:hAnsi="Book Antiqua"/>
        </w:rPr>
      </w:pPr>
      <w:r w:rsidRPr="000E0DD1">
        <w:rPr>
          <w:rFonts w:ascii="Book Antiqua" w:hAnsi="Book Antiqua"/>
        </w:rPr>
        <w:t>«3. Εάν η</w:t>
      </w:r>
      <w:r w:rsidRPr="000E0DD1">
        <w:rPr>
          <w:rFonts w:ascii="Book Antiqua" w:hAnsi="Book Antiqua"/>
          <w:lang w:val="en-US"/>
        </w:rPr>
        <w:t> </w:t>
      </w:r>
      <w:r w:rsidRPr="000E0DD1">
        <w:rPr>
          <w:rFonts w:ascii="Book Antiqua" w:hAnsi="Book Antiqua"/>
        </w:rPr>
        <w:t>εταιρεία διαθέτει επαρκείς και κατάλληλους χώρους στάθμευσης των οχημάτων και αποθηκευτικές εγκαταστάσεις για τη φύλαξη και συντήρησή τους, μπορεί στις εγκαταστάσεις αυτές να διατηρεί δεξαμενές αποθήκευσης καυσίμων αποκλειστικά για τον εφοδιασμό των ιδιόκτητων ή μισθωμένων φορτηγών αυτοκινήτων. Στην περίπτωση αυτή δεν απαιτείται άδεια εγκατάστασης και λειτουργίας, εκτός από την υποβολή Πιστοποιητικού Πυρασφάλειας, το οποίο</w:t>
      </w:r>
      <w:r w:rsidRPr="000E0DD1">
        <w:rPr>
          <w:rFonts w:ascii="Book Antiqua" w:hAnsi="Book Antiqua"/>
          <w:lang w:val="en-US"/>
        </w:rPr>
        <w:t> </w:t>
      </w:r>
      <w:r w:rsidRPr="000E0DD1">
        <w:rPr>
          <w:rFonts w:ascii="Book Antiqua" w:hAnsi="Book Antiqua"/>
        </w:rPr>
        <w:t>χορηγείται από την αρμόδια Πυροσβεστική Υπηρεσία.».</w:t>
      </w:r>
    </w:p>
    <w:p w:rsidR="000E0DD1" w:rsidRPr="000E0DD1" w:rsidRDefault="000E0DD1" w:rsidP="000E0DD1">
      <w:pPr>
        <w:jc w:val="both"/>
        <w:rPr>
          <w:rFonts w:ascii="Book Antiqua" w:hAnsi="Book Antiqua"/>
          <w:b/>
        </w:rPr>
      </w:pPr>
    </w:p>
    <w:p w:rsidR="000E0DD1" w:rsidRPr="000E0DD1" w:rsidRDefault="000E0DD1" w:rsidP="000E0DD1">
      <w:pPr>
        <w:jc w:val="both"/>
        <w:rPr>
          <w:rFonts w:ascii="Book Antiqua" w:hAnsi="Book Antiqua"/>
          <w:color w:val="000000"/>
          <w:shd w:val="clear" w:color="auto" w:fill="FFFFFF"/>
        </w:rPr>
      </w:pPr>
      <w:r w:rsidRPr="000E0DD1">
        <w:rPr>
          <w:rFonts w:ascii="Book Antiqua" w:hAnsi="Book Antiqua"/>
          <w:b/>
        </w:rPr>
        <w:t>β.</w:t>
      </w:r>
      <w:r w:rsidRPr="000E0DD1">
        <w:rPr>
          <w:rFonts w:ascii="Book Antiqua" w:hAnsi="Book Antiqua"/>
        </w:rPr>
        <w:tab/>
      </w:r>
      <w:r w:rsidRPr="000E0DD1">
        <w:rPr>
          <w:rFonts w:ascii="Book Antiqua" w:hAnsi="Book Antiqua"/>
          <w:color w:val="000000"/>
          <w:shd w:val="clear" w:color="auto" w:fill="FFFFFF"/>
        </w:rPr>
        <w:t>Η περίπτωση δ' της παραγράφου 1 του άρθρου 4 και η περίπτωση γ’ της παραγράφου 1 του άρθρου 5 του ν. 3887/2010 καταργούνται.</w:t>
      </w:r>
    </w:p>
    <w:p w:rsidR="000E0DD1" w:rsidRPr="000E0DD1" w:rsidRDefault="000E0DD1" w:rsidP="000E0DD1">
      <w:pPr>
        <w:pStyle w:val="-HTML"/>
        <w:jc w:val="both"/>
        <w:rPr>
          <w:rFonts w:ascii="Book Antiqua" w:hAnsi="Book Antiqua"/>
          <w:b/>
          <w:sz w:val="24"/>
          <w:szCs w:val="24"/>
        </w:rPr>
      </w:pPr>
    </w:p>
    <w:p w:rsidR="000E0DD1" w:rsidRPr="000E0DD1" w:rsidRDefault="000E0DD1" w:rsidP="000E0DD1">
      <w:pPr>
        <w:pStyle w:val="-HTML"/>
        <w:jc w:val="both"/>
        <w:rPr>
          <w:rFonts w:ascii="Book Antiqua" w:hAnsi="Book Antiqua"/>
          <w:sz w:val="24"/>
          <w:szCs w:val="24"/>
        </w:rPr>
      </w:pPr>
      <w:r w:rsidRPr="000E0DD1">
        <w:rPr>
          <w:rFonts w:ascii="Book Antiqua" w:hAnsi="Book Antiqua"/>
          <w:b/>
          <w:sz w:val="24"/>
          <w:szCs w:val="24"/>
        </w:rPr>
        <w:t>γ.</w:t>
      </w:r>
      <w:r w:rsidRPr="000E0DD1">
        <w:rPr>
          <w:rFonts w:ascii="Book Antiqua" w:hAnsi="Book Antiqua"/>
          <w:sz w:val="24"/>
          <w:szCs w:val="24"/>
        </w:rPr>
        <w:tab/>
        <w:t>Το τελευταίο εδάφιο της παραγράφου Ε’ της εγκυκλίου Β1/8535/980/2012 καταργείται.</w:t>
      </w:r>
    </w:p>
    <w:p w:rsidR="000E0DD1" w:rsidRPr="000E0DD1" w:rsidRDefault="000E0DD1" w:rsidP="000E0DD1">
      <w:pPr>
        <w:pStyle w:val="-HTML"/>
        <w:jc w:val="both"/>
        <w:rPr>
          <w:rFonts w:ascii="Book Antiqua" w:hAnsi="Book Antiqua"/>
          <w:sz w:val="24"/>
          <w:szCs w:val="24"/>
        </w:rPr>
      </w:pPr>
    </w:p>
    <w:p w:rsidR="000E0DD1" w:rsidRPr="000E0DD1" w:rsidRDefault="000E0DD1" w:rsidP="000E0DD1">
      <w:pPr>
        <w:pStyle w:val="a4"/>
        <w:numPr>
          <w:ilvl w:val="0"/>
          <w:numId w:val="33"/>
        </w:numPr>
        <w:ind w:left="0" w:hanging="567"/>
        <w:jc w:val="both"/>
        <w:rPr>
          <w:rFonts w:ascii="Book Antiqua" w:hAnsi="Book Antiqua" w:cs="Arial"/>
          <w:lang w:eastAsia="zh-TW"/>
        </w:rPr>
      </w:pPr>
      <w:r w:rsidRPr="000E0DD1">
        <w:rPr>
          <w:rFonts w:ascii="Book Antiqua" w:hAnsi="Book Antiqua" w:cs="Arial"/>
          <w:b/>
        </w:rPr>
        <w:t>α.</w:t>
      </w:r>
      <w:r w:rsidRPr="000E0DD1">
        <w:rPr>
          <w:rFonts w:ascii="Book Antiqua" w:hAnsi="Book Antiqua" w:cs="Arial"/>
        </w:rPr>
        <w:tab/>
        <w:t>Το δεύτερο εδάφιο της παραγράφου 6 του άρθρου 2 του ν.δ. 49/1968 (Α΄ 294), όπως τροποποιήθηκε με το άρθρο 2 του ν. 1959/1991 (Α΄ 123) και την παράγραφο</w:t>
      </w:r>
      <w:r w:rsidRPr="000E0DD1">
        <w:rPr>
          <w:rFonts w:ascii="Book Antiqua" w:hAnsi="Book Antiqua" w:cs="Arial"/>
          <w:lang w:eastAsia="zh-TW"/>
        </w:rPr>
        <w:t xml:space="preserve"> 17 του άρθρου 13 του  </w:t>
      </w:r>
      <w:r w:rsidRPr="000E0DD1">
        <w:rPr>
          <w:rFonts w:ascii="Book Antiqua" w:hAnsi="Book Antiqua" w:cs="Arial"/>
        </w:rPr>
        <w:t>ν</w:t>
      </w:r>
      <w:r w:rsidRPr="000E0DD1">
        <w:rPr>
          <w:rFonts w:ascii="Book Antiqua" w:hAnsi="Book Antiqua" w:cs="Arial"/>
          <w:lang w:eastAsia="zh-TW"/>
        </w:rPr>
        <w:t>. 2328/1995 (Α΄ 159), καταργείται.</w:t>
      </w:r>
    </w:p>
    <w:p w:rsidR="000E0DD1" w:rsidRPr="000E0DD1" w:rsidRDefault="000E0DD1" w:rsidP="000E0D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s="Courier New"/>
          <w:b/>
          <w:color w:val="000000"/>
          <w:lang w:eastAsia="en-US"/>
        </w:rPr>
      </w:pPr>
    </w:p>
    <w:p w:rsidR="000E0DD1" w:rsidRPr="000E0DD1" w:rsidRDefault="000E0DD1" w:rsidP="000E0D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rPr>
      </w:pPr>
      <w:r w:rsidRPr="000E0DD1">
        <w:rPr>
          <w:rFonts w:ascii="Book Antiqua" w:hAnsi="Book Antiqua" w:cs="Courier New"/>
          <w:b/>
          <w:color w:val="000000"/>
          <w:lang w:eastAsia="en-US"/>
        </w:rPr>
        <w:t>β.</w:t>
      </w:r>
      <w:r w:rsidRPr="000E0DD1">
        <w:rPr>
          <w:rFonts w:ascii="Book Antiqua" w:hAnsi="Book Antiqua" w:cs="Courier New"/>
          <w:color w:val="000000"/>
          <w:lang w:eastAsia="en-US"/>
        </w:rPr>
        <w:tab/>
        <w:t>Η παράγραφος 7 του Κεφαλαίου Γ της ΥΑ Α2/29542/5347/1991 καταργείται.</w:t>
      </w:r>
    </w:p>
    <w:p w:rsidR="000E0DD1" w:rsidRPr="000E0DD1" w:rsidRDefault="000E0DD1" w:rsidP="000E0DD1">
      <w:pPr>
        <w:rPr>
          <w:rFonts w:ascii="Book Antiqua" w:hAnsi="Book Antiqua"/>
          <w:b/>
        </w:rPr>
      </w:pPr>
    </w:p>
    <w:p w:rsidR="000E0DD1" w:rsidRPr="000E0DD1" w:rsidRDefault="000E0DD1" w:rsidP="000E0DD1">
      <w:pPr>
        <w:ind w:left="-567"/>
        <w:jc w:val="both"/>
        <w:rPr>
          <w:rFonts w:ascii="Book Antiqua" w:hAnsi="Book Antiqua"/>
          <w:b/>
          <w:bCs/>
        </w:rPr>
      </w:pPr>
      <w:r w:rsidRPr="000E0DD1">
        <w:rPr>
          <w:rFonts w:ascii="Book Antiqua" w:hAnsi="Book Antiqua"/>
          <w:b/>
        </w:rPr>
        <w:t xml:space="preserve">ΠΑΡΑΓΡΑΦΟΣ Ζ: ΔΙΑΤΑΞΕΙΣ ΑΡΜΟΔΙΟΤΗΤΑΣ ΥΠΟΥΡΓΕΙΟΥ ΠΑΙΔΕΙΑΣ ΚΑΙ ΘΡΗΣΚΕΥΜΑΤΩΝ </w:t>
      </w:r>
    </w:p>
    <w:p w:rsidR="000E0DD1" w:rsidRPr="000E0DD1" w:rsidRDefault="000E0DD1" w:rsidP="000E0DD1">
      <w:pPr>
        <w:rPr>
          <w:rFonts w:ascii="Book Antiqua" w:hAnsi="Book Antiqua"/>
          <w:b/>
        </w:rPr>
      </w:pPr>
    </w:p>
    <w:p w:rsidR="000E0DD1" w:rsidRPr="000E0DD1" w:rsidRDefault="000E0DD1" w:rsidP="000E0DD1">
      <w:pPr>
        <w:spacing w:line="276" w:lineRule="auto"/>
        <w:jc w:val="both"/>
        <w:rPr>
          <w:rFonts w:ascii="Book Antiqua" w:hAnsi="Book Antiqua"/>
        </w:rPr>
      </w:pPr>
      <w:r w:rsidRPr="000E0DD1">
        <w:rPr>
          <w:rFonts w:ascii="Book Antiqua" w:hAnsi="Book Antiqua"/>
        </w:rPr>
        <w:lastRenderedPageBreak/>
        <w:t xml:space="preserve">Τα άρθρα 30 και 33 του ν. 682/1977 </w:t>
      </w:r>
      <w:r w:rsidRPr="000E0DD1">
        <w:rPr>
          <w:rFonts w:ascii="Book Antiqua" w:hAnsi="Book Antiqua"/>
          <w:i/>
        </w:rPr>
        <w:t>«Περί Ιδιωτικών σχολείων Γενικής Εκπαιδεύσεως και Σχολικών Οικοτροφείων»</w:t>
      </w:r>
      <w:r w:rsidRPr="000E0DD1">
        <w:rPr>
          <w:rFonts w:ascii="Book Antiqua" w:hAnsi="Book Antiqua"/>
        </w:rPr>
        <w:t xml:space="preserve"> (Α’ 244) και η παράγραφος 1 του άρθρου 11 του ν. 1351/1983 </w:t>
      </w:r>
      <w:r w:rsidRPr="000E0DD1">
        <w:rPr>
          <w:rFonts w:ascii="Book Antiqua" w:hAnsi="Book Antiqua"/>
          <w:i/>
        </w:rPr>
        <w:t>«Εισαγωγή σπουδαστών στην Τριτοβάθμια Εκπαίδευση και άλλες διατάξεις»</w:t>
      </w:r>
      <w:r w:rsidRPr="000E0DD1">
        <w:rPr>
          <w:rFonts w:ascii="Book Antiqua" w:hAnsi="Book Antiqua"/>
        </w:rPr>
        <w:t xml:space="preserve"> (Α’ 56) καταργούνται.</w:t>
      </w:r>
    </w:p>
    <w:p w:rsidR="000E0DD1" w:rsidRPr="000E0DD1" w:rsidRDefault="000E0DD1" w:rsidP="000E0DD1">
      <w:pPr>
        <w:ind w:left="-567"/>
        <w:jc w:val="both"/>
        <w:rPr>
          <w:rFonts w:ascii="Book Antiqua" w:hAnsi="Book Antiqua"/>
          <w:b/>
        </w:rPr>
      </w:pPr>
    </w:p>
    <w:p w:rsidR="000E0DD1" w:rsidRPr="000E0DD1" w:rsidRDefault="000E0DD1" w:rsidP="000E0DD1">
      <w:pPr>
        <w:ind w:left="-567"/>
        <w:jc w:val="both"/>
        <w:rPr>
          <w:rFonts w:ascii="Book Antiqua" w:hAnsi="Book Antiqua"/>
          <w:b/>
          <w:bCs/>
        </w:rPr>
      </w:pPr>
      <w:r w:rsidRPr="000E0DD1">
        <w:rPr>
          <w:rFonts w:ascii="Book Antiqua" w:hAnsi="Book Antiqua"/>
          <w:b/>
        </w:rPr>
        <w:t xml:space="preserve">ΠΑΡΑΓΡΑΦΟΣ Η: ΔΙΑΤΑΞΕΙΣ ΑΡΜΟΔΙΟΤΗΤΑΣ ΥΠΟΥΡΓΕΙΟΥ ΠΟΛΙΤΙΣΜΟΥ ΚΑΙ ΑΘΛΗΤΙΣΜΟΥ  </w:t>
      </w:r>
    </w:p>
    <w:p w:rsidR="000E0DD1" w:rsidRPr="000E0DD1" w:rsidRDefault="000E0DD1" w:rsidP="000E0DD1">
      <w:pPr>
        <w:jc w:val="both"/>
        <w:rPr>
          <w:rFonts w:ascii="Palatino Linotype" w:hAnsi="Palatino Linotype"/>
        </w:rPr>
      </w:pPr>
    </w:p>
    <w:p w:rsidR="000E0DD1" w:rsidRPr="000E0DD1" w:rsidRDefault="000E0DD1" w:rsidP="000E0DD1">
      <w:pPr>
        <w:pStyle w:val="a4"/>
        <w:numPr>
          <w:ilvl w:val="2"/>
          <w:numId w:val="2"/>
        </w:numPr>
        <w:tabs>
          <w:tab w:val="clear" w:pos="1440"/>
          <w:tab w:val="num" w:pos="0"/>
        </w:tabs>
        <w:ind w:left="0" w:hanging="567"/>
        <w:jc w:val="both"/>
        <w:rPr>
          <w:rFonts w:ascii="Book Antiqua" w:hAnsi="Book Antiqua"/>
        </w:rPr>
      </w:pPr>
      <w:r w:rsidRPr="000E0DD1">
        <w:rPr>
          <w:rFonts w:ascii="Book Antiqua" w:hAnsi="Book Antiqua"/>
        </w:rPr>
        <w:t xml:space="preserve">Η παράγραφος 6 του άρθρου 10 του ν. 3028/2002 (Α’ 153) αντικαθίσταται ως εξής: </w:t>
      </w:r>
    </w:p>
    <w:p w:rsidR="000E0DD1" w:rsidRPr="000E0DD1" w:rsidRDefault="000E0DD1" w:rsidP="000E0DD1">
      <w:pPr>
        <w:jc w:val="both"/>
        <w:rPr>
          <w:rFonts w:ascii="Book Antiqua" w:hAnsi="Book Antiqua" w:cs="Arial"/>
        </w:rPr>
      </w:pPr>
      <w:r w:rsidRPr="000E0DD1">
        <w:rPr>
          <w:rFonts w:ascii="Book Antiqua" w:hAnsi="Book Antiqua" w:cs="Arial"/>
        </w:rPr>
        <w:t xml:space="preserve">«6. Στις περιπτώσεις που απαιτείται έγκριση σύμφωνα με τις προηγούμενες παραγράφους, αυτή προηγείται από τις άδειες άλλων αρχών που αφορούν την επιχείρηση ή την εκτέλεση του έργου ή της εργασίας και τα στοιχεία της αναγράφονται με ποινή ακυρότητας στις άδειες αυτές. Η έγκριση χορηγείται μέσα σε τρεις (3) μήνες από την υποβολή της σχετικής αίτησης. Ειδικά για αιτήματα αδειοδοτήσεων καταστημάτων λιανικής πώλησης υγειονομικού ενδιαφέροντος, η ανωτέρω έγκριση χορηγείται μέσα σε δύο (2) μήνες από την υποβολή της σχετικής αίτησης.» </w:t>
      </w:r>
    </w:p>
    <w:p w:rsidR="000E0DD1" w:rsidRPr="000E0DD1" w:rsidRDefault="000E0DD1" w:rsidP="000E0DD1">
      <w:pPr>
        <w:jc w:val="both"/>
        <w:rPr>
          <w:rFonts w:ascii="Book Antiqua" w:hAnsi="Book Antiqua"/>
        </w:rPr>
      </w:pPr>
    </w:p>
    <w:p w:rsidR="000E0DD1" w:rsidRPr="000E0DD1" w:rsidRDefault="000E0DD1" w:rsidP="000E0DD1">
      <w:pPr>
        <w:pStyle w:val="a4"/>
        <w:numPr>
          <w:ilvl w:val="1"/>
          <w:numId w:val="51"/>
        </w:numPr>
        <w:tabs>
          <w:tab w:val="clear" w:pos="1080"/>
          <w:tab w:val="num" w:pos="0"/>
        </w:tabs>
        <w:ind w:left="0" w:hanging="567"/>
        <w:rPr>
          <w:rFonts w:ascii="Book Antiqua" w:hAnsi="Book Antiqua"/>
        </w:rPr>
      </w:pPr>
      <w:r w:rsidRPr="000E0DD1">
        <w:rPr>
          <w:rFonts w:ascii="Book Antiqua" w:hAnsi="Book Antiqua"/>
        </w:rPr>
        <w:t xml:space="preserve">Το άρθρο 1 του ν.358/1976, όπως ισχύει, καταργείται. </w:t>
      </w:r>
    </w:p>
    <w:p w:rsidR="000E0DD1" w:rsidRPr="000E0DD1" w:rsidRDefault="000E0DD1" w:rsidP="000E0DD1">
      <w:pPr>
        <w:ind w:left="720"/>
        <w:jc w:val="both"/>
        <w:rPr>
          <w:rFonts w:ascii="Book Antiqua" w:hAnsi="Book Antiqua"/>
          <w:b/>
        </w:rPr>
      </w:pPr>
    </w:p>
    <w:p w:rsidR="000E0DD1" w:rsidRPr="000E0DD1" w:rsidRDefault="000E0DD1" w:rsidP="000E0DD1">
      <w:pPr>
        <w:ind w:left="-567"/>
        <w:jc w:val="both"/>
        <w:rPr>
          <w:rFonts w:ascii="Book Antiqua" w:hAnsi="Book Antiqua"/>
          <w:b/>
          <w:bCs/>
        </w:rPr>
      </w:pPr>
      <w:r w:rsidRPr="000E0DD1">
        <w:rPr>
          <w:rFonts w:ascii="Book Antiqua" w:hAnsi="Book Antiqua"/>
          <w:b/>
        </w:rPr>
        <w:t xml:space="preserve">ΠΑΡΑΓΡΑΦΟΣ Θ: ΔΙΑΤΑΞΕΙΣ ΑΡΜΟΔΙΟΤΗΤΑΣ ΥΠΟΥΡΓΕΙΟΥ ΔΙΟΙΚΗΤΙΚΗΣ ΜΕΤΑΡΡΥΘΜΙΣΗ ΚΑΙ ΗΛΕΚΤΡΟΝΙΚΗΣ ΔΙΑΚΥΒΕΡΝΗΣΗΣ   </w:t>
      </w:r>
    </w:p>
    <w:p w:rsidR="000E0DD1" w:rsidRPr="000E0DD1" w:rsidRDefault="000E0DD1" w:rsidP="000E0DD1">
      <w:pPr>
        <w:rPr>
          <w:rFonts w:ascii="Book Antiqua" w:hAnsi="Book Antiqua"/>
        </w:rPr>
      </w:pPr>
    </w:p>
    <w:p w:rsidR="000E0DD1" w:rsidRPr="000E0DD1" w:rsidRDefault="000E0DD1" w:rsidP="000E0DD1">
      <w:pPr>
        <w:jc w:val="both"/>
        <w:rPr>
          <w:rFonts w:ascii="Book Antiqua" w:hAnsi="Book Antiqua"/>
          <w:b/>
        </w:rPr>
      </w:pPr>
      <w:r w:rsidRPr="000E0DD1">
        <w:rPr>
          <w:rFonts w:ascii="Book Antiqua" w:hAnsi="Book Antiqua"/>
          <w:b/>
        </w:rPr>
        <w:t>ΥΠΟΠΑΡΑΓΡΑΦΟΣ Θ.1.: ΑΠΟΖΗΜΙΩΣΗ ΥΠΑΛΛΗΛΩΝ ΣΕ ΔΙΑΘΕΣΙΜΟΤΗΤΑ ΛΟΓΩ ΛΥΣΗΣ ΕΡΓΑΣΙΑΚΗΣ ΣΧΕΣΗΣ</w:t>
      </w:r>
    </w:p>
    <w:p w:rsidR="000E0DD1" w:rsidRPr="000E0DD1" w:rsidRDefault="000E0DD1" w:rsidP="000E0DD1">
      <w:pPr>
        <w:pStyle w:val="-HTML"/>
        <w:jc w:val="both"/>
        <w:rPr>
          <w:rFonts w:ascii="Book Antiqua" w:hAnsi="Book Antiqua" w:cs="Times New Roman"/>
          <w:sz w:val="24"/>
          <w:szCs w:val="24"/>
        </w:rPr>
      </w:pPr>
    </w:p>
    <w:p w:rsidR="000E0DD1" w:rsidRPr="000E0DD1" w:rsidRDefault="000E0DD1" w:rsidP="000E0DD1">
      <w:pPr>
        <w:pStyle w:val="-HTML"/>
        <w:jc w:val="both"/>
        <w:rPr>
          <w:rFonts w:ascii="Book Antiqua" w:hAnsi="Book Antiqua" w:cs="Times New Roman"/>
          <w:sz w:val="24"/>
          <w:szCs w:val="24"/>
        </w:rPr>
      </w:pPr>
      <w:r w:rsidRPr="000E0DD1">
        <w:rPr>
          <w:rFonts w:ascii="Book Antiqua" w:hAnsi="Book Antiqua" w:cs="Times New Roman"/>
          <w:sz w:val="24"/>
          <w:szCs w:val="24"/>
        </w:rPr>
        <w:t>Στους μόνιμους και στους με σχέση εργασίας ιδιωτικού δικαίου αορίστου χρόνου υπαλλήλους του Δημοσίου, των ΝΠΔΔ και των ΟΤΑ, οι οποίοι τίθενται σε καθεστώς διαθεσιμότητας σύμφωνα με τις διατάξεις του νόμου 4172/2013 (Α’ 167), όπως ισχύει και στη συνέχεια λύεται η εργασιακή τους σχέση λόγω κατάργησης της θέσης τους, το Ελληνικό Δημόσιο, καταβάλλει αποζημίωση απόλυσης ειδικά και μόνο λόγω κατάργησης θέσης. Για τον υπολογισμό του ποσού αποζημίωσης, ως βάση λαμβάνεται ο βασικός μισθός του υπαλλήλου κατά την ημερομηνία που τέθηκε σε διαθεσιμότητα και ως χρόνος υπηρεσίας υπολογίζεται όλος ο χρόνος που ελήφθη υπόψη για την κατάταξη του υπαλλήλου, σύμφωνα με τις διατάξεις του άρθρου 28 του ν. 4024/2011 (Α’ 226), ο χρόνος που μεσολάβησε μέχρι τη θέση του υπαλλήλου σε καθεστώς διαθεσιμότητας, καθώς και ο χρόνος διαθεσιμότητας. Κατά τα λοιπά, η αποζημίωση υπολογίζεται σύμφωνα με τα οριζόμενα στην παράγραφο 1 του άρθρου 55 του π.δ. 410/1988 (Α’ 191), όπως ισχύει. Στο ανωτέρω προσωπικό, εφόσον έχει συμπληρώσει τις προϋποθέσεις για λήψη σύνταξης, καταβάλλεται στο μεν επικουρικά ασφαλισμένο το 40%, στο δε μη επικουρικά ασφαλισμένο το 50% της ως άνω προβλεπόμενης αποζημίωσης.</w:t>
      </w:r>
    </w:p>
    <w:p w:rsidR="000E0DD1" w:rsidRPr="000E0DD1" w:rsidRDefault="000E0DD1" w:rsidP="000E0DD1">
      <w:pPr>
        <w:jc w:val="both"/>
        <w:rPr>
          <w:rFonts w:ascii="Book Antiqua" w:hAnsi="Book Antiqua"/>
        </w:rPr>
      </w:pPr>
      <w:r w:rsidRPr="000E0DD1">
        <w:rPr>
          <w:rFonts w:ascii="Book Antiqua" w:hAnsi="Book Antiqua"/>
        </w:rPr>
        <w:lastRenderedPageBreak/>
        <w:t xml:space="preserve">Οι αποδοχές διαθεσιμότητας, που έλαβαν οι εν λόγω υπάλληλοι, καταλογίζονται στην ως άνω αποζημίωση απόλυσης, την οποία και μειώνουν αναλόγως ως εξής: </w:t>
      </w:r>
    </w:p>
    <w:p w:rsidR="000E0DD1" w:rsidRPr="000E0DD1" w:rsidRDefault="000E0DD1" w:rsidP="000E0DD1">
      <w:pPr>
        <w:jc w:val="both"/>
        <w:rPr>
          <w:rFonts w:ascii="Book Antiqua" w:hAnsi="Book Antiqua"/>
        </w:rPr>
      </w:pPr>
      <w:r w:rsidRPr="000E0DD1">
        <w:rPr>
          <w:rFonts w:ascii="Book Antiqua" w:hAnsi="Book Antiqua"/>
        </w:rPr>
        <w:t>Αν ο υπάλληλος έχει υπηρεσία μέχρι τρία (3) έτη δεν καταλογίζεται κανένα ποσό. Για υπηρεσία από τρία (3) έτη και μία ημέρα έως έξι (6) έτη καταλογίζονται αποδοχές διαθεσιμότητας μισού μήνα. Για υπηρεσία από έξι (6) έτη και μία ημέρα έως δώδεκα (12) έτη καταλογίζονται αποδοχές διαθεσιμότητας ενός μήνα, για υπηρεσία από δώδεκα (12) έτη και μία ημέρα έως δεκαοκτώ (18) έτη καταλογίζονται αποδοχές διαθεσιμότητας δύο (2) μηνών, για υπηρεσία από δεκαοκτώ (18) έτη και μία ημέρα έως είκοσι τέσσερα (24) έτη καταλογίζονται αποδοχές διαθεσιμότητας τριών (3) μηνών. Τέλος για υπηρεσία από είκοσι τέσσερα (24) έτη και μία ημέρα και άνω καταλογίζονται αποδοχές διαθεσιμότητας τεσσάρων (4) μηνών.</w:t>
      </w:r>
    </w:p>
    <w:p w:rsidR="000E0DD1" w:rsidRPr="000E0DD1" w:rsidRDefault="000E0DD1" w:rsidP="000E0DD1">
      <w:pPr>
        <w:jc w:val="both"/>
        <w:rPr>
          <w:rFonts w:ascii="Book Antiqua" w:hAnsi="Book Antiqua"/>
        </w:rPr>
      </w:pPr>
      <w:r w:rsidRPr="000E0DD1">
        <w:rPr>
          <w:rFonts w:ascii="Book Antiqua" w:hAnsi="Book Antiqua"/>
        </w:rPr>
        <w:t xml:space="preserve">Η ανωτέρω αποζημίωση, μετά και τον προβλεπόμενο ως άνω καταλογισμό, σε καμία περίπτωση δεν μπορεί να υπερβαίνει το ποσό των 15.000 ευρώ.  </w:t>
      </w:r>
    </w:p>
    <w:p w:rsidR="000E0DD1" w:rsidRPr="000E0DD1" w:rsidRDefault="000E0DD1" w:rsidP="000E0DD1">
      <w:pPr>
        <w:jc w:val="both"/>
        <w:rPr>
          <w:rFonts w:ascii="Book Antiqua" w:hAnsi="Book Antiqua"/>
        </w:rPr>
      </w:pPr>
      <w:r w:rsidRPr="000E0DD1">
        <w:rPr>
          <w:rFonts w:ascii="Book Antiqua" w:hAnsi="Book Antiqua"/>
        </w:rPr>
        <w:t xml:space="preserve">Υπάλληλοι που λαμβάνουν την αποζημίωση του παρόντος άρθρου δεν δικαιούνται ταυτόχρονα καμία άλλη αποζημίωση για την ίδια αιτία. </w:t>
      </w:r>
    </w:p>
    <w:p w:rsidR="000E0DD1" w:rsidRPr="000E0DD1" w:rsidRDefault="000E0DD1" w:rsidP="000E0DD1">
      <w:pPr>
        <w:jc w:val="both"/>
        <w:rPr>
          <w:rFonts w:ascii="Book Antiqua" w:hAnsi="Book Antiqua"/>
        </w:rPr>
      </w:pPr>
      <w:r w:rsidRPr="000E0DD1">
        <w:rPr>
          <w:rFonts w:ascii="Book Antiqua" w:hAnsi="Book Antiqua"/>
        </w:rPr>
        <w:t>Η αποζημίωση της παρούσας υποπαραγράφου φορολογείται όπως κάθε άλλη αποζημίωση διακοπής σχέσεως εργασίας, σύμφωνα με την παρ. 3 του άρθρου 15 του ν. 4172/2013, όπως εκάστοτε ισχύει.</w:t>
      </w:r>
    </w:p>
    <w:p w:rsidR="000E0DD1" w:rsidRPr="000E0DD1" w:rsidRDefault="000E0DD1" w:rsidP="000E0DD1">
      <w:pPr>
        <w:jc w:val="both"/>
        <w:rPr>
          <w:rFonts w:ascii="Book Antiqua" w:hAnsi="Book Antiqua"/>
        </w:rPr>
      </w:pPr>
      <w:r w:rsidRPr="000E0DD1">
        <w:rPr>
          <w:rFonts w:ascii="Book Antiqua" w:hAnsi="Book Antiqua"/>
        </w:rPr>
        <w:t>Με κοινή απόφαση των Υπουργών Οικονομικών και Διοικητικής Μεταρρύθμισης και Ηλεκτρονικής Διακυβέρνησης καθορίζονται ο υπόχρεος για την καταβολή, ο τρόπος της καταβολής, η διαδικασία, το ύψος της αποζημίωσης, καθώς και κάθε αναγκαία λεπτομέρεια για την εφαρμογή της παρούσας.</w:t>
      </w:r>
    </w:p>
    <w:p w:rsidR="000E0DD1" w:rsidRPr="000E0DD1" w:rsidRDefault="000E0DD1" w:rsidP="000E0DD1">
      <w:pPr>
        <w:jc w:val="both"/>
        <w:rPr>
          <w:rFonts w:ascii="Book Antiqua" w:hAnsi="Book Antiqua"/>
        </w:rPr>
      </w:pPr>
      <w:r w:rsidRPr="000E0DD1">
        <w:rPr>
          <w:rFonts w:ascii="Book Antiqua" w:hAnsi="Book Antiqua"/>
        </w:rPr>
        <w:t xml:space="preserve">Στις ανωτέρω ρυθμίσεις υπάγονται και οι υπάλληλοι των οποίων η εργασιακή σχέση λύθηκε κατ’ εφαρμογήν των ως άνω διατάξεων, για τους οποίους  η σχετική πράξη εκδόθηκε πριν την έναρξη ισχύος του παρόντος. </w:t>
      </w:r>
    </w:p>
    <w:p w:rsidR="000E0DD1" w:rsidRPr="000E0DD1" w:rsidRDefault="000E0DD1" w:rsidP="000E0DD1">
      <w:pPr>
        <w:jc w:val="both"/>
        <w:rPr>
          <w:rFonts w:ascii="Book Antiqua" w:hAnsi="Book Antiqua"/>
        </w:rPr>
      </w:pPr>
    </w:p>
    <w:p w:rsidR="000E0DD1" w:rsidRPr="000E0DD1" w:rsidRDefault="000E0DD1" w:rsidP="000E0DD1">
      <w:pPr>
        <w:widowControl w:val="0"/>
        <w:jc w:val="both"/>
        <w:rPr>
          <w:rFonts w:ascii="Book Antiqua" w:hAnsi="Book Antiqua"/>
          <w:b/>
        </w:rPr>
      </w:pPr>
      <w:r w:rsidRPr="000E0DD1">
        <w:rPr>
          <w:rFonts w:ascii="Book Antiqua" w:hAnsi="Book Antiqua"/>
          <w:b/>
        </w:rPr>
        <w:t>ΥΠΟΠΑΡΑΓΡΑΦΟΣ Θ.2.: ΈΝΤΑΞΗ ΣΤΙΣ ΠΑΡΟΧΕΣ ΤΟΥ ΟΑΕΔ ΥΠΑΛΛΗΛΩΝ ΣΕ ΔΙΑΘΕΣΙΜΟΤΗΤΑ ΛΟΓΩ ΛΥΣΗΣ ΕΡΓΑΣΙΑΚΗΣ ΣΧΕΣΗΣ</w:t>
      </w:r>
    </w:p>
    <w:p w:rsidR="000E0DD1" w:rsidRPr="000E0DD1" w:rsidRDefault="000E0DD1" w:rsidP="000E0DD1">
      <w:pPr>
        <w:widowControl w:val="0"/>
        <w:jc w:val="both"/>
        <w:rPr>
          <w:rFonts w:ascii="Book Antiqua" w:hAnsi="Book Antiqua"/>
        </w:rPr>
      </w:pPr>
    </w:p>
    <w:p w:rsidR="000E0DD1" w:rsidRPr="000E0DD1" w:rsidRDefault="000E0DD1" w:rsidP="000E0DD1">
      <w:pPr>
        <w:widowControl w:val="0"/>
        <w:jc w:val="both"/>
        <w:rPr>
          <w:rFonts w:ascii="Book Antiqua" w:hAnsi="Book Antiqua"/>
        </w:rPr>
      </w:pPr>
      <w:r w:rsidRPr="000E0DD1">
        <w:rPr>
          <w:rFonts w:ascii="Book Antiqua" w:hAnsi="Book Antiqua"/>
        </w:rPr>
        <w:t>Οι υπάλληλοι της υποπαραγράφου Θ.1. της παραγράφου Θ του άρθρου πρώτου του παρόντος, των οποίων η εργασιακή σχέση λύεται, δικαιούνται το επίδομα ανεργίας, καθώς επίσης και τις λοιπές παροχές που χορηγούνται από τον Οργανισμό Απασχόλησης Εργατικού Δυναμικού (Ο.Α.Ε.Δ), υπό τις  προϋποθέσεις των οικείων διατάξεων, έστω και αν δεν είχαν υπαχθεί στην ασφάλιση ανεργίας του εν λόγω Οργανισμού.</w:t>
      </w:r>
    </w:p>
    <w:p w:rsidR="000E0DD1" w:rsidRPr="000E0DD1" w:rsidRDefault="000E0DD1" w:rsidP="000E0DD1">
      <w:pPr>
        <w:widowControl w:val="0"/>
        <w:jc w:val="both"/>
        <w:rPr>
          <w:rFonts w:ascii="Book Antiqua" w:hAnsi="Book Antiqua"/>
        </w:rPr>
      </w:pPr>
      <w:r w:rsidRPr="000E0DD1">
        <w:rPr>
          <w:rFonts w:ascii="Book Antiqua" w:hAnsi="Book Antiqua"/>
        </w:rPr>
        <w:t xml:space="preserve">Για τη καταβολή των ανωτέρω λαμβάνονται υπόψη, αντί του εγγράφου καταγγελίας της σύμβασης εργασίας, η σχετική πράξη λύσης της εργασιακής σχέσης και, αντί των ημερών εργασίας απασχόλησης, η υπηρεσία του υπαλλήλου, που κατά την υποπαράγραφο Θ.1. υπολογίζεται για τη καταβολή της αποζημίωσης απόλυσης. </w:t>
      </w:r>
    </w:p>
    <w:p w:rsidR="000E0DD1" w:rsidRPr="000E0DD1" w:rsidRDefault="000E0DD1" w:rsidP="000E0DD1">
      <w:pPr>
        <w:widowControl w:val="0"/>
        <w:jc w:val="both"/>
        <w:rPr>
          <w:rFonts w:ascii="Book Antiqua" w:hAnsi="Book Antiqua"/>
          <w:b/>
          <w:shd w:val="clear" w:color="auto" w:fill="FFFF00"/>
        </w:rPr>
      </w:pPr>
      <w:r w:rsidRPr="000E0DD1">
        <w:rPr>
          <w:rFonts w:ascii="Book Antiqua" w:hAnsi="Book Antiqua"/>
        </w:rPr>
        <w:t xml:space="preserve">Τα δικαιολογητικά που, κατά τις οικείες διατάξεις, απαιτούνται για τη καταβολή του επιδόματος ανεργίας και των άλλων παροχών περιορίζονται σε </w:t>
      </w:r>
      <w:r w:rsidRPr="000E0DD1">
        <w:rPr>
          <w:rFonts w:ascii="Book Antiqua" w:hAnsi="Book Antiqua"/>
        </w:rPr>
        <w:lastRenderedPageBreak/>
        <w:t>εκείνα που είναι συμβατά με το χαρακτήρα της εργασιακής σχέσης, καθώς και τον τρόπο λύσης αυτής.</w:t>
      </w:r>
    </w:p>
    <w:p w:rsidR="000E0DD1" w:rsidRPr="000E0DD1" w:rsidRDefault="000E0DD1" w:rsidP="000E0DD1">
      <w:pPr>
        <w:widowControl w:val="0"/>
        <w:jc w:val="both"/>
        <w:rPr>
          <w:rFonts w:ascii="Book Antiqua" w:hAnsi="Book Antiqua"/>
        </w:rPr>
      </w:pPr>
    </w:p>
    <w:p w:rsidR="000E0DD1" w:rsidRPr="000E0DD1" w:rsidRDefault="000E0DD1" w:rsidP="000E0DD1">
      <w:pPr>
        <w:widowControl w:val="0"/>
        <w:jc w:val="both"/>
        <w:rPr>
          <w:rFonts w:ascii="Book Antiqua" w:hAnsi="Book Antiqua"/>
          <w:b/>
        </w:rPr>
      </w:pPr>
      <w:r w:rsidRPr="000E0DD1">
        <w:rPr>
          <w:rFonts w:ascii="Book Antiqua" w:hAnsi="Book Antiqua"/>
          <w:b/>
        </w:rPr>
        <w:t>ΥΠΟΠΑΡΑΓΡΑΦΟΣ Θ.3.: ΠΑΡΑΤΑΣΗ ΧΡΟΝΟΥ ΔΙΑΘΕΣΙΜΟΤΗΤΑΣ ΕΓΚΥΩΝ</w:t>
      </w:r>
    </w:p>
    <w:p w:rsidR="000E0DD1" w:rsidRPr="000E0DD1" w:rsidRDefault="000E0DD1" w:rsidP="000E0DD1">
      <w:pPr>
        <w:widowControl w:val="0"/>
        <w:jc w:val="both"/>
        <w:rPr>
          <w:rFonts w:ascii="Book Antiqua" w:hAnsi="Book Antiqua"/>
        </w:rPr>
      </w:pPr>
    </w:p>
    <w:p w:rsidR="000E0DD1" w:rsidRPr="000E0DD1" w:rsidRDefault="000E0DD1" w:rsidP="000E0DD1">
      <w:pPr>
        <w:widowControl w:val="0"/>
        <w:jc w:val="both"/>
        <w:rPr>
          <w:rFonts w:ascii="Book Antiqua" w:hAnsi="Book Antiqua"/>
        </w:rPr>
      </w:pPr>
      <w:r w:rsidRPr="000E0DD1">
        <w:rPr>
          <w:rFonts w:ascii="Book Antiqua" w:hAnsi="Book Antiqua"/>
        </w:rPr>
        <w:t>Το χρονικό διάστημα της διαθεσιμότητας, που ορίζεται στην υποπαράγραφο Ζ.2. της παραγράφου Ζ. του άρθρου πρώτου του ν.4093/2012 (Α’ 222), υπαλλήλου η οποία βρίσκεται σε κατάσταση διαπιστωμένης εγκυμοσύνης, που αρχίζει ή εξελίσσεται εντός του εν λόγω διαστήματος, παρατείνεται μέχρι την ημέρα του τοκετού και επιπλέον διάστημα δώδεκα (12) μηνών μετά από αυτόν, ανεξάρτητα αν το νεογνό γεννηθεί ζωντανό ή όχι.</w:t>
      </w:r>
    </w:p>
    <w:p w:rsidR="000E0DD1" w:rsidRPr="000E0DD1" w:rsidRDefault="000E0DD1" w:rsidP="000E0DD1">
      <w:pPr>
        <w:widowControl w:val="0"/>
        <w:jc w:val="both"/>
        <w:rPr>
          <w:rFonts w:ascii="Book Antiqua" w:hAnsi="Book Antiqua"/>
        </w:rPr>
      </w:pPr>
      <w:r w:rsidRPr="000E0DD1">
        <w:rPr>
          <w:rFonts w:ascii="Book Antiqua" w:hAnsi="Book Antiqua"/>
        </w:rPr>
        <w:t>Το χρονικό διάστημα της διαθεσιμότητας υπαλλήλου, η οποία τεκνοποίησε πριν από την έναρξη του χρόνου της διαθεσιμότητας, παρατείνεται για διάστημα δώδεκα (12) μηνών μετά την ημέρα του τοκετού. Η υπάλληλος οφείλει να προσκομίσει την ληξιαρχική πράξη γέννησης τέκνου.</w:t>
      </w:r>
    </w:p>
    <w:p w:rsidR="000E0DD1" w:rsidRPr="000E0DD1" w:rsidRDefault="000E0DD1" w:rsidP="000E0DD1">
      <w:pPr>
        <w:widowControl w:val="0"/>
        <w:jc w:val="both"/>
        <w:rPr>
          <w:rFonts w:ascii="Book Antiqua" w:hAnsi="Book Antiqua"/>
        </w:rPr>
      </w:pPr>
      <w:r w:rsidRPr="000E0DD1">
        <w:rPr>
          <w:rFonts w:ascii="Book Antiqua" w:hAnsi="Book Antiqua"/>
        </w:rPr>
        <w:t xml:space="preserve">H εγκυμοσύνη αποδεικνύεται με υπεύθυνη δήλωση (ν. 1599/1986) της εγκύου, που συνοδεύεται απαραίτητα από τα αποτελέσματα σχετικής εξέτασης εργαστηρίου καθώς και από βεβαίωση ιατρού γυναικολόγου, στην οποία γίνεται μνεία για τη, μέχρι το χρόνο έκδοσης της βεβαίωσης αυτής, διανυθείσα διάρκεια της κύησης. Τα εν λόγω δικαιολογητικά υποβάλλονται στην υπηρεσία της ενδιαφερόμενης εντός του αρχικού χρόνου της διαθεσιμότητας ή, το αργότερο εντός μηνός από τη λήξη του, εάν η εγκυμοσύνη δεν μπορούσε να διαπιστωθεί εντός του αρχικού χρόνου. Στην τελευταία αυτή περίπτωση, η ύπαρξη διαπιστωμένης εγκυμοσύνης δημιουργεί υποχρέωση ανάκλησης της πράξης λύσης της υπαλληλικής σχέσης που τυχόν είχε εκδοθεί εν τω μεταξύ. </w:t>
      </w:r>
    </w:p>
    <w:p w:rsidR="000E0DD1" w:rsidRPr="000E0DD1" w:rsidRDefault="000E0DD1" w:rsidP="000E0DD1">
      <w:pPr>
        <w:widowControl w:val="0"/>
        <w:jc w:val="both"/>
        <w:rPr>
          <w:rFonts w:ascii="Book Antiqua" w:hAnsi="Book Antiqua"/>
        </w:rPr>
      </w:pPr>
      <w:r w:rsidRPr="000E0DD1">
        <w:rPr>
          <w:rFonts w:ascii="Book Antiqua" w:hAnsi="Book Antiqua"/>
        </w:rPr>
        <w:t>Η για οποιοδήποτε λόγο πρόωρη διακοπή της εγκυμοσύνης δηλώνεται αμέσως από την ενδιαφερόμενη στην υπηρεσία της εγγράφως.</w:t>
      </w:r>
    </w:p>
    <w:p w:rsidR="000E0DD1" w:rsidRPr="000E0DD1" w:rsidRDefault="000E0DD1" w:rsidP="000E0DD1">
      <w:pPr>
        <w:widowControl w:val="0"/>
        <w:jc w:val="both"/>
        <w:rPr>
          <w:rFonts w:ascii="Book Antiqua" w:hAnsi="Book Antiqua"/>
        </w:rPr>
      </w:pPr>
      <w:r w:rsidRPr="000E0DD1">
        <w:rPr>
          <w:rFonts w:ascii="Book Antiqua" w:hAnsi="Book Antiqua"/>
        </w:rPr>
        <w:t>Η εξαιτίας φυσικών αιτίων διακοπή της εγκυμοσύνης ή η διακοπή αυτής , που οφείλεται στους λόγους των περιπτώσεων β’, γ’ και δ’ της παραγράφου 4 του άρθρου 304 του Ποινικού Κώδικα, όπως ισχύει, θεωρείται δικαιολογημένη και συνεπάγεται τη διακοπή της παράτασης της διαθεσιμότητας  και τη λύση της υπαλληλικής σχέσης της υπαλλήλου, που επέρχονται αυτοδικαίως μετά τη πάροδο ενός  μηνός από τη διακοπή της εγκυμοσύνης.</w:t>
      </w:r>
    </w:p>
    <w:p w:rsidR="000E0DD1" w:rsidRPr="000E0DD1" w:rsidRDefault="000E0DD1" w:rsidP="000E0DD1">
      <w:pPr>
        <w:widowControl w:val="0"/>
        <w:jc w:val="both"/>
        <w:rPr>
          <w:rFonts w:ascii="Book Antiqua" w:hAnsi="Book Antiqua"/>
        </w:rPr>
      </w:pPr>
      <w:r w:rsidRPr="000E0DD1">
        <w:rPr>
          <w:rFonts w:ascii="Book Antiqua" w:hAnsi="Book Antiqua"/>
        </w:rPr>
        <w:t>Η διακοπή της εγκυμοσύνης που πραγματοποιείται με τη βούληση της εγκύου και δεν οφείλεται στους λόγους των περιπτώσεων β’, γ’ και δ’ της παραγράφου 4 του άρθρου 304 του Ποινικού Κώδικα, όπως ισχύει, θεωρείται αδικαιολόγητη και επιφέρει αυτοδικαίως τη διακοπή της παράτασης της διαθεσιμότητας και τη λύση της υπαλληλικής σχέσης, που επέρχονται αυτοδικαίως από τη διακοπή της εγκυμοσύνης, δημιουργεί δε την υποχρέωση στην υπάλληλο να επιστρέψει, ως αχρεωστήτως καταβληθείσες, τις  αποδοχές διαθεσιμότητας που έλαβε και που αντιστοιχούν στη, λόγω της εγκυμοσύνης, παράτασή της.</w:t>
      </w:r>
    </w:p>
    <w:p w:rsidR="000E0DD1" w:rsidRPr="000E0DD1" w:rsidRDefault="000E0DD1" w:rsidP="000E0DD1">
      <w:pPr>
        <w:widowControl w:val="0"/>
        <w:jc w:val="both"/>
        <w:rPr>
          <w:rFonts w:ascii="Book Antiqua" w:hAnsi="Book Antiqua"/>
        </w:rPr>
      </w:pPr>
      <w:r w:rsidRPr="000E0DD1">
        <w:rPr>
          <w:rFonts w:ascii="Book Antiqua" w:hAnsi="Book Antiqua"/>
        </w:rPr>
        <w:t xml:space="preserve">Στις περιπτώσεις των αμέσως ανωτέρω δύο παραγράφων, η διαπίστωση της διακοπής της παράτασης της διαθεσιμότητας και της λύσης της υπαλληλικής </w:t>
      </w:r>
      <w:r w:rsidRPr="000E0DD1">
        <w:rPr>
          <w:rFonts w:ascii="Book Antiqua" w:hAnsi="Book Antiqua"/>
        </w:rPr>
        <w:lastRenderedPageBreak/>
        <w:t>σχέσης διαπιστώνονται με την έκδοση σχετικής πράξης που εκδίδεται από το όργανο,  το οποίο, σύμφωνα με τις οικείες διατάξεις, είναι κάθε φορά αρμόδιο για την έκδοση πράξης λύσης της υπαλληλικής σχέσης.</w:t>
      </w:r>
    </w:p>
    <w:p w:rsidR="000E0DD1" w:rsidRPr="000E0DD1" w:rsidRDefault="000E0DD1" w:rsidP="000E0DD1">
      <w:pPr>
        <w:widowControl w:val="0"/>
        <w:jc w:val="both"/>
        <w:rPr>
          <w:rFonts w:ascii="Book Antiqua" w:hAnsi="Book Antiqua"/>
        </w:rPr>
      </w:pPr>
      <w:r w:rsidRPr="000E0DD1">
        <w:rPr>
          <w:rFonts w:ascii="Book Antiqua" w:hAnsi="Book Antiqua"/>
        </w:rPr>
        <w:t>Η εξαιτίας φυσικών αιτίων διακοπή της εγκυμοσύνης ή εκείνη που πραγματοποιείται για τους λόγους που αναφέρονται στις περιπτώσεις β’, γ’ και δ’ της παραγράφου 4 του Ποινικού Κώδικα, όπως ισχύει, αποδεικνύεται κατά τον ίδιο τρόπο όπως και η ύπαρξή της , χωρίς να απαιτούνται αποτελέσματα εξέτασης  εργαστηρίου, εάν η διακοπή της εγκυμοσύνης  συνέβη υπό συνθήκες  που εκ των πραγμάτων ή με βάση τους κανόνες της ιατρικής επιστήμης δεν θα ήταν δυνατή , αναγκαία ή απαραίτητη η πραγματοποίηση σχετικής εξέτασης σε εργαστήριο.</w:t>
      </w:r>
    </w:p>
    <w:p w:rsidR="000E0DD1" w:rsidRPr="000E0DD1" w:rsidRDefault="000E0DD1" w:rsidP="000E0DD1">
      <w:pPr>
        <w:widowControl w:val="0"/>
        <w:jc w:val="both"/>
        <w:rPr>
          <w:rFonts w:ascii="Book Antiqua" w:hAnsi="Book Antiqua"/>
        </w:rPr>
      </w:pPr>
      <w:r w:rsidRPr="000E0DD1">
        <w:rPr>
          <w:rFonts w:ascii="Book Antiqua" w:hAnsi="Book Antiqua"/>
        </w:rPr>
        <w:t>Η διακοπή της εγκυμοσύνης, που δεν αποδεικνύεται με τον ως άνω τρόπο, θεωρείται αδικαιολόγητη για την εφαρμογή των διατάξεων του παρόντος.</w:t>
      </w:r>
    </w:p>
    <w:p w:rsidR="000E0DD1" w:rsidRPr="000E0DD1" w:rsidRDefault="000E0DD1" w:rsidP="000E0DD1">
      <w:pPr>
        <w:widowControl w:val="0"/>
        <w:jc w:val="both"/>
        <w:rPr>
          <w:rFonts w:ascii="Book Antiqua" w:hAnsi="Book Antiqua"/>
        </w:rPr>
      </w:pPr>
      <w:r w:rsidRPr="000E0DD1">
        <w:rPr>
          <w:rFonts w:ascii="Book Antiqua" w:hAnsi="Book Antiqua"/>
        </w:rPr>
        <w:t>Η υπάλληλος που βρίσκεται σε οποιαδήποτε από τις προαναφερόμενες καταστάσεις, που σχετίζονται με υφιστάμενη ή διακοπείσα εγκυμοσύνη, υποχρεούται να δέχεται την επίσκεψη ελεγκτή ιατρού.</w:t>
      </w:r>
    </w:p>
    <w:p w:rsidR="000E0DD1" w:rsidRPr="000E0DD1" w:rsidRDefault="000E0DD1" w:rsidP="000E0DD1">
      <w:pPr>
        <w:widowControl w:val="0"/>
        <w:jc w:val="both"/>
        <w:rPr>
          <w:rFonts w:ascii="Book Antiqua" w:hAnsi="Book Antiqua"/>
        </w:rPr>
      </w:pPr>
      <w:r w:rsidRPr="000E0DD1">
        <w:rPr>
          <w:rFonts w:ascii="Book Antiqua" w:hAnsi="Book Antiqua"/>
        </w:rPr>
        <w:t>Στις ανωτέρω ρυθμίσεις υπάγονται και οι υπάλληλοι, οι οποίες είχαν τεθεί σε διαθεσιμότητα πριν από την έναρξη ισχύος του παρόντος.</w:t>
      </w:r>
    </w:p>
    <w:p w:rsidR="000E0DD1" w:rsidRPr="000E0DD1" w:rsidRDefault="000E0DD1" w:rsidP="000E0DD1">
      <w:pPr>
        <w:widowControl w:val="0"/>
        <w:jc w:val="both"/>
        <w:rPr>
          <w:rFonts w:ascii="Book Antiqua" w:hAnsi="Book Antiqua"/>
        </w:rPr>
      </w:pPr>
    </w:p>
    <w:p w:rsidR="000E0DD1" w:rsidRPr="000E0DD1" w:rsidRDefault="000E0DD1" w:rsidP="000E0DD1">
      <w:pPr>
        <w:widowControl w:val="0"/>
        <w:jc w:val="both"/>
        <w:rPr>
          <w:rFonts w:ascii="Book Antiqua" w:hAnsi="Book Antiqua"/>
        </w:rPr>
      </w:pPr>
    </w:p>
    <w:p w:rsidR="000E0DD1" w:rsidRPr="000E0DD1" w:rsidRDefault="000E0DD1" w:rsidP="000E0DD1">
      <w:pPr>
        <w:widowControl w:val="0"/>
        <w:jc w:val="both"/>
        <w:rPr>
          <w:rFonts w:ascii="Book Antiqua" w:hAnsi="Book Antiqua"/>
          <w:b/>
        </w:rPr>
      </w:pPr>
      <w:r w:rsidRPr="000E0DD1">
        <w:rPr>
          <w:rFonts w:ascii="Book Antiqua" w:hAnsi="Book Antiqua"/>
          <w:b/>
        </w:rPr>
        <w:t>ΥΠΟΠΑΡΑΓΡΑΦΟΣ Θ.4.: ΕΚΔΟΣΗ ΠΡΑΞΕΩΝ ΛΥΣΗΣ ΕΡΓΑΣΙΑΚΗΣ ΣΧΕΣΗΣ</w:t>
      </w:r>
    </w:p>
    <w:p w:rsidR="000E0DD1" w:rsidRPr="000E0DD1" w:rsidRDefault="000E0DD1" w:rsidP="000E0DD1">
      <w:pPr>
        <w:jc w:val="both"/>
        <w:rPr>
          <w:rFonts w:ascii="Book Antiqua" w:hAnsi="Book Antiqua"/>
        </w:rPr>
      </w:pPr>
    </w:p>
    <w:p w:rsidR="000E0DD1" w:rsidRPr="000E0DD1" w:rsidRDefault="000E0DD1" w:rsidP="000E0DD1">
      <w:pPr>
        <w:jc w:val="both"/>
        <w:rPr>
          <w:rFonts w:ascii="Book Antiqua" w:hAnsi="Book Antiqua"/>
        </w:rPr>
      </w:pPr>
      <w:r w:rsidRPr="000E0DD1">
        <w:rPr>
          <w:rFonts w:ascii="Book Antiqua" w:hAnsi="Book Antiqua"/>
        </w:rPr>
        <w:t>Το αρμόδιο κατά περίπτωση όργανο διοίκησης εκδίδει την πράξη λύσης της εργασιακής σχέσης του υπαλλήλου δυνάμει των διατάξεων της υποπαραγράφου Ζ.2. της παρ.Ζ. του άρθρου πρώτου του ν. 4093/2012,  όπως ισχύει.</w:t>
      </w:r>
    </w:p>
    <w:p w:rsidR="000E0DD1" w:rsidRPr="000E0DD1" w:rsidRDefault="000E0DD1" w:rsidP="000E0DD1">
      <w:pPr>
        <w:jc w:val="both"/>
        <w:rPr>
          <w:rFonts w:ascii="Book Antiqua" w:hAnsi="Book Antiqua"/>
        </w:rPr>
      </w:pPr>
      <w:r w:rsidRPr="000E0DD1">
        <w:rPr>
          <w:rFonts w:ascii="Book Antiqua" w:hAnsi="Book Antiqua"/>
        </w:rPr>
        <w:t xml:space="preserve">Η πράξη λύσης της εργασιακής σχέσης υπαλλήλων ΟΤΑ Α’ και Β’ Βαθμού, σε περίπτωση που δεν εκδοθεί από το αρμόδιο όργανο διοίκησης εντός πέντε ημερών (5) από τη λήξη του καθεστώτος διαθεσιμότητας, εκδίδεται από το Γενικό Γραμματέα της οικείας Αποκεντρωμένης Διοίκησης. </w:t>
      </w:r>
    </w:p>
    <w:p w:rsidR="000E0DD1" w:rsidRPr="000E0DD1" w:rsidRDefault="000E0DD1" w:rsidP="000E0DD1">
      <w:pPr>
        <w:jc w:val="both"/>
        <w:rPr>
          <w:rFonts w:ascii="Book Antiqua" w:hAnsi="Book Antiqua"/>
        </w:rPr>
      </w:pPr>
      <w:r w:rsidRPr="000E0DD1">
        <w:rPr>
          <w:rFonts w:ascii="Book Antiqua" w:hAnsi="Book Antiqua"/>
        </w:rPr>
        <w:t xml:space="preserve">Η πράξη λύσης της εργασιακής σχέσης υπαλλήλων ΑΕΙ και ΤΕΙ, σε περίπτωση που δεν εκδοθεί από το αρμόδιο όργανο διοίκησης εντός πέντε ημερών (5) από τη λήξη του καθεστώτος διαθεσιμότητας, εκδίδεται από τον Υπουργό Παιδείας και Θρησκευμάτων. </w:t>
      </w:r>
    </w:p>
    <w:p w:rsidR="000E0DD1" w:rsidRPr="000E0DD1" w:rsidRDefault="000E0DD1" w:rsidP="000E0DD1">
      <w:pPr>
        <w:jc w:val="both"/>
        <w:rPr>
          <w:rFonts w:ascii="Book Antiqua" w:hAnsi="Book Antiqua"/>
        </w:rPr>
      </w:pPr>
    </w:p>
    <w:p w:rsidR="000E0DD1" w:rsidRPr="000E0DD1" w:rsidRDefault="000E0DD1" w:rsidP="000E0DD1">
      <w:pPr>
        <w:jc w:val="both"/>
        <w:rPr>
          <w:rFonts w:ascii="Book Antiqua" w:eastAsiaTheme="minorHAnsi" w:hAnsi="Book Antiqua"/>
          <w:b/>
          <w:lang w:eastAsia="en-US"/>
        </w:rPr>
      </w:pPr>
      <w:r w:rsidRPr="000E0DD1">
        <w:rPr>
          <w:rFonts w:ascii="Book Antiqua" w:hAnsi="Book Antiqua"/>
          <w:b/>
        </w:rPr>
        <w:t xml:space="preserve">ΥΠΟΠΑΡΑΓΡΑΦΟΣ Θ.5.: ΥΠΟΧΡΕΩΣΗ ΑΠΟΓΡΑΦΗΣ ΚΑΙ ΚΑΤΑΒΟΛΗΣ ΑΠΟΔΟΧΩΝ </w:t>
      </w:r>
    </w:p>
    <w:p w:rsidR="000E0DD1" w:rsidRPr="000E0DD1" w:rsidRDefault="000E0DD1" w:rsidP="000E0DD1">
      <w:pPr>
        <w:jc w:val="both"/>
        <w:rPr>
          <w:rFonts w:ascii="Book Antiqua" w:eastAsiaTheme="minorHAnsi" w:hAnsi="Book Antiqua"/>
          <w:lang w:eastAsia="en-US"/>
        </w:rPr>
      </w:pPr>
      <w:r w:rsidRPr="000E0DD1">
        <w:rPr>
          <w:rFonts w:ascii="Book Antiqua" w:eastAsiaTheme="minorHAnsi" w:hAnsi="Book Antiqua"/>
          <w:lang w:eastAsia="en-US"/>
        </w:rPr>
        <w:t xml:space="preserve">Το πρώτο εδάφιο της περίπτωσης </w:t>
      </w:r>
      <w:r w:rsidRPr="000E0DD1">
        <w:rPr>
          <w:rFonts w:ascii="Book Antiqua" w:eastAsiaTheme="minorHAnsi" w:hAnsi="Book Antiqua"/>
          <w:lang w:val="en-US" w:eastAsia="en-US"/>
        </w:rPr>
        <w:t>ii</w:t>
      </w:r>
      <w:r w:rsidRPr="000E0DD1">
        <w:rPr>
          <w:rFonts w:ascii="Book Antiqua" w:eastAsiaTheme="minorHAnsi" w:hAnsi="Book Antiqua"/>
          <w:lang w:eastAsia="en-US"/>
        </w:rPr>
        <w:t xml:space="preserve"> της παραγράφου 1.δ. του άρθρου δεύτερου του ν.3845/2010 (Α’ 65), όπως αντικαταστάθηκε με την παρ. 1 του άρθρου 37 του ν.4223/2013 (Α’ 287) και ισχύει, αντικαθίσταται ως εξής: </w:t>
      </w:r>
    </w:p>
    <w:p w:rsidR="000E0DD1" w:rsidRPr="000E0DD1" w:rsidRDefault="000E0DD1" w:rsidP="000E0DD1">
      <w:pPr>
        <w:jc w:val="both"/>
        <w:rPr>
          <w:rFonts w:ascii="Book Antiqua" w:eastAsiaTheme="minorHAnsi" w:hAnsi="Book Antiqua"/>
          <w:lang w:eastAsia="en-US"/>
        </w:rPr>
      </w:pPr>
      <w:r w:rsidRPr="000E0DD1">
        <w:rPr>
          <w:rFonts w:ascii="Book Antiqua" w:eastAsiaTheme="minorHAnsi" w:hAnsi="Book Antiqua"/>
          <w:lang w:eastAsia="en-US"/>
        </w:rPr>
        <w:t>«</w:t>
      </w:r>
      <w:r w:rsidRPr="000E0DD1">
        <w:rPr>
          <w:rFonts w:ascii="Book Antiqua" w:eastAsiaTheme="minorHAnsi" w:hAnsi="Book Antiqua"/>
          <w:lang w:val="en-US" w:eastAsia="en-US"/>
        </w:rPr>
        <w:t>ii</w:t>
      </w:r>
      <w:r w:rsidRPr="000E0DD1">
        <w:rPr>
          <w:rFonts w:ascii="Book Antiqua" w:eastAsiaTheme="minorHAnsi" w:hAnsi="Book Antiqua"/>
          <w:lang w:eastAsia="en-US"/>
        </w:rPr>
        <w:t>) Ως προς τα νομικά πρόσωπα: για όσο διάστημα παρατηρείται παρέκκλιση από την απογραφή στο Μητρώο Μισθοδοτούμενων Ελληνικού Δημοσίου και από τη διαδικασία πληρωμής μέσω ΕΑΠ, αναστέλλεται με απόφαση του Υπουργού Οικονομικών η επιχορήγηση ή απόδοση πόρων ή οποιασδήποτε μορφής ενίσχυση από τον Κρατικό Προϋπολογισμό.»</w:t>
      </w:r>
    </w:p>
    <w:p w:rsidR="000E0DD1" w:rsidRPr="000E0DD1" w:rsidRDefault="000E0DD1" w:rsidP="000E0DD1">
      <w:pPr>
        <w:jc w:val="both"/>
        <w:rPr>
          <w:rFonts w:ascii="Book Antiqua" w:eastAsiaTheme="minorHAnsi" w:hAnsi="Book Antiqua"/>
          <w:lang w:eastAsia="en-US"/>
        </w:rPr>
      </w:pPr>
    </w:p>
    <w:p w:rsidR="000E0DD1" w:rsidRPr="000E0DD1" w:rsidRDefault="000E0DD1" w:rsidP="000E0DD1">
      <w:pPr>
        <w:jc w:val="both"/>
        <w:rPr>
          <w:rFonts w:ascii="Book Antiqua" w:hAnsi="Book Antiqua"/>
          <w:b/>
        </w:rPr>
      </w:pPr>
      <w:r w:rsidRPr="000E0DD1">
        <w:rPr>
          <w:rFonts w:ascii="Book Antiqua" w:hAnsi="Book Antiqua"/>
          <w:b/>
        </w:rPr>
        <w:t>ΥΠΟΠΑΡΑΓΡΑΦΟΣ Θ.6.: ΔΙΑΘΕΣΙΜΟΤΗΤΑ ΕΩΣ ΤΗΝ ΕΚΔΟΣΗ ΟΡΙΣΤΙΚΩΝ ΠΙΝΑΚΩΝ ΔΙΑΘΕΣΗΣ ΓΙΑ ΤΟΥΣ ΚΑΤΑΡΓΟΥΜΕΝΟΥΣ ΚΛΑΔΟΥΣ ΤΟΥ Ν. 4172/2013</w:t>
      </w:r>
    </w:p>
    <w:p w:rsidR="000E0DD1" w:rsidRPr="000E0DD1" w:rsidRDefault="000E0DD1" w:rsidP="000E0DD1">
      <w:pPr>
        <w:jc w:val="both"/>
        <w:rPr>
          <w:rFonts w:ascii="Book Antiqua" w:hAnsi="Book Antiqua"/>
        </w:rPr>
      </w:pPr>
    </w:p>
    <w:p w:rsidR="000E0DD1" w:rsidRPr="000E0DD1" w:rsidRDefault="000E0DD1" w:rsidP="000E0DD1">
      <w:pPr>
        <w:jc w:val="both"/>
        <w:rPr>
          <w:rFonts w:ascii="Book Antiqua" w:hAnsi="Book Antiqua"/>
        </w:rPr>
      </w:pPr>
      <w:r w:rsidRPr="000E0DD1">
        <w:rPr>
          <w:rFonts w:ascii="Book Antiqua" w:hAnsi="Book Antiqua"/>
        </w:rPr>
        <w:t xml:space="preserve">Οι διατάξεις της παραγράφου 2 του άρθρου 101 του ν. 3528/2007 (Α’ 26) όπως ισχύει καθώς της παραγράφου 2 του άρθρου 105 του ν. 3584/2007 (Α’ 143) όπως ισχύει,  εφαρμόζονται και στους υπαλλήλους που έχουν τεθεί σε διαθεσιμότητα δυνάμει των άρθρων 80, 81, 82 και 93 του ν. 4172/2013 (Α’ 167). </w:t>
      </w:r>
    </w:p>
    <w:p w:rsidR="000E0DD1" w:rsidRPr="000E0DD1" w:rsidRDefault="000E0DD1" w:rsidP="000E0DD1">
      <w:pPr>
        <w:ind w:left="-567"/>
        <w:jc w:val="both"/>
        <w:rPr>
          <w:rFonts w:ascii="Book Antiqua" w:hAnsi="Book Antiqua"/>
          <w:b/>
        </w:rPr>
      </w:pPr>
    </w:p>
    <w:p w:rsidR="000E0DD1" w:rsidRPr="000E0DD1" w:rsidRDefault="000E0DD1" w:rsidP="000E0DD1">
      <w:pPr>
        <w:ind w:left="-567"/>
        <w:jc w:val="both"/>
        <w:rPr>
          <w:rFonts w:ascii="Book Antiqua" w:hAnsi="Book Antiqua"/>
          <w:b/>
          <w:bCs/>
        </w:rPr>
      </w:pPr>
      <w:r w:rsidRPr="000E0DD1">
        <w:rPr>
          <w:rFonts w:ascii="Book Antiqua" w:hAnsi="Book Antiqua"/>
          <w:b/>
        </w:rPr>
        <w:t xml:space="preserve">ΠΑΡΑΓΡΑΦΟΣ Ι: ΔΙΑΤΑΞΕΙΣ ΑΡΜΟΔΙΟΤΗΤΑΣ ΥΠΟΥΡΓΕΙΟΥ ΥΓΕΙΑΣ    </w:t>
      </w:r>
    </w:p>
    <w:p w:rsidR="000E0DD1" w:rsidRPr="000E0DD1" w:rsidRDefault="000E0DD1" w:rsidP="000E0DD1">
      <w:pPr>
        <w:rPr>
          <w:rFonts w:ascii="Book Antiqua" w:hAnsi="Book Antiqua" w:cs="Arial"/>
          <w:b/>
        </w:rPr>
      </w:pPr>
    </w:p>
    <w:p w:rsidR="000E0DD1" w:rsidRPr="000E0DD1" w:rsidRDefault="000E0DD1" w:rsidP="000E0DD1">
      <w:pPr>
        <w:rPr>
          <w:rFonts w:ascii="Book Antiqua" w:hAnsi="Book Antiqua" w:cs="Arial"/>
          <w:b/>
        </w:rPr>
      </w:pPr>
      <w:r w:rsidRPr="000E0DD1">
        <w:rPr>
          <w:rFonts w:ascii="Book Antiqua" w:hAnsi="Book Antiqua" w:cs="Arial"/>
          <w:b/>
        </w:rPr>
        <w:t>ΥΠΟΠΑΡΑΓΡΑΦΟΣ  Ι.1.: ΜΟΝΑΔΕΣ ΗΜΕΡΗΣΙΑΣ ΝΟΣΗΛΕΙΑΣ (Μ.Η.Ν.)</w:t>
      </w:r>
    </w:p>
    <w:p w:rsidR="000E0DD1" w:rsidRPr="000E0DD1" w:rsidRDefault="000E0DD1" w:rsidP="000E0DD1">
      <w:pPr>
        <w:rPr>
          <w:rFonts w:ascii="Book Antiqua" w:hAnsi="Book Antiqua" w:cs="Arial"/>
          <w:b/>
        </w:rPr>
      </w:pPr>
    </w:p>
    <w:p w:rsidR="000E0DD1" w:rsidRPr="000E0DD1" w:rsidRDefault="000E0DD1" w:rsidP="000E0DD1">
      <w:pPr>
        <w:pStyle w:val="a4"/>
        <w:numPr>
          <w:ilvl w:val="1"/>
          <w:numId w:val="6"/>
        </w:numPr>
        <w:tabs>
          <w:tab w:val="clear" w:pos="1080"/>
          <w:tab w:val="num" w:pos="0"/>
        </w:tabs>
        <w:ind w:left="0" w:hanging="567"/>
        <w:jc w:val="both"/>
        <w:rPr>
          <w:rFonts w:ascii="Book Antiqua" w:hAnsi="Book Antiqua" w:cs="Arial"/>
        </w:rPr>
      </w:pPr>
      <w:r w:rsidRPr="000E0DD1">
        <w:rPr>
          <w:rFonts w:ascii="Book Antiqua" w:hAnsi="Book Antiqua" w:cs="Arial"/>
        </w:rPr>
        <w:t xml:space="preserve"> Το άρθρο 33 του ν. 4025/2011 (Α’ 228) αντικαθίσταται ως εξής:</w:t>
      </w:r>
    </w:p>
    <w:p w:rsidR="000E0DD1" w:rsidRPr="000E0DD1" w:rsidRDefault="000E0DD1" w:rsidP="000E0DD1">
      <w:pPr>
        <w:jc w:val="both"/>
        <w:rPr>
          <w:rFonts w:ascii="Book Antiqua" w:hAnsi="Book Antiqua" w:cs="Arial"/>
        </w:rPr>
      </w:pPr>
      <w:r w:rsidRPr="000E0DD1">
        <w:rPr>
          <w:rFonts w:ascii="Book Antiqua" w:hAnsi="Book Antiqua" w:cs="Arial"/>
        </w:rPr>
        <w:t>«1. Επιτρέπεται η ίδρυση, ανάπτυξη και λειτουργία Μονάδων Ημερήσιας Νοσηλείας (Μ.Η.Ν.), ως εξής: α) δημοσίων Μ.Η.Ν. στα δημόσια Νοσοκομεία του Ε.Σ.Υ. (Μ.Η.Ν.–Ε.Σ.Υ.), β) δημοσίων Μ.Η.Ν. στις δημόσιες μονάδες της Π.Φ.Υ. του Π.Ε.Δ.Υ. (Μ.Η.Ν.–Π.Ε.Δ.Υ.), γ) αυτοτελών ιδιωτικών Μ.Η.Ν. (εκτός ιδιωτικών κλινικών) και δ) Μ.Η.Ν ως μονάδες ιδιωτικών κλινικών.</w:t>
      </w:r>
    </w:p>
    <w:p w:rsidR="000E0DD1" w:rsidRPr="000E0DD1" w:rsidRDefault="000E0DD1" w:rsidP="000E0DD1">
      <w:pPr>
        <w:jc w:val="both"/>
        <w:rPr>
          <w:rFonts w:ascii="Book Antiqua" w:hAnsi="Book Antiqua" w:cs="Arial"/>
        </w:rPr>
      </w:pPr>
    </w:p>
    <w:p w:rsidR="000E0DD1" w:rsidRPr="000E0DD1" w:rsidRDefault="000E0DD1" w:rsidP="000E0DD1">
      <w:pPr>
        <w:tabs>
          <w:tab w:val="num" w:pos="0"/>
        </w:tabs>
        <w:jc w:val="both"/>
        <w:rPr>
          <w:rFonts w:ascii="Book Antiqua" w:hAnsi="Book Antiqua" w:cs="Arial"/>
        </w:rPr>
      </w:pPr>
      <w:r w:rsidRPr="000E0DD1">
        <w:rPr>
          <w:rFonts w:ascii="Book Antiqua" w:hAnsi="Book Antiqua" w:cs="Arial"/>
        </w:rPr>
        <w:t>2. Ως Μ.Η.Ν. ορίζεται η υγειονομική μονάδα η οποία παρέχει υπηρεσίες υγείας θεραπευτικής ή χειρουργικής φύσεως, για τις οποίες δεν απαιτείται γενική, ραχιαία ή επισκληρίδιος αναισθησία και νοσηλεία πέραν των 24 ωρών, σύμφωνα με τα καθιερωμένα διεθνή και ευρωπαϊκά πρότυπα και τις επιστημονικές προδιαγραφές.</w:t>
      </w:r>
    </w:p>
    <w:p w:rsidR="000E0DD1" w:rsidRPr="000E0DD1" w:rsidRDefault="000E0DD1" w:rsidP="000E0DD1">
      <w:pPr>
        <w:jc w:val="both"/>
        <w:rPr>
          <w:rFonts w:ascii="Book Antiqua" w:hAnsi="Book Antiqua" w:cs="Arial"/>
        </w:rPr>
      </w:pPr>
    </w:p>
    <w:p w:rsidR="000E0DD1" w:rsidRPr="000E0DD1" w:rsidRDefault="000E0DD1" w:rsidP="000E0DD1">
      <w:pPr>
        <w:tabs>
          <w:tab w:val="num" w:pos="0"/>
        </w:tabs>
        <w:jc w:val="both"/>
        <w:rPr>
          <w:rFonts w:ascii="Book Antiqua" w:hAnsi="Book Antiqua" w:cs="Arial"/>
        </w:rPr>
      </w:pPr>
      <w:r w:rsidRPr="000E0DD1">
        <w:rPr>
          <w:rFonts w:ascii="Book Antiqua" w:hAnsi="Book Antiqua" w:cs="Arial"/>
        </w:rPr>
        <w:t>3. Οι Μ.Η.Ν. – Ε.Σ.Υ. δύνανται να ιδρύονται και να λειτουργούν σε:</w:t>
      </w:r>
    </w:p>
    <w:p w:rsidR="000E0DD1" w:rsidRPr="000E0DD1" w:rsidRDefault="000E0DD1" w:rsidP="000E0DD1">
      <w:pPr>
        <w:jc w:val="both"/>
        <w:rPr>
          <w:rFonts w:ascii="Book Antiqua" w:hAnsi="Book Antiqua" w:cs="Arial"/>
        </w:rPr>
      </w:pPr>
      <w:r w:rsidRPr="000E0DD1">
        <w:rPr>
          <w:rFonts w:ascii="Book Antiqua" w:hAnsi="Book Antiqua" w:cs="Arial"/>
        </w:rPr>
        <w:t>α. Νοσοκομεία δυναμικότητας 400 και άνω κλινών, εκτός του κτιριακού συγκροτήματος αυτών, στα οποία υπάγονται οργανικά και διοικητικά και αποτελούν αυτοτελείς αποκεντρωμένες υγειονομικές μονάδες αυτών, με ειδική στελέχωση και εξοπλισμό, με συνέχιση λειτουργίας της υφιστάμενης Βραχείας Νοσηλείας.</w:t>
      </w:r>
    </w:p>
    <w:p w:rsidR="000E0DD1" w:rsidRPr="000E0DD1" w:rsidRDefault="000E0DD1" w:rsidP="000E0DD1">
      <w:pPr>
        <w:jc w:val="both"/>
        <w:rPr>
          <w:rFonts w:ascii="Book Antiqua" w:hAnsi="Book Antiqua" w:cs="Arial"/>
        </w:rPr>
      </w:pPr>
      <w:r w:rsidRPr="000E0DD1">
        <w:rPr>
          <w:rFonts w:ascii="Book Antiqua" w:hAnsi="Book Antiqua" w:cs="Arial"/>
        </w:rPr>
        <w:t>β. Νοσοκομεία δυναμικότητας 400 και άνω κλινών, εντός του κτιριακού συγκροτήματος αυτών, τα οποία αποτελούν αυτοτελείς υγειονομικές μονάδες αυτών, με ειδική στελέχωση και εξοπλισμό.</w:t>
      </w:r>
    </w:p>
    <w:p w:rsidR="000E0DD1" w:rsidRPr="000E0DD1" w:rsidRDefault="000E0DD1" w:rsidP="000E0DD1">
      <w:pPr>
        <w:jc w:val="both"/>
        <w:rPr>
          <w:rFonts w:ascii="Book Antiqua" w:hAnsi="Book Antiqua" w:cs="Arial"/>
        </w:rPr>
      </w:pPr>
      <w:r w:rsidRPr="000E0DD1">
        <w:rPr>
          <w:rFonts w:ascii="Book Antiqua" w:hAnsi="Book Antiqua" w:cs="Arial"/>
        </w:rPr>
        <w:t xml:space="preserve">γ. Νοσοκομεία δυναμικότητας κάτω των 400 κλινών, χωροταξικά στον ίδιο χώρο με αυτά, τα οποία λειτουργούν παράλληλα με τα υφιστάμενα Τμήματα Βραχείας Νοσηλείας. </w:t>
      </w:r>
    </w:p>
    <w:p w:rsidR="000E0DD1" w:rsidRPr="000E0DD1" w:rsidRDefault="000E0DD1" w:rsidP="000E0DD1">
      <w:pPr>
        <w:jc w:val="both"/>
        <w:rPr>
          <w:rFonts w:ascii="Book Antiqua" w:hAnsi="Book Antiqua" w:cs="Arial"/>
        </w:rPr>
      </w:pPr>
    </w:p>
    <w:p w:rsidR="000E0DD1" w:rsidRPr="000E0DD1" w:rsidRDefault="000E0DD1" w:rsidP="000E0DD1">
      <w:pPr>
        <w:tabs>
          <w:tab w:val="num" w:pos="0"/>
        </w:tabs>
        <w:jc w:val="both"/>
        <w:rPr>
          <w:rFonts w:ascii="Book Antiqua" w:hAnsi="Book Antiqua" w:cs="Arial"/>
        </w:rPr>
      </w:pPr>
      <w:r w:rsidRPr="000E0DD1">
        <w:rPr>
          <w:rFonts w:ascii="Book Antiqua" w:hAnsi="Book Antiqua" w:cs="Arial"/>
        </w:rPr>
        <w:t>4. Με αποφάσεις του Υπουργού Υγείας, μετά από γνώμη του ΚΕ.Σ.Υ., καταρτίζεται, τροποποιείται και συμπληρώνεται ο λεπτομερής κατάλογος των ιατρικών θεραπευτικών ή χειρουργικών πράξεων, οι οποίες επιτρέπεται να εκτελούνται σε Μ.Η.Ν..</w:t>
      </w:r>
    </w:p>
    <w:p w:rsidR="000E0DD1" w:rsidRPr="000E0DD1" w:rsidRDefault="000E0DD1" w:rsidP="000E0DD1">
      <w:pPr>
        <w:jc w:val="both"/>
        <w:rPr>
          <w:rFonts w:ascii="Book Antiqua" w:hAnsi="Book Antiqua" w:cs="Arial"/>
        </w:rPr>
      </w:pPr>
    </w:p>
    <w:p w:rsidR="000E0DD1" w:rsidRPr="000E0DD1" w:rsidRDefault="000E0DD1" w:rsidP="000E0DD1">
      <w:pPr>
        <w:tabs>
          <w:tab w:val="num" w:pos="0"/>
        </w:tabs>
        <w:jc w:val="both"/>
        <w:rPr>
          <w:rFonts w:ascii="Book Antiqua" w:hAnsi="Book Antiqua" w:cs="Arial"/>
        </w:rPr>
      </w:pPr>
      <w:r w:rsidRPr="000E0DD1">
        <w:rPr>
          <w:rFonts w:ascii="Book Antiqua" w:hAnsi="Book Antiqua" w:cs="Arial"/>
        </w:rPr>
        <w:lastRenderedPageBreak/>
        <w:t xml:space="preserve">5. Με αποφάσεις του Υπουργού Υγείας, μετά από γνώμη του ΚΕ.Σ.Υ., ορίζονται οι όροι, οι προϋποθέσεις, οι τεχνικές προδιαγραφές και ο απαραίτητος τεχνικός εξοπλισμός για την ίδρυση, ανάπτυξη και λειτουργία των Μ.Η.Ν., η σύνθεση του απαραίτητου ιατρικού, νοσηλευτικού, λοιπού προσωπικού, οι αναγκαίες ειδικότητες καθώς και οι λεπτομέρειες για τη διοικητική και επιστημονική διεύθυνση των Μ.Η.Ν., το ωράριο λειτουργίας, ο τρόπος και η διαδικασία παραπομπής σε αυτές, καθώς και κάθε άλλη αναγκαία λεπτομέρεια. Στην ίδια υπουργική απόφαση καθορίζονται η διαδικασία, τα απαιτούμενα δικαιολογητικά και ο έλεγχος για τη χορήγηση βεβαίωσης λειτουργίας στις Μ.Η.Ν. της περίπτ. (γ΄) της παρ. 1 του παρόντος. </w:t>
      </w:r>
    </w:p>
    <w:p w:rsidR="000E0DD1" w:rsidRPr="000E0DD1" w:rsidRDefault="000E0DD1" w:rsidP="000E0DD1">
      <w:pPr>
        <w:jc w:val="both"/>
        <w:rPr>
          <w:rFonts w:ascii="Book Antiqua" w:hAnsi="Book Antiqua" w:cs="Arial"/>
        </w:rPr>
      </w:pPr>
      <w:r w:rsidRPr="000E0DD1">
        <w:rPr>
          <w:rFonts w:ascii="Book Antiqua" w:hAnsi="Book Antiqua" w:cs="Arial"/>
        </w:rPr>
        <w:t xml:space="preserve">Με αποφάσεις του Υπουργού Υγείας, μετά από γνώμη του ΚΕ.Σ.Υ. καθορίζονται τα δημόσια νοσοκομεία του Ε.Σ.Υ. με τα οποία διασυνδέονται επιστημονικά οι Μ.Η.Ν. των περιπτώσεων (α), (β) και (γ) της παρ. 1 του παρόντος. </w:t>
      </w:r>
    </w:p>
    <w:p w:rsidR="000E0DD1" w:rsidRPr="000E0DD1" w:rsidRDefault="000E0DD1" w:rsidP="000E0DD1">
      <w:pPr>
        <w:jc w:val="both"/>
        <w:rPr>
          <w:rFonts w:ascii="Book Antiqua" w:hAnsi="Book Antiqua" w:cs="Arial"/>
        </w:rPr>
      </w:pPr>
    </w:p>
    <w:p w:rsidR="000E0DD1" w:rsidRPr="000E0DD1" w:rsidRDefault="000E0DD1" w:rsidP="000E0DD1">
      <w:pPr>
        <w:tabs>
          <w:tab w:val="num" w:pos="0"/>
        </w:tabs>
        <w:jc w:val="both"/>
        <w:rPr>
          <w:rFonts w:ascii="Book Antiqua" w:hAnsi="Book Antiqua" w:cs="Arial"/>
        </w:rPr>
      </w:pPr>
      <w:r w:rsidRPr="000E0DD1">
        <w:rPr>
          <w:rFonts w:ascii="Book Antiqua" w:hAnsi="Book Antiqua" w:cs="Arial"/>
        </w:rPr>
        <w:t xml:space="preserve">6. Με κοινές αποφάσεις των Υπουργών Υγείας, Εργασίας και Οικονομικών ρυθμίζονται θέματα που αφορούν στη σύναψη συμβάσεων μεταξύ Μ.Η.Ν. και Ασφαλιστικών Φορέων. </w:t>
      </w:r>
    </w:p>
    <w:p w:rsidR="000E0DD1" w:rsidRPr="000E0DD1" w:rsidRDefault="000E0DD1" w:rsidP="000E0DD1">
      <w:pPr>
        <w:jc w:val="both"/>
        <w:rPr>
          <w:rFonts w:ascii="Book Antiqua" w:hAnsi="Book Antiqua" w:cs="Arial"/>
        </w:rPr>
      </w:pPr>
    </w:p>
    <w:p w:rsidR="000E0DD1" w:rsidRPr="000E0DD1" w:rsidRDefault="000E0DD1" w:rsidP="000E0DD1">
      <w:pPr>
        <w:tabs>
          <w:tab w:val="num" w:pos="0"/>
        </w:tabs>
        <w:jc w:val="both"/>
        <w:rPr>
          <w:rFonts w:ascii="Book Antiqua" w:hAnsi="Book Antiqua" w:cs="Arial"/>
        </w:rPr>
      </w:pPr>
      <w:r w:rsidRPr="000E0DD1">
        <w:rPr>
          <w:rFonts w:ascii="Book Antiqua" w:hAnsi="Book Antiqua" w:cs="Arial"/>
        </w:rPr>
        <w:t>7. Με κοινές αποφάσεις των Υπουργών Υγείας, Εργασίας και Οικονομικών, μετά από γνώμη του ΚΕ.Σ.Υ., ρυθμίζονται θέματα που αφορούν στην κοστολόγηση των ιατρικών πράξεων, βάσει των οποίων αποζημιώνονται οι Μ.Η.Ν.».</w:t>
      </w:r>
    </w:p>
    <w:p w:rsidR="000E0DD1" w:rsidRPr="000E0DD1" w:rsidRDefault="000E0DD1" w:rsidP="000E0DD1">
      <w:pPr>
        <w:jc w:val="both"/>
        <w:rPr>
          <w:rFonts w:ascii="Book Antiqua" w:hAnsi="Book Antiqua" w:cs="Arial"/>
        </w:rPr>
      </w:pPr>
    </w:p>
    <w:p w:rsidR="000E0DD1" w:rsidRPr="000E0DD1" w:rsidRDefault="000E0DD1" w:rsidP="000E0DD1">
      <w:pPr>
        <w:pStyle w:val="a4"/>
        <w:numPr>
          <w:ilvl w:val="1"/>
          <w:numId w:val="6"/>
        </w:numPr>
        <w:tabs>
          <w:tab w:val="clear" w:pos="1080"/>
          <w:tab w:val="num" w:pos="0"/>
        </w:tabs>
        <w:ind w:left="0" w:hanging="567"/>
        <w:jc w:val="both"/>
        <w:rPr>
          <w:rFonts w:ascii="Book Antiqua" w:hAnsi="Book Antiqua" w:cs="Arial"/>
        </w:rPr>
      </w:pPr>
      <w:r w:rsidRPr="000E0DD1">
        <w:rPr>
          <w:rFonts w:ascii="Book Antiqua" w:hAnsi="Book Antiqua" w:cs="Arial"/>
        </w:rPr>
        <w:t>Όπου στις ως άνω περιπτώσεις απαιτείται έκδοση απόφασης του Υπουργού Υγείας ή/και κοινή απόφαση των συναρμοδίων Υπουργών, μετά από γνώμη του ΚΕ.Σ.Υ., αυτή εκδίδεται εντός προθεσμίας δύο (2) μηνών από την υποβολή του σχετικού αιτήματος στο ΚΕ.Σ.Υ..</w:t>
      </w:r>
    </w:p>
    <w:p w:rsidR="000E0DD1" w:rsidRPr="000E0DD1" w:rsidRDefault="000E0DD1" w:rsidP="000E0DD1">
      <w:pPr>
        <w:jc w:val="both"/>
        <w:rPr>
          <w:rFonts w:ascii="Book Antiqua" w:hAnsi="Book Antiqua" w:cs="Arial"/>
        </w:rPr>
      </w:pPr>
    </w:p>
    <w:p w:rsidR="000E0DD1" w:rsidRPr="000E0DD1" w:rsidRDefault="000E0DD1" w:rsidP="000E0DD1">
      <w:pPr>
        <w:rPr>
          <w:rFonts w:ascii="Book Antiqua" w:hAnsi="Book Antiqua" w:cs="Arial"/>
          <w:b/>
        </w:rPr>
      </w:pPr>
      <w:r w:rsidRPr="000E0DD1">
        <w:rPr>
          <w:rFonts w:ascii="Book Antiqua" w:hAnsi="Book Antiqua" w:cs="Arial"/>
          <w:b/>
        </w:rPr>
        <w:t>ΥΠΟΠΑΡΑΓΡΑΦΟΣ Ι.2.: ΔΙΑΘΕΣΙΜΟΤΗΤΑ – ΚΙΝΗΤΙΚΟΤΗΤΑ Ε.Κ.Α.Β.</w:t>
      </w:r>
    </w:p>
    <w:p w:rsidR="000E0DD1" w:rsidRPr="000E0DD1" w:rsidRDefault="000E0DD1" w:rsidP="000E0DD1">
      <w:pPr>
        <w:rPr>
          <w:rFonts w:ascii="Book Antiqua" w:hAnsi="Book Antiqua" w:cs="Arial"/>
          <w:b/>
        </w:rPr>
      </w:pPr>
    </w:p>
    <w:p w:rsidR="000E0DD1" w:rsidRPr="000E0DD1" w:rsidRDefault="000E0DD1" w:rsidP="000E0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s="Arial"/>
          <w:b/>
          <w:u w:val="single"/>
        </w:rPr>
      </w:pPr>
      <w:r w:rsidRPr="000E0DD1">
        <w:rPr>
          <w:rFonts w:ascii="Book Antiqua" w:hAnsi="Book Antiqua" w:cs="Arial"/>
          <w:b/>
          <w:u w:val="single"/>
        </w:rPr>
        <w:t>Α. ΔΙΑΘΕΣΙΜΟΤΗΤΑ ΠΡΟΣΩΠΙΚΟΥ ΤΩΝ ΝΟΣΟΚΟΜΕΙΩΝ ΤΟΥ Ε.Σ.Υ.</w:t>
      </w:r>
    </w:p>
    <w:p w:rsidR="000E0DD1" w:rsidRPr="000E0DD1" w:rsidRDefault="000E0DD1" w:rsidP="000E0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s="Arial"/>
          <w:b/>
          <w:u w:val="single"/>
        </w:rPr>
      </w:pPr>
    </w:p>
    <w:p w:rsidR="000E0DD1" w:rsidRPr="000E0DD1" w:rsidRDefault="000E0DD1" w:rsidP="000E0DD1">
      <w:pPr>
        <w:pStyle w:val="a4"/>
        <w:numPr>
          <w:ilvl w:val="0"/>
          <w:numId w:val="34"/>
        </w:numPr>
        <w:tabs>
          <w:tab w:val="clear" w:pos="720"/>
          <w:tab w:val="num"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567"/>
        <w:jc w:val="both"/>
        <w:rPr>
          <w:rFonts w:ascii="Book Antiqua" w:hAnsi="Book Antiqua" w:cs="Arial"/>
        </w:rPr>
      </w:pPr>
      <w:r w:rsidRPr="000E0DD1">
        <w:rPr>
          <w:rFonts w:ascii="Book Antiqua" w:hAnsi="Book Antiqua" w:cs="Arial"/>
        </w:rPr>
        <w:t xml:space="preserve">Το σύνολο των υπαλλήλων των κλάδων ΔΕ Οδηγών, ΔΕ Τεχνικού  (ειδικότητας Οδηγών) και ΔΕ Πληρωμάτων Ασθενοφόρων, οι οποίοι κατέχουν οργανικές ή προσωποπαγείς θέσεις στα νοσοκομεία του Ε.Σ.Υ. τίθεται, αυτοδικαίως, από την ισχύ του παρόντος, σε καθεστώς διαθεσιμότητας. Οι ανωτέρω υπάλληλοι παραμένουν σε καθεστώς διαθεσιμότητας επί ένα (1) μήνα και εν συνεχεία, μετατάσσονται/μεταφέρονται, μετά από αίτησή τους, με τους όρους και τις προϋποθέσεις των διατάξεων της παραγράφου Β, σε οργανικές θέσεις που συστήνονται για τον σκοπό αυτό στον κλάδο ΔΕ Πληρωμάτων Ασθενοφόρων του Ε.Κ.Α.Β., όπως προβλέπεται με την παρ. 4, του άρθρου 17, του ν.4224/2013 (A’ 288). Στους υπαλλήλους που τίθενται σε καθεστώς διαθεσιμότητας καταβάλλονται τα τρία τέταρτα (3/4) των αποδοχών τους, σύμφωνα με τις κείμενες διατάξεις. Κατά τη διάρκεια της διαθεσιμότητας, </w:t>
      </w:r>
      <w:r w:rsidRPr="000E0DD1">
        <w:rPr>
          <w:rFonts w:ascii="Book Antiqua" w:hAnsi="Book Antiqua" w:cs="Arial"/>
        </w:rPr>
        <w:lastRenderedPageBreak/>
        <w:t xml:space="preserve">εξακολουθούν να καταβάλλονται από τον φορέα προέλευσης οι προβλεπόμενες ασφαλιστικές εισφορές εργοδότη και ασφαλισμένου που αναλογούν για κύρια σύνταξη, επικουρική ασφάλιση, πρόνοια και υγειονομική περίθαλψη. Οι εισφορές αυτές, από τη θέση του υπαλλήλου σε διαθεσιμότητα και για το χρονικό διάστημα που αυτή διαρκεί, προσδιορίζονται στο 75% των αποδοχών αυτού. </w:t>
      </w:r>
    </w:p>
    <w:p w:rsidR="000E0DD1" w:rsidRPr="000E0DD1" w:rsidRDefault="000E0DD1" w:rsidP="000E0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s="Arial"/>
        </w:rPr>
      </w:pPr>
    </w:p>
    <w:p w:rsidR="000E0DD1" w:rsidRPr="000E0DD1" w:rsidRDefault="000E0DD1" w:rsidP="000E0DD1">
      <w:pPr>
        <w:pStyle w:val="a4"/>
        <w:numPr>
          <w:ilvl w:val="0"/>
          <w:numId w:val="34"/>
        </w:numPr>
        <w:tabs>
          <w:tab w:val="clear" w:pos="720"/>
          <w:tab w:val="num"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567"/>
        <w:jc w:val="both"/>
        <w:rPr>
          <w:rFonts w:ascii="Book Antiqua" w:hAnsi="Book Antiqua" w:cs="Arial"/>
        </w:rPr>
      </w:pPr>
      <w:r w:rsidRPr="000E0DD1">
        <w:rPr>
          <w:rFonts w:ascii="Book Antiqua" w:hAnsi="Book Antiqua" w:cs="Arial"/>
        </w:rPr>
        <w:t>Στον κλάδο ΔΕ Πληρωμάτων Ασθενοφόρων του Ε.Κ.Α.Β. δύναται να μεταταχθούν/μεταφερθούν, κατά παρέκκλιση των κείμενων διατάξεων του άρθρου 8 του Π.Δ. 348/96 (ΦΕΚ 229 Α΄), όπως έχει αντικατασταθεί με την υπ’ αριθμόν Υ4δ/49901/4-7-02 (ΦΕΚ 860 Β΄) Κ.Υ.Α., υπάλληλοι νοσοκομείων, αρμοδιότητας του Υπουργείου Υγείας, των κλάδων ΔΕ Οδηγών, ΔΕ Τεχνικού  (ειδικότητας Οδηγών) και ΔΕ Πληρωμάτων Ασθενοφόρων, οι οποίοι κατά την εφαρμογή των διατάξεων του παρόντος νόμου υπηρετούν στους αντίστοιχους κλάδους ή/και ειδικότητες και κατέχουν τα τυπικά προσόντα του άρθρου 20 και 21 του Π.Δ.50/2001 (ΦΕΚ 39 Α΄) και παρ. 13, άρθρο μόνο του Π.Δ. 347/03 (ΦΕΚ 315 Α΄).</w:t>
      </w:r>
    </w:p>
    <w:p w:rsidR="000E0DD1" w:rsidRPr="000E0DD1" w:rsidRDefault="000E0DD1" w:rsidP="000E0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s="Arial"/>
        </w:rPr>
      </w:pPr>
      <w:r w:rsidRPr="000E0DD1">
        <w:rPr>
          <w:rFonts w:ascii="Book Antiqua" w:hAnsi="Book Antiqua" w:cs="Arial"/>
        </w:rPr>
        <w:t xml:space="preserve">Η μετάταξη/μεταφορά στο Ε.Κ.Α.Β. όσων εκ των ανωτέρω υπαλλήλων δεν κατέχουν την προβλεπόμενη επαγγελματική άδεια οδήγησης (τουλάχιστον Γ΄ κατηγορίας) γίνεται σε αντίστοιχες των προσόντων που κατέχουν συνιστώμενες προσωποπαγείς θέσεις, οι οποίες καταργούνται μετά την για οποιαδήποτε λόγο αποχώρηση των υπηρετούντων σε αυτές, με ταυτόχρονη δέσμευση αντίστοιχων κενών οργανικών θέσεων, εφόσον υφίστανται κενές θέσεις.   </w:t>
      </w:r>
    </w:p>
    <w:p w:rsidR="000E0DD1" w:rsidRPr="000E0DD1" w:rsidRDefault="000E0DD1" w:rsidP="000E0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s="Arial"/>
        </w:rPr>
      </w:pPr>
    </w:p>
    <w:p w:rsidR="000E0DD1" w:rsidRPr="000E0DD1" w:rsidRDefault="000E0DD1" w:rsidP="000E0DD1">
      <w:pPr>
        <w:pStyle w:val="a4"/>
        <w:numPr>
          <w:ilvl w:val="0"/>
          <w:numId w:val="34"/>
        </w:numPr>
        <w:tabs>
          <w:tab w:val="clear" w:pos="720"/>
          <w:tab w:val="num"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567"/>
        <w:jc w:val="both"/>
        <w:rPr>
          <w:rFonts w:ascii="Book Antiqua" w:hAnsi="Book Antiqua" w:cs="Arial"/>
        </w:rPr>
      </w:pPr>
      <w:r w:rsidRPr="000E0DD1">
        <w:rPr>
          <w:rFonts w:ascii="Book Antiqua" w:hAnsi="Book Antiqua" w:cs="Arial"/>
        </w:rPr>
        <w:t>Κατ’ εξαίρεση των διατάξεων της περίπτωσης 1, τίθενται σε καθεστώς διαθεσιμότητας δέκα πέντε (15) ημερών όσοι εκ των ανωτέρω περιγραφομένων υπαλλήλων εμπίπτουν στις ακόλουθες κοινωνικές κατηγορίες:</w:t>
      </w:r>
    </w:p>
    <w:p w:rsidR="000E0DD1" w:rsidRPr="000E0DD1" w:rsidRDefault="000E0DD1" w:rsidP="000E0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s="Arial"/>
        </w:rPr>
      </w:pPr>
      <w:r w:rsidRPr="000E0DD1">
        <w:rPr>
          <w:rFonts w:ascii="Book Antiqua" w:hAnsi="Book Antiqua" w:cs="Arial"/>
        </w:rPr>
        <w:t>α) υπάλληλος που τελεί σε αναπηρία, σε ποσοστό 67% και άνω.</w:t>
      </w:r>
    </w:p>
    <w:p w:rsidR="000E0DD1" w:rsidRPr="000E0DD1" w:rsidRDefault="000E0DD1" w:rsidP="000E0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s="Arial"/>
        </w:rPr>
      </w:pPr>
      <w:r w:rsidRPr="000E0DD1">
        <w:rPr>
          <w:rFonts w:ascii="Book Antiqua" w:hAnsi="Book Antiqua" w:cs="Arial"/>
        </w:rPr>
        <w:t>β) πολύτεκνος, κατά την έννοια των παρ. 1 έως 3, του άρθρου πρώτου, του ν. 1910/1944 (Α’ 229), όπως τροποποιήθηκε με το άρθρο 6, του ν. 3454/2006 (Α’ 75) εφόσον τα τέκνα αυτού συνοικούν με αυτόν και ανήκουν στην κατηγορία των εξαρτώμενων μελών σύμφωνα με τον Κ.Φ.Ε., όπως αυτός ισχύει σήμερα.</w:t>
      </w:r>
    </w:p>
    <w:p w:rsidR="000E0DD1" w:rsidRPr="000E0DD1" w:rsidRDefault="000E0DD1" w:rsidP="000E0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s="Arial"/>
        </w:rPr>
      </w:pPr>
      <w:r w:rsidRPr="000E0DD1">
        <w:rPr>
          <w:rFonts w:ascii="Book Antiqua" w:hAnsi="Book Antiqua" w:cs="Arial"/>
        </w:rPr>
        <w:t>γ) υπάλληλος του οποίου ο σύζυγος ή η σύζυγος ή τέκνο τελεί σε αναπηρία, σε ποσοστό 67% και άνω και ανήκει στην κατηγορία των εξαρτώμενων μελών, σύμφωνα με τον Κ.Φ.Ε., όπως αυτός ισχύει σήμερα και του οποίου το ετήσιο συνολικό εισόδημα του εξαρτώμενου δεν ξεπερνά τις 12.000 €.</w:t>
      </w:r>
    </w:p>
    <w:p w:rsidR="000E0DD1" w:rsidRPr="000E0DD1" w:rsidRDefault="000E0DD1" w:rsidP="000E0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s="Arial"/>
        </w:rPr>
      </w:pPr>
      <w:r w:rsidRPr="000E0DD1">
        <w:rPr>
          <w:rFonts w:ascii="Book Antiqua" w:hAnsi="Book Antiqua" w:cs="Arial"/>
        </w:rPr>
        <w:t>δ) υπάλληλος, ο οποίος δυνάμει νόμου ή δικαστικής αποφάσεως, ασκεί, κατ’ αποκλειστικότητα, τη γονική μέριμνα τέκνου, συνοικεί με αυτό και αυτό ανήκει στην κατηγορία των εξαρτώμενων μελών, σύμφωνα με τον Κ.Φ.Ε., όπως αυτός ισχύει σήμερα, εφόσον το συνολικό ετήσιο εισόδημα του εξαρτώμενου τέκνου δεν ξεπερνά τις 12.000 €.</w:t>
      </w:r>
    </w:p>
    <w:p w:rsidR="000E0DD1" w:rsidRPr="000E0DD1" w:rsidRDefault="000E0DD1" w:rsidP="000E0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s="Arial"/>
        </w:rPr>
      </w:pPr>
      <w:r w:rsidRPr="000E0DD1">
        <w:rPr>
          <w:rFonts w:ascii="Book Antiqua" w:hAnsi="Book Antiqua" w:cs="Arial"/>
        </w:rPr>
        <w:t>ε) υπάλληλος, ο οποίος έχει οριστεί δικαστικός συμπαραστάτης, δυνάμει δικαστικής απόφασης, συνοικεί με τον συμπαραστατούμενο και το συνολικό ετήσιο εισόδημα του συμπαραστατούμενου δεν ξεπερνά τις 12.000 €.</w:t>
      </w:r>
    </w:p>
    <w:p w:rsidR="000E0DD1" w:rsidRPr="000E0DD1" w:rsidRDefault="000E0DD1" w:rsidP="000E0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s="Arial"/>
        </w:rPr>
      </w:pPr>
      <w:r w:rsidRPr="000E0DD1">
        <w:rPr>
          <w:rFonts w:ascii="Book Antiqua" w:hAnsi="Book Antiqua" w:cs="Arial"/>
        </w:rPr>
        <w:lastRenderedPageBreak/>
        <w:t>στ) υπάλληλος, του οποίου ο σύζυγος ή η σύζυγος τίθεται, δυνάμει του παρόντος, σε καθεστώς διαθεσιμότητας. Στην περίπτωση αυτή, με κοινή αίτηση των συζύγων προς την υπηρεσία προέλευσής τους δηλώνεται η προτίμηση υπαγωγής στις ευνοϊκότερες ρυθμίσεις της παρούσας παραγράφου υπέρ του ενός εκ των δύο συζύγων.</w:t>
      </w:r>
    </w:p>
    <w:p w:rsidR="000E0DD1" w:rsidRPr="000E0DD1" w:rsidRDefault="000E0DD1" w:rsidP="000E0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s="Arial"/>
        </w:rPr>
      </w:pPr>
      <w:r w:rsidRPr="000E0DD1">
        <w:rPr>
          <w:rFonts w:ascii="Book Antiqua" w:hAnsi="Book Antiqua" w:cs="Arial"/>
        </w:rPr>
        <w:t>ζ) υπάλληλος, του οποίου ο σύζυγος ή η σύζυγος τελεί ήδη σε καθεστώς διαθεσιμότητας ή έχει απολυθεί, κατά τα οριζόμενα στην παράγραφο 4, του άρθρου 90, του ν. 4172/2013. Το γεγονός αυτό, κοινοποιείται προς την υπηρεσία προέλευσης του υπαλλήλου που πρόκειται να τεθεί, δυνάμει του παρόντος, σε καθεστώς διαθεσιμότητας, με ευθύνη του και προκειμένου αυτός να υπαχθεί στις ευνοϊκότερες ρυθμίσεις της παρούσας παραγράφου.</w:t>
      </w:r>
    </w:p>
    <w:p w:rsidR="000E0DD1" w:rsidRPr="000E0DD1" w:rsidRDefault="000E0DD1" w:rsidP="000E0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s="Arial"/>
        </w:rPr>
      </w:pPr>
    </w:p>
    <w:p w:rsidR="000E0DD1" w:rsidRPr="000E0DD1" w:rsidRDefault="000E0DD1" w:rsidP="000E0DD1">
      <w:pPr>
        <w:pStyle w:val="a4"/>
        <w:numPr>
          <w:ilvl w:val="0"/>
          <w:numId w:val="34"/>
        </w:numPr>
        <w:tabs>
          <w:tab w:val="clear" w:pos="720"/>
          <w:tab w:val="num"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567"/>
        <w:jc w:val="both"/>
        <w:rPr>
          <w:rFonts w:ascii="Book Antiqua" w:hAnsi="Book Antiqua" w:cs="Arial"/>
        </w:rPr>
      </w:pPr>
      <w:r w:rsidRPr="000E0DD1">
        <w:rPr>
          <w:rFonts w:ascii="Book Antiqua" w:hAnsi="Book Antiqua" w:cs="Arial"/>
        </w:rPr>
        <w:t>Οι διαπιστωτικές πράξεις για τη θέση σε καθεστώς διαθεσιμότητας των ανωτέρω υπαλλήλων εκδίδονται από το όργανο διοίκησης του φορέα προέλευσης.</w:t>
      </w:r>
    </w:p>
    <w:p w:rsidR="000E0DD1" w:rsidRPr="000E0DD1" w:rsidRDefault="000E0DD1" w:rsidP="000E0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s="Arial"/>
          <w:b/>
        </w:rPr>
      </w:pPr>
    </w:p>
    <w:p w:rsidR="000E0DD1" w:rsidRPr="000E0DD1" w:rsidRDefault="000E0DD1" w:rsidP="000E0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s="Arial"/>
          <w:b/>
        </w:rPr>
      </w:pPr>
      <w:r w:rsidRPr="000E0DD1">
        <w:rPr>
          <w:rFonts w:ascii="Book Antiqua" w:hAnsi="Book Antiqua" w:cs="Arial"/>
          <w:b/>
        </w:rPr>
        <w:t xml:space="preserve">ΥΠΟΠΑΡΑΓΡΑΦΟΣ Ι.2.: </w:t>
      </w:r>
    </w:p>
    <w:p w:rsidR="000E0DD1" w:rsidRPr="000E0DD1" w:rsidRDefault="000E0DD1" w:rsidP="000E0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s="Arial"/>
          <w:b/>
        </w:rPr>
      </w:pPr>
    </w:p>
    <w:p w:rsidR="000E0DD1" w:rsidRPr="000E0DD1" w:rsidRDefault="000E0DD1" w:rsidP="000E0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s="Arial"/>
          <w:b/>
        </w:rPr>
      </w:pPr>
      <w:r w:rsidRPr="000E0DD1">
        <w:rPr>
          <w:rFonts w:ascii="Book Antiqua" w:hAnsi="Book Antiqua" w:cs="Arial"/>
          <w:b/>
        </w:rPr>
        <w:t>Β. ΚΙΝΗΤΙΚΟΤΗΤΑ ΠΡΟΣΩΠΙΚΟΥ ΤΩΝ ΝΟΣΟΚΟΜΕΙΩΝ ΤΟΥ Ε.Σ.Υ.</w:t>
      </w:r>
    </w:p>
    <w:p w:rsidR="000E0DD1" w:rsidRPr="000E0DD1" w:rsidRDefault="000E0DD1" w:rsidP="000E0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s="Arial"/>
        </w:rPr>
      </w:pPr>
    </w:p>
    <w:p w:rsidR="000E0DD1" w:rsidRPr="000E0DD1" w:rsidRDefault="000E0DD1" w:rsidP="000E0DD1">
      <w:pPr>
        <w:pStyle w:val="a4"/>
        <w:numPr>
          <w:ilvl w:val="2"/>
          <w:numId w:val="34"/>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567"/>
        <w:jc w:val="both"/>
        <w:rPr>
          <w:rFonts w:ascii="Book Antiqua" w:hAnsi="Book Antiqua" w:cs="Arial"/>
        </w:rPr>
      </w:pPr>
      <w:r w:rsidRPr="000E0DD1">
        <w:rPr>
          <w:rFonts w:ascii="Book Antiqua" w:hAnsi="Book Antiqua" w:cs="Arial"/>
        </w:rPr>
        <w:t>Οι αναφερόμενοι στις περιπτώσεις 1 και 3, της υποπαραγράφου Ι.2.Α υπάλληλοι, που έχουν τεθεί σε καθεστώς διαθεσιμότητας μετατάσσονται/μεταφέρονται, με την ίδια εργασιακή σχέση, σε οργανικές θέσεις, που συστήνονται για το σκοπό αυτό, σύμφωνα με τα οριζόμενα στην περίπτωση 1, της υποπαραγράφου Α, κατόπιν αιτήσεων–δηλώσεών τους, περί αποδοχής της εν λόγω θέσης. Οι ανωτέρω αιτήσεις – δηλώσεις  υποβάλλονται από τους ενδιαφερομένους, εντός επτά (7) εργασίμων ημερών από την ημερομηνία έκδοσης των διαπιστωτικών πράξεων της ως άνω περίπτωσης 3, της υποπαραγράφου Α. Οι εν λόγω αιτήσεις – δηλώσεις, οι οποίες υπέχουν θέση υπεύθυνης δήλωσης του Ν.1599/1986 (Α</w:t>
      </w:r>
      <w:r w:rsidRPr="000E0DD1">
        <w:rPr>
          <w:rFonts w:ascii="Tahoma" w:hAnsi="Tahoma" w:cs="Tahoma"/>
        </w:rPr>
        <w:t>᾽</w:t>
      </w:r>
      <w:r w:rsidRPr="000E0DD1">
        <w:rPr>
          <w:rFonts w:ascii="Book Antiqua" w:hAnsi="Book Antiqua" w:cs="Arial"/>
        </w:rPr>
        <w:t xml:space="preserve"> 75), υποβάλλονται από τους ενδιαφερόμενους στις αρμόδιες υπηρεσίες του Φορέα προέλευσής τους, οι οποίες με ευθύνη τους τις διαβιβάζουν στην αντίστοιχη υπηρεσία του Ε.Κ.Α.Β., εντός τριών (3) ημερών από τη λήξη της προθεσμίας υποβολής. </w:t>
      </w:r>
    </w:p>
    <w:p w:rsidR="000E0DD1" w:rsidRPr="000E0DD1" w:rsidRDefault="000E0DD1" w:rsidP="000E0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s="Arial"/>
        </w:rPr>
      </w:pPr>
    </w:p>
    <w:p w:rsidR="000E0DD1" w:rsidRPr="000E0DD1" w:rsidRDefault="000E0DD1" w:rsidP="000E0DD1">
      <w:pPr>
        <w:pStyle w:val="a4"/>
        <w:numPr>
          <w:ilvl w:val="2"/>
          <w:numId w:val="34"/>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567"/>
        <w:jc w:val="both"/>
        <w:rPr>
          <w:rFonts w:ascii="Book Antiqua" w:hAnsi="Book Antiqua" w:cs="Arial"/>
        </w:rPr>
      </w:pPr>
      <w:r w:rsidRPr="000E0DD1">
        <w:rPr>
          <w:rFonts w:ascii="Book Antiqua" w:hAnsi="Book Antiqua" w:cs="Arial"/>
        </w:rPr>
        <w:t>Οι μετατασσόμενοι/μεταφερόμενοι ως άνω υπάλληλοι οφείλουν εντός επτά (7) εργασίμων ημερών να παρουσιαστούν στην αρμόδια υπηρεσία του Φορέα υποδοχής, προκειμένου να τοποθετηθούν και να αναλάβουν υπηρεσία. Στην περίπτωση που ο μετατασσόμενος/μεταφερόμενος υπάλληλος δεν παρουσιαστεί εντός της προκαθορισμένης προθεσμίας με δική του υπαιτιότητα, απολύεται αυτοδικαίως.</w:t>
      </w:r>
    </w:p>
    <w:p w:rsidR="000E0DD1" w:rsidRPr="000E0DD1" w:rsidRDefault="000E0DD1" w:rsidP="000E0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s="Arial"/>
        </w:rPr>
      </w:pPr>
    </w:p>
    <w:p w:rsidR="000E0DD1" w:rsidRPr="000E0DD1" w:rsidRDefault="000E0DD1" w:rsidP="000E0DD1">
      <w:pPr>
        <w:pStyle w:val="a4"/>
        <w:numPr>
          <w:ilvl w:val="2"/>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567"/>
        <w:jc w:val="both"/>
        <w:rPr>
          <w:rFonts w:ascii="Book Antiqua" w:hAnsi="Book Antiqua" w:cs="Arial"/>
        </w:rPr>
      </w:pPr>
      <w:r w:rsidRPr="000E0DD1">
        <w:rPr>
          <w:rFonts w:ascii="Book Antiqua" w:hAnsi="Book Antiqua" w:cs="Arial"/>
        </w:rPr>
        <w:t>Σε περίπτωση μη εμπρόθεσμης υποβολής της σχετικής αίτησης–δήλωσης  αποδοχής, ο υπάλληλος που έχει τεθεί σε καθεστώς διαθεσιμότητας απολύεται αυτοδικαίως, μετά την πάροδο του προκαθορισμένου χρόνου των περιπτώσεων 1 και 3, της υποπαραγράφου Α του παρόντος.</w:t>
      </w:r>
    </w:p>
    <w:p w:rsidR="000E0DD1" w:rsidRPr="000E0DD1" w:rsidRDefault="000E0DD1" w:rsidP="000E0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s="Arial"/>
        </w:rPr>
      </w:pPr>
    </w:p>
    <w:p w:rsidR="000E0DD1" w:rsidRPr="000E0DD1" w:rsidRDefault="000E0DD1" w:rsidP="000E0DD1">
      <w:pPr>
        <w:pStyle w:val="a4"/>
        <w:numPr>
          <w:ilvl w:val="1"/>
          <w:numId w:val="9"/>
        </w:numPr>
        <w:tabs>
          <w:tab w:val="clear" w:pos="1080"/>
          <w:tab w:val="num"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567"/>
        <w:jc w:val="both"/>
        <w:rPr>
          <w:rFonts w:ascii="Book Antiqua" w:hAnsi="Book Antiqua" w:cs="Arial"/>
        </w:rPr>
      </w:pPr>
      <w:r w:rsidRPr="000E0DD1">
        <w:rPr>
          <w:rFonts w:ascii="Book Antiqua" w:hAnsi="Book Antiqua" w:cs="Arial"/>
        </w:rPr>
        <w:lastRenderedPageBreak/>
        <w:t>Οι πράξεις μετάταξης/μεταφοράς των εν λόγω υπαλλήλων εκδίδονται από το αρμόδιο όργανο διοίκησης του Φορέα υποδοχής.</w:t>
      </w:r>
    </w:p>
    <w:p w:rsidR="000E0DD1" w:rsidRPr="000E0DD1" w:rsidRDefault="000E0DD1" w:rsidP="000E0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s="Arial"/>
        </w:rPr>
      </w:pPr>
    </w:p>
    <w:p w:rsidR="000E0DD1" w:rsidRPr="000E0DD1" w:rsidRDefault="000E0DD1" w:rsidP="000E0DD1">
      <w:pPr>
        <w:jc w:val="both"/>
        <w:rPr>
          <w:rFonts w:ascii="Book Antiqua" w:hAnsi="Book Antiqua" w:cs="Arial"/>
          <w:b/>
        </w:rPr>
      </w:pPr>
      <w:r w:rsidRPr="000E0DD1">
        <w:rPr>
          <w:rFonts w:ascii="Book Antiqua" w:hAnsi="Book Antiqua" w:cs="Arial"/>
          <w:b/>
        </w:rPr>
        <w:t xml:space="preserve">ΥΠΟΠΑΡΑΓΡΑΦΟΣ Ι.3.: ΤΡΟΠΟΠΟΙΗΣΕΙΣ ΤΟΥ ΑΡΘΡΟΥ 100 ΤΟΥ Ν.4172/2013 </w:t>
      </w:r>
    </w:p>
    <w:p w:rsidR="000E0DD1" w:rsidRPr="000E0DD1" w:rsidRDefault="000E0DD1" w:rsidP="000E0DD1">
      <w:pPr>
        <w:jc w:val="both"/>
        <w:rPr>
          <w:rFonts w:ascii="Book Antiqua" w:hAnsi="Book Antiqua" w:cs="Arial"/>
          <w:b/>
        </w:rPr>
      </w:pPr>
    </w:p>
    <w:p w:rsidR="000E0DD1" w:rsidRPr="000E0DD1" w:rsidRDefault="000E0DD1" w:rsidP="000E0DD1">
      <w:pPr>
        <w:pStyle w:val="a4"/>
        <w:numPr>
          <w:ilvl w:val="2"/>
          <w:numId w:val="9"/>
        </w:numPr>
        <w:tabs>
          <w:tab w:val="clear" w:pos="1440"/>
          <w:tab w:val="num" w:pos="0"/>
        </w:tabs>
        <w:ind w:left="0" w:hanging="567"/>
        <w:jc w:val="both"/>
        <w:rPr>
          <w:rFonts w:ascii="Book Antiqua" w:hAnsi="Book Antiqua" w:cs="Arial"/>
        </w:rPr>
      </w:pPr>
      <w:r w:rsidRPr="000E0DD1">
        <w:rPr>
          <w:rFonts w:ascii="Book Antiqua" w:hAnsi="Book Antiqua" w:cs="Arial"/>
        </w:rPr>
        <w:t>Η παράγραφος 3 του άρθρου 100 του ν. 4172/2013 (Α’ 167) , αντικαθίσταται ως εξής:</w:t>
      </w:r>
    </w:p>
    <w:p w:rsidR="000E0DD1" w:rsidRPr="000E0DD1" w:rsidRDefault="000E0DD1" w:rsidP="000E0DD1">
      <w:pPr>
        <w:jc w:val="both"/>
        <w:rPr>
          <w:rFonts w:ascii="Book Antiqua" w:hAnsi="Book Antiqua" w:cs="Arial"/>
        </w:rPr>
      </w:pPr>
      <w:r w:rsidRPr="000E0DD1">
        <w:rPr>
          <w:rFonts w:ascii="Book Antiqua" w:hAnsi="Book Antiqua" w:cs="Arial"/>
        </w:rPr>
        <w:t>«3. Ο Ε.Ο.Π.Υ.Υ. δύναται να συμψηφίζει το παραπάνω ποσό με ισόποση οφειλή εντός του ίδιου ή/και του προηγούμενου έτους προς τους αναφερόμενους στην προηγούμενη παράγραφο ιδιώτες παρόχους για την παροχή από αυτούς προς τον Ε.Ο.Π.Υ.Υ., υπηρεσιών υγείας. Ο οριστικός και τελικός συμψηφισμός γίνεται μεταξύ επιστρε</w:t>
      </w:r>
      <w:r w:rsidRPr="000E0DD1">
        <w:rPr>
          <w:rFonts w:ascii="Book Antiqua" w:hAnsi="Book Antiqua" w:cs="Arial"/>
        </w:rPr>
        <w:softHyphen/>
        <w:t xml:space="preserve">φόμενων ποσών από τους ιδιώτες παρόχους υπηρεσιών υγείας και εκκαθαρισμένων οφειλών του Ε.Ο.Π.Υ.Υ..». </w:t>
      </w:r>
    </w:p>
    <w:p w:rsidR="000E0DD1" w:rsidRPr="000E0DD1" w:rsidRDefault="000E0DD1" w:rsidP="000E0DD1">
      <w:pPr>
        <w:jc w:val="both"/>
        <w:rPr>
          <w:rFonts w:ascii="Book Antiqua" w:hAnsi="Book Antiqua" w:cs="Arial"/>
          <w:b/>
        </w:rPr>
      </w:pPr>
    </w:p>
    <w:p w:rsidR="000E0DD1" w:rsidRPr="000E0DD1" w:rsidRDefault="000E0DD1" w:rsidP="000E0DD1">
      <w:pPr>
        <w:pStyle w:val="a4"/>
        <w:numPr>
          <w:ilvl w:val="2"/>
          <w:numId w:val="9"/>
        </w:numPr>
        <w:tabs>
          <w:tab w:val="clear" w:pos="1440"/>
          <w:tab w:val="num" w:pos="0"/>
        </w:tabs>
        <w:ind w:left="0" w:hanging="567"/>
        <w:jc w:val="both"/>
        <w:rPr>
          <w:rFonts w:ascii="Book Antiqua" w:hAnsi="Book Antiqua" w:cs="Arial"/>
        </w:rPr>
      </w:pPr>
      <w:r w:rsidRPr="000E0DD1">
        <w:rPr>
          <w:rFonts w:ascii="Book Antiqua" w:hAnsi="Book Antiqua" w:cs="Arial"/>
        </w:rPr>
        <w:t>Το δεύτερο εδάφιο της παραγράφου 5 του άρθρου 100 του ν.4172/2013 αντικαθίσταται ως εξής:</w:t>
      </w:r>
    </w:p>
    <w:p w:rsidR="000E0DD1" w:rsidRPr="000E0DD1" w:rsidRDefault="000E0DD1" w:rsidP="000E0DD1">
      <w:pPr>
        <w:jc w:val="both"/>
        <w:rPr>
          <w:rFonts w:ascii="Book Antiqua" w:hAnsi="Book Antiqua" w:cs="Arial"/>
        </w:rPr>
      </w:pPr>
      <w:r w:rsidRPr="000E0DD1">
        <w:rPr>
          <w:rFonts w:ascii="Book Antiqua" w:hAnsi="Book Antiqua" w:cs="Arial"/>
        </w:rPr>
        <w:t>«Το ποσό της επιστροφής που οφείλει ο πάροχος συμ</w:t>
      </w:r>
      <w:r w:rsidRPr="000E0DD1">
        <w:rPr>
          <w:rFonts w:ascii="Book Antiqua" w:hAnsi="Book Antiqua" w:cs="Arial"/>
        </w:rPr>
        <w:softHyphen/>
        <w:t>ψηφίζεται με το ποσό που καταβάλλει ο Ε.Ο.Π.Υ.Υ. στον πάροχο και υπολογίζεται επί των νομίμων παραστατικών του ίδιου ή/και του προηγούμενου έτους.».</w:t>
      </w:r>
    </w:p>
    <w:p w:rsidR="000E0DD1" w:rsidRPr="000E0DD1" w:rsidRDefault="000E0DD1" w:rsidP="000E0DD1">
      <w:pPr>
        <w:jc w:val="both"/>
        <w:rPr>
          <w:rFonts w:ascii="Book Antiqua" w:hAnsi="Book Antiqua" w:cs="Arial"/>
        </w:rPr>
      </w:pPr>
    </w:p>
    <w:p w:rsidR="000E0DD1" w:rsidRPr="000E0DD1" w:rsidRDefault="000E0DD1" w:rsidP="000E0DD1">
      <w:pPr>
        <w:jc w:val="both"/>
        <w:rPr>
          <w:rFonts w:ascii="Book Antiqua" w:hAnsi="Book Antiqua" w:cs="Arial"/>
        </w:rPr>
      </w:pPr>
    </w:p>
    <w:p w:rsidR="000E0DD1" w:rsidRPr="000E0DD1" w:rsidRDefault="000E0DD1" w:rsidP="000E0DD1">
      <w:pPr>
        <w:rPr>
          <w:rFonts w:ascii="Book Antiqua" w:hAnsi="Book Antiqua" w:cs="Arial"/>
          <w:b/>
        </w:rPr>
      </w:pPr>
      <w:r w:rsidRPr="000E0DD1">
        <w:rPr>
          <w:rFonts w:ascii="Book Antiqua" w:hAnsi="Book Antiqua" w:cs="Arial"/>
          <w:b/>
        </w:rPr>
        <w:t xml:space="preserve">ΥΠΟΠΑΡΑΓΡΑΦΟΣ Ι.4.: ΤΡΟΠΟΠΟΙΗΣΗ ΔΙΑΤΑΞΕΩΝ ΤΟΥ Ν.3918/2011 </w:t>
      </w:r>
    </w:p>
    <w:p w:rsidR="000E0DD1" w:rsidRPr="000E0DD1" w:rsidRDefault="000E0DD1" w:rsidP="000E0DD1">
      <w:pPr>
        <w:jc w:val="both"/>
        <w:rPr>
          <w:rFonts w:ascii="Book Antiqua" w:hAnsi="Book Antiqua" w:cs="Arial"/>
          <w:b/>
        </w:rPr>
      </w:pPr>
      <w:r w:rsidRPr="000E0DD1">
        <w:rPr>
          <w:rFonts w:ascii="Book Antiqua" w:hAnsi="Book Antiqua" w:cs="Arial"/>
        </w:rPr>
        <w:t>Στο τέλος της παρ. 12 του άρθρου 28 του ν.4172/2013 (Α’ 167) προστίθενται εδάφια ως εξής:</w:t>
      </w:r>
    </w:p>
    <w:p w:rsidR="000E0DD1" w:rsidRPr="000E0DD1" w:rsidRDefault="000E0DD1" w:rsidP="000E0DD1">
      <w:pPr>
        <w:jc w:val="both"/>
        <w:rPr>
          <w:rFonts w:ascii="Book Antiqua" w:hAnsi="Book Antiqua" w:cs="Arial"/>
        </w:rPr>
      </w:pPr>
      <w:r w:rsidRPr="000E0DD1">
        <w:rPr>
          <w:rFonts w:ascii="Book Antiqua" w:hAnsi="Book Antiqua" w:cs="Arial"/>
        </w:rPr>
        <w:t>«Οι συμβάσεις των θεραπευτών ιατρών με τον Ε.Ο.Π.Υ.Υ., οι οποίες λήγουν την 30</w:t>
      </w:r>
      <w:r w:rsidRPr="000E0DD1">
        <w:rPr>
          <w:rFonts w:ascii="Book Antiqua" w:hAnsi="Book Antiqua" w:cs="Arial"/>
          <w:vertAlign w:val="superscript"/>
        </w:rPr>
        <w:t>η</w:t>
      </w:r>
      <w:r w:rsidRPr="000E0DD1">
        <w:rPr>
          <w:rFonts w:ascii="Book Antiqua" w:hAnsi="Book Antiqua" w:cs="Arial"/>
        </w:rPr>
        <w:t>.3.2014, παρατείνεται μέχρι και την 30</w:t>
      </w:r>
      <w:r w:rsidRPr="000E0DD1">
        <w:rPr>
          <w:rFonts w:ascii="Book Antiqua" w:hAnsi="Book Antiqua" w:cs="Arial"/>
          <w:vertAlign w:val="superscript"/>
        </w:rPr>
        <w:t>η</w:t>
      </w:r>
      <w:r w:rsidRPr="000E0DD1">
        <w:rPr>
          <w:rFonts w:ascii="Book Antiqua" w:hAnsi="Book Antiqua" w:cs="Arial"/>
        </w:rPr>
        <w:t xml:space="preserve">.6.2014. Με κοινές αποφάσεις των Υπουργών Υγείας και Οικονομικών καθορίζεται το ύψος της αμοιβής τους και ο αριθμός των επισκέψεων των συμβεβλημένων ιατρών.».  </w:t>
      </w:r>
    </w:p>
    <w:p w:rsidR="000E0DD1" w:rsidRPr="000E0DD1" w:rsidRDefault="000E0DD1" w:rsidP="000E0DD1">
      <w:pPr>
        <w:pStyle w:val="western"/>
        <w:shd w:val="clear" w:color="auto" w:fill="FFFFFF"/>
        <w:spacing w:before="0" w:beforeAutospacing="0" w:after="0" w:afterAutospacing="0"/>
        <w:jc w:val="both"/>
        <w:rPr>
          <w:rFonts w:ascii="Book Antiqua" w:hAnsi="Book Antiqua" w:cs="Arial"/>
          <w:b/>
        </w:rPr>
      </w:pPr>
    </w:p>
    <w:p w:rsidR="000E0DD1" w:rsidRPr="000E0DD1" w:rsidRDefault="000E0DD1" w:rsidP="000E0DD1">
      <w:pPr>
        <w:jc w:val="center"/>
        <w:rPr>
          <w:rFonts w:ascii="Book Antiqua" w:hAnsi="Book Antiqua" w:cs="Arial"/>
          <w:b/>
        </w:rPr>
      </w:pPr>
    </w:p>
    <w:p w:rsidR="000E0DD1" w:rsidRPr="000E0DD1" w:rsidRDefault="000E0DD1" w:rsidP="000E0DD1">
      <w:pPr>
        <w:rPr>
          <w:rFonts w:ascii="Book Antiqua" w:hAnsi="Book Antiqua" w:cs="Arial"/>
          <w:b/>
        </w:rPr>
      </w:pPr>
      <w:r w:rsidRPr="000E0DD1">
        <w:rPr>
          <w:rFonts w:ascii="Book Antiqua" w:hAnsi="Book Antiqua" w:cs="Arial"/>
          <w:b/>
        </w:rPr>
        <w:t xml:space="preserve">ΥΠΟΠΑΡΑΓΡΑΦΟΣ Ι.5.: ΤΡΟΠΟΠΟΙΗΣΗ ΔΙΑΤΑΞΕΩΝ ΤΟΥ Ν.4238/2014 </w:t>
      </w:r>
    </w:p>
    <w:p w:rsidR="000E0DD1" w:rsidRPr="000E0DD1" w:rsidRDefault="000E0DD1" w:rsidP="000E0DD1">
      <w:pPr>
        <w:pStyle w:val="a4"/>
        <w:ind w:left="0"/>
        <w:jc w:val="both"/>
        <w:rPr>
          <w:rFonts w:ascii="Book Antiqua" w:hAnsi="Book Antiqua" w:cs="Arial"/>
        </w:rPr>
      </w:pPr>
    </w:p>
    <w:p w:rsidR="000E0DD1" w:rsidRPr="000E0DD1" w:rsidRDefault="000E0DD1" w:rsidP="000E0DD1">
      <w:pPr>
        <w:pStyle w:val="a4"/>
        <w:ind w:left="0"/>
        <w:jc w:val="both"/>
        <w:rPr>
          <w:rFonts w:ascii="Book Antiqua" w:hAnsi="Book Antiqua" w:cs="Arial"/>
        </w:rPr>
      </w:pPr>
      <w:r w:rsidRPr="000E0DD1">
        <w:rPr>
          <w:rFonts w:ascii="Book Antiqua" w:hAnsi="Book Antiqua" w:cs="Arial"/>
          <w:lang w:val="en-US"/>
        </w:rPr>
        <w:t>To</w:t>
      </w:r>
      <w:r w:rsidRPr="000E0DD1">
        <w:rPr>
          <w:rFonts w:ascii="Book Antiqua" w:hAnsi="Book Antiqua" w:cs="Arial"/>
        </w:rPr>
        <w:t xml:space="preserve"> πρώτο και δεύτερο εδάφιο της παραγράφου 1 του άρθρου 17 του Ν. 4238/2014 (Α’ 38) αντικαθίστανται ως εξής:</w:t>
      </w:r>
    </w:p>
    <w:p w:rsidR="000E0DD1" w:rsidRPr="000E0DD1" w:rsidRDefault="000E0DD1" w:rsidP="000E0DD1">
      <w:pPr>
        <w:jc w:val="both"/>
        <w:rPr>
          <w:rFonts w:ascii="Book Antiqua" w:hAnsi="Book Antiqua"/>
          <w:u w:val="single"/>
        </w:rPr>
      </w:pPr>
      <w:r w:rsidRPr="000E0DD1">
        <w:rPr>
          <w:rFonts w:ascii="Book Antiqua" w:hAnsi="Book Antiqua" w:cs="Arial"/>
        </w:rPr>
        <w:t xml:space="preserve">«1. Εκ των υπαλλήλων των παραγράφων 1 και 2 του προηγούμενου άρθρου, που έχουν τεθεί σε καθεστώς διαθεσιμότητας οι ιατροί/οδοντίατροι, μόνιμοι και Ι.Δ.Α.Χ., μετατάσσονται/μεταφέρονται αναδρομικά από την ημερομηνία λήξης του χρόνου διαθεσιμότητας, με την ίδια εργασιακή σχέση, σε οργανικές θέσεις πλήρους και αποκλειστικής απασχόλησης, που συνιστώνται για το σκοπό αυτό, σύμφωνα με τα οριζόμενα στην παράγραφο 1 του προηγούμενου άρθρου, κατόπιν αιτήσεώς τους, περί αποδοχής της εν λόγω θέσης, λαμβανομένων υπόψη και των ρυθμίσεων της παρ. 18 του άρθρου 32 του Ν.2190/1994, όπως ισχύει. Το λοιπό προσωπικό των ως άνω παραγράφων 1 και 2 μετατάσσεται/μεταφέρεται, αναδρομικά από την ημερομηνία λήξης του χρόνου διαθεσιμότητας, με την ίδια εργασιακή σχέση, κατόπιν αιτήσεώς τους, </w:t>
      </w:r>
      <w:r w:rsidRPr="000E0DD1">
        <w:rPr>
          <w:rFonts w:ascii="Book Antiqua" w:hAnsi="Book Antiqua" w:cs="Arial"/>
        </w:rPr>
        <w:lastRenderedPageBreak/>
        <w:t>περί αποδοχής της εν λόγω θέσης. Η ισχύς των προηγούμενων εδαφίων άρχεται από την 4</w:t>
      </w:r>
      <w:r w:rsidRPr="000E0DD1">
        <w:rPr>
          <w:rFonts w:ascii="Book Antiqua" w:hAnsi="Book Antiqua" w:cs="Arial"/>
          <w:vertAlign w:val="superscript"/>
        </w:rPr>
        <w:t>η</w:t>
      </w:r>
      <w:r w:rsidRPr="000E0DD1">
        <w:rPr>
          <w:rFonts w:ascii="Book Antiqua" w:hAnsi="Book Antiqua" w:cs="Arial"/>
        </w:rPr>
        <w:t xml:space="preserve"> Μαρτίου 2014.».</w:t>
      </w:r>
    </w:p>
    <w:p w:rsidR="000E0DD1" w:rsidRPr="000E0DD1" w:rsidRDefault="000E0DD1" w:rsidP="000E0DD1">
      <w:pPr>
        <w:pStyle w:val="ac"/>
        <w:jc w:val="both"/>
        <w:rPr>
          <w:rFonts w:ascii="Book Antiqua" w:hAnsi="Book Antiqua"/>
          <w:sz w:val="24"/>
          <w:szCs w:val="24"/>
        </w:rPr>
      </w:pPr>
    </w:p>
    <w:p w:rsidR="000E0DD1" w:rsidRPr="000E0DD1" w:rsidRDefault="000E0DD1" w:rsidP="000E0DD1">
      <w:pPr>
        <w:jc w:val="both"/>
        <w:rPr>
          <w:rFonts w:ascii="Book Antiqua" w:hAnsi="Book Antiqua" w:cs="Calibri"/>
          <w:b/>
        </w:rPr>
      </w:pPr>
      <w:r w:rsidRPr="000E0DD1">
        <w:rPr>
          <w:rFonts w:ascii="Book Antiqua" w:hAnsi="Book Antiqua" w:cs="Calibri"/>
          <w:b/>
        </w:rPr>
        <w:t>ΥΠΟΠΑΡΑΓΡΑΦΟΣ Ι.6.: ΤΡΟΠΟΠΟΙΗΣΗ ΤΟΥ ΑΡΘΡΟΥ 45 ΤΟΥ Ν. 3986/2011</w:t>
      </w:r>
    </w:p>
    <w:p w:rsidR="000E0DD1" w:rsidRPr="000E0DD1" w:rsidRDefault="000E0DD1" w:rsidP="000E0DD1">
      <w:pPr>
        <w:jc w:val="center"/>
        <w:rPr>
          <w:rFonts w:ascii="Calibri" w:hAnsi="Calibri" w:cs="Calibri"/>
          <w:u w:val="single"/>
        </w:rPr>
      </w:pPr>
    </w:p>
    <w:p w:rsidR="000E0DD1" w:rsidRPr="000E0DD1" w:rsidRDefault="000E0DD1" w:rsidP="000E0DD1">
      <w:pPr>
        <w:jc w:val="both"/>
        <w:rPr>
          <w:rFonts w:ascii="Book Antiqua" w:hAnsi="Book Antiqua" w:cs="Calibri"/>
        </w:rPr>
      </w:pPr>
      <w:r w:rsidRPr="000E0DD1">
        <w:rPr>
          <w:rFonts w:ascii="Book Antiqua" w:hAnsi="Book Antiqua" w:cs="Calibri"/>
        </w:rPr>
        <w:t xml:space="preserve">Η παράγραφος 2 του άρθρου 45 του ν.3986/2011 (Α’ 152) αντικαθίσταται ως εξής : </w:t>
      </w:r>
    </w:p>
    <w:p w:rsidR="000E0DD1" w:rsidRPr="000E0DD1" w:rsidRDefault="000E0DD1" w:rsidP="000E0DD1">
      <w:pPr>
        <w:jc w:val="both"/>
        <w:rPr>
          <w:rFonts w:ascii="Book Antiqua" w:hAnsi="Book Antiqua" w:cs="Calibri"/>
        </w:rPr>
      </w:pPr>
      <w:r w:rsidRPr="000E0DD1">
        <w:rPr>
          <w:rFonts w:ascii="Book Antiqua" w:hAnsi="Book Antiqua" w:cs="Calibri"/>
        </w:rPr>
        <w:t>«2. Κατ’ εξαίρεση των ανωτέρω διατάξεων, στα καζίνο και στα κέντρα διασκέδασης με ζωντανή μουσική εμβαδού άνω των 300 τ.μ. Και στα καταστήματα όπου νομίμως διεξάγονται τυχερά παίγνια, μπορούν να δημιουργούνται χώροι καπνιζόντων, οι οποίοι δεν επιτρέπεται να υπερβαίνουν το ένα δεύτερο (1/2) του συνολικού εμβαδού του καταστήματος. Για τη δημιουργία τέτοιων χώρων καταβάλλεται ετήσιο τέλος ποσού διακοσίων (200) ευρώ ανά τετραγωνικό μέτρο. Με κοινή απόφαση των Υπουργών Οικονομικών και Υγείας καθορίζονται οι ειδικότεροι όροι και προϋποθέσεις λειτουργίας των χώρων καπνιζόντων, ο χρόνος καταβολής και η διαδικασία είσπραξης του ετήσιου τέλους και κάθε άλλο αναγκαίο θέμα για την εφαρμογή των ανωτέρω διατάξεων.»</w:t>
      </w:r>
    </w:p>
    <w:p w:rsidR="000E0DD1" w:rsidRPr="000E0DD1" w:rsidRDefault="000E0DD1" w:rsidP="000E0DD1">
      <w:pPr>
        <w:jc w:val="both"/>
        <w:rPr>
          <w:rFonts w:ascii="Book Antiqua" w:hAnsi="Book Antiqua"/>
          <w:b/>
        </w:rPr>
      </w:pPr>
    </w:p>
    <w:p w:rsidR="000E0DD1" w:rsidRPr="000E0DD1" w:rsidRDefault="000E0DD1" w:rsidP="000E0DD1">
      <w:pPr>
        <w:jc w:val="both"/>
        <w:rPr>
          <w:rFonts w:ascii="Book Antiqua" w:eastAsia="Calibri" w:hAnsi="Book Antiqua"/>
          <w:b/>
        </w:rPr>
      </w:pPr>
      <w:r w:rsidRPr="000E0DD1">
        <w:rPr>
          <w:rFonts w:ascii="Book Antiqua" w:hAnsi="Book Antiqua"/>
          <w:b/>
        </w:rPr>
        <w:t xml:space="preserve">ΠΑΡΑΓΡΑΦΟΣ ΙΑ: </w:t>
      </w:r>
      <w:r w:rsidRPr="000E0DD1">
        <w:rPr>
          <w:rFonts w:ascii="Book Antiqua" w:eastAsia="Calibri" w:hAnsi="Book Antiqua"/>
          <w:b/>
        </w:rPr>
        <w:t>ΔΙΑΤΑΞΕΙΣ ΥΠΟΥΡΓΕΙΟΥ ΕΡΓΑΣΙΑΣ, ΚΟΙΝΩΝΙΚΗΣ ΑΣΦΑΛΙΣΗΣ ΚΑΙ ΠΡΟΝΟΙΑΣ</w:t>
      </w:r>
    </w:p>
    <w:p w:rsidR="000E0DD1" w:rsidRPr="000E0DD1" w:rsidRDefault="000E0DD1" w:rsidP="000E0DD1">
      <w:pPr>
        <w:jc w:val="both"/>
        <w:rPr>
          <w:rFonts w:ascii="Book Antiqua" w:eastAsia="Calibri" w:hAnsi="Book Antiqua"/>
          <w:b/>
        </w:rPr>
      </w:pPr>
    </w:p>
    <w:p w:rsidR="000E0DD1" w:rsidRPr="000E0DD1" w:rsidRDefault="000E0DD1" w:rsidP="000E0DD1">
      <w:pPr>
        <w:jc w:val="both"/>
        <w:rPr>
          <w:rFonts w:ascii="Book Antiqua" w:hAnsi="Book Antiqua"/>
          <w:b/>
        </w:rPr>
      </w:pPr>
      <w:r w:rsidRPr="000E0DD1">
        <w:rPr>
          <w:rFonts w:ascii="Book Antiqua" w:hAnsi="Book Antiqua"/>
          <w:b/>
        </w:rPr>
        <w:t>ΥΠΟΠΑΡΑΓΡΑΦΟΣ ΙΑ.1.: ΡΥΘΜΙΣΕΙΣ ΓΙΑ ΤΟΝ Ο.Α.Ε.Ε.</w:t>
      </w:r>
    </w:p>
    <w:p w:rsidR="000E0DD1" w:rsidRPr="000E0DD1" w:rsidRDefault="000E0DD1" w:rsidP="000E0DD1">
      <w:pPr>
        <w:jc w:val="both"/>
        <w:rPr>
          <w:rFonts w:ascii="Book Antiqua" w:hAnsi="Book Antiqua"/>
          <w:b/>
        </w:rPr>
      </w:pPr>
    </w:p>
    <w:p w:rsidR="000E0DD1" w:rsidRPr="000E0DD1" w:rsidRDefault="000E0DD1" w:rsidP="000E0DD1">
      <w:pPr>
        <w:pStyle w:val="a4"/>
        <w:numPr>
          <w:ilvl w:val="0"/>
          <w:numId w:val="36"/>
        </w:numPr>
        <w:ind w:left="0" w:hanging="720"/>
        <w:jc w:val="both"/>
        <w:rPr>
          <w:rFonts w:ascii="Book Antiqua" w:eastAsia="Calibri" w:hAnsi="Book Antiqua"/>
          <w:lang w:eastAsia="en-US"/>
        </w:rPr>
      </w:pPr>
      <w:r w:rsidRPr="000E0DD1">
        <w:rPr>
          <w:rFonts w:ascii="Book Antiqua" w:eastAsia="Calibri" w:hAnsi="Book Antiqua"/>
          <w:lang w:eastAsia="en-US"/>
        </w:rPr>
        <w:t>Η παράγραφος 2 του άρθρου 15 του π.δ. 258/2005 περί Καταστατικού του Ο.Α.Ε.Ε. (Α’ 316) όπως ισχύει, αντικαθίσταται ως εξής:</w:t>
      </w:r>
    </w:p>
    <w:p w:rsidR="000E0DD1" w:rsidRPr="000E0DD1" w:rsidRDefault="000E0DD1" w:rsidP="000E0DD1">
      <w:pPr>
        <w:jc w:val="both"/>
        <w:rPr>
          <w:rFonts w:ascii="Book Antiqua" w:eastAsia="Calibri" w:hAnsi="Book Antiqua"/>
        </w:rPr>
      </w:pPr>
      <w:r w:rsidRPr="000E0DD1">
        <w:rPr>
          <w:rFonts w:ascii="Book Antiqua" w:eastAsia="Calibri" w:hAnsi="Book Antiqua"/>
        </w:rPr>
        <w:t>«2. Οι εισφορές καταβάλλονται από τους υπόχρεους ασφαλισμένους μηνιαίως και μέχρι το τέλος του επόμενου μήνα εκείνου στον οποίο ανάγονται, διαφορετικά από την πρώτη ημέρα του μεθεπόμενου μήνα καθίστανται καθυστερούμενες και υπόκεινται σε επιβαρύνσεις, σύμφωνα με τις ισχύουσες κάθε φορά διατάξεις.</w:t>
      </w:r>
    </w:p>
    <w:p w:rsidR="000E0DD1" w:rsidRPr="000E0DD1" w:rsidRDefault="000E0DD1" w:rsidP="000E0DD1">
      <w:pPr>
        <w:jc w:val="both"/>
        <w:rPr>
          <w:rFonts w:ascii="Book Antiqua" w:eastAsia="Calibri" w:hAnsi="Book Antiqua"/>
        </w:rPr>
      </w:pPr>
      <w:r w:rsidRPr="000E0DD1">
        <w:rPr>
          <w:rFonts w:ascii="Book Antiqua" w:eastAsia="Calibri" w:hAnsi="Book Antiqua"/>
        </w:rPr>
        <w:t>Με απόφαση του Υπουργού Εργασίας, Κοινωνικής Ασφάλισης και Πρόνοιας και ύστερα από γνώμη του Δ.Σ. του Ο.Α.Ε.Ε. που εκδίδεται εντός διμήνου από την έναρξη ισχύος του παρόντος νόμου, καθορίζονται ο χρόνος έναρξης και κάθε αναγκαία λεπτομέρεια για την εφαρμογή της παραγράφου αυτής.».</w:t>
      </w:r>
    </w:p>
    <w:p w:rsidR="000E0DD1" w:rsidRPr="000E0DD1" w:rsidRDefault="000E0DD1" w:rsidP="000E0DD1">
      <w:pPr>
        <w:jc w:val="both"/>
        <w:rPr>
          <w:rFonts w:ascii="Book Antiqua" w:eastAsia="Calibri" w:hAnsi="Book Antiqua"/>
        </w:rPr>
      </w:pPr>
    </w:p>
    <w:p w:rsidR="000E0DD1" w:rsidRPr="000E0DD1" w:rsidRDefault="000E0DD1" w:rsidP="000E0DD1">
      <w:pPr>
        <w:pStyle w:val="a4"/>
        <w:numPr>
          <w:ilvl w:val="0"/>
          <w:numId w:val="36"/>
        </w:numPr>
        <w:ind w:left="0" w:hanging="720"/>
        <w:jc w:val="both"/>
        <w:rPr>
          <w:rFonts w:ascii="Book Antiqua" w:eastAsiaTheme="minorHAnsi" w:hAnsi="Book Antiqua"/>
          <w:lang w:eastAsia="en-US"/>
        </w:rPr>
      </w:pPr>
      <w:r w:rsidRPr="000E0DD1">
        <w:rPr>
          <w:rFonts w:ascii="Book Antiqua" w:eastAsiaTheme="minorHAnsi" w:hAnsi="Book Antiqua"/>
          <w:lang w:eastAsia="en-US"/>
        </w:rPr>
        <w:t>Στο τέλος της παραγράφου 2 του άρθρου 39 του ν. 2084/1992 (Α’ 165) όπως ισχύει, προστίθενται εδάφια ως εξής:</w:t>
      </w:r>
    </w:p>
    <w:p w:rsidR="000E0DD1" w:rsidRPr="000E0DD1" w:rsidRDefault="000E0DD1" w:rsidP="000E0DD1">
      <w:pPr>
        <w:jc w:val="both"/>
        <w:rPr>
          <w:rFonts w:ascii="Book Antiqua" w:hAnsi="Book Antiqua"/>
        </w:rPr>
      </w:pPr>
      <w:r w:rsidRPr="000E0DD1">
        <w:rPr>
          <w:rFonts w:ascii="Book Antiqua" w:hAnsi="Book Antiqua"/>
        </w:rPr>
        <w:t>«Σε περίπτωση που προκύπτει υποχρεωτική ασφάλιση στο Ι.Κ.Α.-Ε.Τ.Α.Μ. και στον Ο.Α.Ε.Ε., ο ασφαλισμένος υπάγεται υποχρεωτικά στον Ο.Α.Ε.Ε., για το σύνολο του χρόνου της παράλληλης απασχόλησης, χωρίς δικαίωμα επιλογής ασφαλιστικού οργανισμού, εφόσον ο χρόνος ασφάλισης στο Ι.Κ.Α.-Ε.Τ.Α.Μ. υπολείπεται των εικοσιπέντε (25) ημερών ασφάλισης ανά μήνα.</w:t>
      </w:r>
    </w:p>
    <w:p w:rsidR="000E0DD1" w:rsidRPr="000E0DD1" w:rsidRDefault="000E0DD1" w:rsidP="000E0DD1">
      <w:pPr>
        <w:jc w:val="both"/>
        <w:rPr>
          <w:rFonts w:ascii="Book Antiqua" w:hAnsi="Book Antiqua"/>
        </w:rPr>
      </w:pPr>
      <w:r w:rsidRPr="000E0DD1">
        <w:rPr>
          <w:rFonts w:ascii="Book Antiqua" w:hAnsi="Book Antiqua"/>
        </w:rPr>
        <w:t xml:space="preserve">Πρόσωπα που εξαιρέθηκαν από την υποχρεωτική ασφάλιση του Ι.Κ.Α.-Ε.Τ.Α.Μ. ή του Ο.Α.Ε.Ε. με τις διατάξεις του άρθρου 39 του ν. 2084/1992, όπως αυτές ίσχυσαν μέχρι τη συμπλήρωσή τους από τις διατάξεις του </w:t>
      </w:r>
      <w:r w:rsidRPr="000E0DD1">
        <w:rPr>
          <w:rFonts w:ascii="Book Antiqua" w:hAnsi="Book Antiqua"/>
        </w:rPr>
        <w:lastRenderedPageBreak/>
        <w:t xml:space="preserve">παρόντος, επανεξετάζονται με τις διατάξεις του νόμου αυτού μετά τη λήξη της χορηγηθείσας εξαίρεσής τους. </w:t>
      </w:r>
    </w:p>
    <w:p w:rsidR="000E0DD1" w:rsidRPr="000E0DD1" w:rsidRDefault="000E0DD1" w:rsidP="000E0DD1">
      <w:pPr>
        <w:jc w:val="both"/>
        <w:rPr>
          <w:rFonts w:ascii="Book Antiqua" w:hAnsi="Book Antiqua"/>
        </w:rPr>
      </w:pPr>
      <w:r w:rsidRPr="000E0DD1">
        <w:rPr>
          <w:rFonts w:ascii="Book Antiqua" w:hAnsi="Book Antiqua"/>
        </w:rPr>
        <w:t>Εκκρεμείς αιτήσεις – ενστάσεις ενώπιον των αρμοδίων διοικητικών οργάνων που κρίνονται μετά τη δημοσίευση του παρόντος νόμου αντιμετωπίζονται σύμφωνα με τις διατάξεις του πρώτου εδαφίου της παραγράφου αυτής.</w:t>
      </w:r>
    </w:p>
    <w:p w:rsidR="000E0DD1" w:rsidRPr="000E0DD1" w:rsidRDefault="000E0DD1" w:rsidP="000E0DD1">
      <w:pPr>
        <w:jc w:val="both"/>
        <w:rPr>
          <w:rFonts w:ascii="Book Antiqua" w:hAnsi="Book Antiqua"/>
        </w:rPr>
      </w:pPr>
      <w:r w:rsidRPr="000E0DD1">
        <w:rPr>
          <w:rFonts w:ascii="Book Antiqua" w:hAnsi="Book Antiqua"/>
        </w:rPr>
        <w:t>Οι διατάξεις της παρούσας παραγράφου ισχύουν από τη δημοσίευση του παρόντος νόμου.».</w:t>
      </w:r>
    </w:p>
    <w:p w:rsidR="000E0DD1" w:rsidRPr="000E0DD1" w:rsidRDefault="000E0DD1" w:rsidP="000E0DD1">
      <w:pPr>
        <w:jc w:val="both"/>
        <w:rPr>
          <w:rFonts w:ascii="Book Antiqua" w:hAnsi="Book Antiqua"/>
        </w:rPr>
      </w:pPr>
    </w:p>
    <w:p w:rsidR="000E0DD1" w:rsidRPr="000E0DD1" w:rsidRDefault="000E0DD1" w:rsidP="000E0DD1">
      <w:pPr>
        <w:pStyle w:val="a4"/>
        <w:numPr>
          <w:ilvl w:val="0"/>
          <w:numId w:val="36"/>
        </w:numPr>
        <w:ind w:left="0" w:hanging="720"/>
        <w:jc w:val="both"/>
        <w:rPr>
          <w:rFonts w:ascii="Book Antiqua" w:eastAsia="Calibri" w:hAnsi="Book Antiqua"/>
          <w:lang w:eastAsia="en-US"/>
        </w:rPr>
      </w:pPr>
      <w:r w:rsidRPr="000E0DD1">
        <w:rPr>
          <w:rFonts w:ascii="Book Antiqua" w:eastAsia="Calibri" w:hAnsi="Book Antiqua"/>
          <w:lang w:eastAsia="en-US"/>
        </w:rPr>
        <w:t>Οι ορκωτοί ελεγκτές– λογιστές που είναι εγγεγραμμένοι στα μητρώα του Σώματος Ορκωτών Ελεγκτών Λογιστών (Σ.Ο.Ε.Λ.) υπάγονται από τη  01.07.2014 στην υποχρεωτική ασφάλιση του Ο.Α.Ε.Ε..</w:t>
      </w:r>
    </w:p>
    <w:p w:rsidR="000E0DD1" w:rsidRPr="000E0DD1" w:rsidRDefault="000E0DD1" w:rsidP="000E0DD1">
      <w:pPr>
        <w:jc w:val="both"/>
        <w:rPr>
          <w:rFonts w:ascii="Book Antiqua" w:eastAsia="Calibri" w:hAnsi="Book Antiqua"/>
        </w:rPr>
      </w:pPr>
      <w:r w:rsidRPr="000E0DD1">
        <w:rPr>
          <w:rFonts w:ascii="Book Antiqua" w:eastAsia="Calibri" w:hAnsi="Book Antiqua"/>
        </w:rPr>
        <w:t>Εξαιρούνται όσοι έχουν την 01.07.2014 εικοσιπέντε (25) έτη ασφάλισης στο Ι.Κ.Α.-Ε.Τ.Α.Μ.. Με αίτησή τους, που υποβάλλεται εντός 6 μηνών από την έναρξη ισχύος του νόμου αυτού, δύνανται να εξαιρούνται από την ασφάλιση στο Ι.Κ.Α.-Ε.Τ.Α.Μ. και να υπάγονται στην υποχρεωτική ασφάλιση του Ο.Α.Ε.Ε..</w:t>
      </w:r>
    </w:p>
    <w:p w:rsidR="000E0DD1" w:rsidRPr="000E0DD1" w:rsidRDefault="000E0DD1" w:rsidP="000E0DD1">
      <w:pPr>
        <w:jc w:val="both"/>
        <w:rPr>
          <w:rFonts w:ascii="Book Antiqua" w:eastAsia="Calibri" w:hAnsi="Book Antiqua"/>
        </w:rPr>
      </w:pPr>
      <w:r w:rsidRPr="000E0DD1">
        <w:rPr>
          <w:rFonts w:ascii="Book Antiqua" w:eastAsia="Calibri" w:hAnsi="Book Antiqua"/>
        </w:rPr>
        <w:t>Η ισχύς της παρούσας αρχίζει από τη δημοσίευση του παρόντος νόμου.</w:t>
      </w:r>
    </w:p>
    <w:p w:rsidR="000E0DD1" w:rsidRPr="000E0DD1" w:rsidRDefault="000E0DD1" w:rsidP="000E0DD1">
      <w:pPr>
        <w:jc w:val="both"/>
        <w:rPr>
          <w:rFonts w:ascii="Book Antiqua" w:eastAsia="Calibri" w:hAnsi="Book Antiqua"/>
        </w:rPr>
      </w:pPr>
    </w:p>
    <w:p w:rsidR="000E0DD1" w:rsidRPr="000E0DD1" w:rsidRDefault="000E0DD1" w:rsidP="000E0DD1">
      <w:pPr>
        <w:jc w:val="both"/>
        <w:rPr>
          <w:rFonts w:ascii="Book Antiqua" w:eastAsia="Calibri" w:hAnsi="Book Antiqua"/>
        </w:rPr>
      </w:pPr>
    </w:p>
    <w:p w:rsidR="000E0DD1" w:rsidRPr="000E0DD1" w:rsidRDefault="000E0DD1" w:rsidP="000E0DD1">
      <w:pPr>
        <w:jc w:val="both"/>
        <w:rPr>
          <w:rFonts w:ascii="Book Antiqua" w:hAnsi="Book Antiqua"/>
          <w:b/>
        </w:rPr>
      </w:pPr>
      <w:r w:rsidRPr="000E0DD1">
        <w:rPr>
          <w:rFonts w:ascii="Book Antiqua" w:hAnsi="Book Antiqua"/>
          <w:b/>
        </w:rPr>
        <w:t xml:space="preserve">ΥΠΟΠΑΡΑΓΡΑΦΟΣ ΙΑ.2.: ΕΝΔΥΝΑΜΩΣΗ ΕΙΣΠΡΑΚΤΙΚΩΝ ΜΗΧΑΝΙΣΜΩΝ ΤΩΝ ΦΟΡΕΩΝ ΚΟΙΝΩΝΙΚΗΣ ΑΣΦΑΛΙΣΗΣ ΚΑΙ ΛΟΙΠΕΣ ΔΙΑΤΑΞΕΙΣ </w:t>
      </w:r>
    </w:p>
    <w:p w:rsidR="000E0DD1" w:rsidRPr="000E0DD1" w:rsidRDefault="000E0DD1" w:rsidP="000E0DD1">
      <w:pPr>
        <w:jc w:val="both"/>
        <w:rPr>
          <w:rFonts w:ascii="Book Antiqua" w:eastAsia="Calibri" w:hAnsi="Book Antiqua"/>
        </w:rPr>
      </w:pPr>
    </w:p>
    <w:p w:rsidR="000E0DD1" w:rsidRPr="000E0DD1" w:rsidRDefault="000E0DD1" w:rsidP="000E0DD1">
      <w:pPr>
        <w:pStyle w:val="a4"/>
        <w:numPr>
          <w:ilvl w:val="0"/>
          <w:numId w:val="37"/>
        </w:numPr>
        <w:ind w:left="0" w:hanging="720"/>
        <w:jc w:val="both"/>
        <w:rPr>
          <w:rFonts w:ascii="Book Antiqua" w:eastAsia="Calibri" w:hAnsi="Book Antiqua"/>
        </w:rPr>
      </w:pPr>
      <w:r w:rsidRPr="000E0DD1">
        <w:rPr>
          <w:rFonts w:ascii="Book Antiqua" w:eastAsia="Calibri" w:hAnsi="Book Antiqua"/>
          <w:lang w:eastAsia="en-US"/>
        </w:rPr>
        <w:t>Οι ασφαλιστικοί Οργανισμοί για την είσπραξη των ληξιπρόθεσμων ασφαλιστικών εισφορών κατά την έννοια του τρίτου εδαφίου της παραγράφου 3 του άρθρου 101 του ν. 4172/2013 (Α΄176)  παρακρατούν, κατά παρέκκλιση των διατάξεων της παραγράφου 3 του άρθρου 14 του ν.3614/2007 (Α` 267) όπως ισχύει, τα οφειλόμενα ποσά από τις πάσης φύσεως καταβολές, πληρωμές, επιδοτήσεις, αποζημιώσεις, επιχορηγήσεις και δανειοδοτήσεις που καταβάλλονται από το Δημόσιο, τους φορείς του Δημοσίου, ν.π.δ.δ., ν.π.ι.δ. και Α.Ε. του Δημόσιου  τομέα, κατ’ ανώτατο όριο μέχρι του ύψους οφειλών που αντιστοιχούν στις ετήσιες ασφαλιστικές εισφορές του οικείου φορέα.</w:t>
      </w:r>
    </w:p>
    <w:p w:rsidR="000E0DD1" w:rsidRPr="000E0DD1" w:rsidRDefault="000E0DD1" w:rsidP="000E0DD1">
      <w:pPr>
        <w:jc w:val="both"/>
        <w:rPr>
          <w:rFonts w:ascii="Book Antiqua" w:eastAsia="Calibri" w:hAnsi="Book Antiqua"/>
        </w:rPr>
      </w:pPr>
      <w:r w:rsidRPr="000E0DD1">
        <w:rPr>
          <w:rFonts w:ascii="Book Antiqua" w:eastAsia="Calibri" w:hAnsi="Book Antiqua"/>
        </w:rPr>
        <w:t>Οι ασφαλιστικοί οργανισμοί εντός του πρώτου δεκαημέρου εκάστου μηνός αποστέλλουν στην ΗΔΙΚΑ ηλεκτρονικά αρχεία οφειλετών (φυσικών προσώπων) ληξιπρόθεσμων ασφαλιστικών εισφορών.</w:t>
      </w:r>
    </w:p>
    <w:p w:rsidR="000E0DD1" w:rsidRPr="000E0DD1" w:rsidRDefault="000E0DD1" w:rsidP="000E0DD1">
      <w:pPr>
        <w:jc w:val="both"/>
        <w:rPr>
          <w:rFonts w:ascii="Book Antiqua" w:eastAsia="Calibri" w:hAnsi="Book Antiqua"/>
        </w:rPr>
      </w:pPr>
      <w:r w:rsidRPr="000E0DD1">
        <w:rPr>
          <w:rFonts w:ascii="Book Antiqua" w:eastAsia="Calibri" w:hAnsi="Book Antiqua"/>
        </w:rPr>
        <w:t xml:space="preserve">Το Δημόσιο, οι  φορείς του Δημοσίου, νπδδ, νπιδ, και Α.Ε του Δημόσιου  τομέα που καταβάλλουν πάσης φύσεως, πληρωμές, επιδοτήσεις αποζημιώσεις, επιχορηγήσεις και δανειοδοτήσεις, αποστέλλουν δέκα ημέρες (10) πριν την ημερομηνία πληρωμής τα ηλεκτρονικά αρχεία των δικαιούχων των ανωτέρω καταβολών στην ΗΔΙΚΑ.ΑΕ. </w:t>
      </w:r>
    </w:p>
    <w:p w:rsidR="000E0DD1" w:rsidRPr="000E0DD1" w:rsidRDefault="000E0DD1" w:rsidP="000E0DD1">
      <w:pPr>
        <w:jc w:val="both"/>
        <w:rPr>
          <w:rFonts w:ascii="Book Antiqua" w:eastAsia="Calibri" w:hAnsi="Book Antiqua"/>
        </w:rPr>
      </w:pPr>
      <w:r w:rsidRPr="000E0DD1">
        <w:rPr>
          <w:rFonts w:ascii="Book Antiqua" w:eastAsia="Calibri" w:hAnsi="Book Antiqua"/>
        </w:rPr>
        <w:t xml:space="preserve">Η ΗΔΙΚΑ για λογαριασμό των ασφαλιστικών οργανισμών και των φορέων που καταβάλλουν επιδοτήσεις και αποζημιώσεις, διασταυρώνει εντός δεκαημέρου τα ανωτέρω αρχεία και αποστέλλει στα χρηματοπιστωτικά Ιδρύματα  (απευθείας ή μέσω του Συστήματος Πληρωμών ΔΙΑΣ) τα ποσά προς πίστωση των δικαιούχων, αφού έχει γίνει η παρακράτηση των οφειλών στους ασφαλιστικούς οργανισμούς. Επίσης, αποστέλλει στο Σύστημα </w:t>
      </w:r>
      <w:r w:rsidRPr="000E0DD1">
        <w:rPr>
          <w:rFonts w:ascii="Book Antiqua" w:eastAsia="Calibri" w:hAnsi="Book Antiqua"/>
        </w:rPr>
        <w:lastRenderedPageBreak/>
        <w:t xml:space="preserve">Πληρωμών ΔΙΑΣ τα ποσά των οφειλών προς τους ασφαλιστικούς οργανισμούς τα οποία παρακρατήθηκαν τα οποία στη συνέχεια μεταφέρονται σε πίστωση των λογαριασμών των ασφαλιστικών οργανισμών. </w:t>
      </w:r>
    </w:p>
    <w:p w:rsidR="000E0DD1" w:rsidRPr="000E0DD1" w:rsidRDefault="000E0DD1" w:rsidP="000E0DD1">
      <w:pPr>
        <w:jc w:val="both"/>
        <w:rPr>
          <w:rFonts w:ascii="Book Antiqua" w:eastAsia="Calibri" w:hAnsi="Book Antiqua"/>
        </w:rPr>
      </w:pPr>
    </w:p>
    <w:p w:rsidR="000E0DD1" w:rsidRPr="000E0DD1" w:rsidRDefault="000E0DD1" w:rsidP="000E0DD1">
      <w:pPr>
        <w:pStyle w:val="a4"/>
        <w:numPr>
          <w:ilvl w:val="0"/>
          <w:numId w:val="37"/>
        </w:numPr>
        <w:ind w:left="0" w:hanging="720"/>
        <w:jc w:val="both"/>
        <w:rPr>
          <w:rFonts w:ascii="Book Antiqua" w:eastAsia="Calibri" w:hAnsi="Book Antiqua"/>
        </w:rPr>
      </w:pPr>
      <w:r w:rsidRPr="000E0DD1">
        <w:rPr>
          <w:rFonts w:ascii="Book Antiqua" w:eastAsia="Calibri" w:hAnsi="Book Antiqua"/>
          <w:lang w:eastAsia="en-US"/>
        </w:rPr>
        <w:t>Ποσά που προέρχονται από επιστροφές φόρου προστιθέμενης αξίας και φόρου εισοδήματος, για τα οποία έχει εκδοθεί και εκκαθαριστεί το σχετικό ατομικό φύλλο έκπτωσης, συμψηφίζονται υποχρεωτικά με οφειλές προς τους Οργανισμούς Κοινωνικής Ασφάλισης και αποδίδονται υπέρ των οικείων ασφαλιστικών οργανισμών.</w:t>
      </w:r>
    </w:p>
    <w:p w:rsidR="000E0DD1" w:rsidRPr="000E0DD1" w:rsidRDefault="000E0DD1" w:rsidP="000E0DD1">
      <w:pPr>
        <w:jc w:val="both"/>
        <w:rPr>
          <w:rFonts w:ascii="Book Antiqua" w:eastAsia="Calibri" w:hAnsi="Book Antiqua"/>
        </w:rPr>
      </w:pPr>
      <w:r w:rsidRPr="000E0DD1">
        <w:rPr>
          <w:rFonts w:ascii="Book Antiqua" w:eastAsia="Calibri" w:hAnsi="Book Antiqua"/>
        </w:rPr>
        <w:t>Με κοινή απόφαση των Υπουργών Οικονομικών και Εργασίας, Κοινωνικής Ασφάλισης και Πρόνοιας, καθορίζονται οι προϋποθέσεις, η διαδικασία του συμψηφισμού, ο τρόπος απόδοσης των ποσών στον οικείο ασφαλιστικό οργανισμό καθώς και κάθε άλλο ειδικό θέμα ή λεπτομέρεια σχετικά με την εφαρμογή της παρούσας παραγράφου.</w:t>
      </w:r>
    </w:p>
    <w:p w:rsidR="000E0DD1" w:rsidRPr="000E0DD1" w:rsidRDefault="000E0DD1" w:rsidP="000E0DD1">
      <w:pPr>
        <w:jc w:val="both"/>
        <w:rPr>
          <w:rFonts w:ascii="Book Antiqua" w:eastAsia="Calibri" w:hAnsi="Book Antiqua"/>
        </w:rPr>
      </w:pPr>
    </w:p>
    <w:p w:rsidR="000E0DD1" w:rsidRPr="000E0DD1" w:rsidRDefault="000E0DD1" w:rsidP="000E0DD1">
      <w:pPr>
        <w:pStyle w:val="a4"/>
        <w:numPr>
          <w:ilvl w:val="0"/>
          <w:numId w:val="37"/>
        </w:numPr>
        <w:ind w:left="0" w:hanging="720"/>
        <w:jc w:val="both"/>
        <w:rPr>
          <w:rFonts w:ascii="Book Antiqua" w:eastAsia="Calibri" w:hAnsi="Book Antiqua"/>
          <w:lang w:eastAsia="en-US"/>
        </w:rPr>
      </w:pPr>
      <w:r w:rsidRPr="000E0DD1">
        <w:rPr>
          <w:rFonts w:ascii="Book Antiqua" w:eastAsia="Calibri" w:hAnsi="Book Antiqua"/>
          <w:lang w:eastAsia="en-US"/>
        </w:rPr>
        <w:t xml:space="preserve"> </w:t>
      </w:r>
      <w:r w:rsidRPr="000E0DD1">
        <w:rPr>
          <w:rFonts w:ascii="Book Antiqua" w:eastAsia="Calibri" w:hAnsi="Book Antiqua"/>
          <w:b/>
          <w:lang w:eastAsia="en-US"/>
        </w:rPr>
        <w:t>Α.</w:t>
      </w:r>
      <w:r w:rsidRPr="000E0DD1">
        <w:rPr>
          <w:rFonts w:ascii="Book Antiqua" w:eastAsia="Calibri" w:hAnsi="Book Antiqua"/>
          <w:lang w:eastAsia="en-US"/>
        </w:rPr>
        <w:t xml:space="preserve"> Το άρθρο 39 του ν. 4052/2012 (Α΄ 41) αντικαθίσταται ως εξής:</w:t>
      </w:r>
    </w:p>
    <w:p w:rsidR="000E0DD1" w:rsidRPr="000E0DD1" w:rsidRDefault="000E0DD1" w:rsidP="000E0DD1">
      <w:pPr>
        <w:jc w:val="center"/>
        <w:rPr>
          <w:rFonts w:ascii="Book Antiqua" w:eastAsia="Calibri" w:hAnsi="Book Antiqua"/>
        </w:rPr>
      </w:pPr>
      <w:r w:rsidRPr="000E0DD1">
        <w:rPr>
          <w:rFonts w:ascii="Book Antiqua" w:eastAsia="Calibri" w:hAnsi="Book Antiqua"/>
        </w:rPr>
        <w:t>«Άρθρο 39</w:t>
      </w:r>
    </w:p>
    <w:p w:rsidR="000E0DD1" w:rsidRPr="000E0DD1" w:rsidRDefault="000E0DD1" w:rsidP="000E0DD1">
      <w:pPr>
        <w:jc w:val="center"/>
        <w:rPr>
          <w:rFonts w:ascii="Book Antiqua" w:eastAsia="Calibri" w:hAnsi="Book Antiqua"/>
        </w:rPr>
      </w:pPr>
      <w:r w:rsidRPr="000E0DD1">
        <w:rPr>
          <w:rFonts w:ascii="Book Antiqua" w:eastAsia="Calibri" w:hAnsi="Book Antiqua"/>
        </w:rPr>
        <w:t>Οικονομικό σύστημα λειτουργίας</w:t>
      </w:r>
    </w:p>
    <w:p w:rsidR="000E0DD1" w:rsidRPr="000E0DD1" w:rsidRDefault="000E0DD1" w:rsidP="000E0DD1">
      <w:pPr>
        <w:jc w:val="both"/>
        <w:rPr>
          <w:rFonts w:ascii="Book Antiqua" w:eastAsia="Calibri" w:hAnsi="Book Antiqua"/>
        </w:rPr>
      </w:pPr>
      <w:r w:rsidRPr="000E0DD1">
        <w:rPr>
          <w:rFonts w:ascii="Book Antiqua" w:eastAsia="Calibri" w:hAnsi="Book Antiqua"/>
        </w:rPr>
        <w:t>1. Το ΕΤΕΑ λειτουργεί για όσους ασφαλίζονται για πρώτη φορά από 1.1.2014 με βάση το διανεμητικό σύστημα προκαθορισμένων εισφορών με νοητή κεφαλαιοποίηση. Το ίδιο σύστημα εφαρμόζεται και για τους ασφαλισμένους μέχρι 31.12.2013 για το χρόνο ασφάλισης από 1.7.2014 και εφεξής.</w:t>
      </w:r>
    </w:p>
    <w:p w:rsidR="000E0DD1" w:rsidRPr="000E0DD1" w:rsidRDefault="000E0DD1" w:rsidP="000E0DD1">
      <w:pPr>
        <w:jc w:val="both"/>
        <w:rPr>
          <w:rFonts w:ascii="Book Antiqua" w:eastAsia="Calibri" w:hAnsi="Book Antiqua"/>
        </w:rPr>
      </w:pPr>
      <w:r w:rsidRPr="000E0DD1">
        <w:rPr>
          <w:rFonts w:ascii="Book Antiqua" w:eastAsia="Calibri" w:hAnsi="Book Antiqua"/>
        </w:rPr>
        <w:t xml:space="preserve">2.Οι ασφαλιστικές εισφορές που καταβάλλονται για κάθε ασφαλισμένο των κατηγοριών αυτών τηρούνται σε ατομικές μερίδες από 1.1.2014».     </w:t>
      </w:r>
    </w:p>
    <w:p w:rsidR="000E0DD1" w:rsidRPr="000E0DD1" w:rsidRDefault="000E0DD1" w:rsidP="000E0DD1">
      <w:pPr>
        <w:jc w:val="both"/>
        <w:rPr>
          <w:rFonts w:ascii="Book Antiqua" w:eastAsia="Calibri" w:hAnsi="Book Antiqua"/>
          <w:b/>
        </w:rPr>
      </w:pPr>
    </w:p>
    <w:p w:rsidR="000E0DD1" w:rsidRPr="000E0DD1" w:rsidRDefault="000E0DD1" w:rsidP="000E0DD1">
      <w:pPr>
        <w:jc w:val="both"/>
        <w:rPr>
          <w:rFonts w:ascii="Book Antiqua" w:eastAsia="Calibri" w:hAnsi="Book Antiqua"/>
        </w:rPr>
      </w:pPr>
      <w:r w:rsidRPr="000E0DD1">
        <w:rPr>
          <w:rFonts w:ascii="Book Antiqua" w:eastAsia="Calibri" w:hAnsi="Book Antiqua"/>
          <w:b/>
        </w:rPr>
        <w:t>Β.</w:t>
      </w:r>
      <w:r w:rsidRPr="000E0DD1">
        <w:rPr>
          <w:rFonts w:ascii="Book Antiqua" w:eastAsia="Calibri" w:hAnsi="Book Antiqua"/>
        </w:rPr>
        <w:t xml:space="preserve"> Η παράγραφος 3 του άρθρου 42 του ν. 4052/2012 αντικαθίσταται ως εξής:</w:t>
      </w:r>
    </w:p>
    <w:p w:rsidR="000E0DD1" w:rsidRPr="000E0DD1" w:rsidRDefault="000E0DD1" w:rsidP="000E0DD1">
      <w:pPr>
        <w:jc w:val="both"/>
        <w:rPr>
          <w:rFonts w:ascii="Book Antiqua" w:eastAsia="Calibri" w:hAnsi="Book Antiqua"/>
        </w:rPr>
      </w:pPr>
      <w:r w:rsidRPr="000E0DD1">
        <w:rPr>
          <w:rFonts w:ascii="Book Antiqua" w:eastAsia="Calibri" w:hAnsi="Book Antiqua"/>
        </w:rPr>
        <w:t xml:space="preserve"> «3. Για τους ασφαλισμένους μέχρι 31.12.2013, οι οποίοι συνταξιοδοτούνται μετά την 1.7.2014, το ποσό της σύνταξης αποτελείται από το άθροισμα δύο τμημάτων:</w:t>
      </w:r>
    </w:p>
    <w:p w:rsidR="000E0DD1" w:rsidRPr="000E0DD1" w:rsidRDefault="000E0DD1" w:rsidP="000E0DD1">
      <w:pPr>
        <w:jc w:val="both"/>
        <w:rPr>
          <w:rFonts w:ascii="Book Antiqua" w:eastAsia="Calibri" w:hAnsi="Book Antiqua"/>
        </w:rPr>
      </w:pPr>
      <w:r w:rsidRPr="000E0DD1">
        <w:rPr>
          <w:rFonts w:ascii="Book Antiqua" w:eastAsia="Calibri" w:hAnsi="Book Antiqua"/>
        </w:rPr>
        <w:t xml:space="preserve">   α) το τμήμα σύνταξης που αντιστοιχεί στο χρόνο ασφάλισής τους έως 30.6.2014 και υπολογίζεται σύμφωνα με τις οικείες καταστατικές διατάξεις και τη γενικότερη νομοθεσία, όπως ισχύουν,</w:t>
      </w:r>
    </w:p>
    <w:p w:rsidR="000E0DD1" w:rsidRPr="000E0DD1" w:rsidRDefault="000E0DD1" w:rsidP="000E0DD1">
      <w:pPr>
        <w:jc w:val="both"/>
        <w:rPr>
          <w:rFonts w:ascii="Book Antiqua" w:eastAsia="Calibri" w:hAnsi="Book Antiqua"/>
        </w:rPr>
      </w:pPr>
      <w:r w:rsidRPr="000E0DD1">
        <w:rPr>
          <w:rFonts w:ascii="Book Antiqua" w:eastAsia="Calibri" w:hAnsi="Book Antiqua"/>
        </w:rPr>
        <w:t xml:space="preserve">  β) το τμήμα της σύνταξης που αντιστοιχεί στο χρόνο ασφάλισής τους από 1.7.2014 και εφεξής και υπολογίζεται σύμφωνα με τις διατάξεις των παραγράφων 1 και 2 του άρθρου αυτού».</w:t>
      </w:r>
    </w:p>
    <w:p w:rsidR="000E0DD1" w:rsidRPr="000E0DD1" w:rsidRDefault="000E0DD1" w:rsidP="000E0DD1">
      <w:pPr>
        <w:jc w:val="both"/>
        <w:rPr>
          <w:rFonts w:ascii="Book Antiqua" w:eastAsia="Calibri" w:hAnsi="Book Antiqua"/>
          <w:b/>
        </w:rPr>
      </w:pPr>
    </w:p>
    <w:p w:rsidR="000E0DD1" w:rsidRPr="000E0DD1" w:rsidRDefault="000E0DD1" w:rsidP="000E0DD1">
      <w:pPr>
        <w:jc w:val="both"/>
        <w:rPr>
          <w:rFonts w:ascii="Book Antiqua" w:eastAsia="Calibri" w:hAnsi="Book Antiqua"/>
        </w:rPr>
      </w:pPr>
      <w:r w:rsidRPr="000E0DD1">
        <w:rPr>
          <w:rFonts w:ascii="Book Antiqua" w:eastAsia="Calibri" w:hAnsi="Book Antiqua"/>
          <w:b/>
        </w:rPr>
        <w:t>Γ.</w:t>
      </w:r>
      <w:r w:rsidRPr="000E0DD1">
        <w:rPr>
          <w:rFonts w:ascii="Book Antiqua" w:eastAsia="Calibri" w:hAnsi="Book Antiqua"/>
        </w:rPr>
        <w:t xml:space="preserve"> H 1η Ιουλίου 2014 ορίζεται ως η ημερομηνία έναρξης ισχύος του νέου τρόπου υπολογισμού και αναπροσαρμογής των συντάξεων, σύμφωνα με το άρθρο 42 του ν. 4052/2012 (Α΄41), όπως ισχύει μετά την τροποποίηση της περιπτώσεως Β) του παρόντος.</w:t>
      </w:r>
    </w:p>
    <w:p w:rsidR="000E0DD1" w:rsidRPr="000E0DD1" w:rsidRDefault="000E0DD1" w:rsidP="000E0DD1">
      <w:pPr>
        <w:jc w:val="both"/>
        <w:rPr>
          <w:rFonts w:ascii="Book Antiqua" w:eastAsia="Calibri" w:hAnsi="Book Antiqua"/>
        </w:rPr>
      </w:pPr>
      <w:r w:rsidRPr="000E0DD1">
        <w:rPr>
          <w:rFonts w:ascii="Book Antiqua" w:eastAsia="Calibri" w:hAnsi="Book Antiqua"/>
        </w:rPr>
        <w:t xml:space="preserve"> </w:t>
      </w:r>
    </w:p>
    <w:p w:rsidR="000E0DD1" w:rsidRPr="000E0DD1" w:rsidRDefault="000E0DD1" w:rsidP="000E0DD1">
      <w:pPr>
        <w:jc w:val="both"/>
        <w:rPr>
          <w:rFonts w:ascii="Book Antiqua" w:eastAsia="Calibri" w:hAnsi="Book Antiqua"/>
        </w:rPr>
      </w:pPr>
      <w:r w:rsidRPr="000E0DD1">
        <w:rPr>
          <w:rFonts w:ascii="Book Antiqua" w:eastAsia="Calibri" w:hAnsi="Book Antiqua"/>
          <w:b/>
        </w:rPr>
        <w:t>Δ.</w:t>
      </w:r>
      <w:r w:rsidRPr="000E0DD1">
        <w:rPr>
          <w:rFonts w:ascii="Book Antiqua" w:eastAsia="Calibri" w:hAnsi="Book Antiqua"/>
        </w:rPr>
        <w:t xml:space="preserve"> Από 1..1.2015 οι φορείς, τομείς και κλάδοι Επικουρικής ασφάλισης αρμοδιότητας του Υπουργείου Εργασίας, Κοινωνικής Ασφάλισης και Πρόνοιας, οι Τομείς του Ταμείου Επικουρικής Ασφάλισης και Πρόνοιας Απασχολούμενων στα Σώματα Ασφαλείας (ΤΕΑΠΑΣΑ) αρμοδιότητας του Υπουργείου Δημόσιας Τάξης και Προστασίας του Πολίτη λειτουργούν με </w:t>
      </w:r>
      <w:r w:rsidRPr="000E0DD1">
        <w:rPr>
          <w:rFonts w:ascii="Book Antiqua" w:eastAsia="Calibri" w:hAnsi="Book Antiqua"/>
        </w:rPr>
        <w:lastRenderedPageBreak/>
        <w:t>βάση το διανεμητικό σύστημα προκαθορισμένων εισφορών με νοητή κεφαλαιοποίηση και οι  ασφαλιστικές εισφορές που καταβάλλονται για κάθε ασφαλισμένο τηρούνται σε ατομικές μερίδες. Από την ίδια ημερομηνία οι διατάξεις του άρθρου 42 του ν.4052/2012 (Α΄41), όπως ισχύει, έχουν ανάλογη εφαρμογή και στους εν λόγω  φορείς, τομείς και κλάδους.</w:t>
      </w:r>
    </w:p>
    <w:p w:rsidR="000E0DD1" w:rsidRPr="000E0DD1" w:rsidRDefault="000E0DD1" w:rsidP="000E0DD1">
      <w:pPr>
        <w:jc w:val="both"/>
        <w:rPr>
          <w:rFonts w:ascii="Book Antiqua" w:eastAsia="Calibri" w:hAnsi="Book Antiqua"/>
          <w:b/>
        </w:rPr>
      </w:pPr>
    </w:p>
    <w:p w:rsidR="000E0DD1" w:rsidRPr="000E0DD1" w:rsidRDefault="000E0DD1" w:rsidP="000E0DD1">
      <w:pPr>
        <w:jc w:val="both"/>
        <w:rPr>
          <w:rFonts w:ascii="Book Antiqua" w:eastAsia="Calibri" w:hAnsi="Book Antiqua"/>
        </w:rPr>
      </w:pPr>
      <w:r w:rsidRPr="000E0DD1">
        <w:rPr>
          <w:rFonts w:ascii="Book Antiqua" w:eastAsia="Calibri" w:hAnsi="Book Antiqua"/>
          <w:b/>
        </w:rPr>
        <w:t>Ε.</w:t>
      </w:r>
      <w:r w:rsidRPr="000E0DD1">
        <w:rPr>
          <w:rFonts w:ascii="Book Antiqua" w:eastAsia="Calibri" w:hAnsi="Book Antiqua"/>
        </w:rPr>
        <w:t xml:space="preserve"> Το Μετοχικό Ταμείο Πολιτικών Υπαλλήλων (ΜΤΠΥ) αρμοδιότητας του Υπουργείου Εργασίας, Κοινωνικής Ασφάλισης και Πρόνοιας, καθώς και τα Μετοχικά Ταμεία Στρατού, Αεροπορίας και Ναυτικού αρμοδιότητας του Υπουργείου Εθνικής Άμυνας υποβάλλουν υποχρεωτικά  κάθε έτος στην Εθνική Αναλογιστική Αρχή (Ε.Α.Α) αναλογιστική μελέτη και οικονομικές καταστάσεις για έλεγχο βιωσιμότητας. Οι αυξομειώσεις των παροχών διενεργούνται με απόφαση του οικείου Δ.Σ. μετά από σύμφωνη γνώμη της Ε.Α.Α..   </w:t>
      </w:r>
    </w:p>
    <w:p w:rsidR="000E0DD1" w:rsidRPr="000E0DD1" w:rsidRDefault="000E0DD1" w:rsidP="000E0DD1">
      <w:pPr>
        <w:jc w:val="both"/>
        <w:rPr>
          <w:rFonts w:ascii="Book Antiqua" w:eastAsia="Calibri" w:hAnsi="Book Antiqua"/>
        </w:rPr>
      </w:pPr>
    </w:p>
    <w:p w:rsidR="000E0DD1" w:rsidRPr="000E0DD1" w:rsidRDefault="000E0DD1" w:rsidP="000E0DD1">
      <w:pPr>
        <w:jc w:val="both"/>
        <w:rPr>
          <w:rFonts w:ascii="Book Antiqua" w:eastAsia="Calibri" w:hAnsi="Book Antiqua"/>
          <w:b/>
          <w:lang w:eastAsia="en-US"/>
        </w:rPr>
      </w:pPr>
      <w:r w:rsidRPr="000E0DD1">
        <w:rPr>
          <w:rFonts w:ascii="Book Antiqua" w:eastAsia="Calibri" w:hAnsi="Book Antiqua"/>
          <w:b/>
        </w:rPr>
        <w:t>ΥΠΟΠΑΡΑΓΡΑΦΟΣ ΙΑ.3. : ΜΕΙΩΣΗ ΕΡΓΟΔΟΤΙΚΟΥ ΚΟΣΤΟΥΣ</w:t>
      </w:r>
      <w:r w:rsidRPr="000E0DD1">
        <w:rPr>
          <w:rFonts w:ascii="Book Antiqua" w:eastAsia="Calibri" w:hAnsi="Book Antiqua"/>
          <w:b/>
          <w:lang w:eastAsia="en-US"/>
        </w:rPr>
        <w:t xml:space="preserve"> ΚΑΙ ΒΕΛΤΙΩΣΗ ΤΗΣ ΑΝΤΑΓΩΝΙΣΤΙΚΟΤΗΤΑΣ ΤΗΣ ΟΙΚΟΝΟΜΙΑΣ </w:t>
      </w:r>
    </w:p>
    <w:p w:rsidR="000E0DD1" w:rsidRPr="000E0DD1" w:rsidRDefault="000E0DD1" w:rsidP="000E0DD1">
      <w:pPr>
        <w:jc w:val="both"/>
        <w:rPr>
          <w:rFonts w:ascii="Book Antiqua" w:eastAsia="Calibri" w:hAnsi="Book Antiqua"/>
          <w:b/>
          <w:lang w:eastAsia="en-US"/>
        </w:rPr>
      </w:pPr>
      <w:r w:rsidRPr="000E0DD1">
        <w:rPr>
          <w:rFonts w:ascii="Book Antiqua" w:eastAsia="Calibri" w:hAnsi="Book Antiqua"/>
          <w:b/>
          <w:lang w:eastAsia="en-US"/>
        </w:rPr>
        <w:t xml:space="preserve"> </w:t>
      </w:r>
    </w:p>
    <w:p w:rsidR="000E0DD1" w:rsidRPr="000E0DD1" w:rsidRDefault="000E0DD1" w:rsidP="000E0DD1">
      <w:pPr>
        <w:pStyle w:val="a4"/>
        <w:numPr>
          <w:ilvl w:val="0"/>
          <w:numId w:val="42"/>
        </w:numPr>
        <w:ind w:hanging="567"/>
        <w:jc w:val="both"/>
        <w:rPr>
          <w:rFonts w:ascii="Book Antiqua" w:eastAsia="Calibri" w:hAnsi="Book Antiqua"/>
          <w:lang w:eastAsia="en-US"/>
        </w:rPr>
      </w:pPr>
      <w:r w:rsidRPr="000E0DD1">
        <w:rPr>
          <w:rFonts w:ascii="Book Antiqua" w:eastAsia="Calibri" w:hAnsi="Book Antiqua"/>
          <w:b/>
          <w:lang w:eastAsia="en-US"/>
        </w:rPr>
        <w:t>Α.</w:t>
      </w:r>
      <w:r w:rsidRPr="000E0DD1">
        <w:rPr>
          <w:rFonts w:ascii="Book Antiqua" w:eastAsia="Calibri" w:hAnsi="Book Antiqua"/>
          <w:lang w:eastAsia="en-US"/>
        </w:rPr>
        <w:t xml:space="preserve">  Από 1.7.2014 καταργούνται:</w:t>
      </w:r>
    </w:p>
    <w:p w:rsidR="000E0DD1" w:rsidRPr="000E0DD1" w:rsidRDefault="000E0DD1" w:rsidP="000E0DD1">
      <w:pPr>
        <w:jc w:val="both"/>
        <w:rPr>
          <w:rFonts w:ascii="Book Antiqua" w:eastAsia="Calibri" w:hAnsi="Book Antiqua"/>
        </w:rPr>
      </w:pPr>
      <w:r w:rsidRPr="000E0DD1">
        <w:rPr>
          <w:rFonts w:ascii="Book Antiqua" w:eastAsia="Calibri" w:hAnsi="Book Antiqua"/>
          <w:b/>
        </w:rPr>
        <w:t>α.</w:t>
      </w:r>
      <w:r w:rsidRPr="000E0DD1">
        <w:rPr>
          <w:rFonts w:ascii="Book Antiqua" w:eastAsia="Calibri" w:hAnsi="Book Antiqua"/>
        </w:rPr>
        <w:t xml:space="preserve"> Η προβλεπόμενη από τη διάταξη της περίπτωσης α της παραγράφου 1 του άρθρου 3 του ν.δ. 3868/1958 (Α΄178) εργοδοτική εισφορά 1%.</w:t>
      </w:r>
    </w:p>
    <w:p w:rsidR="000E0DD1" w:rsidRPr="000E0DD1" w:rsidRDefault="000E0DD1" w:rsidP="000E0DD1">
      <w:pPr>
        <w:jc w:val="both"/>
        <w:rPr>
          <w:rFonts w:ascii="Book Antiqua" w:eastAsia="Calibri" w:hAnsi="Book Antiqua"/>
        </w:rPr>
      </w:pPr>
      <w:r w:rsidRPr="000E0DD1">
        <w:rPr>
          <w:rFonts w:ascii="Book Antiqua" w:eastAsia="Calibri" w:hAnsi="Book Antiqua"/>
          <w:b/>
        </w:rPr>
        <w:t>β.</w:t>
      </w:r>
      <w:r w:rsidRPr="000E0DD1">
        <w:rPr>
          <w:rFonts w:ascii="Book Antiqua" w:eastAsia="Calibri" w:hAnsi="Book Antiqua"/>
        </w:rPr>
        <w:t xml:space="preserve"> Η προβλεπόμενη από τη διάταξη της περίπτωσης β της παραγράφου 1 του άρθρου 3 του ν.δ. 3868/1958 (Α΄178) εργατική εισφορά 1%.</w:t>
      </w:r>
    </w:p>
    <w:p w:rsidR="000E0DD1" w:rsidRPr="000E0DD1" w:rsidRDefault="000E0DD1" w:rsidP="000E0DD1">
      <w:pPr>
        <w:jc w:val="both"/>
        <w:rPr>
          <w:rFonts w:ascii="Book Antiqua" w:eastAsia="Calibri" w:hAnsi="Book Antiqua"/>
        </w:rPr>
      </w:pPr>
      <w:r w:rsidRPr="000E0DD1">
        <w:rPr>
          <w:rFonts w:ascii="Book Antiqua" w:eastAsia="Calibri" w:hAnsi="Book Antiqua"/>
          <w:b/>
        </w:rPr>
        <w:t>γ.</w:t>
      </w:r>
      <w:r w:rsidRPr="000E0DD1">
        <w:rPr>
          <w:rFonts w:ascii="Book Antiqua" w:eastAsia="Calibri" w:hAnsi="Book Antiqua"/>
        </w:rPr>
        <w:t xml:space="preserve"> Η προβλεπόμενη από τη διάταξη της παραγράφου 2 του άρθρου 1 του ν.2054/1952 (Α΄ 96) ειδική εισφορά 1% για την επιδότηση των στρατευμένων μισθωτών, όπως αντικαταστάθηκε με τη διάταξη της παραγράφου 5 του άρθρου 3 του ν.2336/1995 (Α΄189).</w:t>
      </w:r>
    </w:p>
    <w:p w:rsidR="000E0DD1" w:rsidRPr="000E0DD1" w:rsidRDefault="000E0DD1" w:rsidP="000E0DD1">
      <w:pPr>
        <w:jc w:val="both"/>
        <w:rPr>
          <w:rFonts w:ascii="Book Antiqua" w:eastAsia="Calibri" w:hAnsi="Book Antiqua"/>
        </w:rPr>
      </w:pPr>
      <w:r w:rsidRPr="000E0DD1">
        <w:rPr>
          <w:rFonts w:ascii="Book Antiqua" w:eastAsia="Calibri" w:hAnsi="Book Antiqua"/>
          <w:b/>
        </w:rPr>
        <w:t>δ.</w:t>
      </w:r>
      <w:r w:rsidRPr="000E0DD1">
        <w:rPr>
          <w:rFonts w:ascii="Book Antiqua" w:eastAsia="Calibri" w:hAnsi="Book Antiqua"/>
        </w:rPr>
        <w:t xml:space="preserve"> Τα άρθρα 1,2,3 παράγραφος 1 περίπτωση γ’ και παράγραφοι 2 και 3, τα άρθρα 4 έως και 11 και το άρθρο 13 του ν.δ. 3668/1958 (Α’ 178) καθώς και οι κανονιστικές πράξεις που εκδόθηκαν δυνάμει των ως άνω άρθρων.    </w:t>
      </w:r>
    </w:p>
    <w:p w:rsidR="000E0DD1" w:rsidRPr="000E0DD1" w:rsidRDefault="000E0DD1" w:rsidP="000E0DD1">
      <w:pPr>
        <w:jc w:val="both"/>
        <w:rPr>
          <w:rFonts w:ascii="Book Antiqua" w:eastAsia="Calibri" w:hAnsi="Book Antiqua"/>
        </w:rPr>
      </w:pPr>
      <w:r w:rsidRPr="000E0DD1">
        <w:rPr>
          <w:rFonts w:ascii="Book Antiqua" w:eastAsia="Calibri" w:hAnsi="Book Antiqua"/>
          <w:b/>
        </w:rPr>
        <w:t>ε.</w:t>
      </w:r>
      <w:r w:rsidRPr="000E0DD1">
        <w:rPr>
          <w:rFonts w:ascii="Book Antiqua" w:eastAsia="Calibri" w:hAnsi="Book Antiqua"/>
        </w:rPr>
        <w:t xml:space="preserve"> Με την κατάργηση των ανωτέρω εισφορών καταργούνται οι αντίστοιχες παροχές που καλύπτονταν από τους σχετικούς πόρους.</w:t>
      </w:r>
      <w:r w:rsidRPr="000E0DD1">
        <w:rPr>
          <w:rFonts w:ascii="Book Antiqua" w:hAnsi="Book Antiqua"/>
        </w:rPr>
        <w:t xml:space="preserve"> </w:t>
      </w:r>
      <w:r w:rsidRPr="000E0DD1">
        <w:rPr>
          <w:rFonts w:ascii="Book Antiqua" w:eastAsia="Calibri" w:hAnsi="Book Antiqua"/>
        </w:rPr>
        <w:t>Για το έτος 2014 θα καταβληθεί το ήμισυ του προβλεπόμενου, με τις διατάξεις του ν.δ. 3868/1958 (Α΄ 178), ποσού οικογενειακών επιδομάτων.</w:t>
      </w:r>
    </w:p>
    <w:p w:rsidR="000E0DD1" w:rsidRPr="000E0DD1" w:rsidRDefault="000E0DD1" w:rsidP="000E0DD1">
      <w:pPr>
        <w:pStyle w:val="-HTML"/>
        <w:jc w:val="both"/>
        <w:rPr>
          <w:rFonts w:ascii="Book Antiqua" w:eastAsia="Calibri" w:hAnsi="Book Antiqua" w:cs="Times New Roman"/>
          <w:b/>
          <w:sz w:val="24"/>
          <w:szCs w:val="24"/>
        </w:rPr>
      </w:pPr>
    </w:p>
    <w:p w:rsidR="000E0DD1" w:rsidRPr="000E0DD1" w:rsidRDefault="000E0DD1" w:rsidP="000E0DD1">
      <w:pPr>
        <w:pStyle w:val="-HTML"/>
        <w:jc w:val="both"/>
        <w:rPr>
          <w:rFonts w:ascii="Book Antiqua" w:eastAsia="Calibri" w:hAnsi="Book Antiqua" w:cs="Times New Roman"/>
          <w:sz w:val="24"/>
          <w:szCs w:val="24"/>
        </w:rPr>
      </w:pPr>
      <w:r w:rsidRPr="000E0DD1">
        <w:rPr>
          <w:rFonts w:ascii="Book Antiqua" w:eastAsia="Calibri" w:hAnsi="Book Antiqua" w:cs="Times New Roman"/>
          <w:b/>
          <w:sz w:val="24"/>
          <w:szCs w:val="24"/>
        </w:rPr>
        <w:t>Β.</w:t>
      </w:r>
      <w:r w:rsidRPr="000E0DD1">
        <w:rPr>
          <w:rFonts w:ascii="Book Antiqua" w:eastAsia="Calibri" w:hAnsi="Book Antiqua" w:cs="Times New Roman"/>
          <w:sz w:val="24"/>
          <w:szCs w:val="24"/>
        </w:rPr>
        <w:t xml:space="preserve"> Από 1.7.2014 οι προβλεπόμενοι στο άρθρο 1 παράγραφος 2 του νόμου 2434/1996 (Α΄ 188) πόροι του ΛΑΕΚ, σύμφωνα και με τις διατάξεις των άρθρων 14 και 15 του νόμου 2224/1994 (Α΄112), οι οποίοι αποτελούν πόρους του Ενιαίου Λογαριασμού για την Εφαρμογή Κοινωνικών Πολιτικών (ΕΛΕΚΠ) σύμφωνα με την περίπτωση α’ της παραγράφου 4 του άρθρου 34 του νόμου 4144/2013 (Α΄ 88) διαμορφώνονται από ποσοστό 0,81%, σε ποσοστό 0,46% ως εξής: </w:t>
      </w:r>
    </w:p>
    <w:p w:rsidR="000E0DD1" w:rsidRPr="000E0DD1" w:rsidRDefault="000E0DD1" w:rsidP="000E0DD1">
      <w:pPr>
        <w:jc w:val="both"/>
        <w:rPr>
          <w:rFonts w:ascii="Book Antiqua" w:eastAsia="Calibri" w:hAnsi="Book Antiqua"/>
        </w:rPr>
      </w:pPr>
      <w:r w:rsidRPr="000E0DD1">
        <w:rPr>
          <w:rFonts w:ascii="Book Antiqua" w:eastAsia="Calibri" w:hAnsi="Book Antiqua"/>
          <w:b/>
        </w:rPr>
        <w:t>α.</w:t>
      </w:r>
      <w:r w:rsidRPr="000E0DD1">
        <w:rPr>
          <w:rFonts w:ascii="Book Antiqua" w:eastAsia="Calibri" w:hAnsi="Book Antiqua"/>
        </w:rPr>
        <w:t xml:space="preserve"> Εργοδοτική εισφορά 0,24% υπέρ του Ειδικού Λογαριασμού Προγραμμάτων Επαγγελματικής Κατάρτισης και Εκπαίδευσης (Ε.Λ.Π.Ε.K.Ε.), σύμφωνα με το άρθρο 14 του νόμου 2224/1994 (Α΄  122). </w:t>
      </w:r>
    </w:p>
    <w:p w:rsidR="000E0DD1" w:rsidRPr="000E0DD1" w:rsidRDefault="000E0DD1" w:rsidP="000E0DD1">
      <w:pPr>
        <w:jc w:val="both"/>
        <w:rPr>
          <w:rFonts w:ascii="Book Antiqua" w:eastAsia="Calibri" w:hAnsi="Book Antiqua"/>
        </w:rPr>
      </w:pPr>
      <w:r w:rsidRPr="000E0DD1">
        <w:rPr>
          <w:rFonts w:ascii="Book Antiqua" w:eastAsia="Calibri" w:hAnsi="Book Antiqua"/>
          <w:b/>
        </w:rPr>
        <w:lastRenderedPageBreak/>
        <w:t>β.</w:t>
      </w:r>
      <w:r w:rsidRPr="000E0DD1">
        <w:rPr>
          <w:rFonts w:ascii="Book Antiqua" w:eastAsia="Calibri" w:hAnsi="Book Antiqua"/>
        </w:rPr>
        <w:t xml:space="preserve"> Εργοδοτική εισφορά 0,12% υπέρ του Ειδικού Κοινού Λογαριασμού Ανεργίας (Ε.Κ.Λ.A.), σύμφωνα με το άρθρο 15 του νόμου 2224/1994. </w:t>
      </w:r>
    </w:p>
    <w:p w:rsidR="000E0DD1" w:rsidRPr="000E0DD1" w:rsidRDefault="000E0DD1" w:rsidP="000E0DD1">
      <w:pPr>
        <w:jc w:val="both"/>
        <w:rPr>
          <w:rFonts w:ascii="Book Antiqua" w:eastAsia="Calibri" w:hAnsi="Book Antiqua"/>
        </w:rPr>
      </w:pPr>
      <w:r w:rsidRPr="000E0DD1">
        <w:rPr>
          <w:rFonts w:ascii="Book Antiqua" w:eastAsia="Calibri" w:hAnsi="Book Antiqua"/>
          <w:b/>
        </w:rPr>
        <w:t>γ.</w:t>
      </w:r>
      <w:r w:rsidRPr="000E0DD1">
        <w:rPr>
          <w:rFonts w:ascii="Book Antiqua" w:eastAsia="Calibri" w:hAnsi="Book Antiqua"/>
        </w:rPr>
        <w:t xml:space="preserve"> Εισφορά εργαζομένου 0,10% υπέρ του Ειδικού Κοινού Λογαριασμού Ανεργίας (Ε.Κ.Λ.A.), σύμφωνα με το άρθρο 15 του νόμου 2224/1994 (Α΄  122).</w:t>
      </w:r>
    </w:p>
    <w:p w:rsidR="000E0DD1" w:rsidRPr="000E0DD1" w:rsidRDefault="000E0DD1" w:rsidP="000E0DD1">
      <w:pPr>
        <w:jc w:val="both"/>
        <w:rPr>
          <w:rFonts w:ascii="Book Antiqua" w:eastAsia="Calibri" w:hAnsi="Book Antiqua"/>
          <w:b/>
        </w:rPr>
      </w:pPr>
    </w:p>
    <w:p w:rsidR="000E0DD1" w:rsidRPr="000E0DD1" w:rsidRDefault="000E0DD1" w:rsidP="000E0DD1">
      <w:pPr>
        <w:jc w:val="both"/>
        <w:rPr>
          <w:rFonts w:ascii="Book Antiqua" w:eastAsia="Calibri" w:hAnsi="Book Antiqua"/>
        </w:rPr>
      </w:pPr>
      <w:r w:rsidRPr="000E0DD1">
        <w:rPr>
          <w:rFonts w:ascii="Book Antiqua" w:eastAsia="Calibri" w:hAnsi="Book Antiqua"/>
          <w:b/>
        </w:rPr>
        <w:t>Γ.</w:t>
      </w:r>
      <w:r w:rsidRPr="000E0DD1">
        <w:rPr>
          <w:rFonts w:ascii="Book Antiqua" w:eastAsia="Calibri" w:hAnsi="Book Antiqua"/>
        </w:rPr>
        <w:t xml:space="preserve"> Από 1.7.2014 η εισφορά εργοδότη του άρθρου 25 παρ. 1 του α.ν. 1846/1951 (Α΄179), όπως αντικαταστάθηκε και ισχύει με το άρθρο 2  παρ. 1 του ν.δ. 465/1970 (Α΄57), υπέρ του κλάδου παροχών ασθένειας και μητρότητας σε χρήμα σε βάρος του εργοδότη καθορίζεται σε ποσοστό 0,25%.</w:t>
      </w:r>
    </w:p>
    <w:p w:rsidR="000E0DD1" w:rsidRPr="000E0DD1" w:rsidRDefault="000E0DD1" w:rsidP="000E0DD1">
      <w:pPr>
        <w:jc w:val="both"/>
        <w:rPr>
          <w:rFonts w:ascii="Book Antiqua" w:eastAsia="Calibri" w:hAnsi="Book Antiqua"/>
        </w:rPr>
      </w:pPr>
    </w:p>
    <w:p w:rsidR="000E0DD1" w:rsidRPr="000E0DD1" w:rsidRDefault="000E0DD1" w:rsidP="000E0DD1">
      <w:pPr>
        <w:pStyle w:val="a4"/>
        <w:numPr>
          <w:ilvl w:val="0"/>
          <w:numId w:val="42"/>
        </w:numPr>
        <w:ind w:hanging="567"/>
        <w:jc w:val="both"/>
        <w:rPr>
          <w:rFonts w:ascii="Book Antiqua" w:eastAsia="Calibri" w:hAnsi="Book Antiqua"/>
          <w:lang w:eastAsia="en-US"/>
        </w:rPr>
      </w:pPr>
      <w:r w:rsidRPr="000E0DD1">
        <w:rPr>
          <w:rFonts w:ascii="Book Antiqua" w:eastAsia="Calibri" w:hAnsi="Book Antiqua"/>
          <w:lang w:eastAsia="en-US"/>
        </w:rPr>
        <w:t xml:space="preserve">Aπό 1.1.2015 παύει η ισχύς των κάτωθι διατάξεων: </w:t>
      </w:r>
    </w:p>
    <w:p w:rsidR="000E0DD1" w:rsidRPr="000E0DD1" w:rsidRDefault="000E0DD1" w:rsidP="000E0DD1">
      <w:pPr>
        <w:jc w:val="both"/>
        <w:rPr>
          <w:rFonts w:ascii="Book Antiqua" w:eastAsia="Calibri" w:hAnsi="Book Antiqua"/>
        </w:rPr>
      </w:pPr>
      <w:r w:rsidRPr="000E0DD1">
        <w:rPr>
          <w:rFonts w:ascii="Book Antiqua" w:eastAsia="Calibri" w:hAnsi="Book Antiqua"/>
          <w:b/>
        </w:rPr>
        <w:t>α.</w:t>
      </w:r>
      <w:r w:rsidRPr="000E0DD1">
        <w:rPr>
          <w:rFonts w:ascii="Book Antiqua" w:eastAsia="Calibri" w:hAnsi="Book Antiqua"/>
        </w:rPr>
        <w:t xml:space="preserve"> το άρθρο 5 του ν. 1878/1944 (Α΄ 217) υπέρ του Ταμείου Αλληλοβοηθείας Υπαλλήλων Εθνικού Τυπογραφείου (ΤΑΠΕΤ), </w:t>
      </w:r>
    </w:p>
    <w:p w:rsidR="000E0DD1" w:rsidRPr="000E0DD1" w:rsidRDefault="000E0DD1" w:rsidP="000E0DD1">
      <w:pPr>
        <w:jc w:val="both"/>
        <w:rPr>
          <w:rFonts w:ascii="Book Antiqua" w:eastAsia="Calibri" w:hAnsi="Book Antiqua"/>
        </w:rPr>
      </w:pPr>
      <w:r w:rsidRPr="000E0DD1">
        <w:rPr>
          <w:rFonts w:ascii="Book Antiqua" w:eastAsia="Calibri" w:hAnsi="Book Antiqua"/>
          <w:b/>
        </w:rPr>
        <w:t>β.</w:t>
      </w:r>
      <w:r w:rsidRPr="000E0DD1">
        <w:rPr>
          <w:rFonts w:ascii="Book Antiqua" w:eastAsia="Calibri" w:hAnsi="Book Antiqua"/>
        </w:rPr>
        <w:t xml:space="preserve"> οι περιπτώσεις δ΄, ε΄ και στ΄ της παρ. 1 του άρθρου 13 του π.δ/τος 142/1996 (Α΄109) υπέρ του Τομέα Πρόνοιας Προσωπικού ΟΛΘ του Ταμείου Προνοίας Ιδιωτικού Τομέα (ΤΑΠΙΤ), </w:t>
      </w:r>
    </w:p>
    <w:p w:rsidR="000E0DD1" w:rsidRPr="000E0DD1" w:rsidRDefault="000E0DD1" w:rsidP="000E0DD1">
      <w:pPr>
        <w:jc w:val="both"/>
        <w:rPr>
          <w:rFonts w:ascii="Book Antiqua" w:eastAsia="Calibri" w:hAnsi="Book Antiqua"/>
        </w:rPr>
      </w:pPr>
      <w:r w:rsidRPr="000E0DD1">
        <w:rPr>
          <w:rFonts w:ascii="Book Antiqua" w:eastAsia="Calibri" w:hAnsi="Book Antiqua"/>
          <w:b/>
        </w:rPr>
        <w:t>γ.</w:t>
      </w:r>
      <w:r w:rsidRPr="000E0DD1">
        <w:rPr>
          <w:rFonts w:ascii="Book Antiqua" w:eastAsia="Calibri" w:hAnsi="Book Antiqua"/>
        </w:rPr>
        <w:t xml:space="preserve"> του ν.δ. 1924/1942 (Α΄274), που κυρώθηκε με την 324/30.5.1946 (Α΄183) Πράξη του Υπουργικού Συμβουλίου, όπως ισχύει με την υπ’ αριθμ. Φ80000/19898/875/29.9.2008 (Β΄2132) απόφαση της Υπουργού Απασχόλησης και Κοινωνικής Προστασίας, υπέρ του Ενιαίου Ταμείου Επικουρικής Ασφάλισης (ΕΤΕΑ-τ.ΕΤΕΑΜ) και του Τομέα Πρόνοιας Προσωπικού Εταιρειών Τσιμέντων του ΤΑΠΙΤ, </w:t>
      </w:r>
    </w:p>
    <w:p w:rsidR="000E0DD1" w:rsidRPr="000E0DD1" w:rsidRDefault="000E0DD1" w:rsidP="000E0DD1">
      <w:pPr>
        <w:jc w:val="both"/>
        <w:rPr>
          <w:rFonts w:ascii="Book Antiqua" w:eastAsia="Calibri" w:hAnsi="Book Antiqua"/>
        </w:rPr>
      </w:pPr>
      <w:r w:rsidRPr="000E0DD1">
        <w:rPr>
          <w:rFonts w:ascii="Book Antiqua" w:eastAsia="Calibri" w:hAnsi="Book Antiqua"/>
          <w:b/>
        </w:rPr>
        <w:t>δ.</w:t>
      </w:r>
      <w:r w:rsidRPr="000E0DD1">
        <w:rPr>
          <w:rFonts w:ascii="Book Antiqua" w:eastAsia="Calibri" w:hAnsi="Book Antiqua"/>
        </w:rPr>
        <w:t xml:space="preserve"> οι περιπτώσεις β΄και γ΄ της παρ. 1 του άρθρου 3 του ν. 1726/1944 (Α΄190), όπως τροποποιήθηκε με το άρθρο 30 παρ. 1 του ν. 2262/1952 (Α΄286) και ισχύει με την ΥΑ Β/20102/17823/71/1.8.2008 (Β΄1621) υπέρ του ΕΤΕΑ (τ. ΤΑΔΚΥ) και του Τομέα Πρόνοιας Δημοτικών και Κοινοτικών Υπαλλήλων του Ταμείου Πρόνοιας Δημοσίων Υπαλλήλων (ΤΠΔΥ), </w:t>
      </w:r>
    </w:p>
    <w:p w:rsidR="000E0DD1" w:rsidRPr="000E0DD1" w:rsidRDefault="000E0DD1" w:rsidP="000E0DD1">
      <w:pPr>
        <w:jc w:val="both"/>
        <w:rPr>
          <w:rFonts w:ascii="Book Antiqua" w:eastAsia="Calibri" w:hAnsi="Book Antiqua"/>
        </w:rPr>
      </w:pPr>
      <w:r w:rsidRPr="000E0DD1">
        <w:rPr>
          <w:rFonts w:ascii="Book Antiqua" w:eastAsia="Calibri" w:hAnsi="Book Antiqua"/>
          <w:b/>
        </w:rPr>
        <w:t>ε.</w:t>
      </w:r>
      <w:r w:rsidRPr="000E0DD1">
        <w:rPr>
          <w:rFonts w:ascii="Book Antiqua" w:eastAsia="Calibri" w:hAnsi="Book Antiqua"/>
        </w:rPr>
        <w:t xml:space="preserve"> οι περιπτώσεις β΄ και γ΄ της παρ. 4 του άρθρου δέκατου έβδομου του                         ν. 3607/2007  (Α΄245), όπως ισχύει με την  ΥΑ Φ30215/81/3/16.2.2010  (Β΄160) υπέρ του Τομέα Πρόνοιας Ορθόδοξου Εφημεριακού Κλήρου Ελλάδος (ΤΠΟΕΚΕ) του ΤΠΔΥ, </w:t>
      </w:r>
    </w:p>
    <w:p w:rsidR="000E0DD1" w:rsidRPr="000E0DD1" w:rsidRDefault="000E0DD1" w:rsidP="000E0DD1">
      <w:pPr>
        <w:jc w:val="both"/>
        <w:rPr>
          <w:rFonts w:ascii="Book Antiqua" w:eastAsia="Calibri" w:hAnsi="Book Antiqua"/>
        </w:rPr>
      </w:pPr>
      <w:r w:rsidRPr="000E0DD1">
        <w:rPr>
          <w:rFonts w:ascii="Book Antiqua" w:eastAsia="Calibri" w:hAnsi="Book Antiqua"/>
          <w:b/>
        </w:rPr>
        <w:t>στ.</w:t>
      </w:r>
      <w:r w:rsidRPr="000E0DD1">
        <w:rPr>
          <w:rFonts w:ascii="Book Antiqua" w:eastAsia="Calibri" w:hAnsi="Book Antiqua"/>
        </w:rPr>
        <w:t xml:space="preserve"> η παρ. 2 του άρθρου 14 του ν. 3557/2007 (Α΄100), όπως ισχύει με την ΥΑ Κ1-141/3.2.2009 (Β΄198) υπέρ του Τομέα Πρόνοιας Προσωπικού Εμπορικών, Επαγγελματικών, Βιοτεχνικών Επιμελητηρίων του Κράτους (ΕΒΕΒΕΚ) του ΤΠΔΥ, </w:t>
      </w:r>
    </w:p>
    <w:p w:rsidR="000E0DD1" w:rsidRPr="000E0DD1" w:rsidRDefault="000E0DD1" w:rsidP="000E0DD1">
      <w:pPr>
        <w:jc w:val="both"/>
        <w:rPr>
          <w:rFonts w:ascii="Book Antiqua" w:eastAsia="Calibri" w:hAnsi="Book Antiqua"/>
        </w:rPr>
      </w:pPr>
      <w:r w:rsidRPr="000E0DD1">
        <w:rPr>
          <w:rFonts w:ascii="Book Antiqua" w:eastAsia="Calibri" w:hAnsi="Book Antiqua"/>
          <w:b/>
        </w:rPr>
        <w:t>ζ</w:t>
      </w:r>
      <w:r w:rsidRPr="000E0DD1">
        <w:rPr>
          <w:rFonts w:ascii="Book Antiqua" w:eastAsia="Calibri" w:hAnsi="Book Antiqua"/>
        </w:rPr>
        <w:t xml:space="preserve">. το άρθρο μόνο του ν. 1114/1944 (Α΄12) που κυρώθηκε με την 324/30.5.1946 (Α΄183) Πράξη του Υπουργικού Συμβουλίου υπέρ του Ενιαίου Ταμείου Επικουρικής Ασφάλισης (τ. ΕΤΕΑΜ- ΤΕΑΕΥΕΕΟ), </w:t>
      </w:r>
    </w:p>
    <w:p w:rsidR="000E0DD1" w:rsidRPr="000E0DD1" w:rsidRDefault="000E0DD1" w:rsidP="000E0DD1">
      <w:pPr>
        <w:jc w:val="both"/>
        <w:rPr>
          <w:rFonts w:ascii="Book Antiqua" w:eastAsia="Calibri" w:hAnsi="Book Antiqua"/>
        </w:rPr>
      </w:pPr>
      <w:r w:rsidRPr="000E0DD1">
        <w:rPr>
          <w:rFonts w:ascii="Book Antiqua" w:eastAsia="Calibri" w:hAnsi="Book Antiqua"/>
          <w:b/>
        </w:rPr>
        <w:t>η.</w:t>
      </w:r>
      <w:r w:rsidRPr="000E0DD1">
        <w:rPr>
          <w:rFonts w:ascii="Book Antiqua" w:eastAsia="Calibri" w:hAnsi="Book Antiqua"/>
        </w:rPr>
        <w:t xml:space="preserve"> η παρ. 2 του άρθρου 8 του ν. 678/1977 (Α΄246) υπέρ του Ενιαίου Ταμείου Επικουρικής Ασφάλισης (τ. ΕΤΕΑΜ - ΤΕΑΕΥΕΕΟ), </w:t>
      </w:r>
    </w:p>
    <w:p w:rsidR="000E0DD1" w:rsidRPr="000E0DD1" w:rsidRDefault="000E0DD1" w:rsidP="000E0DD1">
      <w:pPr>
        <w:jc w:val="both"/>
        <w:rPr>
          <w:rFonts w:ascii="Book Antiqua" w:eastAsia="Calibri" w:hAnsi="Book Antiqua"/>
        </w:rPr>
      </w:pPr>
      <w:r w:rsidRPr="000E0DD1">
        <w:rPr>
          <w:rFonts w:ascii="Book Antiqua" w:eastAsia="Calibri" w:hAnsi="Book Antiqua"/>
          <w:b/>
        </w:rPr>
        <w:t>θ.</w:t>
      </w:r>
      <w:r w:rsidRPr="000E0DD1">
        <w:rPr>
          <w:rFonts w:ascii="Book Antiqua" w:eastAsia="Calibri" w:hAnsi="Book Antiqua"/>
        </w:rPr>
        <w:t xml:space="preserve"> οι παράγραφοι 5 β και 7 του άρθρου 3 του α.ν. 2276/1940 (Α΄117), όπως ισχύουν με την παρ. 2 της ΥΑ Φ80000/18926/832/1.9.2008 (Β΄1621) υπέρ του Κλάδου Κύριας Σύνταξης του ΟΑΕΕ, του ΕΤΕΑ (τ. ΕΤΕΑΜ-ΤΑΠΕΑΠΙ) και του Τομέα Πρόνοιας Προσωπικού Ιπποδρομιών του ΤΑΠΙΤ,  </w:t>
      </w:r>
    </w:p>
    <w:p w:rsidR="000E0DD1" w:rsidRPr="000E0DD1" w:rsidRDefault="000E0DD1" w:rsidP="000E0DD1">
      <w:pPr>
        <w:jc w:val="both"/>
        <w:rPr>
          <w:rFonts w:ascii="Book Antiqua" w:eastAsia="Calibri" w:hAnsi="Book Antiqua"/>
        </w:rPr>
      </w:pPr>
      <w:r w:rsidRPr="000E0DD1">
        <w:rPr>
          <w:rFonts w:ascii="Book Antiqua" w:eastAsia="Calibri" w:hAnsi="Book Antiqua"/>
          <w:b/>
        </w:rPr>
        <w:t>ι.</w:t>
      </w:r>
      <w:r w:rsidRPr="000E0DD1">
        <w:rPr>
          <w:rFonts w:ascii="Book Antiqua" w:eastAsia="Calibri" w:hAnsi="Book Antiqua"/>
        </w:rPr>
        <w:t xml:space="preserve"> η παράγραφος 2 του άρθρου 2 του α.ν. 1740/1939 (Α΄197) και του άρθρου 1 του ν.δ. 1068/1942 (Α΄42) υπέρ του ΕΤΕΑ  (τ. ΕΤΕΑΜ - ΤΕΑΠΕΥΔΑΠ), </w:t>
      </w:r>
    </w:p>
    <w:p w:rsidR="000E0DD1" w:rsidRPr="000E0DD1" w:rsidRDefault="000E0DD1" w:rsidP="000E0DD1">
      <w:pPr>
        <w:jc w:val="both"/>
        <w:rPr>
          <w:rFonts w:ascii="Book Antiqua" w:eastAsia="Calibri" w:hAnsi="Book Antiqua"/>
        </w:rPr>
      </w:pPr>
      <w:r w:rsidRPr="000E0DD1">
        <w:rPr>
          <w:rFonts w:ascii="Book Antiqua" w:eastAsia="Calibri" w:hAnsi="Book Antiqua"/>
          <w:b/>
        </w:rPr>
        <w:lastRenderedPageBreak/>
        <w:t>ια.</w:t>
      </w:r>
      <w:r w:rsidRPr="000E0DD1">
        <w:rPr>
          <w:rFonts w:ascii="Book Antiqua" w:eastAsia="Calibri" w:hAnsi="Book Antiqua"/>
        </w:rPr>
        <w:t xml:space="preserve"> οι παράγραφοι ζ, η, θ και ι του άρθρου 3 του ν.δ. 906/1941 (Α΄459), όπως αντικαταστάθηκαν  με το άρθρο 9 του Καταστατικού του τ. ΤΕΑΧ  και ισχύουν με την ΥΑ Φ114/1134/20.11.2001 (Β΄1549) υπέρ του ΕΤΕΑ (τ. ΤΕΑΙΤ-ΤΕΑΧ), </w:t>
      </w:r>
    </w:p>
    <w:p w:rsidR="000E0DD1" w:rsidRPr="000E0DD1" w:rsidRDefault="000E0DD1" w:rsidP="000E0DD1">
      <w:pPr>
        <w:jc w:val="both"/>
        <w:rPr>
          <w:rFonts w:ascii="Book Antiqua" w:eastAsia="Calibri" w:hAnsi="Book Antiqua"/>
        </w:rPr>
      </w:pPr>
      <w:r w:rsidRPr="000E0DD1">
        <w:rPr>
          <w:rFonts w:ascii="Book Antiqua" w:eastAsia="Calibri" w:hAnsi="Book Antiqua"/>
          <w:b/>
        </w:rPr>
        <w:t>ιβ.</w:t>
      </w:r>
      <w:r w:rsidRPr="000E0DD1">
        <w:rPr>
          <w:rFonts w:ascii="Book Antiqua" w:eastAsia="Calibri" w:hAnsi="Book Antiqua"/>
        </w:rPr>
        <w:t xml:space="preserve"> το άρθρο 43 του ν. 1959/1991 (Α΄ 123)  υπέρ του ΕΤΕΑ (τ. ΤΕΑΔΥ), </w:t>
      </w:r>
    </w:p>
    <w:p w:rsidR="000E0DD1" w:rsidRPr="000E0DD1" w:rsidRDefault="000E0DD1" w:rsidP="000E0DD1">
      <w:pPr>
        <w:jc w:val="both"/>
        <w:rPr>
          <w:rFonts w:ascii="Book Antiqua" w:eastAsia="Calibri" w:hAnsi="Book Antiqua"/>
        </w:rPr>
      </w:pPr>
      <w:r w:rsidRPr="000E0DD1">
        <w:rPr>
          <w:rFonts w:ascii="Book Antiqua" w:eastAsia="Calibri" w:hAnsi="Book Antiqua"/>
          <w:b/>
        </w:rPr>
        <w:t>ιγ.</w:t>
      </w:r>
      <w:r w:rsidRPr="000E0DD1">
        <w:rPr>
          <w:rFonts w:ascii="Book Antiqua" w:eastAsia="Calibri" w:hAnsi="Book Antiqua"/>
        </w:rPr>
        <w:t xml:space="preserve"> η προβλεπόμενης στην παρ. 3 του άρθρου 7 του ν. 2286/1995 (Α΄ 19) κράτηση υπέρ του ΕΤΕΑ (τ. Ταμείου Αρωγής Υπαλλήλων Υπουργείου Εμπορίου -ΤΕΑΔΥ), </w:t>
      </w:r>
    </w:p>
    <w:p w:rsidR="000E0DD1" w:rsidRPr="000E0DD1" w:rsidRDefault="000E0DD1" w:rsidP="000E0DD1">
      <w:pPr>
        <w:jc w:val="both"/>
        <w:rPr>
          <w:rFonts w:ascii="Book Antiqua" w:eastAsia="Calibri" w:hAnsi="Book Antiqua"/>
        </w:rPr>
      </w:pPr>
      <w:r w:rsidRPr="000E0DD1">
        <w:rPr>
          <w:rFonts w:ascii="Book Antiqua" w:eastAsia="Calibri" w:hAnsi="Book Antiqua"/>
          <w:b/>
        </w:rPr>
        <w:t>ιδ.</w:t>
      </w:r>
      <w:r w:rsidRPr="000E0DD1">
        <w:rPr>
          <w:rFonts w:ascii="Book Antiqua" w:eastAsia="Calibri" w:hAnsi="Book Antiqua"/>
        </w:rPr>
        <w:t xml:space="preserve"> το εδάφιο ε΄ της παρ. 1 του άρθρου 5 του ν.980/1942 (Α΄ 24), όπως αντικαταστάθηκε με την παρ. 1 του άρθρου 55 του ν. 3518/2006 (Α΄272),  το πρώτο εδάφιο της παρ.19 του άρθρου 13 του ν.3050/2002 (Α΄ 214) και η παρ. 2 του άρθρου 55 του ν. 3518/2006 υπέρ του ΕΤΕΑ (τ. ΤΕΑΠΟΚΑ),</w:t>
      </w:r>
    </w:p>
    <w:p w:rsidR="000E0DD1" w:rsidRPr="000E0DD1" w:rsidRDefault="000E0DD1" w:rsidP="000E0DD1">
      <w:pPr>
        <w:jc w:val="both"/>
        <w:rPr>
          <w:rFonts w:ascii="Book Antiqua" w:eastAsia="Calibri" w:hAnsi="Book Antiqua"/>
        </w:rPr>
      </w:pPr>
      <w:r w:rsidRPr="000E0DD1">
        <w:rPr>
          <w:rFonts w:ascii="Book Antiqua" w:eastAsia="Calibri" w:hAnsi="Book Antiqua"/>
          <w:b/>
        </w:rPr>
        <w:t>ιε.</w:t>
      </w:r>
      <w:r w:rsidRPr="000E0DD1">
        <w:rPr>
          <w:rFonts w:ascii="Book Antiqua" w:eastAsia="Calibri" w:hAnsi="Book Antiqua"/>
        </w:rPr>
        <w:t xml:space="preserve"> η περίπτωση α΄ της παρ. 5 του άρθρου 3 του ν. 2160/1993 (Α΄118) υπέρ του ΕΤΕΑ (τ. ΤΕΑΠΕΡΤΤ), </w:t>
      </w:r>
    </w:p>
    <w:p w:rsidR="000E0DD1" w:rsidRPr="000E0DD1" w:rsidRDefault="000E0DD1" w:rsidP="000E0DD1">
      <w:pPr>
        <w:jc w:val="both"/>
        <w:rPr>
          <w:rFonts w:ascii="Book Antiqua" w:eastAsia="Calibri" w:hAnsi="Book Antiqua"/>
        </w:rPr>
      </w:pPr>
      <w:r w:rsidRPr="000E0DD1">
        <w:rPr>
          <w:rFonts w:ascii="Book Antiqua" w:eastAsia="Calibri" w:hAnsi="Book Antiqua"/>
          <w:b/>
        </w:rPr>
        <w:t>ιστ.</w:t>
      </w:r>
      <w:r w:rsidRPr="000E0DD1">
        <w:rPr>
          <w:rFonts w:ascii="Book Antiqua" w:eastAsia="Calibri" w:hAnsi="Book Antiqua"/>
        </w:rPr>
        <w:t xml:space="preserve"> η παρ. Α΄ του άρθρου 22, της περ. γ΄ της παρ. 1 του άρθρου 26  και το αναφερόμενο ποσοστό 1% των μη μετόχων του άρθρου 27 του π.δ. 422/1981 (Α΄114) υπέρ του  Μετοχικού Ταμείου Πολιτικών Υπαλλήλων (ΜΤΠΥ), </w:t>
      </w:r>
    </w:p>
    <w:p w:rsidR="000E0DD1" w:rsidRPr="000E0DD1" w:rsidRDefault="000E0DD1" w:rsidP="000E0DD1">
      <w:pPr>
        <w:jc w:val="both"/>
        <w:rPr>
          <w:rFonts w:ascii="Book Antiqua" w:eastAsia="Calibri" w:hAnsi="Book Antiqua"/>
        </w:rPr>
      </w:pPr>
      <w:r w:rsidRPr="000E0DD1">
        <w:rPr>
          <w:rFonts w:ascii="Book Antiqua" w:eastAsia="Calibri" w:hAnsi="Book Antiqua"/>
          <w:b/>
        </w:rPr>
        <w:t>ιζ.</w:t>
      </w:r>
      <w:r w:rsidRPr="000E0DD1">
        <w:rPr>
          <w:rFonts w:ascii="Book Antiqua" w:eastAsia="Calibri" w:hAnsi="Book Antiqua"/>
        </w:rPr>
        <w:t xml:space="preserve"> το αναφερόμενο στην παράγραφο 1 ποσοστό κατά το μέρος που αντιστοιχεί στην περίπτωση δ΄ και το ποσοστό της περίπτωσης γ΄ της παρ. 2 του άρθρου 6 του ν. 2452/1996 (Α’ 283) υπέρ του Μετοχικού Ταμείου Πολιτικών Υπαλλήλων (ΜΤΠΥ), </w:t>
      </w:r>
    </w:p>
    <w:p w:rsidR="000E0DD1" w:rsidRPr="000E0DD1" w:rsidRDefault="000E0DD1" w:rsidP="000E0DD1">
      <w:pPr>
        <w:jc w:val="both"/>
        <w:rPr>
          <w:rFonts w:ascii="Book Antiqua" w:eastAsia="Calibri" w:hAnsi="Book Antiqua"/>
        </w:rPr>
      </w:pPr>
      <w:r w:rsidRPr="000E0DD1">
        <w:rPr>
          <w:rFonts w:ascii="Book Antiqua" w:eastAsia="Calibri" w:hAnsi="Book Antiqua"/>
          <w:b/>
        </w:rPr>
        <w:t>ιη.</w:t>
      </w:r>
      <w:r w:rsidRPr="000E0DD1">
        <w:rPr>
          <w:rFonts w:ascii="Book Antiqua" w:eastAsia="Calibri" w:hAnsi="Book Antiqua"/>
        </w:rPr>
        <w:t xml:space="preserve"> το έκτο εδάφιο του άρθρου 14 του π.δ. 258/2005, όπως ισχύει, σχετικά με έσοδα εκ ποσοστού επί των προστίμων, χρηματικών ποινών, δικαστικών εξόδων και των μετατροπών σε χρήμα (ν.663/1977, Α΄215), όπως τροποποιήθηκε με τον ν.2145/1993 (Α΄88) υπέρ του ΟΑΕΕ, </w:t>
      </w:r>
    </w:p>
    <w:p w:rsidR="000E0DD1" w:rsidRPr="000E0DD1" w:rsidRDefault="000E0DD1" w:rsidP="000E0DD1">
      <w:pPr>
        <w:jc w:val="both"/>
        <w:rPr>
          <w:rFonts w:ascii="Book Antiqua" w:eastAsia="Calibri" w:hAnsi="Book Antiqua"/>
        </w:rPr>
      </w:pPr>
      <w:r w:rsidRPr="000E0DD1">
        <w:rPr>
          <w:rFonts w:ascii="Book Antiqua" w:eastAsia="Calibri" w:hAnsi="Book Antiqua"/>
          <w:b/>
        </w:rPr>
        <w:t>ιθ.</w:t>
      </w:r>
      <w:r w:rsidRPr="000E0DD1">
        <w:rPr>
          <w:rFonts w:ascii="Book Antiqua" w:eastAsia="Calibri" w:hAnsi="Book Antiqua"/>
        </w:rPr>
        <w:t xml:space="preserve"> οι περιπτώσεις β΄, γ΄, δ΄ και ιστ΄ της παρ. 1 του άρθρου 7 του α.ν. 2326/1940 (Α΄145) υπέρ του ΕΤΑΑ – ΤΣΜΕΔΕ, </w:t>
      </w:r>
    </w:p>
    <w:p w:rsidR="000E0DD1" w:rsidRPr="000E0DD1" w:rsidRDefault="000E0DD1" w:rsidP="000E0DD1">
      <w:pPr>
        <w:jc w:val="both"/>
        <w:rPr>
          <w:rFonts w:ascii="Book Antiqua" w:eastAsia="Calibri" w:hAnsi="Book Antiqua"/>
        </w:rPr>
      </w:pPr>
      <w:r w:rsidRPr="000E0DD1">
        <w:rPr>
          <w:rFonts w:ascii="Book Antiqua" w:eastAsia="Calibri" w:hAnsi="Book Antiqua"/>
          <w:b/>
        </w:rPr>
        <w:t>κ.</w:t>
      </w:r>
      <w:r w:rsidRPr="000E0DD1">
        <w:rPr>
          <w:rFonts w:ascii="Book Antiqua" w:eastAsia="Calibri" w:hAnsi="Book Antiqua"/>
        </w:rPr>
        <w:t xml:space="preserve"> η περίπτωση ε΄ του άρθρου 8 του α.ν. 1563/1650, όπως αντικαταστάθηκε με το άρθρο 1 του ν.δ. 2906/1954 (Α΄254) υπέρ του ΑΟΟΑ</w:t>
      </w:r>
    </w:p>
    <w:p w:rsidR="000E0DD1" w:rsidRPr="000E0DD1" w:rsidRDefault="000E0DD1" w:rsidP="000E0DD1">
      <w:pPr>
        <w:jc w:val="both"/>
        <w:rPr>
          <w:rFonts w:ascii="Book Antiqua" w:eastAsia="Calibri" w:hAnsi="Book Antiqua"/>
        </w:rPr>
      </w:pPr>
      <w:r w:rsidRPr="000E0DD1">
        <w:rPr>
          <w:rFonts w:ascii="Book Antiqua" w:eastAsia="Calibri" w:hAnsi="Book Antiqua"/>
          <w:b/>
        </w:rPr>
        <w:t>κα.</w:t>
      </w:r>
      <w:r w:rsidRPr="000E0DD1">
        <w:rPr>
          <w:rFonts w:ascii="Book Antiqua" w:eastAsia="Calibri" w:hAnsi="Book Antiqua"/>
        </w:rPr>
        <w:t xml:space="preserve"> η παρ. 3 του άρθρου 6 του ν.δ. 3348/1955 (Α΄ 242) υπέρ του ΕΤΑΑ –ΤΣΑΥ, </w:t>
      </w:r>
    </w:p>
    <w:p w:rsidR="000E0DD1" w:rsidRPr="000E0DD1" w:rsidRDefault="000E0DD1" w:rsidP="000E0DD1">
      <w:pPr>
        <w:jc w:val="both"/>
        <w:rPr>
          <w:rFonts w:ascii="Book Antiqua" w:eastAsia="Calibri" w:hAnsi="Book Antiqua"/>
        </w:rPr>
      </w:pPr>
      <w:r w:rsidRPr="000E0DD1">
        <w:rPr>
          <w:rFonts w:ascii="Book Antiqua" w:eastAsia="Calibri" w:hAnsi="Book Antiqua"/>
          <w:b/>
        </w:rPr>
        <w:t>κβ.</w:t>
      </w:r>
      <w:r w:rsidRPr="000E0DD1">
        <w:rPr>
          <w:rFonts w:ascii="Book Antiqua" w:eastAsia="Calibri" w:hAnsi="Book Antiqua"/>
        </w:rPr>
        <w:t xml:space="preserve"> το άρθρο 13 παρ. 5 του ν. 2042/1992 (Α΄ 75 ) και οι κατ’ εξουσιοδότηση της διάταξης αυτής Υπουργικές Αποφάσεις 3422/1-3-1993 (Β΄690) και 2313.5/35/1993 (Β΄846), το άρθρο 39 παρ. 2 περ. ζ΄ του ν.2008/1992 (Α΄ 16), όπως συμπληρώθηκε με το άρθρο 13 του ν. 2042/1992 και αντικαταστάθηκε με το άρθρο 13 του ν. 3569/2007 (Α΄ 122), του ν.δ. 718/1970 (Α΄ 241) σε συνδυασμό με το άρθρο 16 παρ. 14 του ν. 3170/1955 (Α΄ 76) , το άρθρου 176 του  ν.δ. 187/1973 (Α΄261  ), το άρθρο 6 παρ. 2 του ν. 2399/1996 (Α΄ 90), όπως ισχύει μετά την αντικατάστασή της  με το άρθρο 2 παρ. 5  του ν. 2575/1998 (Α΄23 ) και  το άρθρο 2  παρ. 2  του π.δ. 242/2003 (Α΄ 219) υπέρ του Ναυτικού Απομαχικού Ταμείου (ΝΑΤ),</w:t>
      </w:r>
    </w:p>
    <w:p w:rsidR="000E0DD1" w:rsidRPr="000E0DD1" w:rsidRDefault="000E0DD1" w:rsidP="000E0DD1">
      <w:pPr>
        <w:jc w:val="both"/>
        <w:rPr>
          <w:rFonts w:ascii="Book Antiqua" w:eastAsia="Calibri" w:hAnsi="Book Antiqua"/>
        </w:rPr>
      </w:pPr>
      <w:r w:rsidRPr="000E0DD1">
        <w:rPr>
          <w:rFonts w:ascii="Book Antiqua" w:eastAsia="Calibri" w:hAnsi="Book Antiqua"/>
          <w:b/>
        </w:rPr>
        <w:t>κγ.</w:t>
      </w:r>
      <w:r w:rsidRPr="000E0DD1">
        <w:rPr>
          <w:rFonts w:ascii="Book Antiqua" w:eastAsia="Calibri" w:hAnsi="Book Antiqua"/>
        </w:rPr>
        <w:t xml:space="preserve"> η παρ.15 του άρθρου 17 του ν. 3144/2003 (Α’ 111) υπέρ του τέως Ταμείου Επικουρικής Ασφάλισης Προσωπικού Εταιρειών Πετρελαιοειδών (ΤΕΑΠΕΠ) και της παρ.3 του άρθρου 19 της ΥΑ Φ51020/5358/123/21.2.2013 (Β΄409) υπέρ του ΤΕΑΠΕΠ-ΝΠΙΔ,</w:t>
      </w:r>
    </w:p>
    <w:p w:rsidR="000E0DD1" w:rsidRPr="000E0DD1" w:rsidRDefault="000E0DD1" w:rsidP="000E0DD1">
      <w:pPr>
        <w:jc w:val="both"/>
        <w:rPr>
          <w:rFonts w:ascii="Book Antiqua" w:eastAsia="Calibri" w:hAnsi="Book Antiqua"/>
        </w:rPr>
      </w:pPr>
      <w:r w:rsidRPr="000E0DD1">
        <w:rPr>
          <w:rFonts w:ascii="Book Antiqua" w:eastAsia="Calibri" w:hAnsi="Book Antiqua"/>
          <w:b/>
        </w:rPr>
        <w:lastRenderedPageBreak/>
        <w:t>κδ.</w:t>
      </w:r>
      <w:r w:rsidRPr="000E0DD1">
        <w:rPr>
          <w:rFonts w:ascii="Book Antiqua" w:eastAsia="Calibri" w:hAnsi="Book Antiqua"/>
        </w:rPr>
        <w:t xml:space="preserve"> η υποπαράγραφος 1.1. της παρ.1 του άρθρου 8 της Υ.Α. Φ.51020/4883/105/21-2-2013 (ΦΕΚ 411, Β'), υπέρ του Ταμείου Επαγγελματικής Ασφάλισης Επικούρισης Ασφαλιστών και Προσωπικού Ασφαλιστικών Επιχειρήσεων (ΤΕΑ-ΕΑΠΑΕ), και οι οποίοι δύνανται να αντικαθίσταται από εργοδοτική εισφορά, το ύψος της οποίας καθορίζεται με απόφαση του Υπουργού Εργασίας, Κοινωνικής Ασφάλισης και Πρόνοιας μετά από σύμφωνη γνώμη της Εθνικής Αναλογιστικής Αρχής. </w:t>
      </w:r>
    </w:p>
    <w:p w:rsidR="000E0DD1" w:rsidRPr="000E0DD1" w:rsidRDefault="000E0DD1" w:rsidP="000E0DD1">
      <w:pPr>
        <w:jc w:val="both"/>
        <w:rPr>
          <w:rFonts w:ascii="Book Antiqua" w:eastAsia="Calibri" w:hAnsi="Book Antiqua"/>
          <w:b/>
        </w:rPr>
      </w:pPr>
    </w:p>
    <w:p w:rsidR="000E0DD1" w:rsidRPr="000E0DD1" w:rsidRDefault="000E0DD1" w:rsidP="000E0DD1">
      <w:pPr>
        <w:pStyle w:val="a4"/>
        <w:numPr>
          <w:ilvl w:val="0"/>
          <w:numId w:val="36"/>
        </w:numPr>
        <w:ind w:left="0" w:hanging="720"/>
        <w:jc w:val="both"/>
        <w:rPr>
          <w:rFonts w:ascii="Book Antiqua" w:eastAsia="Calibri" w:hAnsi="Book Antiqua"/>
          <w:lang w:eastAsia="en-US"/>
        </w:rPr>
      </w:pPr>
      <w:r w:rsidRPr="000E0DD1">
        <w:rPr>
          <w:rFonts w:ascii="Book Antiqua" w:eastAsia="Calibri" w:hAnsi="Book Antiqua"/>
          <w:lang w:eastAsia="en-US"/>
        </w:rPr>
        <w:t xml:space="preserve">Από 1.1.2015 οι προβλεπόμενοι από τις κατωτέρω διατάξεις κοινωνικοί πόροι, εισπράττονται από το Υπουργείο Οικονομικών και αποδίδονται ετησίως στους φορείς κοινωνικής ασφάλισης και στο ΑΚΑΓΕ, υπέρ των οποίων έχουν θεσπιστεί: </w:t>
      </w:r>
    </w:p>
    <w:p w:rsidR="000E0DD1" w:rsidRPr="000E0DD1" w:rsidRDefault="000E0DD1" w:rsidP="000E0DD1">
      <w:pPr>
        <w:jc w:val="both"/>
        <w:rPr>
          <w:rFonts w:ascii="Book Antiqua" w:eastAsia="Calibri" w:hAnsi="Book Antiqua"/>
        </w:rPr>
      </w:pPr>
      <w:r w:rsidRPr="000E0DD1">
        <w:rPr>
          <w:rFonts w:ascii="Book Antiqua" w:eastAsia="Calibri" w:hAnsi="Book Antiqua"/>
        </w:rPr>
        <w:t xml:space="preserve">α) η περίπτωση β΄ της παρ.3 του άρθρου 149 του ν. 3655/2008 (Α’ 58), </w:t>
      </w:r>
    </w:p>
    <w:p w:rsidR="000E0DD1" w:rsidRPr="000E0DD1" w:rsidRDefault="000E0DD1" w:rsidP="000E0DD1">
      <w:pPr>
        <w:jc w:val="both"/>
        <w:rPr>
          <w:rFonts w:ascii="Book Antiqua" w:eastAsia="Calibri" w:hAnsi="Book Antiqua"/>
        </w:rPr>
      </w:pPr>
      <w:r w:rsidRPr="000E0DD1">
        <w:rPr>
          <w:rFonts w:ascii="Book Antiqua" w:eastAsia="Calibri" w:hAnsi="Book Antiqua"/>
        </w:rPr>
        <w:t xml:space="preserve">β) το άρθρο 11 του ν.4169/1961 (Α΄81), όπως τροποποιήθηκε και ισχύει, </w:t>
      </w:r>
    </w:p>
    <w:p w:rsidR="000E0DD1" w:rsidRPr="000E0DD1" w:rsidRDefault="000E0DD1" w:rsidP="000E0DD1">
      <w:pPr>
        <w:jc w:val="both"/>
        <w:rPr>
          <w:rFonts w:ascii="Book Antiqua" w:eastAsia="Calibri" w:hAnsi="Book Antiqua"/>
        </w:rPr>
      </w:pPr>
      <w:r w:rsidRPr="000E0DD1">
        <w:rPr>
          <w:rFonts w:ascii="Book Antiqua" w:eastAsia="Calibri" w:hAnsi="Book Antiqua"/>
        </w:rPr>
        <w:t>γ) το έβδομο εδάφιο του άρθρου 14 του π.δ. 258/2005, όπως ισχύει, σχετικά με έσοδα από πάγια τέλη χαρτοσήμου (ν.δ. 4435/1964, Α΄ 217), όπως καθορίζονται με το άρθρο 59 του ν.2084/1992 (Α΄165) υπέρ του ΟΑΕΕ.</w:t>
      </w:r>
    </w:p>
    <w:p w:rsidR="000E0DD1" w:rsidRPr="000E0DD1" w:rsidRDefault="000E0DD1" w:rsidP="000E0DD1">
      <w:pPr>
        <w:jc w:val="both"/>
        <w:rPr>
          <w:rFonts w:ascii="Book Antiqua" w:eastAsia="Calibri" w:hAnsi="Book Antiqua"/>
        </w:rPr>
      </w:pPr>
    </w:p>
    <w:p w:rsidR="000E0DD1" w:rsidRPr="000E0DD1" w:rsidRDefault="000E0DD1" w:rsidP="000E0DD1">
      <w:pPr>
        <w:jc w:val="both"/>
        <w:rPr>
          <w:rFonts w:ascii="Book Antiqua" w:hAnsi="Book Antiqua"/>
          <w:b/>
        </w:rPr>
      </w:pPr>
    </w:p>
    <w:p w:rsidR="000E0DD1" w:rsidRPr="000E0DD1" w:rsidRDefault="000E0DD1" w:rsidP="000E0DD1">
      <w:pPr>
        <w:jc w:val="both"/>
        <w:rPr>
          <w:rFonts w:ascii="Book Antiqua" w:hAnsi="Book Antiqua" w:cs="Arial"/>
          <w:b/>
          <w:bCs/>
        </w:rPr>
      </w:pPr>
      <w:r w:rsidRPr="000E0DD1">
        <w:rPr>
          <w:rFonts w:ascii="Book Antiqua" w:hAnsi="Book Antiqua"/>
          <w:b/>
        </w:rPr>
        <w:t>ΥΠΟΠΑΡΑΓΡΑΦΟΣ ΙΑ.4.</w:t>
      </w:r>
      <w:r w:rsidRPr="000E0DD1">
        <w:rPr>
          <w:rFonts w:ascii="Book Antiqua" w:eastAsia="Calibri" w:hAnsi="Book Antiqua"/>
          <w:b/>
        </w:rPr>
        <w:t>:</w:t>
      </w:r>
      <w:r w:rsidRPr="000E0DD1">
        <w:rPr>
          <w:rFonts w:ascii="Book Antiqua" w:eastAsia="Calibri" w:hAnsi="Book Antiqua"/>
        </w:rPr>
        <w:t xml:space="preserve"> </w:t>
      </w:r>
      <w:r w:rsidRPr="000E0DD1">
        <w:rPr>
          <w:rFonts w:ascii="Book Antiqua" w:eastAsia="Calibri" w:hAnsi="Book Antiqua"/>
          <w:b/>
        </w:rPr>
        <w:t>ΕΤΑΙΡΕΙΕΣ ΠΡΟΣΩΡΙΝΗΣ ΑΠΑΣΧΟΛΗΣΗΣ</w:t>
      </w:r>
    </w:p>
    <w:p w:rsidR="000E0DD1" w:rsidRPr="000E0DD1" w:rsidRDefault="000E0DD1" w:rsidP="000E0DD1">
      <w:pPr>
        <w:jc w:val="both"/>
        <w:rPr>
          <w:rFonts w:ascii="Book Antiqua" w:hAnsi="Book Antiqua" w:cs="Arial"/>
          <w:b/>
          <w:bCs/>
        </w:rPr>
      </w:pPr>
    </w:p>
    <w:p w:rsidR="000E0DD1" w:rsidRPr="000E0DD1" w:rsidRDefault="000E0DD1" w:rsidP="000E0DD1">
      <w:pPr>
        <w:pStyle w:val="a4"/>
        <w:numPr>
          <w:ilvl w:val="0"/>
          <w:numId w:val="38"/>
        </w:numPr>
        <w:tabs>
          <w:tab w:val="left" w:pos="360"/>
        </w:tabs>
        <w:ind w:left="0" w:hanging="567"/>
        <w:jc w:val="both"/>
        <w:rPr>
          <w:rFonts w:ascii="Book Antiqua" w:eastAsiaTheme="minorHAnsi" w:hAnsi="Book Antiqua" w:cs="Arial"/>
          <w:bCs/>
          <w:lang w:eastAsia="en-US"/>
        </w:rPr>
      </w:pPr>
      <w:r w:rsidRPr="000E0DD1">
        <w:rPr>
          <w:rFonts w:ascii="Book Antiqua" w:eastAsiaTheme="minorHAnsi" w:hAnsi="Book Antiqua" w:cs="Arial"/>
          <w:bCs/>
          <w:lang w:eastAsia="en-US"/>
        </w:rPr>
        <w:t>Η περίπτωση β) του άρθρου 116 του ν. 4052/2012 (</w:t>
      </w:r>
      <w:r w:rsidRPr="000E0DD1">
        <w:rPr>
          <w:rFonts w:ascii="Book Antiqua" w:eastAsiaTheme="minorHAnsi" w:hAnsi="Book Antiqua" w:cs="Arial"/>
          <w:bCs/>
          <w:color w:val="000000"/>
          <w:lang w:eastAsia="en-US"/>
        </w:rPr>
        <w:t>Α΄</w:t>
      </w:r>
      <w:r w:rsidRPr="000E0DD1">
        <w:rPr>
          <w:rFonts w:ascii="Book Antiqua" w:eastAsiaTheme="minorHAnsi" w:hAnsi="Book Antiqua" w:cs="Arial"/>
          <w:bCs/>
          <w:lang w:eastAsia="en-US"/>
        </w:rPr>
        <w:t xml:space="preserve">41) αντικαθίσταται ως εξής: </w:t>
      </w:r>
    </w:p>
    <w:p w:rsidR="000E0DD1" w:rsidRPr="000E0DD1" w:rsidRDefault="000E0DD1" w:rsidP="000E0DD1">
      <w:pPr>
        <w:jc w:val="both"/>
        <w:rPr>
          <w:rFonts w:ascii="Book Antiqua" w:hAnsi="Book Antiqua" w:cs="Arial"/>
        </w:rPr>
      </w:pPr>
      <w:r w:rsidRPr="000E0DD1">
        <w:rPr>
          <w:rFonts w:ascii="Book Antiqua" w:hAnsi="Book Antiqua" w:cs="Arial"/>
        </w:rPr>
        <w:t>«β) όταν ο έμμεσος εργοδότης το προηγούμενο τρίμηνο είχε πραγματοποιήσει απολύσεις  εργαζομένων της ίδιας ειδικότητας για οικονομοτεχνικούς λόγους ή το προηγούμενο εξάμηνο  ομαδικές απολύσεις ιδίων ειδικοτήτων.».</w:t>
      </w:r>
    </w:p>
    <w:p w:rsidR="000E0DD1" w:rsidRPr="000E0DD1" w:rsidRDefault="000E0DD1" w:rsidP="000E0DD1">
      <w:pPr>
        <w:jc w:val="both"/>
        <w:rPr>
          <w:rFonts w:ascii="Book Antiqua" w:hAnsi="Book Antiqua" w:cs="Arial"/>
        </w:rPr>
      </w:pPr>
    </w:p>
    <w:p w:rsidR="000E0DD1" w:rsidRPr="000E0DD1" w:rsidRDefault="000E0DD1" w:rsidP="000E0DD1">
      <w:pPr>
        <w:pStyle w:val="a4"/>
        <w:numPr>
          <w:ilvl w:val="0"/>
          <w:numId w:val="38"/>
        </w:numPr>
        <w:ind w:left="0" w:hanging="567"/>
        <w:jc w:val="both"/>
        <w:rPr>
          <w:rFonts w:ascii="Book Antiqua" w:eastAsiaTheme="minorHAnsi" w:hAnsi="Book Antiqua" w:cs="Arial"/>
          <w:bCs/>
          <w:lang w:eastAsia="en-US"/>
        </w:rPr>
      </w:pPr>
      <w:r w:rsidRPr="000E0DD1">
        <w:rPr>
          <w:rFonts w:ascii="Book Antiqua" w:eastAsiaTheme="minorHAnsi" w:hAnsi="Book Antiqua" w:cs="Arial"/>
          <w:bCs/>
          <w:lang w:eastAsia="en-US"/>
        </w:rPr>
        <w:t xml:space="preserve">Η περίπτωση ε) του άρθρου 116 του ν. 4052/2012 αντικαθίσταται ως εξής: </w:t>
      </w:r>
    </w:p>
    <w:p w:rsidR="000E0DD1" w:rsidRPr="000E0DD1" w:rsidRDefault="000E0DD1" w:rsidP="000E0DD1">
      <w:pPr>
        <w:jc w:val="both"/>
        <w:rPr>
          <w:rFonts w:ascii="Book Antiqua" w:hAnsi="Book Antiqua" w:cs="Arial"/>
        </w:rPr>
      </w:pPr>
      <w:r w:rsidRPr="000E0DD1">
        <w:rPr>
          <w:rFonts w:ascii="Book Antiqua" w:hAnsi="Book Antiqua" w:cs="Arial"/>
        </w:rPr>
        <w:t>«ε) όταν ο απασχολούμενος υπάγεται στις ειδικές διατάξεις περί ασφαλίσεων εργατοτεχνιτών οικοδόμων, εξαιρουμένων των εργατοτεχνιτών οικοδόμων που απασχολούνται  σε έργα αρχικού προϋπολογισμού 10.000.000,00 € και άνω, τα οποία  χρηματοδοτούνται ή συγχρηματοδοτούνται από εθνικούς πόρους και διεξάγονται μετά από παραχώρηση ή εργολαβία  για λογαριασμό του Δημοσίου, ΝΠΔΔ, ΟΤΑ α΄ και β΄ βαθμού, δημόσιων, δημοτικών και κοινοτικών επιχειρήσεων δημόσιας ή κοινής ωφέλειας και γενικά επιχειρήσεων και οργανισμών του ευρύτερου δημόσιου τομέα, όπως αυτός καθορίζεται από την κάθε φορά ισχύουσα νομοθεσία. Για τους απασχολούμενους οικοδόμους σε έμμεσο εργοδότη με σύμβαση προσωρινής απασχόλησης υπόχρεος υποβολής Αναλυτικής Περιοδικής Δήλωσης (Α.Π.Δ.) και καταβολής των αναλογουσών ασφαλιστικών εισφορών στους οικείους φορείς κοινωνικής ασφάλισης είναι η Επιχείρηση Προσωρινής Απασχόλησης (Ε.Π.Α.).»</w:t>
      </w:r>
    </w:p>
    <w:p w:rsidR="000E0DD1" w:rsidRPr="000E0DD1" w:rsidRDefault="000E0DD1" w:rsidP="000E0DD1">
      <w:pPr>
        <w:jc w:val="both"/>
        <w:rPr>
          <w:rFonts w:ascii="Book Antiqua" w:hAnsi="Book Antiqua" w:cs="Arial"/>
          <w:b/>
          <w:bCs/>
        </w:rPr>
      </w:pPr>
    </w:p>
    <w:p w:rsidR="000E0DD1" w:rsidRPr="000E0DD1" w:rsidRDefault="000E0DD1" w:rsidP="000E0DD1">
      <w:pPr>
        <w:pStyle w:val="a4"/>
        <w:numPr>
          <w:ilvl w:val="0"/>
          <w:numId w:val="38"/>
        </w:numPr>
        <w:tabs>
          <w:tab w:val="left" w:pos="360"/>
        </w:tabs>
        <w:ind w:left="0" w:hanging="720"/>
        <w:jc w:val="both"/>
        <w:rPr>
          <w:rFonts w:ascii="Book Antiqua" w:hAnsi="Book Antiqua" w:cs="Arial"/>
          <w:bCs/>
        </w:rPr>
      </w:pPr>
      <w:r w:rsidRPr="000E0DD1">
        <w:rPr>
          <w:rFonts w:ascii="Book Antiqua" w:eastAsiaTheme="minorHAnsi" w:hAnsi="Book Antiqua" w:cs="Arial"/>
          <w:bCs/>
          <w:lang w:eastAsia="en-US"/>
        </w:rPr>
        <w:t>Η παράγραφος 3 του άρθρου 122 του ν. 4052/2012 καταργείται.</w:t>
      </w:r>
    </w:p>
    <w:p w:rsidR="000E0DD1" w:rsidRPr="000E0DD1" w:rsidRDefault="000E0DD1" w:rsidP="000E0DD1">
      <w:pPr>
        <w:tabs>
          <w:tab w:val="left" w:pos="360"/>
        </w:tabs>
        <w:ind w:left="-720"/>
        <w:jc w:val="both"/>
        <w:rPr>
          <w:rFonts w:ascii="Book Antiqua" w:hAnsi="Book Antiqua" w:cs="Arial"/>
          <w:bCs/>
        </w:rPr>
      </w:pPr>
    </w:p>
    <w:p w:rsidR="000E0DD1" w:rsidRPr="000E0DD1" w:rsidRDefault="000E0DD1" w:rsidP="000E0DD1">
      <w:pPr>
        <w:pStyle w:val="a4"/>
        <w:numPr>
          <w:ilvl w:val="0"/>
          <w:numId w:val="38"/>
        </w:numPr>
        <w:tabs>
          <w:tab w:val="left" w:pos="360"/>
        </w:tabs>
        <w:ind w:left="0" w:hanging="720"/>
        <w:jc w:val="both"/>
        <w:rPr>
          <w:rFonts w:ascii="Book Antiqua" w:eastAsiaTheme="minorHAnsi" w:hAnsi="Book Antiqua" w:cs="Arial"/>
          <w:bCs/>
          <w:lang w:eastAsia="en-US"/>
        </w:rPr>
      </w:pPr>
      <w:r w:rsidRPr="000E0DD1">
        <w:rPr>
          <w:rFonts w:ascii="Book Antiqua" w:eastAsiaTheme="minorHAnsi" w:hAnsi="Book Antiqua" w:cs="Arial"/>
          <w:bCs/>
          <w:lang w:eastAsia="en-US"/>
        </w:rPr>
        <w:t xml:space="preserve">Η παράγραφος 1 του άρθρου 124 του ν. 4052/2012 αντικαθίσταται ως εξής: </w:t>
      </w:r>
    </w:p>
    <w:p w:rsidR="000E0DD1" w:rsidRPr="000E0DD1" w:rsidRDefault="000E0DD1" w:rsidP="000E0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s="Arial"/>
        </w:rPr>
      </w:pPr>
      <w:r w:rsidRPr="000E0DD1">
        <w:rPr>
          <w:rFonts w:ascii="Book Antiqua" w:hAnsi="Book Antiqua" w:cs="Arial"/>
        </w:rPr>
        <w:lastRenderedPageBreak/>
        <w:t>«1. Για την παροχή εργασίας με τη μορφή της προσωρινής απασχόλησης απαιτείται η προηγούμενη έγγραφη σύμβαση εργασίας ορισμένου ή αορίστου χρόνου. Η σύμβαση καταρτίζεται μεταξύ της  Ε.Π.Α. (άμεσος εργοδότης) και του μισθωτού και σε αυτήν πρέπει απαραιτήτως να αναφέρονται οι  όροι εργασίας και η διάρκειά της, οι όροι παροχής της εργασίας στον ή στους έμμεσους εργοδότες,  οι όροι αμοιβής και ασφάλισης του μισθωτού καθώς  και κάθε άλλο στοιχείο το οποίο, κατά την καλή πίστη και τις περιστάσεις, πρέπει να γνωρίζει ο  μισθωτός αναφορικά με την παροχή της εργασίας του.</w:t>
      </w:r>
    </w:p>
    <w:p w:rsidR="000E0DD1" w:rsidRPr="000E0DD1" w:rsidRDefault="000E0DD1" w:rsidP="000E0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s="Arial"/>
        </w:rPr>
      </w:pPr>
      <w:r w:rsidRPr="000E0DD1">
        <w:rPr>
          <w:rFonts w:ascii="Book Antiqua" w:hAnsi="Book Antiqua" w:cs="Arial"/>
        </w:rPr>
        <w:t>Οι αποδοχές του μισθωτού που δεν παρέχει εργασία σε έμμεσο εργοδότη δεν μπορεί να είναι  κατώτερες από τις προβλεπόμενες στον εκάστοτε νομοθετικώς καθορισμένο νόμιμο κατώτατο μισθό και κατώτατο ημερομίσθιο για τους εργαζόμενους ιδιωτικού δικαίου όλης της χώρας.</w:t>
      </w:r>
    </w:p>
    <w:p w:rsidR="000E0DD1" w:rsidRPr="000E0DD1" w:rsidRDefault="000E0DD1" w:rsidP="000E0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s="Arial"/>
        </w:rPr>
      </w:pPr>
      <w:r w:rsidRPr="000E0DD1">
        <w:rPr>
          <w:rFonts w:ascii="Book Antiqua" w:hAnsi="Book Antiqua" w:cs="Arial"/>
        </w:rPr>
        <w:t>Εάν κατά το χρόνο κατάρτισης της σύμβασης αυτής δεν είναι δυνατή η μνεία του συγκεκριμένου  έμμεσου εργοδότη ή ο προσδιορισμός του χρόνου, που θα προσφέρει σε αυτόν την εργασία του,  θα πρέπει να αναφέρεται στη σύμβαση το πλαίσιο των όρων και των συνθηκών για την παροχή  εργασίας σε έμμεσο εργοδότη.».</w:t>
      </w:r>
    </w:p>
    <w:p w:rsidR="000E0DD1" w:rsidRPr="000E0DD1" w:rsidRDefault="000E0DD1" w:rsidP="000E0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s="Arial"/>
        </w:rPr>
      </w:pPr>
    </w:p>
    <w:p w:rsidR="000E0DD1" w:rsidRPr="000E0DD1" w:rsidRDefault="000E0DD1" w:rsidP="000E0DD1">
      <w:pPr>
        <w:pStyle w:val="a4"/>
        <w:numPr>
          <w:ilvl w:val="0"/>
          <w:numId w:val="38"/>
        </w:numPr>
        <w:ind w:left="0" w:hanging="720"/>
        <w:jc w:val="both"/>
        <w:rPr>
          <w:rFonts w:ascii="Book Antiqua" w:eastAsiaTheme="minorHAnsi" w:hAnsi="Book Antiqua" w:cs="Arial"/>
          <w:bCs/>
          <w:lang w:eastAsia="en-US"/>
        </w:rPr>
      </w:pPr>
      <w:r w:rsidRPr="000E0DD1">
        <w:rPr>
          <w:rFonts w:ascii="Book Antiqua" w:eastAsiaTheme="minorHAnsi" w:hAnsi="Book Antiqua" w:cs="Arial"/>
          <w:bCs/>
          <w:lang w:eastAsia="en-US"/>
        </w:rPr>
        <w:t xml:space="preserve">Η παράγραφος 3 του άρθρου 124 του ν. 4052/2012 αντικαθίσταται ως εξής: </w:t>
      </w:r>
    </w:p>
    <w:p w:rsidR="000E0DD1" w:rsidRPr="000E0DD1" w:rsidRDefault="000E0DD1" w:rsidP="000E0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s="Arial"/>
        </w:rPr>
      </w:pPr>
      <w:r w:rsidRPr="000E0DD1">
        <w:rPr>
          <w:rFonts w:ascii="Book Antiqua" w:hAnsi="Book Antiqua" w:cs="Arial"/>
        </w:rPr>
        <w:t>«3. Με σύμβαση, που καταρτίζεται εγγράφως μεταξύ της Ε.Π.Α. και του έμμεσου εργοδότη, ορίζονται ειδικότερα τα του τρόπου αμοιβής και ασφάλισης του εργαζομένου για το χρόνο που ο  μισθωτός προσφέρει τις υπηρεσίες του στον έμμεσο εργοδότη. Ο έμμεσος εργοδότης πρέπει να προσδιορίζει, πριν τεθεί στη διάθεση του ο εργαζόμενος με τη σύμβαση, τα απαιτούμενα επαγγελματικά προσόντα ή ικανότητες, την ειδική  ιατρική παρακολούθηση και τα ιδιαίτερα χαρακτηριστικά της προς κάλυψη θέσης εργασίας. Οφείλει  επίσης να επισημαίνει τους μεγαλύτερους ή ιδιαίτερους κινδύνους που έχουν σχέση με τη  συγκεκριμένη εργασία. Η Ε.Π.Α. υποχρεούται να γνωστοποιήσει τα στοιχεία αυτά στους μισθωτούς.»</w:t>
      </w:r>
    </w:p>
    <w:p w:rsidR="000E0DD1" w:rsidRPr="000E0DD1" w:rsidRDefault="000E0DD1" w:rsidP="000E0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s="Arial"/>
        </w:rPr>
      </w:pPr>
    </w:p>
    <w:p w:rsidR="000E0DD1" w:rsidRPr="000E0DD1" w:rsidRDefault="000E0DD1" w:rsidP="000E0DD1">
      <w:pPr>
        <w:tabs>
          <w:tab w:val="left" w:pos="5760"/>
          <w:tab w:val="left" w:pos="7020"/>
        </w:tabs>
        <w:jc w:val="both"/>
        <w:rPr>
          <w:rFonts w:ascii="Book Antiqua" w:hAnsi="Book Antiqua" w:cs="Arial"/>
          <w:b/>
          <w:bCs/>
        </w:rPr>
      </w:pPr>
      <w:r w:rsidRPr="000E0DD1">
        <w:rPr>
          <w:rFonts w:ascii="Book Antiqua" w:hAnsi="Book Antiqua"/>
          <w:b/>
        </w:rPr>
        <w:t>ΥΠΟΠΑΡΑΓΡΑΦΟΣ ΙΑ.5.</w:t>
      </w:r>
      <w:r w:rsidRPr="000E0DD1">
        <w:rPr>
          <w:rFonts w:ascii="Book Antiqua" w:hAnsi="Book Antiqua" w:cs="Arial"/>
          <w:b/>
          <w:bCs/>
        </w:rPr>
        <w:t>: ΑΠΛΟΠΟΙΗΣΗ ΔΙΑΔΙΚΑΣΙΩΝ ΚΑΙ ΜΕΙΩΣΗ ΓΡΑΦΕΙΟΚΡΑΤΙΑΣ ΚΑΙ ΑΛΛΕΣ ΔΙΑΤΑΞΕΙΣ</w:t>
      </w:r>
    </w:p>
    <w:p w:rsidR="000E0DD1" w:rsidRPr="000E0DD1" w:rsidRDefault="000E0DD1" w:rsidP="000E0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s="Arial"/>
          <w:b/>
          <w:bCs/>
        </w:rPr>
      </w:pPr>
    </w:p>
    <w:p w:rsidR="000E0DD1" w:rsidRPr="000E0DD1" w:rsidRDefault="000E0DD1" w:rsidP="000E0DD1">
      <w:pPr>
        <w:pStyle w:val="a4"/>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720"/>
        <w:jc w:val="both"/>
        <w:rPr>
          <w:rFonts w:ascii="Book Antiqua" w:hAnsi="Book Antiqua"/>
          <w:b/>
          <w:bCs/>
          <w:color w:val="00B050"/>
        </w:rPr>
      </w:pPr>
      <w:r w:rsidRPr="000E0DD1">
        <w:rPr>
          <w:rFonts w:ascii="Book Antiqua" w:eastAsiaTheme="minorHAnsi" w:hAnsi="Book Antiqua" w:cs="Arial"/>
          <w:bCs/>
          <w:color w:val="000000"/>
          <w:lang w:eastAsia="en-US"/>
        </w:rPr>
        <w:t xml:space="preserve">Η παράγραφος 1 του άρθρου 18 του ν.1082/1980 (Α΄ 250) αντικαθίσταται ως εξής: </w:t>
      </w:r>
    </w:p>
    <w:p w:rsidR="000E0DD1" w:rsidRPr="000E0DD1" w:rsidRDefault="000E0DD1" w:rsidP="000E0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b/>
          <w:bCs/>
          <w:color w:val="00B050"/>
        </w:rPr>
      </w:pPr>
      <w:r w:rsidRPr="000E0DD1">
        <w:rPr>
          <w:rFonts w:ascii="Book Antiqua" w:hAnsi="Book Antiqua"/>
        </w:rPr>
        <w:t>«1.Φυσικά ή νομικά πρόσωπα ιδιωτικού δικαίου υποχρεούνται, κατά την εξόφληση των αποδοχών του προσωπικού να χορηγούν εκκαθαριστικό σημείωμα, ή σε περίπτωση εφαρμογής μηχανογραφικού συστήματος, ανάλυση μισθοδοσίας. Οι πάσης φύσεως αποδοχές του προσωπικού και οι επ’ αυτών κρατήσεις θα πρέπει να απεικονίζονται αναλυτικά.</w:t>
      </w:r>
      <w:r w:rsidRPr="000E0DD1">
        <w:rPr>
          <w:rFonts w:ascii="Book Antiqua" w:hAnsi="Book Antiqua"/>
          <w:i/>
          <w:iCs/>
        </w:rPr>
        <w:t xml:space="preserve"> </w:t>
      </w:r>
      <w:r w:rsidRPr="000E0DD1">
        <w:rPr>
          <w:rFonts w:ascii="Book Antiqua" w:hAnsi="Book Antiqua"/>
        </w:rPr>
        <w:t xml:space="preserve">Δεν απαιτείται υπογραφή του εργαζόμενου  σε αποδεικτικό χορήγησης του εκκαθαριστικού σημειώματος. </w:t>
      </w:r>
    </w:p>
    <w:p w:rsidR="000E0DD1" w:rsidRPr="000E0DD1" w:rsidRDefault="000E0DD1" w:rsidP="000E0DD1">
      <w:pPr>
        <w:pStyle w:val="ae"/>
        <w:jc w:val="both"/>
        <w:rPr>
          <w:rFonts w:ascii="Book Antiqua" w:hAnsi="Book Antiqua"/>
          <w:b/>
          <w:bCs/>
          <w:sz w:val="24"/>
          <w:szCs w:val="24"/>
          <w:lang w:val="el-GR"/>
        </w:rPr>
      </w:pPr>
      <w:r w:rsidRPr="000E0DD1">
        <w:rPr>
          <w:rFonts w:ascii="Book Antiqua" w:hAnsi="Book Antiqua"/>
          <w:sz w:val="24"/>
          <w:szCs w:val="24"/>
          <w:lang w:val="el-GR"/>
        </w:rPr>
        <w:t xml:space="preserve">Η παραβίαση της ανωτέρω υποχρέωσης του εργοδότη συνεπάγεται τις διοικητικές κυρώσεις του άρθρου 24 του ν. 3996/2011 (Α΄170), όπως ισχύει.» </w:t>
      </w:r>
    </w:p>
    <w:p w:rsidR="000E0DD1" w:rsidRPr="000E0DD1" w:rsidRDefault="000E0DD1" w:rsidP="000E0DD1">
      <w:pPr>
        <w:pStyle w:val="a4"/>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720"/>
        <w:contextualSpacing w:val="0"/>
        <w:jc w:val="both"/>
        <w:rPr>
          <w:rFonts w:ascii="Book Antiqua" w:hAnsi="Book Antiqua" w:cs="Arial"/>
          <w:bCs/>
        </w:rPr>
      </w:pPr>
      <w:r w:rsidRPr="000E0DD1">
        <w:rPr>
          <w:rFonts w:ascii="Book Antiqua" w:hAnsi="Book Antiqua" w:cs="Arial"/>
          <w:bCs/>
        </w:rPr>
        <w:t>Το άρθρο 5 του ν. 3227/2004 (</w:t>
      </w:r>
      <w:r w:rsidRPr="000E0DD1">
        <w:rPr>
          <w:rFonts w:ascii="Book Antiqua" w:hAnsi="Book Antiqua" w:cs="Arial"/>
          <w:bCs/>
          <w:color w:val="000000"/>
        </w:rPr>
        <w:t>Α΄</w:t>
      </w:r>
      <w:r w:rsidRPr="000E0DD1">
        <w:rPr>
          <w:rFonts w:ascii="Book Antiqua" w:hAnsi="Book Antiqua" w:cs="Arial"/>
          <w:bCs/>
        </w:rPr>
        <w:t xml:space="preserve"> 31) καταργείται.</w:t>
      </w:r>
    </w:p>
    <w:p w:rsidR="000E0DD1" w:rsidRPr="000E0DD1" w:rsidRDefault="000E0DD1" w:rsidP="000E0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Book Antiqua" w:hAnsi="Book Antiqua" w:cs="Arial"/>
          <w:bCs/>
        </w:rPr>
      </w:pPr>
    </w:p>
    <w:p w:rsidR="000E0DD1" w:rsidRPr="000E0DD1" w:rsidRDefault="000E0DD1" w:rsidP="000E0DD1">
      <w:pPr>
        <w:pStyle w:val="a4"/>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720"/>
        <w:contextualSpacing w:val="0"/>
        <w:jc w:val="both"/>
        <w:rPr>
          <w:rFonts w:ascii="Book Antiqua" w:eastAsiaTheme="minorHAnsi" w:hAnsi="Book Antiqua" w:cstheme="minorBidi"/>
          <w:b/>
          <w:lang w:eastAsia="en-US"/>
        </w:rPr>
      </w:pPr>
      <w:r w:rsidRPr="000E0DD1">
        <w:rPr>
          <w:rFonts w:ascii="Book Antiqua" w:eastAsiaTheme="minorHAnsi" w:hAnsi="Book Antiqua" w:cstheme="minorBidi"/>
          <w:lang w:eastAsia="en-US"/>
        </w:rPr>
        <w:lastRenderedPageBreak/>
        <w:t>Η παράγραφος 3 του άρθρου 4 του α.ν. 539/1945 (Α΄ 229), όπως ισχύει αντικαθίσταται ως εξής:</w:t>
      </w:r>
    </w:p>
    <w:p w:rsidR="000E0DD1" w:rsidRPr="000E0DD1" w:rsidRDefault="000E0DD1" w:rsidP="000E0DD1">
      <w:pPr>
        <w:pStyle w:val="ae"/>
        <w:spacing w:after="0" w:line="240" w:lineRule="auto"/>
        <w:ind w:right="26"/>
        <w:jc w:val="both"/>
        <w:rPr>
          <w:rFonts w:ascii="Book Antiqua" w:hAnsi="Book Antiqua"/>
          <w:b/>
          <w:bCs/>
          <w:sz w:val="24"/>
          <w:szCs w:val="24"/>
          <w:lang w:val="el-GR"/>
        </w:rPr>
      </w:pPr>
      <w:r w:rsidRPr="000E0DD1">
        <w:rPr>
          <w:rFonts w:ascii="Book Antiqua" w:hAnsi="Book Antiqua"/>
          <w:sz w:val="24"/>
          <w:szCs w:val="24"/>
          <w:lang w:val="el-GR"/>
        </w:rPr>
        <w:t xml:space="preserve">«3 α. Κάθε εργοδότης οφείλει να τηρεί ειδικό βιβλίο, το οποίο δύναται να είναι και σε μορφή μηχανογραφημένων σελίδων. </w:t>
      </w:r>
    </w:p>
    <w:p w:rsidR="000E0DD1" w:rsidRPr="000E0DD1" w:rsidRDefault="000E0DD1" w:rsidP="000E0DD1">
      <w:pPr>
        <w:pStyle w:val="ae"/>
        <w:spacing w:after="0" w:line="240" w:lineRule="auto"/>
        <w:ind w:right="26" w:firstLine="720"/>
        <w:jc w:val="both"/>
        <w:rPr>
          <w:rFonts w:ascii="Book Antiqua" w:hAnsi="Book Antiqua"/>
          <w:b/>
          <w:bCs/>
          <w:sz w:val="24"/>
          <w:szCs w:val="24"/>
          <w:lang w:val="el-GR"/>
        </w:rPr>
      </w:pPr>
      <w:r w:rsidRPr="000E0DD1">
        <w:rPr>
          <w:rFonts w:ascii="Book Antiqua" w:hAnsi="Book Antiqua"/>
          <w:sz w:val="24"/>
          <w:szCs w:val="24"/>
          <w:lang w:val="el-GR"/>
        </w:rPr>
        <w:t>Το ειδικό βιβλίο ή οι μηχανογραφημένες σελίδες πρέπει να φέρουν τα στοιχεία της επιχείρησης, την ένδειξη «Βιβλίο αδειών» και να περιλαμβάνει τις παρακάτω στήλες:</w:t>
      </w:r>
    </w:p>
    <w:p w:rsidR="000E0DD1" w:rsidRPr="000E0DD1" w:rsidRDefault="000E0DD1" w:rsidP="000E0DD1">
      <w:pPr>
        <w:pStyle w:val="ae"/>
        <w:spacing w:after="0" w:line="240" w:lineRule="auto"/>
        <w:ind w:right="28" w:firstLine="720"/>
        <w:jc w:val="both"/>
        <w:rPr>
          <w:rFonts w:ascii="Book Antiqua" w:hAnsi="Book Antiqua"/>
          <w:b/>
          <w:bCs/>
          <w:sz w:val="24"/>
          <w:szCs w:val="24"/>
          <w:lang w:val="el-GR"/>
        </w:rPr>
      </w:pPr>
      <w:r w:rsidRPr="000E0DD1">
        <w:rPr>
          <w:rFonts w:ascii="Book Antiqua" w:hAnsi="Book Antiqua"/>
          <w:sz w:val="24"/>
          <w:szCs w:val="24"/>
          <w:lang w:val="el-GR"/>
        </w:rPr>
        <w:t xml:space="preserve">Ονοματεπώνυμο μισθωτών, ημερομηνία πρόσληψης, αριθμός δικαιούμενων ημερών αδείας, χρονολογία έναρξης και λήξης χορηγηθείσας αδείας, αποδοχές αδείας, επίδομα αδείας. Ειδικώς, οι αποδοχές αδείας και το επίδομα αδείας συμπληρώνονται στο σύνολό τους μέχρι το τέλος του σχετικού ημερολογιακού έτους λήψης της κανονικής άδειας. </w:t>
      </w:r>
    </w:p>
    <w:p w:rsidR="000E0DD1" w:rsidRPr="000E0DD1" w:rsidRDefault="000E0DD1" w:rsidP="000E0DD1">
      <w:pPr>
        <w:pStyle w:val="ae"/>
        <w:spacing w:after="0" w:line="240" w:lineRule="auto"/>
        <w:ind w:right="28" w:firstLine="720"/>
        <w:jc w:val="both"/>
        <w:rPr>
          <w:rFonts w:ascii="Book Antiqua" w:hAnsi="Book Antiqua"/>
          <w:b/>
          <w:bCs/>
          <w:sz w:val="24"/>
          <w:szCs w:val="24"/>
          <w:lang w:val="el-GR"/>
        </w:rPr>
      </w:pPr>
      <w:r w:rsidRPr="000E0DD1">
        <w:rPr>
          <w:rFonts w:ascii="Book Antiqua" w:hAnsi="Book Antiqua"/>
          <w:sz w:val="24"/>
          <w:szCs w:val="24"/>
          <w:lang w:val="el-GR"/>
        </w:rPr>
        <w:t xml:space="preserve">Τα ανωτέρω στοιχεία πρέπει να είναι στη διάθεση των Επιθεωρητών Εργασίας του Σ.ΕΠ.Ε. που ασκούν τον έλεγχο και την εποπτεία της εφαρμογής του παρόντος. </w:t>
      </w:r>
    </w:p>
    <w:p w:rsidR="000E0DD1" w:rsidRPr="000E0DD1" w:rsidRDefault="000E0DD1" w:rsidP="000E0DD1">
      <w:pPr>
        <w:pStyle w:val="ae"/>
        <w:spacing w:after="0" w:line="240" w:lineRule="auto"/>
        <w:ind w:right="28" w:firstLine="720"/>
        <w:jc w:val="both"/>
        <w:rPr>
          <w:rFonts w:ascii="Book Antiqua" w:hAnsi="Book Antiqua"/>
          <w:b/>
          <w:bCs/>
          <w:sz w:val="24"/>
          <w:szCs w:val="24"/>
          <w:lang w:val="el-GR"/>
        </w:rPr>
      </w:pPr>
      <w:r w:rsidRPr="000E0DD1">
        <w:rPr>
          <w:rFonts w:ascii="Book Antiqua" w:hAnsi="Book Antiqua"/>
          <w:sz w:val="24"/>
          <w:szCs w:val="24"/>
          <w:lang w:val="el-GR"/>
        </w:rPr>
        <w:t xml:space="preserve">β. Ο εργοδότης υποχρεούται να γνωστοποιεί ηλεκτρονικά στο πληροφοριακό σύστημα του Υπουργείου Εργασίας, Κοινωνικής Ασφάλισης και Πρόνοιας ΣΕΠΕ-ΟΑΕΔ-ΙΚΑ-ΕΤΑΜ, με την ονομασία «ΕΡΓΑΝΗ», εντός του μηνός Ιανουαρίου, στοιχεία των εργαζομένων που έλαβαν την ετήσια άδεια και το επίδομα αδείας κατά το προηγούμενο ημερολογιακό έτος.  </w:t>
      </w:r>
    </w:p>
    <w:p w:rsidR="000E0DD1" w:rsidRPr="000E0DD1" w:rsidRDefault="000E0DD1" w:rsidP="000E0DD1">
      <w:pPr>
        <w:pStyle w:val="ae"/>
        <w:spacing w:after="0" w:line="240" w:lineRule="auto"/>
        <w:ind w:right="28" w:firstLine="720"/>
        <w:jc w:val="both"/>
        <w:rPr>
          <w:rFonts w:ascii="Book Antiqua" w:hAnsi="Book Antiqua"/>
          <w:b/>
          <w:bCs/>
          <w:sz w:val="24"/>
          <w:szCs w:val="24"/>
          <w:lang w:val="el-GR"/>
        </w:rPr>
      </w:pPr>
      <w:r w:rsidRPr="000E0DD1">
        <w:rPr>
          <w:rFonts w:ascii="Book Antiqua" w:hAnsi="Book Antiqua"/>
          <w:sz w:val="24"/>
          <w:szCs w:val="24"/>
          <w:lang w:val="el-GR"/>
        </w:rPr>
        <w:t xml:space="preserve">Σε περίπτωση μη τήρησης της υποχρέωσης αυτής επιβάλλονται από τα αρμόδια ελεγκτικά όργανα, σε βάρος του εργοδότη, κυρώσεις, σύμφωνα με το άρθρο 24 του ν.3996/2011 (Α΄170) όπως ισχύει.  </w:t>
      </w:r>
    </w:p>
    <w:p w:rsidR="000E0DD1" w:rsidRPr="000E0DD1" w:rsidRDefault="000E0DD1" w:rsidP="000E0DD1">
      <w:pPr>
        <w:pStyle w:val="ae"/>
        <w:spacing w:after="0" w:line="240" w:lineRule="auto"/>
        <w:ind w:right="28" w:firstLine="720"/>
        <w:jc w:val="both"/>
        <w:rPr>
          <w:rFonts w:ascii="Book Antiqua" w:hAnsi="Book Antiqua"/>
          <w:b/>
          <w:bCs/>
          <w:sz w:val="24"/>
          <w:szCs w:val="24"/>
          <w:lang w:val="el-GR"/>
        </w:rPr>
      </w:pPr>
      <w:r w:rsidRPr="000E0DD1">
        <w:rPr>
          <w:rFonts w:ascii="Book Antiqua" w:hAnsi="Book Antiqua"/>
          <w:sz w:val="24"/>
          <w:szCs w:val="24"/>
          <w:lang w:val="el-GR"/>
        </w:rPr>
        <w:t xml:space="preserve">Με Υπουργική Απόφαση δύναται να ρυθμίζεται κάθε όρος και αναγκαία λεπτομέρεια για την εφαρμογή της παρούσης.» </w:t>
      </w:r>
    </w:p>
    <w:p w:rsidR="000E0DD1" w:rsidRPr="000E0DD1" w:rsidRDefault="000E0DD1" w:rsidP="000E0DD1">
      <w:pPr>
        <w:pStyle w:val="Default"/>
        <w:jc w:val="both"/>
        <w:rPr>
          <w:rFonts w:ascii="Book Antiqua" w:eastAsiaTheme="minorEastAsia" w:hAnsi="Book Antiqua" w:cs="Arial"/>
          <w:color w:val="auto"/>
        </w:rPr>
      </w:pPr>
    </w:p>
    <w:p w:rsidR="000E0DD1" w:rsidRPr="000E0DD1" w:rsidRDefault="000E0DD1" w:rsidP="000E0DD1">
      <w:pPr>
        <w:pStyle w:val="Default"/>
        <w:jc w:val="both"/>
        <w:rPr>
          <w:rFonts w:ascii="Book Antiqua" w:hAnsi="Book Antiqua" w:cs="Arial"/>
          <w:b/>
          <w:bCs/>
        </w:rPr>
      </w:pPr>
      <w:r w:rsidRPr="000E0DD1">
        <w:rPr>
          <w:rFonts w:ascii="Book Antiqua" w:hAnsi="Book Antiqua"/>
          <w:b/>
        </w:rPr>
        <w:t>ΥΠΟΠΑΡΑΓΡΑΦΟΣ ΙΑ.6.:</w:t>
      </w:r>
      <w:r w:rsidRPr="000E0DD1">
        <w:rPr>
          <w:rFonts w:ascii="Book Antiqua" w:eastAsiaTheme="minorEastAsia" w:hAnsi="Book Antiqua" w:cs="Arial"/>
          <w:color w:val="auto"/>
        </w:rPr>
        <w:t xml:space="preserve"> </w:t>
      </w:r>
      <w:r w:rsidRPr="000E0DD1">
        <w:rPr>
          <w:rFonts w:ascii="Book Antiqua" w:hAnsi="Book Antiqua" w:cs="Arial"/>
          <w:b/>
          <w:bCs/>
        </w:rPr>
        <w:t>ΑΠΛΟΠΟΙΗΣΗ ΔΙΑΔΙΚΑΣΙΩΝ ΤΗΡΗΣΗΣ ΑΡΧΕΙΩΝ ΓΙΑ ΘΕΜΑΤΑ ΑΣΦΑΛΕΙΑΣ ΚΑΙ ΥΓΕΙΑΣ ΣΤΗΝ ΕΡΓΑΣΙΑ ΣΤΑ ΤΕΧΝΙΚΑ ΕΡΓΑ</w:t>
      </w:r>
    </w:p>
    <w:p w:rsidR="000E0DD1" w:rsidRPr="000E0DD1" w:rsidRDefault="000E0DD1" w:rsidP="000E0DD1">
      <w:pPr>
        <w:pStyle w:val="Default"/>
        <w:jc w:val="both"/>
        <w:rPr>
          <w:rFonts w:ascii="Book Antiqua" w:hAnsi="Book Antiqua" w:cs="Arial"/>
        </w:rPr>
      </w:pPr>
    </w:p>
    <w:p w:rsidR="000E0DD1" w:rsidRPr="000E0DD1" w:rsidRDefault="000E0DD1" w:rsidP="000E0DD1">
      <w:pPr>
        <w:pStyle w:val="Default"/>
        <w:jc w:val="both"/>
        <w:rPr>
          <w:rFonts w:ascii="Book Antiqua" w:hAnsi="Book Antiqua" w:cs="Arial"/>
        </w:rPr>
      </w:pPr>
      <w:r w:rsidRPr="000E0DD1">
        <w:rPr>
          <w:rFonts w:ascii="Book Antiqua" w:hAnsi="Book Antiqua" w:cs="Arial"/>
        </w:rPr>
        <w:t>Με αποφάσεις του Υπουργού Εργασίας, Κοινωνικής Ασφάλισης και Πρόνοιας, οι οποίες εκδίδονται μετά από γνωμοδότηση του Συμβουλίου Υγείας και Ασφάλειας των Εργαζομένων (ΣΥΑΕ) του άρθρου 26 του Κώδικα Νόμων για την Υγεία και Ασφάλεια των Εργαζομένων που κυρώθηκε με το άρθρο Πρώτο του ν. 3850/2010, μπορεί να προσδιορίζονται για τις οικοδομικές εργασίες, τις εργασίες σε εργοτάξια οικοδομών και πάσης φύσεως έργων αρμοδιότητας πολιτικού μηχανικού για τα προσωρινά ή κινητά εργοτάξια  και ειδικότερα πριν από την έναρξη του έργου, κατά την διάρκεια εκτέλεσης και μετά το πέρας του έργου, θέματα που αφορούν ιδίως:</w:t>
      </w:r>
    </w:p>
    <w:p w:rsidR="000E0DD1" w:rsidRPr="000E0DD1" w:rsidRDefault="000E0DD1" w:rsidP="000E0DD1">
      <w:pPr>
        <w:pStyle w:val="Default"/>
        <w:jc w:val="both"/>
        <w:rPr>
          <w:rFonts w:ascii="Book Antiqua" w:hAnsi="Book Antiqua" w:cs="Arial"/>
        </w:rPr>
      </w:pPr>
    </w:p>
    <w:p w:rsidR="000E0DD1" w:rsidRPr="000E0DD1" w:rsidRDefault="000E0DD1" w:rsidP="000E0DD1">
      <w:pPr>
        <w:pStyle w:val="Default"/>
        <w:numPr>
          <w:ilvl w:val="0"/>
          <w:numId w:val="35"/>
        </w:numPr>
        <w:ind w:left="360"/>
        <w:jc w:val="both"/>
        <w:rPr>
          <w:rFonts w:ascii="Book Antiqua" w:hAnsi="Book Antiqua" w:cs="Arial"/>
        </w:rPr>
      </w:pPr>
      <w:r w:rsidRPr="000E0DD1">
        <w:rPr>
          <w:rFonts w:ascii="Book Antiqua" w:hAnsi="Book Antiqua" w:cs="Arial"/>
        </w:rPr>
        <w:t xml:space="preserve">Τον τρόπο συμπλήρωσης ή ενδεχόμενης θεώρησης ή αναπροσαρμογής εντύπων ή βιβλίων ή μελετών καθώς και τη διατήρηση και φύλαξή τους, τις προϋποθέσεις ενοποίησης των εντύπων, τη σχετική γνωστοποίηση στις αρμόδιες επιθεωρήσεις εργασίας, τον τρόπο υποβολής των σχετικών πληροφοριών ή τη διαδικασία της γνωστοποίησης, τη σχετική ενημέρωση </w:t>
      </w:r>
      <w:r w:rsidRPr="000E0DD1">
        <w:rPr>
          <w:rFonts w:ascii="Book Antiqua" w:hAnsi="Book Antiqua" w:cs="Arial"/>
        </w:rPr>
        <w:lastRenderedPageBreak/>
        <w:t>των απασχολούμενων και κάθε άλλη σχετική  λεπτομέρεια. Οι ρυθμίσεις αναλυτικότερα αφορούν:</w:t>
      </w:r>
    </w:p>
    <w:p w:rsidR="000E0DD1" w:rsidRPr="000E0DD1" w:rsidRDefault="000E0DD1" w:rsidP="00FA3DF2">
      <w:pPr>
        <w:pStyle w:val="Default"/>
        <w:tabs>
          <w:tab w:val="left" w:pos="426"/>
        </w:tabs>
        <w:spacing w:beforeLines="60" w:before="144"/>
        <w:ind w:left="357"/>
        <w:jc w:val="both"/>
        <w:rPr>
          <w:rFonts w:ascii="Book Antiqua" w:hAnsi="Book Antiqua" w:cs="Arial"/>
        </w:rPr>
      </w:pPr>
      <w:r w:rsidRPr="000E0DD1">
        <w:rPr>
          <w:rFonts w:ascii="Book Antiqua" w:hAnsi="Book Antiqua" w:cs="Arial"/>
        </w:rPr>
        <w:t xml:space="preserve">α. </w:t>
      </w:r>
      <w:r w:rsidRPr="000E0DD1">
        <w:rPr>
          <w:rFonts w:ascii="Book Antiqua" w:hAnsi="Book Antiqua" w:cs="Arial"/>
        </w:rPr>
        <w:tab/>
        <w:t>Το Σχέδιο Ασφάλειας και Υγείας (ΣΑΥ), π.δ. 305/1996 (Α’ 212),  άρθρο 3, παράγραφος 3.</w:t>
      </w:r>
    </w:p>
    <w:p w:rsidR="000E0DD1" w:rsidRPr="000E0DD1" w:rsidRDefault="000E0DD1" w:rsidP="00FA3DF2">
      <w:pPr>
        <w:pStyle w:val="Default"/>
        <w:tabs>
          <w:tab w:val="left" w:pos="426"/>
        </w:tabs>
        <w:spacing w:beforeLines="60" w:before="144"/>
        <w:ind w:left="357"/>
        <w:jc w:val="both"/>
        <w:rPr>
          <w:rFonts w:ascii="Book Antiqua" w:hAnsi="Book Antiqua" w:cs="Arial"/>
        </w:rPr>
      </w:pPr>
      <w:r w:rsidRPr="000E0DD1">
        <w:rPr>
          <w:rFonts w:ascii="Book Antiqua" w:hAnsi="Book Antiqua" w:cs="Arial"/>
        </w:rPr>
        <w:t xml:space="preserve">β. </w:t>
      </w:r>
      <w:r w:rsidRPr="000E0DD1">
        <w:rPr>
          <w:rFonts w:ascii="Book Antiqua" w:hAnsi="Book Antiqua" w:cs="Arial"/>
        </w:rPr>
        <w:tab/>
        <w:t>Τον Φάκελο Ασφάλειας και Υγείας (ΦΑΥ), π.δ. 305/1996, άρθρο 3,  παράγραφος 3.</w:t>
      </w:r>
    </w:p>
    <w:p w:rsidR="000E0DD1" w:rsidRPr="000E0DD1" w:rsidRDefault="000E0DD1" w:rsidP="00FA3DF2">
      <w:pPr>
        <w:pStyle w:val="Default"/>
        <w:tabs>
          <w:tab w:val="left" w:pos="426"/>
        </w:tabs>
        <w:spacing w:beforeLines="60" w:before="144"/>
        <w:ind w:left="357"/>
        <w:jc w:val="both"/>
        <w:rPr>
          <w:rFonts w:ascii="Book Antiqua" w:hAnsi="Book Antiqua" w:cs="Arial"/>
        </w:rPr>
      </w:pPr>
      <w:r w:rsidRPr="000E0DD1">
        <w:rPr>
          <w:rFonts w:ascii="Book Antiqua" w:hAnsi="Book Antiqua" w:cs="Arial"/>
        </w:rPr>
        <w:t xml:space="preserve">γ. </w:t>
      </w:r>
      <w:r w:rsidRPr="000E0DD1">
        <w:rPr>
          <w:rFonts w:ascii="Book Antiqua" w:hAnsi="Book Antiqua" w:cs="Arial"/>
        </w:rPr>
        <w:tab/>
        <w:t>Την εκ των προτέρων γνωστοποίηση, π.δ. 305/1996, άρθρο 3,  παράγραφος 12.</w:t>
      </w:r>
    </w:p>
    <w:p w:rsidR="000E0DD1" w:rsidRPr="000E0DD1" w:rsidRDefault="000E0DD1" w:rsidP="00FA3DF2">
      <w:pPr>
        <w:pStyle w:val="Default"/>
        <w:tabs>
          <w:tab w:val="left" w:pos="426"/>
        </w:tabs>
        <w:spacing w:beforeLines="60" w:before="144"/>
        <w:ind w:left="357"/>
        <w:jc w:val="both"/>
        <w:rPr>
          <w:rFonts w:ascii="Book Antiqua" w:hAnsi="Book Antiqua" w:cs="Arial"/>
        </w:rPr>
      </w:pPr>
      <w:r w:rsidRPr="000E0DD1">
        <w:rPr>
          <w:rFonts w:ascii="Book Antiqua" w:hAnsi="Book Antiqua" w:cs="Arial"/>
        </w:rPr>
        <w:t xml:space="preserve">δ. </w:t>
      </w:r>
      <w:r w:rsidRPr="000E0DD1">
        <w:rPr>
          <w:rFonts w:ascii="Book Antiqua" w:hAnsi="Book Antiqua" w:cs="Arial"/>
        </w:rPr>
        <w:tab/>
        <w:t>Την εκτίμηση κινδύνου, ν. 3850/2010 (Α’ 84),  άρθρο 43, παράγραφος 1,  περίπτωση (α).</w:t>
      </w:r>
    </w:p>
    <w:p w:rsidR="000E0DD1" w:rsidRPr="000E0DD1" w:rsidRDefault="000E0DD1" w:rsidP="00FA3DF2">
      <w:pPr>
        <w:pStyle w:val="Default"/>
        <w:tabs>
          <w:tab w:val="left" w:pos="426"/>
        </w:tabs>
        <w:spacing w:beforeLines="60" w:before="144"/>
        <w:ind w:left="357"/>
        <w:jc w:val="both"/>
        <w:rPr>
          <w:rFonts w:ascii="Book Antiqua" w:hAnsi="Book Antiqua" w:cs="Arial"/>
        </w:rPr>
      </w:pPr>
      <w:r w:rsidRPr="000E0DD1">
        <w:rPr>
          <w:rFonts w:ascii="Book Antiqua" w:hAnsi="Book Antiqua" w:cs="Arial"/>
        </w:rPr>
        <w:t xml:space="preserve">ε. </w:t>
      </w:r>
      <w:r w:rsidRPr="000E0DD1">
        <w:rPr>
          <w:rFonts w:ascii="Book Antiqua" w:hAnsi="Book Antiqua" w:cs="Arial"/>
        </w:rPr>
        <w:tab/>
        <w:t xml:space="preserve">Το Ημερολόγιο Μέτρων Ασφάλειας (ΗΜΑ), υ.α. 130646/1984 (154 Β΄) και π.δ. 305/1996, άρθρο 3 παράγραφος 14. </w:t>
      </w:r>
    </w:p>
    <w:p w:rsidR="000E0DD1" w:rsidRPr="000E0DD1" w:rsidRDefault="000E0DD1" w:rsidP="00FA3DF2">
      <w:pPr>
        <w:pStyle w:val="Default"/>
        <w:tabs>
          <w:tab w:val="left" w:pos="426"/>
        </w:tabs>
        <w:spacing w:beforeLines="60" w:before="144"/>
        <w:ind w:left="357"/>
        <w:jc w:val="both"/>
        <w:rPr>
          <w:rFonts w:ascii="Book Antiqua" w:hAnsi="Book Antiqua" w:cs="Arial"/>
        </w:rPr>
      </w:pPr>
      <w:r w:rsidRPr="000E0DD1">
        <w:rPr>
          <w:rFonts w:ascii="Book Antiqua" w:hAnsi="Book Antiqua" w:cs="Arial"/>
        </w:rPr>
        <w:t xml:space="preserve">στ. </w:t>
      </w:r>
      <w:r w:rsidRPr="000E0DD1">
        <w:rPr>
          <w:rFonts w:ascii="Book Antiqua" w:hAnsi="Book Antiqua" w:cs="Arial"/>
        </w:rPr>
        <w:tab/>
        <w:t>Το ειδικό βιβλίο ατυχημάτων,  ν.3850/2010,  άρθρο 43, παράγραφος 2, περίπτωση (β).</w:t>
      </w:r>
    </w:p>
    <w:p w:rsidR="000E0DD1" w:rsidRPr="000E0DD1" w:rsidRDefault="000E0DD1" w:rsidP="00FA3DF2">
      <w:pPr>
        <w:pStyle w:val="Default"/>
        <w:tabs>
          <w:tab w:val="left" w:pos="426"/>
        </w:tabs>
        <w:spacing w:beforeLines="60" w:before="144"/>
        <w:ind w:left="357"/>
        <w:jc w:val="both"/>
        <w:rPr>
          <w:rFonts w:ascii="Book Antiqua" w:hAnsi="Book Antiqua" w:cs="Arial"/>
        </w:rPr>
      </w:pPr>
      <w:r w:rsidRPr="000E0DD1">
        <w:rPr>
          <w:rFonts w:ascii="Book Antiqua" w:hAnsi="Book Antiqua" w:cs="Arial"/>
        </w:rPr>
        <w:t xml:space="preserve">ζ. </w:t>
      </w:r>
      <w:r w:rsidRPr="000E0DD1">
        <w:rPr>
          <w:rFonts w:ascii="Book Antiqua" w:hAnsi="Book Antiqua" w:cs="Arial"/>
        </w:rPr>
        <w:tab/>
        <w:t>Τον κατάλογο των εργατικών ατυχημάτων που είχαν ως συνέπεια για τον εργαζόμενο ανικανότητα εργασίας μεγαλύτερη των τριών εργάσιμων ημερών,   ν. 3850/2010 (Α’ 84), άρθρο 43, παράγραφος 2, περίπτωση (γ).</w:t>
      </w:r>
    </w:p>
    <w:p w:rsidR="000E0DD1" w:rsidRPr="000E0DD1" w:rsidRDefault="000E0DD1" w:rsidP="00FA3DF2">
      <w:pPr>
        <w:pStyle w:val="Default"/>
        <w:tabs>
          <w:tab w:val="left" w:pos="426"/>
        </w:tabs>
        <w:spacing w:beforeLines="60" w:before="144"/>
        <w:ind w:left="357"/>
        <w:jc w:val="both"/>
        <w:rPr>
          <w:rFonts w:ascii="Book Antiqua" w:hAnsi="Book Antiqua" w:cs="Arial"/>
        </w:rPr>
      </w:pPr>
      <w:r w:rsidRPr="000E0DD1">
        <w:rPr>
          <w:rFonts w:ascii="Book Antiqua" w:hAnsi="Book Antiqua" w:cs="Arial"/>
        </w:rPr>
        <w:t xml:space="preserve">η. </w:t>
      </w:r>
      <w:r w:rsidRPr="000E0DD1">
        <w:rPr>
          <w:rFonts w:ascii="Book Antiqua" w:hAnsi="Book Antiqua" w:cs="Arial"/>
        </w:rPr>
        <w:tab/>
        <w:t>Το βιβλίο υποδείξεων τεχνικού ασφάλειας και ιατρού εργασίας, ν. 3850/2010, άρθρο 14 παράγραφος 1 και άρθρο 17 παράγραφος 1.</w:t>
      </w:r>
    </w:p>
    <w:p w:rsidR="000E0DD1" w:rsidRPr="000E0DD1" w:rsidRDefault="000E0DD1" w:rsidP="00FA3DF2">
      <w:pPr>
        <w:pStyle w:val="Default"/>
        <w:tabs>
          <w:tab w:val="left" w:pos="426"/>
        </w:tabs>
        <w:spacing w:beforeLines="60" w:before="144"/>
        <w:ind w:left="357"/>
        <w:jc w:val="both"/>
        <w:rPr>
          <w:rFonts w:ascii="Book Antiqua" w:hAnsi="Book Antiqua" w:cs="Arial"/>
        </w:rPr>
      </w:pPr>
      <w:r w:rsidRPr="000E0DD1">
        <w:rPr>
          <w:rFonts w:ascii="Book Antiqua" w:hAnsi="Book Antiqua" w:cs="Arial"/>
        </w:rPr>
        <w:t xml:space="preserve">θ. </w:t>
      </w:r>
      <w:r w:rsidRPr="000E0DD1">
        <w:rPr>
          <w:rFonts w:ascii="Book Antiqua" w:hAnsi="Book Antiqua" w:cs="Arial"/>
        </w:rPr>
        <w:tab/>
        <w:t xml:space="preserve">Τις οδηγίες συναρμολόγησης, π.δ. 778/1980 (193 Α΄) άρθρο 13 παράγραφος 7. </w:t>
      </w:r>
    </w:p>
    <w:p w:rsidR="000E0DD1" w:rsidRPr="000E0DD1" w:rsidRDefault="000E0DD1" w:rsidP="00FA3DF2">
      <w:pPr>
        <w:pStyle w:val="Default"/>
        <w:tabs>
          <w:tab w:val="left" w:pos="426"/>
          <w:tab w:val="left" w:pos="900"/>
        </w:tabs>
        <w:spacing w:beforeLines="60" w:before="144"/>
        <w:ind w:left="357"/>
        <w:jc w:val="both"/>
        <w:rPr>
          <w:rFonts w:ascii="Book Antiqua" w:hAnsi="Book Antiqua" w:cs="Arial"/>
        </w:rPr>
      </w:pPr>
      <w:r w:rsidRPr="000E0DD1">
        <w:rPr>
          <w:rFonts w:ascii="Book Antiqua" w:hAnsi="Book Antiqua" w:cs="Arial"/>
        </w:rPr>
        <w:t xml:space="preserve">ι. </w:t>
      </w:r>
      <w:r w:rsidRPr="000E0DD1">
        <w:rPr>
          <w:rFonts w:ascii="Book Antiqua" w:hAnsi="Book Antiqua" w:cs="Arial"/>
        </w:rPr>
        <w:tab/>
        <w:t>Την βεβαίωση υπεύθυνου μηχανικού για μεταλλικά ικριώματα, π.δ. 778/1980 (Α’ 193), άρθρο 3, παράγραφος 2.</w:t>
      </w:r>
    </w:p>
    <w:p w:rsidR="000E0DD1" w:rsidRPr="000E0DD1" w:rsidRDefault="000E0DD1" w:rsidP="00FA3DF2">
      <w:pPr>
        <w:pStyle w:val="Default"/>
        <w:tabs>
          <w:tab w:val="left" w:pos="426"/>
          <w:tab w:val="left" w:pos="900"/>
        </w:tabs>
        <w:spacing w:beforeLines="60" w:before="144"/>
        <w:ind w:left="357"/>
        <w:jc w:val="both"/>
        <w:rPr>
          <w:rFonts w:ascii="Book Antiqua" w:hAnsi="Book Antiqua" w:cs="Arial"/>
        </w:rPr>
      </w:pPr>
      <w:r w:rsidRPr="000E0DD1">
        <w:rPr>
          <w:rFonts w:ascii="Book Antiqua" w:hAnsi="Book Antiqua" w:cs="Arial"/>
        </w:rPr>
        <w:t xml:space="preserve">κ. </w:t>
      </w:r>
      <w:r w:rsidRPr="000E0DD1">
        <w:rPr>
          <w:rFonts w:ascii="Book Antiqua" w:hAnsi="Book Antiqua" w:cs="Arial"/>
        </w:rPr>
        <w:tab/>
        <w:t>Τον ορισμό τεχνικού ασφάλειας και ιατρού εργασίας, ν. 3850/2010  άρθρα 8 και 9.</w:t>
      </w:r>
    </w:p>
    <w:p w:rsidR="000E0DD1" w:rsidRPr="000E0DD1" w:rsidRDefault="000E0DD1" w:rsidP="00FA3DF2">
      <w:pPr>
        <w:pStyle w:val="Default"/>
        <w:tabs>
          <w:tab w:val="left" w:pos="426"/>
          <w:tab w:val="left" w:pos="900"/>
        </w:tabs>
        <w:spacing w:beforeLines="60" w:before="144"/>
        <w:ind w:left="357"/>
        <w:jc w:val="both"/>
        <w:rPr>
          <w:rFonts w:ascii="Book Antiqua" w:hAnsi="Book Antiqua" w:cs="Arial"/>
        </w:rPr>
      </w:pPr>
      <w:r w:rsidRPr="000E0DD1">
        <w:rPr>
          <w:rFonts w:ascii="Book Antiqua" w:hAnsi="Book Antiqua" w:cs="Arial"/>
        </w:rPr>
        <w:t xml:space="preserve">λ. </w:t>
      </w:r>
      <w:r w:rsidRPr="000E0DD1">
        <w:rPr>
          <w:rFonts w:ascii="Book Antiqua" w:hAnsi="Book Antiqua" w:cs="Arial"/>
        </w:rPr>
        <w:tab/>
        <w:t>Τον Συντονιστή για θέματα ασφάλειας και υγείας κατά την εκτέλεση του έργου, π.δ. 305/1996, άρθρο 2, παράγραφος 9.</w:t>
      </w:r>
    </w:p>
    <w:p w:rsidR="000E0DD1" w:rsidRPr="000E0DD1" w:rsidRDefault="000E0DD1" w:rsidP="00FA3DF2">
      <w:pPr>
        <w:pStyle w:val="Default"/>
        <w:tabs>
          <w:tab w:val="left" w:pos="426"/>
          <w:tab w:val="left" w:pos="900"/>
        </w:tabs>
        <w:spacing w:beforeLines="60" w:before="144"/>
        <w:ind w:left="357"/>
        <w:jc w:val="both"/>
        <w:rPr>
          <w:rFonts w:ascii="Book Antiqua" w:hAnsi="Book Antiqua" w:cs="Arial"/>
        </w:rPr>
      </w:pPr>
      <w:r w:rsidRPr="000E0DD1">
        <w:rPr>
          <w:rFonts w:ascii="Book Antiqua" w:hAnsi="Book Antiqua" w:cs="Arial"/>
        </w:rPr>
        <w:t xml:space="preserve">μ. </w:t>
      </w:r>
      <w:r w:rsidRPr="000E0DD1">
        <w:rPr>
          <w:rFonts w:ascii="Book Antiqua" w:hAnsi="Book Antiqua" w:cs="Arial"/>
        </w:rPr>
        <w:tab/>
        <w:t>Τον Συντονιστή για θέματα ασφάλειας και υγείας κατά την εκπόνηση της μελέτης του έργου, π.δ. 305/1996, άρθρο 2, παράγραφος 8.</w:t>
      </w:r>
    </w:p>
    <w:p w:rsidR="000E0DD1" w:rsidRPr="000E0DD1" w:rsidRDefault="000E0DD1" w:rsidP="000E0DD1">
      <w:pPr>
        <w:pStyle w:val="Default"/>
        <w:ind w:left="357"/>
        <w:jc w:val="both"/>
        <w:rPr>
          <w:rFonts w:ascii="Book Antiqua" w:hAnsi="Book Antiqua" w:cs="Arial"/>
        </w:rPr>
      </w:pPr>
      <w:r w:rsidRPr="000E0DD1">
        <w:rPr>
          <w:rFonts w:ascii="Book Antiqua" w:hAnsi="Book Antiqua" w:cs="Arial"/>
        </w:rPr>
        <w:t xml:space="preserve">ν. </w:t>
      </w:r>
      <w:r w:rsidRPr="000E0DD1">
        <w:rPr>
          <w:rFonts w:ascii="Book Antiqua" w:hAnsi="Book Antiqua" w:cs="Arial"/>
        </w:rPr>
        <w:tab/>
        <w:t>Κάθε άλλη αναγκαία ρύθμιση σχετικά με τα παραπάνω στο πλαίσιο εύκολης και αποτελεσματικής ενημέρωσης όλων των εμπλεκόμενων μερών</w:t>
      </w:r>
    </w:p>
    <w:p w:rsidR="000E0DD1" w:rsidRPr="000E0DD1" w:rsidRDefault="000E0DD1" w:rsidP="000E0DD1">
      <w:pPr>
        <w:pStyle w:val="Default"/>
        <w:numPr>
          <w:ilvl w:val="0"/>
          <w:numId w:val="35"/>
        </w:numPr>
        <w:ind w:left="426"/>
        <w:jc w:val="both"/>
        <w:rPr>
          <w:rFonts w:ascii="Book Antiqua" w:hAnsi="Book Antiqua" w:cs="Arial"/>
        </w:rPr>
      </w:pPr>
      <w:r w:rsidRPr="000E0DD1">
        <w:rPr>
          <w:rFonts w:ascii="Book Antiqua" w:hAnsi="Book Antiqua" w:cs="Arial"/>
        </w:rPr>
        <w:t xml:space="preserve">Τις προϋποθέσεις για την έκδοση και ισχύ κατευθυντηρίων οδηγιών ή εν γένει καλών πρακτικών για την εκτίμηση κινδύνου, για την υιοθέτηση εκτιμήσεων κινδύνου στο πλαίσιο της διαδικτυακής πλατφόρμας OIRA (Online </w:t>
      </w:r>
      <w:r w:rsidRPr="000E0DD1">
        <w:rPr>
          <w:rFonts w:ascii="Book Antiqua" w:hAnsi="Book Antiqua" w:cs="Arial"/>
          <w:lang w:val="en-US"/>
        </w:rPr>
        <w:t>I</w:t>
      </w:r>
      <w:r w:rsidRPr="000E0DD1">
        <w:rPr>
          <w:rFonts w:ascii="Book Antiqua" w:hAnsi="Book Antiqua" w:cs="Arial"/>
        </w:rPr>
        <w:t>nteractive Risk Assessment tool), για το Σχέδιο Ασφάλειας και Υγείας (ΣΑΥ) και για τον Φάκελο Ασφάλειας και Υγείας (ΦΑΥ).</w:t>
      </w:r>
    </w:p>
    <w:p w:rsidR="000E0DD1" w:rsidRPr="000E0DD1" w:rsidRDefault="000E0DD1" w:rsidP="000E0DD1">
      <w:pPr>
        <w:pStyle w:val="Default"/>
        <w:jc w:val="both"/>
        <w:rPr>
          <w:rFonts w:ascii="Book Antiqua" w:hAnsi="Book Antiqua" w:cs="Arial"/>
        </w:rPr>
      </w:pPr>
    </w:p>
    <w:p w:rsidR="000E0DD1" w:rsidRPr="000E0DD1" w:rsidRDefault="000E0DD1" w:rsidP="000E0DD1">
      <w:pPr>
        <w:pStyle w:val="Default"/>
        <w:jc w:val="both"/>
        <w:rPr>
          <w:rFonts w:ascii="Book Antiqua" w:hAnsi="Book Antiqua" w:cs="Arial"/>
        </w:rPr>
      </w:pPr>
      <w:r w:rsidRPr="000E0DD1">
        <w:rPr>
          <w:rFonts w:ascii="Book Antiqua" w:hAnsi="Book Antiqua" w:cs="Arial"/>
          <w:bCs/>
        </w:rPr>
        <w:t>Ε.</w:t>
      </w:r>
      <w:r w:rsidRPr="000E0DD1">
        <w:rPr>
          <w:rFonts w:ascii="Book Antiqua" w:hAnsi="Book Antiqua" w:cs="Arial"/>
        </w:rPr>
        <w:t xml:space="preserve"> </w:t>
      </w:r>
      <w:r w:rsidRPr="000E0DD1">
        <w:rPr>
          <w:rFonts w:ascii="Book Antiqua" w:hAnsi="Book Antiqua" w:cs="Arial"/>
          <w:bCs/>
        </w:rPr>
        <w:t>Προστίθεται φράση στο τέλος του εδαφίου α της παραγράφου 1 του άρθρου 103 του ν. 4172/2013  ( Α΄ 167 ) ως εξής:</w:t>
      </w:r>
      <w:r w:rsidRPr="000E0DD1">
        <w:rPr>
          <w:rFonts w:ascii="Book Antiqua" w:hAnsi="Book Antiqua" w:cs="Arial"/>
        </w:rPr>
        <w:t xml:space="preserve"> </w:t>
      </w:r>
    </w:p>
    <w:p w:rsidR="000E0DD1" w:rsidRPr="000E0DD1" w:rsidRDefault="000E0DD1" w:rsidP="000E0DD1">
      <w:pPr>
        <w:pStyle w:val="Default"/>
        <w:jc w:val="both"/>
        <w:rPr>
          <w:rFonts w:ascii="Book Antiqua" w:hAnsi="Book Antiqua" w:cs="Arial"/>
        </w:rPr>
      </w:pPr>
      <w:r w:rsidRPr="000E0DD1">
        <w:rPr>
          <w:rFonts w:ascii="Book Antiqua" w:hAnsi="Book Antiqua" w:cs="Arial"/>
        </w:rPr>
        <w:t>«  και ως τέτοιος νοείται μία μοναδική αξία ( ποσό ) αναφοράς.»</w:t>
      </w:r>
    </w:p>
    <w:p w:rsidR="000E0DD1" w:rsidRPr="000E0DD1" w:rsidRDefault="000E0DD1" w:rsidP="000E0DD1">
      <w:pPr>
        <w:jc w:val="both"/>
        <w:rPr>
          <w:rFonts w:ascii="Book Antiqua" w:hAnsi="Book Antiqua" w:cs="Arial"/>
        </w:rPr>
      </w:pPr>
    </w:p>
    <w:p w:rsidR="000E0DD1" w:rsidRPr="000E0DD1" w:rsidRDefault="000E0DD1" w:rsidP="000E0DD1">
      <w:pPr>
        <w:jc w:val="both"/>
        <w:rPr>
          <w:rFonts w:ascii="Book Antiqua" w:hAnsi="Book Antiqua" w:cs="Arial"/>
        </w:rPr>
      </w:pPr>
      <w:r w:rsidRPr="000E0DD1">
        <w:rPr>
          <w:rFonts w:ascii="Book Antiqua" w:hAnsi="Book Antiqua" w:cs="Arial"/>
        </w:rPr>
        <w:t>ΣΤ. Οι παράγραφοι 4 και 5 του άρθρου 74 του ν. 3863/2010 (Α΄ 115 ), όπως ισχύουν καταργούνται.</w:t>
      </w:r>
    </w:p>
    <w:p w:rsidR="000E0DD1" w:rsidRPr="000E0DD1" w:rsidRDefault="000E0DD1" w:rsidP="000E0DD1">
      <w:pPr>
        <w:pStyle w:val="a4"/>
        <w:ind w:left="0"/>
        <w:jc w:val="both"/>
        <w:rPr>
          <w:rFonts w:ascii="Book Antiqua" w:hAnsi="Book Antiqua" w:cs="Arial"/>
        </w:rPr>
      </w:pPr>
      <w:r w:rsidRPr="000E0DD1">
        <w:rPr>
          <w:rFonts w:ascii="Book Antiqua" w:hAnsi="Book Antiqua" w:cs="Arial"/>
        </w:rPr>
        <w:t xml:space="preserve">Ζ. Οι παράγραφοι 2 και 3 του άρθρου 4 του ν. 3846/2010 (Α΄ 66), όπως ισχύει, καταργείται. </w:t>
      </w:r>
    </w:p>
    <w:p w:rsidR="000E0DD1" w:rsidRPr="000E0DD1" w:rsidRDefault="000E0DD1" w:rsidP="000E0DD1">
      <w:pPr>
        <w:pStyle w:val="a4"/>
        <w:ind w:left="0"/>
        <w:jc w:val="both"/>
        <w:rPr>
          <w:rFonts w:ascii="Book Antiqua" w:hAnsi="Book Antiqua" w:cs="Arial"/>
          <w:b/>
          <w:bCs/>
        </w:rPr>
      </w:pPr>
    </w:p>
    <w:p w:rsidR="000E0DD1" w:rsidRPr="000E0DD1" w:rsidRDefault="000E0DD1" w:rsidP="000E0DD1">
      <w:pPr>
        <w:tabs>
          <w:tab w:val="left" w:pos="5760"/>
          <w:tab w:val="left" w:pos="7020"/>
        </w:tabs>
        <w:jc w:val="both"/>
        <w:rPr>
          <w:rFonts w:ascii="Book Antiqua" w:hAnsi="Book Antiqua" w:cs="Arial"/>
          <w:b/>
          <w:bCs/>
        </w:rPr>
      </w:pPr>
    </w:p>
    <w:p w:rsidR="000E0DD1" w:rsidRPr="000E0DD1" w:rsidRDefault="000E0DD1" w:rsidP="000E0DD1">
      <w:pPr>
        <w:tabs>
          <w:tab w:val="left" w:pos="5760"/>
          <w:tab w:val="left" w:pos="7020"/>
        </w:tabs>
        <w:jc w:val="both"/>
        <w:rPr>
          <w:rFonts w:ascii="Book Antiqua" w:hAnsi="Book Antiqua" w:cs="Arial"/>
          <w:bCs/>
        </w:rPr>
      </w:pPr>
      <w:r w:rsidRPr="000E0DD1">
        <w:rPr>
          <w:rFonts w:ascii="Book Antiqua" w:hAnsi="Book Antiqua"/>
          <w:b/>
        </w:rPr>
        <w:t>ΥΠΟΠΑΡΑΓΡΑΦΟΣ ΙΑ.</w:t>
      </w:r>
      <w:r w:rsidRPr="000E0DD1">
        <w:rPr>
          <w:rFonts w:ascii="Book Antiqua" w:hAnsi="Book Antiqua" w:cs="Arial"/>
          <w:b/>
          <w:bCs/>
        </w:rPr>
        <w:t>7.: ΈΚΤΑΚΤΑ - ΚΑΤΕΠΕΙΓΟΝΤΑ ΜΕΤΡΑ ΣΤΗΡΙΞΗΣ ΤΩΝ ΜΑΚΡΟΧΡΟΝΙΩΝ ΑΝΕΡΓΩΝ ΚΑΙ ΔΙΕΥΚΟΛΥΝΣΗΣ ΕΙΣΟΔΟΥ ΤΟΥΣ ΣΤΗΝ ΑΓΟΡΑ ΕΡΓΑΣΙΑΣ</w:t>
      </w:r>
      <w:r w:rsidRPr="000E0DD1">
        <w:rPr>
          <w:rFonts w:ascii="Book Antiqua" w:hAnsi="Book Antiqua" w:cs="Arial"/>
          <w:bCs/>
        </w:rPr>
        <w:t xml:space="preserve"> </w:t>
      </w:r>
    </w:p>
    <w:p w:rsidR="000E0DD1" w:rsidRPr="000E0DD1" w:rsidRDefault="000E0DD1" w:rsidP="000E0DD1">
      <w:pPr>
        <w:tabs>
          <w:tab w:val="left" w:pos="5760"/>
          <w:tab w:val="left" w:pos="7020"/>
        </w:tabs>
        <w:jc w:val="both"/>
        <w:rPr>
          <w:rFonts w:ascii="Book Antiqua" w:hAnsi="Book Antiqua" w:cs="Arial"/>
        </w:rPr>
      </w:pPr>
    </w:p>
    <w:p w:rsidR="000E0DD1" w:rsidRPr="000E0DD1" w:rsidRDefault="000E0DD1" w:rsidP="000E0DD1">
      <w:pPr>
        <w:pStyle w:val="a4"/>
        <w:numPr>
          <w:ilvl w:val="0"/>
          <w:numId w:val="40"/>
        </w:numPr>
        <w:tabs>
          <w:tab w:val="left" w:pos="5760"/>
          <w:tab w:val="left" w:pos="7020"/>
        </w:tabs>
        <w:ind w:left="0" w:hanging="720"/>
        <w:jc w:val="both"/>
        <w:rPr>
          <w:rFonts w:ascii="Book Antiqua" w:eastAsiaTheme="minorHAnsi" w:hAnsi="Book Antiqua" w:cs="Arial"/>
          <w:lang w:eastAsia="en-US"/>
        </w:rPr>
      </w:pPr>
      <w:r w:rsidRPr="000E0DD1">
        <w:rPr>
          <w:rFonts w:ascii="Book Antiqua" w:eastAsiaTheme="minorHAnsi" w:hAnsi="Book Antiqua" w:cs="Arial"/>
          <w:lang w:eastAsia="en-US"/>
        </w:rPr>
        <w:t xml:space="preserve">Προστίθεται στοιχείο </w:t>
      </w:r>
      <w:r w:rsidRPr="000E0DD1">
        <w:rPr>
          <w:rFonts w:ascii="Book Antiqua" w:eastAsiaTheme="minorHAnsi" w:hAnsi="Book Antiqua" w:cs="Arial"/>
          <w:lang w:val="en-US" w:eastAsia="en-US"/>
        </w:rPr>
        <w:t>iii</w:t>
      </w:r>
      <w:r w:rsidRPr="000E0DD1">
        <w:rPr>
          <w:rFonts w:ascii="Book Antiqua" w:eastAsiaTheme="minorHAnsi" w:hAnsi="Book Antiqua" w:cs="Arial"/>
          <w:lang w:eastAsia="en-US"/>
        </w:rPr>
        <w:t xml:space="preserve">) στην περίπτωση γ) της παραγράφου 3 της Υποπαραγράφου ΙΑ 11 του ν. 4093/2012 (Α’  222) ως εξής: </w:t>
      </w:r>
    </w:p>
    <w:p w:rsidR="000E0DD1" w:rsidRPr="000E0DD1" w:rsidRDefault="000E0DD1" w:rsidP="000E0DD1">
      <w:pPr>
        <w:tabs>
          <w:tab w:val="left" w:pos="5760"/>
          <w:tab w:val="left" w:pos="7020"/>
        </w:tabs>
        <w:jc w:val="both"/>
        <w:rPr>
          <w:rFonts w:ascii="Book Antiqua" w:hAnsi="Book Antiqua" w:cs="Arial"/>
        </w:rPr>
      </w:pPr>
    </w:p>
    <w:p w:rsidR="000E0DD1" w:rsidRPr="000E0DD1" w:rsidRDefault="000E0DD1" w:rsidP="000E0DD1">
      <w:pPr>
        <w:tabs>
          <w:tab w:val="left" w:pos="5760"/>
          <w:tab w:val="left" w:pos="7020"/>
        </w:tabs>
        <w:jc w:val="both"/>
        <w:rPr>
          <w:rFonts w:ascii="Book Antiqua" w:hAnsi="Book Antiqua" w:cs="Arial"/>
        </w:rPr>
      </w:pPr>
      <w:r w:rsidRPr="000E0DD1">
        <w:rPr>
          <w:rFonts w:ascii="Book Antiqua" w:hAnsi="Book Antiqua" w:cs="Arial"/>
        </w:rPr>
        <w:t>«</w:t>
      </w:r>
      <w:r w:rsidRPr="000E0DD1">
        <w:rPr>
          <w:rFonts w:ascii="Book Antiqua" w:hAnsi="Book Antiqua" w:cs="Arial"/>
          <w:lang w:val="en-US"/>
        </w:rPr>
        <w:t>iii</w:t>
      </w:r>
      <w:r w:rsidRPr="000E0DD1">
        <w:rPr>
          <w:rFonts w:ascii="Book Antiqua" w:hAnsi="Book Antiqua" w:cs="Arial"/>
        </w:rPr>
        <w:t>) Για τους εγγεγραμμένους ανέργους στα οικεία μητρώα ανέργων, άνω των 25 ετών με διάρκεια συνεχόμενης ανεργίας μεγαλύτερη των 12 μηνών ( μακροχρόνια ανεργία ) που προσλαμβάνονται ως υπάλληλοι, ο κατώτατος μισθός της περίπτωσης α) της παρούσης παραγράφου προσαυξάνεται με ποσοστό 5% για κάθε τριετία και συνολικά με 15% για προϋπηρεσία 9 ετών και άνω.»</w:t>
      </w:r>
    </w:p>
    <w:p w:rsidR="000E0DD1" w:rsidRPr="000E0DD1" w:rsidRDefault="000E0DD1" w:rsidP="000E0DD1">
      <w:pPr>
        <w:tabs>
          <w:tab w:val="left" w:pos="5760"/>
          <w:tab w:val="left" w:pos="7020"/>
        </w:tabs>
        <w:jc w:val="both"/>
        <w:rPr>
          <w:rFonts w:ascii="Book Antiqua" w:hAnsi="Book Antiqua" w:cs="Arial"/>
        </w:rPr>
      </w:pPr>
    </w:p>
    <w:p w:rsidR="000E0DD1" w:rsidRPr="000E0DD1" w:rsidRDefault="000E0DD1" w:rsidP="000E0DD1">
      <w:pPr>
        <w:pStyle w:val="a4"/>
        <w:numPr>
          <w:ilvl w:val="0"/>
          <w:numId w:val="40"/>
        </w:numPr>
        <w:ind w:left="0" w:hanging="567"/>
        <w:jc w:val="both"/>
        <w:rPr>
          <w:rFonts w:ascii="Book Antiqua" w:hAnsi="Book Antiqua"/>
        </w:rPr>
      </w:pPr>
      <w:r w:rsidRPr="000E0DD1">
        <w:rPr>
          <w:rFonts w:ascii="Book Antiqua" w:eastAsiaTheme="minorHAnsi" w:hAnsi="Book Antiqua" w:cs="Arial"/>
          <w:lang w:eastAsia="en-US"/>
        </w:rPr>
        <w:t xml:space="preserve">Από τη δημοσίευση της παρούσης και για τη στήριξη των μακροχρονίων ανέργων, ο ΟΑΕΔ καταρτίζει και εκπονεί προγράμματα κοινωφελούς εργασίας της περίπτωσης  1 της υποπαραγράφου  ΙΔ1 της παραγράφου ΙΔ του ν. 4152/2013 (Α΄ 107) για τα έτη 2014 - 2015 και για ανέργους με διάρκεια συνεχόμενης ανεργίας μεγαλύτερη των 12 μηνών. </w:t>
      </w:r>
    </w:p>
    <w:p w:rsidR="000E0DD1" w:rsidRPr="000E0DD1" w:rsidRDefault="000E0DD1" w:rsidP="000E0DD1">
      <w:pPr>
        <w:rPr>
          <w:rFonts w:ascii="Book Antiqua" w:hAnsi="Book Antiqua"/>
        </w:rPr>
      </w:pPr>
    </w:p>
    <w:p w:rsidR="000E0DD1" w:rsidRPr="000E0DD1" w:rsidRDefault="000E0DD1" w:rsidP="000E0DD1">
      <w:pPr>
        <w:spacing w:after="200" w:line="276" w:lineRule="auto"/>
        <w:rPr>
          <w:rFonts w:ascii="Book Antiqua" w:hAnsi="Book Antiqua"/>
          <w:b/>
        </w:rPr>
      </w:pPr>
      <w:r w:rsidRPr="000E0DD1">
        <w:rPr>
          <w:rFonts w:ascii="Book Antiqua" w:hAnsi="Book Antiqua"/>
          <w:b/>
        </w:rPr>
        <w:br w:type="page"/>
      </w:r>
    </w:p>
    <w:p w:rsidR="000E0DD1" w:rsidRPr="000E0DD1" w:rsidRDefault="000E0DD1" w:rsidP="000E0DD1">
      <w:pPr>
        <w:ind w:left="-567"/>
        <w:jc w:val="both"/>
        <w:rPr>
          <w:rFonts w:ascii="Book Antiqua" w:hAnsi="Book Antiqua"/>
        </w:rPr>
      </w:pPr>
      <w:r w:rsidRPr="000E0DD1">
        <w:rPr>
          <w:rFonts w:ascii="Book Antiqua" w:hAnsi="Book Antiqua"/>
          <w:b/>
        </w:rPr>
        <w:lastRenderedPageBreak/>
        <w:t xml:space="preserve">ΠΑΡΑΓΡΑΦΟΣ ΙΒ: ΔΙΑΤΑΞΕΙΣ ΑΡΜΟΔΙΟΤΗΤΑΣ ΥΠΟΥΡΓΕΙΟΥ ΥΠΟΔΟΜΩΝ, ΜΕΤΑΦΟΡΩΝ ΚΑΙ ΔΙΚΤΥΩΝ </w:t>
      </w:r>
    </w:p>
    <w:p w:rsidR="000E0DD1" w:rsidRPr="000E0DD1" w:rsidRDefault="000E0DD1" w:rsidP="000E0DD1">
      <w:pPr>
        <w:spacing w:line="360" w:lineRule="auto"/>
        <w:jc w:val="center"/>
        <w:rPr>
          <w:rFonts w:ascii="Calibri" w:hAnsi="Calibri" w:cs="Calibri"/>
          <w:b/>
        </w:rPr>
      </w:pPr>
    </w:p>
    <w:p w:rsidR="000E0DD1" w:rsidRPr="000E0DD1" w:rsidRDefault="000E0DD1" w:rsidP="000E0DD1">
      <w:pPr>
        <w:jc w:val="both"/>
        <w:rPr>
          <w:rFonts w:ascii="Book Antiqua" w:hAnsi="Book Antiqua" w:cs="Calibri"/>
          <w:b/>
        </w:rPr>
      </w:pPr>
      <w:r w:rsidRPr="000E0DD1">
        <w:rPr>
          <w:rFonts w:ascii="Book Antiqua" w:hAnsi="Book Antiqua" w:cs="Calibri"/>
          <w:b/>
        </w:rPr>
        <w:t xml:space="preserve">ΥΠΟΠΑΡΑΓΡΑΦΟΣ ΙΒ.1.: ΡΥΘΜΙΣΗ ΘΕΜΑΤΩΝ ΠΟΛΕΟΔΟΜΙΚΗΣ ΟΡΓΑΝΩΣΗΣ ΣΙΔΗΡΟΔΡΟΜΙΚΩΝ ΑΚΙΝΗΤΩΝ </w:t>
      </w:r>
    </w:p>
    <w:p w:rsidR="000E0DD1" w:rsidRPr="000E0DD1" w:rsidRDefault="000E0DD1" w:rsidP="000E0DD1">
      <w:pPr>
        <w:jc w:val="center"/>
        <w:rPr>
          <w:rFonts w:ascii="Calibri" w:hAnsi="Calibri" w:cs="Calibri"/>
        </w:rPr>
      </w:pPr>
    </w:p>
    <w:p w:rsidR="000E0DD1" w:rsidRPr="000E0DD1" w:rsidRDefault="000E0DD1" w:rsidP="000E0DD1">
      <w:pPr>
        <w:jc w:val="both"/>
        <w:rPr>
          <w:rFonts w:ascii="Book Antiqua" w:eastAsia="Calibri" w:hAnsi="Book Antiqua" w:cs="Calibri"/>
        </w:rPr>
      </w:pPr>
      <w:r w:rsidRPr="000E0DD1">
        <w:rPr>
          <w:rFonts w:ascii="Book Antiqua" w:hAnsi="Book Antiqua" w:cs="Calibri"/>
        </w:rPr>
        <w:t>Μετά</w:t>
      </w:r>
      <w:r w:rsidRPr="000E0DD1">
        <w:rPr>
          <w:rFonts w:ascii="Book Antiqua" w:eastAsia="Calibri" w:hAnsi="Book Antiqua" w:cs="Calibri"/>
        </w:rPr>
        <w:t xml:space="preserve"> </w:t>
      </w:r>
      <w:r w:rsidRPr="000E0DD1">
        <w:rPr>
          <w:rFonts w:ascii="Book Antiqua" w:hAnsi="Book Antiqua" w:cs="Calibri"/>
        </w:rPr>
        <w:t>το</w:t>
      </w:r>
      <w:r w:rsidRPr="000E0DD1">
        <w:rPr>
          <w:rFonts w:ascii="Book Antiqua" w:eastAsia="Calibri" w:hAnsi="Book Antiqua" w:cs="Calibri"/>
        </w:rPr>
        <w:t xml:space="preserve"> </w:t>
      </w:r>
      <w:r w:rsidRPr="000E0DD1">
        <w:rPr>
          <w:rFonts w:ascii="Book Antiqua" w:hAnsi="Book Antiqua" w:cs="Calibri"/>
        </w:rPr>
        <w:t>άρθρο</w:t>
      </w:r>
      <w:r w:rsidRPr="000E0DD1">
        <w:rPr>
          <w:rFonts w:ascii="Book Antiqua" w:eastAsia="Calibri" w:hAnsi="Book Antiqua" w:cs="Calibri"/>
        </w:rPr>
        <w:t xml:space="preserve"> </w:t>
      </w:r>
      <w:r w:rsidRPr="000E0DD1">
        <w:rPr>
          <w:rFonts w:ascii="Book Antiqua" w:hAnsi="Book Antiqua" w:cs="Calibri"/>
        </w:rPr>
        <w:t>6</w:t>
      </w:r>
      <w:r w:rsidRPr="000E0DD1">
        <w:rPr>
          <w:rFonts w:ascii="Book Antiqua" w:eastAsia="Calibri" w:hAnsi="Book Antiqua" w:cs="Calibri"/>
        </w:rPr>
        <w:t xml:space="preserve"> </w:t>
      </w:r>
      <w:r w:rsidRPr="000E0DD1">
        <w:rPr>
          <w:rFonts w:ascii="Book Antiqua" w:hAnsi="Book Antiqua" w:cs="Calibri"/>
        </w:rPr>
        <w:t>του</w:t>
      </w:r>
      <w:r w:rsidRPr="000E0DD1">
        <w:rPr>
          <w:rFonts w:ascii="Book Antiqua" w:eastAsia="Calibri" w:hAnsi="Book Antiqua" w:cs="Calibri"/>
        </w:rPr>
        <w:t xml:space="preserve"> </w:t>
      </w:r>
      <w:r w:rsidRPr="000E0DD1">
        <w:rPr>
          <w:rFonts w:ascii="Book Antiqua" w:hAnsi="Book Antiqua" w:cs="Calibri"/>
        </w:rPr>
        <w:t>ν.</w:t>
      </w:r>
      <w:r w:rsidRPr="000E0DD1">
        <w:rPr>
          <w:rFonts w:ascii="Book Antiqua" w:eastAsia="Calibri" w:hAnsi="Book Antiqua" w:cs="Calibri"/>
        </w:rPr>
        <w:t xml:space="preserve"> </w:t>
      </w:r>
      <w:r w:rsidRPr="000E0DD1">
        <w:rPr>
          <w:rFonts w:ascii="Book Antiqua" w:hAnsi="Book Antiqua" w:cs="Calibri"/>
        </w:rPr>
        <w:t>3891/2010,</w:t>
      </w:r>
      <w:r w:rsidRPr="000E0DD1">
        <w:rPr>
          <w:rFonts w:ascii="Book Antiqua" w:eastAsia="Calibri" w:hAnsi="Book Antiqua" w:cs="Calibri"/>
        </w:rPr>
        <w:t xml:space="preserve"> </w:t>
      </w:r>
      <w:r w:rsidRPr="000E0DD1">
        <w:rPr>
          <w:rFonts w:ascii="Book Antiqua" w:hAnsi="Book Antiqua" w:cs="Calibri"/>
        </w:rPr>
        <w:t>προστίθεται</w:t>
      </w:r>
      <w:r w:rsidRPr="000E0DD1">
        <w:rPr>
          <w:rFonts w:ascii="Book Antiqua" w:eastAsia="Calibri" w:hAnsi="Book Antiqua" w:cs="Calibri"/>
        </w:rPr>
        <w:t xml:space="preserve"> </w:t>
      </w:r>
      <w:r w:rsidRPr="000E0DD1">
        <w:rPr>
          <w:rFonts w:ascii="Book Antiqua" w:hAnsi="Book Antiqua" w:cs="Calibri"/>
        </w:rPr>
        <w:t>άρθρο</w:t>
      </w:r>
      <w:r w:rsidRPr="000E0DD1">
        <w:rPr>
          <w:rFonts w:ascii="Book Antiqua" w:eastAsia="Calibri" w:hAnsi="Book Antiqua" w:cs="Calibri"/>
        </w:rPr>
        <w:t xml:space="preserve"> </w:t>
      </w:r>
      <w:r w:rsidRPr="000E0DD1">
        <w:rPr>
          <w:rFonts w:ascii="Book Antiqua" w:hAnsi="Book Antiqua" w:cs="Calibri"/>
        </w:rPr>
        <w:t>6Α</w:t>
      </w:r>
      <w:r w:rsidRPr="000E0DD1">
        <w:rPr>
          <w:rFonts w:ascii="Book Antiqua" w:eastAsia="Calibri" w:hAnsi="Book Antiqua" w:cs="Calibri"/>
        </w:rPr>
        <w:t xml:space="preserve"> </w:t>
      </w:r>
      <w:r w:rsidRPr="000E0DD1">
        <w:rPr>
          <w:rFonts w:ascii="Book Antiqua" w:hAnsi="Book Antiqua" w:cs="Calibri"/>
        </w:rPr>
        <w:t>ως</w:t>
      </w:r>
      <w:r w:rsidRPr="000E0DD1">
        <w:rPr>
          <w:rFonts w:ascii="Book Antiqua" w:eastAsia="Calibri" w:hAnsi="Book Antiqua" w:cs="Calibri"/>
        </w:rPr>
        <w:t xml:space="preserve"> </w:t>
      </w:r>
      <w:r w:rsidRPr="000E0DD1">
        <w:rPr>
          <w:rFonts w:ascii="Book Antiqua" w:hAnsi="Book Antiqua" w:cs="Calibri"/>
        </w:rPr>
        <w:t>εξής:</w:t>
      </w:r>
      <w:r w:rsidRPr="000E0DD1">
        <w:rPr>
          <w:rFonts w:ascii="Book Antiqua" w:eastAsia="Calibri" w:hAnsi="Book Antiqua" w:cs="Calibri"/>
        </w:rPr>
        <w:t xml:space="preserve"> </w:t>
      </w:r>
    </w:p>
    <w:p w:rsidR="000E0DD1" w:rsidRPr="000E0DD1" w:rsidRDefault="000E0DD1" w:rsidP="000E0DD1">
      <w:pPr>
        <w:jc w:val="center"/>
        <w:rPr>
          <w:rFonts w:ascii="Book Antiqua" w:hAnsi="Book Antiqua" w:cs="Calibri"/>
        </w:rPr>
      </w:pPr>
      <w:r w:rsidRPr="000E0DD1">
        <w:rPr>
          <w:rFonts w:ascii="Book Antiqua" w:hAnsi="Book Antiqua" w:cs="Calibri"/>
        </w:rPr>
        <w:t>«Άρθρο</w:t>
      </w:r>
      <w:r w:rsidRPr="000E0DD1">
        <w:rPr>
          <w:rFonts w:ascii="Book Antiqua" w:eastAsia="Calibri" w:hAnsi="Book Antiqua" w:cs="Calibri"/>
        </w:rPr>
        <w:t xml:space="preserve"> </w:t>
      </w:r>
      <w:r w:rsidRPr="000E0DD1">
        <w:rPr>
          <w:rFonts w:ascii="Book Antiqua" w:hAnsi="Book Antiqua" w:cs="Calibri"/>
        </w:rPr>
        <w:t>6Α</w:t>
      </w:r>
    </w:p>
    <w:p w:rsidR="000E0DD1" w:rsidRPr="000E0DD1" w:rsidRDefault="000E0DD1" w:rsidP="000E0DD1">
      <w:pPr>
        <w:jc w:val="center"/>
        <w:rPr>
          <w:rFonts w:ascii="Book Antiqua" w:hAnsi="Book Antiqua" w:cs="Calibri"/>
        </w:rPr>
      </w:pPr>
      <w:r w:rsidRPr="000E0DD1">
        <w:rPr>
          <w:rFonts w:ascii="Book Antiqua" w:hAnsi="Book Antiqua" w:cs="Calibri"/>
        </w:rPr>
        <w:t>Χωρικός</w:t>
      </w:r>
      <w:r w:rsidRPr="000E0DD1">
        <w:rPr>
          <w:rFonts w:ascii="Book Antiqua" w:eastAsia="Calibri" w:hAnsi="Book Antiqua" w:cs="Calibri"/>
        </w:rPr>
        <w:t xml:space="preserve"> </w:t>
      </w:r>
      <w:r w:rsidRPr="000E0DD1">
        <w:rPr>
          <w:rFonts w:ascii="Book Antiqua" w:hAnsi="Book Antiqua" w:cs="Calibri"/>
        </w:rPr>
        <w:t>σχεδιασμός</w:t>
      </w:r>
      <w:r w:rsidRPr="000E0DD1">
        <w:rPr>
          <w:rFonts w:ascii="Book Antiqua" w:eastAsia="Calibri" w:hAnsi="Book Antiqua" w:cs="Calibri"/>
        </w:rPr>
        <w:t xml:space="preserve"> </w:t>
      </w:r>
      <w:r w:rsidRPr="000E0DD1">
        <w:rPr>
          <w:rFonts w:ascii="Book Antiqua" w:hAnsi="Book Antiqua" w:cs="Calibri"/>
        </w:rPr>
        <w:t>και</w:t>
      </w:r>
      <w:r w:rsidRPr="000E0DD1">
        <w:rPr>
          <w:rFonts w:ascii="Book Antiqua" w:eastAsia="Calibri" w:hAnsi="Book Antiqua" w:cs="Calibri"/>
        </w:rPr>
        <w:t xml:space="preserve"> </w:t>
      </w:r>
      <w:r w:rsidRPr="000E0DD1">
        <w:rPr>
          <w:rFonts w:ascii="Book Antiqua" w:hAnsi="Book Antiqua" w:cs="Calibri"/>
        </w:rPr>
        <w:t>πολεοδομική</w:t>
      </w:r>
      <w:r w:rsidRPr="000E0DD1">
        <w:rPr>
          <w:rFonts w:ascii="Book Antiqua" w:eastAsia="Calibri" w:hAnsi="Book Antiqua" w:cs="Calibri"/>
        </w:rPr>
        <w:t xml:space="preserve"> </w:t>
      </w:r>
      <w:r w:rsidRPr="000E0DD1">
        <w:rPr>
          <w:rFonts w:ascii="Book Antiqua" w:hAnsi="Book Antiqua" w:cs="Calibri"/>
        </w:rPr>
        <w:t>οργάνωση</w:t>
      </w:r>
    </w:p>
    <w:p w:rsidR="000E0DD1" w:rsidRPr="000E0DD1" w:rsidRDefault="000E0DD1" w:rsidP="000E0DD1">
      <w:pPr>
        <w:jc w:val="center"/>
        <w:rPr>
          <w:rFonts w:ascii="Book Antiqua" w:hAnsi="Book Antiqua" w:cs="Calibri"/>
        </w:rPr>
      </w:pPr>
      <w:r w:rsidRPr="000E0DD1">
        <w:rPr>
          <w:rFonts w:ascii="Book Antiqua" w:hAnsi="Book Antiqua" w:cs="Calibri"/>
        </w:rPr>
        <w:t>σιδηροδρομικών</w:t>
      </w:r>
      <w:r w:rsidRPr="000E0DD1">
        <w:rPr>
          <w:rFonts w:ascii="Book Antiqua" w:eastAsia="Calibri" w:hAnsi="Book Antiqua" w:cs="Calibri"/>
        </w:rPr>
        <w:t xml:space="preserve"> </w:t>
      </w:r>
      <w:r w:rsidRPr="000E0DD1">
        <w:rPr>
          <w:rFonts w:ascii="Book Antiqua" w:hAnsi="Book Antiqua" w:cs="Calibri"/>
        </w:rPr>
        <w:t>ακινήτων</w:t>
      </w:r>
    </w:p>
    <w:p w:rsidR="000E0DD1" w:rsidRPr="000E0DD1" w:rsidRDefault="000E0DD1" w:rsidP="000E0DD1">
      <w:pPr>
        <w:jc w:val="both"/>
        <w:rPr>
          <w:rFonts w:ascii="Book Antiqua" w:hAnsi="Book Antiqua" w:cs="Calibri"/>
        </w:rPr>
      </w:pPr>
    </w:p>
    <w:p w:rsidR="000E0DD1" w:rsidRPr="000E0DD1" w:rsidRDefault="000E0DD1" w:rsidP="000E0DD1">
      <w:pPr>
        <w:jc w:val="both"/>
        <w:rPr>
          <w:rFonts w:ascii="Book Antiqua" w:eastAsia="Calibri" w:hAnsi="Book Antiqua" w:cs="Calibri"/>
        </w:rPr>
      </w:pPr>
      <w:r w:rsidRPr="000E0DD1">
        <w:rPr>
          <w:rFonts w:ascii="Book Antiqua" w:hAnsi="Book Antiqua" w:cs="Calibri"/>
        </w:rPr>
        <w:t>1.</w:t>
      </w:r>
      <w:r w:rsidRPr="000E0DD1">
        <w:rPr>
          <w:rFonts w:ascii="Book Antiqua" w:eastAsia="Calibri" w:hAnsi="Book Antiqua" w:cs="Calibri"/>
        </w:rPr>
        <w:t xml:space="preserve"> </w:t>
      </w:r>
      <w:r w:rsidRPr="000E0DD1">
        <w:rPr>
          <w:rFonts w:ascii="Book Antiqua" w:hAnsi="Book Antiqua" w:cs="Calibri"/>
        </w:rPr>
        <w:t>Τα</w:t>
      </w:r>
      <w:r w:rsidRPr="000E0DD1">
        <w:rPr>
          <w:rFonts w:ascii="Book Antiqua" w:eastAsia="Calibri" w:hAnsi="Book Antiqua" w:cs="Calibri"/>
        </w:rPr>
        <w:t xml:space="preserve"> </w:t>
      </w:r>
      <w:r w:rsidRPr="000E0DD1">
        <w:rPr>
          <w:rFonts w:ascii="Book Antiqua" w:hAnsi="Book Antiqua" w:cs="Calibri"/>
        </w:rPr>
        <w:t>ακίνητα</w:t>
      </w:r>
      <w:r w:rsidRPr="000E0DD1">
        <w:rPr>
          <w:rFonts w:ascii="Book Antiqua" w:eastAsia="Calibri" w:hAnsi="Book Antiqua" w:cs="Calibri"/>
        </w:rPr>
        <w:t xml:space="preserve"> </w:t>
      </w:r>
      <w:r w:rsidRPr="000E0DD1">
        <w:rPr>
          <w:rFonts w:ascii="Book Antiqua" w:hAnsi="Book Antiqua" w:cs="Calibri"/>
        </w:rPr>
        <w:t>της</w:t>
      </w:r>
      <w:r w:rsidRPr="000E0DD1">
        <w:rPr>
          <w:rFonts w:ascii="Book Antiqua" w:eastAsia="Calibri" w:hAnsi="Book Antiqua" w:cs="Calibri"/>
        </w:rPr>
        <w:t xml:space="preserve"> </w:t>
      </w:r>
      <w:r w:rsidRPr="000E0DD1">
        <w:rPr>
          <w:rFonts w:ascii="Book Antiqua" w:hAnsi="Book Antiqua" w:cs="Calibri"/>
        </w:rPr>
        <w:t>παραγράφου</w:t>
      </w:r>
      <w:r w:rsidRPr="000E0DD1">
        <w:rPr>
          <w:rFonts w:ascii="Book Antiqua" w:eastAsia="Calibri" w:hAnsi="Book Antiqua" w:cs="Calibri"/>
        </w:rPr>
        <w:t xml:space="preserve"> </w:t>
      </w:r>
      <w:r w:rsidRPr="000E0DD1">
        <w:rPr>
          <w:rFonts w:ascii="Book Antiqua" w:hAnsi="Book Antiqua" w:cs="Calibri"/>
        </w:rPr>
        <w:t>1</w:t>
      </w:r>
      <w:r w:rsidRPr="000E0DD1">
        <w:rPr>
          <w:rFonts w:ascii="Book Antiqua" w:eastAsia="Calibri" w:hAnsi="Book Antiqua" w:cs="Calibri"/>
        </w:rPr>
        <w:t xml:space="preserve"> </w:t>
      </w:r>
      <w:r w:rsidRPr="000E0DD1">
        <w:rPr>
          <w:rFonts w:ascii="Book Antiqua" w:hAnsi="Book Antiqua" w:cs="Calibri"/>
        </w:rPr>
        <w:t>του</w:t>
      </w:r>
      <w:r w:rsidRPr="000E0DD1">
        <w:rPr>
          <w:rFonts w:ascii="Book Antiqua" w:eastAsia="Calibri" w:hAnsi="Book Antiqua" w:cs="Calibri"/>
        </w:rPr>
        <w:t xml:space="preserve"> </w:t>
      </w:r>
      <w:r w:rsidRPr="000E0DD1">
        <w:rPr>
          <w:rFonts w:ascii="Book Antiqua" w:hAnsi="Book Antiqua" w:cs="Calibri"/>
        </w:rPr>
        <w:t>άρθρου</w:t>
      </w:r>
      <w:r w:rsidRPr="000E0DD1">
        <w:rPr>
          <w:rFonts w:ascii="Book Antiqua" w:eastAsia="Calibri" w:hAnsi="Book Antiqua" w:cs="Calibri"/>
        </w:rPr>
        <w:t xml:space="preserve"> </w:t>
      </w:r>
      <w:r w:rsidRPr="000E0DD1">
        <w:rPr>
          <w:rFonts w:ascii="Book Antiqua" w:hAnsi="Book Antiqua" w:cs="Calibri"/>
        </w:rPr>
        <w:t>6</w:t>
      </w:r>
      <w:r w:rsidRPr="000E0DD1">
        <w:rPr>
          <w:rFonts w:ascii="Book Antiqua" w:eastAsia="Calibri" w:hAnsi="Book Antiqua" w:cs="Calibri"/>
        </w:rPr>
        <w:t xml:space="preserve"> </w:t>
      </w:r>
      <w:r w:rsidRPr="000E0DD1">
        <w:rPr>
          <w:rFonts w:ascii="Book Antiqua" w:hAnsi="Book Antiqua" w:cs="Calibri"/>
        </w:rPr>
        <w:t>του</w:t>
      </w:r>
      <w:r w:rsidRPr="000E0DD1">
        <w:rPr>
          <w:rFonts w:ascii="Book Antiqua" w:eastAsia="Calibri" w:hAnsi="Book Antiqua" w:cs="Calibri"/>
        </w:rPr>
        <w:t xml:space="preserve"> </w:t>
      </w:r>
      <w:r w:rsidRPr="000E0DD1">
        <w:rPr>
          <w:rFonts w:ascii="Book Antiqua" w:hAnsi="Book Antiqua" w:cs="Calibri"/>
        </w:rPr>
        <w:t>παρόντος</w:t>
      </w:r>
      <w:r w:rsidRPr="000E0DD1">
        <w:rPr>
          <w:rFonts w:ascii="Book Antiqua" w:eastAsia="Calibri" w:hAnsi="Book Antiqua" w:cs="Calibri"/>
        </w:rPr>
        <w:t xml:space="preserve"> </w:t>
      </w:r>
      <w:r w:rsidRPr="000E0DD1">
        <w:rPr>
          <w:rFonts w:ascii="Book Antiqua" w:hAnsi="Book Antiqua" w:cs="Calibri"/>
        </w:rPr>
        <w:t>τα</w:t>
      </w:r>
      <w:r w:rsidRPr="000E0DD1">
        <w:rPr>
          <w:rFonts w:ascii="Book Antiqua" w:eastAsia="Calibri" w:hAnsi="Book Antiqua" w:cs="Calibri"/>
        </w:rPr>
        <w:t xml:space="preserve"> </w:t>
      </w:r>
      <w:r w:rsidRPr="000E0DD1">
        <w:rPr>
          <w:rFonts w:ascii="Book Antiqua" w:hAnsi="Book Antiqua" w:cs="Calibri"/>
        </w:rPr>
        <w:t>οποία</w:t>
      </w:r>
      <w:r w:rsidRPr="000E0DD1">
        <w:rPr>
          <w:rFonts w:ascii="Book Antiqua" w:eastAsia="Calibri" w:hAnsi="Book Antiqua" w:cs="Calibri"/>
        </w:rPr>
        <w:t xml:space="preserve"> </w:t>
      </w:r>
      <w:r w:rsidRPr="000E0DD1">
        <w:rPr>
          <w:rFonts w:ascii="Book Antiqua" w:hAnsi="Book Antiqua" w:cs="Calibri"/>
        </w:rPr>
        <w:t>διαχειρίζεται</w:t>
      </w:r>
      <w:r w:rsidRPr="000E0DD1">
        <w:rPr>
          <w:rFonts w:ascii="Book Antiqua" w:eastAsia="Calibri" w:hAnsi="Book Antiqua" w:cs="Calibri"/>
        </w:rPr>
        <w:t xml:space="preserve"> </w:t>
      </w:r>
      <w:r w:rsidRPr="000E0DD1">
        <w:rPr>
          <w:rFonts w:ascii="Book Antiqua" w:hAnsi="Book Antiqua" w:cs="Calibri"/>
        </w:rPr>
        <w:t>η</w:t>
      </w:r>
      <w:r w:rsidRPr="000E0DD1">
        <w:rPr>
          <w:rFonts w:ascii="Book Antiqua" w:eastAsia="Calibri" w:hAnsi="Book Antiqua" w:cs="Calibri"/>
        </w:rPr>
        <w:t xml:space="preserve"> </w:t>
      </w:r>
      <w:r w:rsidRPr="000E0DD1">
        <w:rPr>
          <w:rFonts w:ascii="Book Antiqua" w:hAnsi="Book Antiqua" w:cs="Calibri"/>
        </w:rPr>
        <w:t>ΓΑΙΑΟΣΕ,</w:t>
      </w:r>
      <w:r w:rsidRPr="000E0DD1">
        <w:rPr>
          <w:rFonts w:ascii="Book Antiqua" w:eastAsia="Calibri" w:hAnsi="Book Antiqua" w:cs="Calibri"/>
        </w:rPr>
        <w:t xml:space="preserve"> </w:t>
      </w:r>
      <w:r w:rsidRPr="000E0DD1">
        <w:rPr>
          <w:rFonts w:ascii="Book Antiqua" w:hAnsi="Book Antiqua" w:cs="Calibri"/>
        </w:rPr>
        <w:t>καθώς</w:t>
      </w:r>
      <w:r w:rsidRPr="000E0DD1">
        <w:rPr>
          <w:rFonts w:ascii="Book Antiqua" w:eastAsia="Calibri" w:hAnsi="Book Antiqua" w:cs="Calibri"/>
        </w:rPr>
        <w:t xml:space="preserve"> </w:t>
      </w:r>
      <w:r w:rsidRPr="000E0DD1">
        <w:rPr>
          <w:rFonts w:ascii="Book Antiqua" w:hAnsi="Book Antiqua" w:cs="Calibri"/>
        </w:rPr>
        <w:t>και</w:t>
      </w:r>
      <w:r w:rsidRPr="000E0DD1">
        <w:rPr>
          <w:rFonts w:ascii="Book Antiqua" w:eastAsia="Calibri" w:hAnsi="Book Antiqua" w:cs="Calibri"/>
        </w:rPr>
        <w:t xml:space="preserve"> </w:t>
      </w:r>
      <w:r w:rsidRPr="000E0DD1">
        <w:rPr>
          <w:rFonts w:ascii="Book Antiqua" w:hAnsi="Book Antiqua" w:cs="Calibri"/>
        </w:rPr>
        <w:t>τα</w:t>
      </w:r>
      <w:r w:rsidRPr="000E0DD1">
        <w:rPr>
          <w:rFonts w:ascii="Book Antiqua" w:eastAsia="Calibri" w:hAnsi="Book Antiqua" w:cs="Calibri"/>
        </w:rPr>
        <w:t xml:space="preserve">  </w:t>
      </w:r>
      <w:r w:rsidRPr="000E0DD1">
        <w:rPr>
          <w:rFonts w:ascii="Book Antiqua" w:hAnsi="Book Antiqua" w:cs="Calibri"/>
        </w:rPr>
        <w:t>ακίνητα</w:t>
      </w:r>
      <w:r w:rsidRPr="000E0DD1">
        <w:rPr>
          <w:rFonts w:ascii="Book Antiqua" w:eastAsia="Calibri" w:hAnsi="Book Antiqua" w:cs="Calibri"/>
        </w:rPr>
        <w:t xml:space="preserve"> </w:t>
      </w:r>
      <w:r w:rsidRPr="000E0DD1">
        <w:rPr>
          <w:rFonts w:ascii="Book Antiqua" w:hAnsi="Book Antiqua" w:cs="Calibri"/>
        </w:rPr>
        <w:t>που</w:t>
      </w:r>
      <w:r w:rsidRPr="000E0DD1">
        <w:rPr>
          <w:rFonts w:ascii="Book Antiqua" w:eastAsia="Calibri" w:hAnsi="Book Antiqua" w:cs="Calibri"/>
        </w:rPr>
        <w:t xml:space="preserve"> </w:t>
      </w:r>
      <w:r w:rsidRPr="000E0DD1">
        <w:rPr>
          <w:rFonts w:ascii="Book Antiqua" w:hAnsi="Book Antiqua" w:cs="Calibri"/>
        </w:rPr>
        <w:t>ανήκουν</w:t>
      </w:r>
      <w:r w:rsidRPr="000E0DD1">
        <w:rPr>
          <w:rFonts w:ascii="Book Antiqua" w:eastAsia="Calibri" w:hAnsi="Book Antiqua" w:cs="Calibri"/>
        </w:rPr>
        <w:t xml:space="preserve"> </w:t>
      </w:r>
      <w:r w:rsidRPr="000E0DD1">
        <w:rPr>
          <w:rFonts w:ascii="Book Antiqua" w:hAnsi="Book Antiqua" w:cs="Calibri"/>
        </w:rPr>
        <w:t>στην</w:t>
      </w:r>
      <w:r w:rsidRPr="000E0DD1">
        <w:rPr>
          <w:rFonts w:ascii="Book Antiqua" w:eastAsia="Calibri" w:hAnsi="Book Antiqua" w:cs="Calibri"/>
        </w:rPr>
        <w:t xml:space="preserve"> </w:t>
      </w:r>
      <w:r w:rsidRPr="000E0DD1">
        <w:rPr>
          <w:rFonts w:ascii="Book Antiqua" w:hAnsi="Book Antiqua" w:cs="Calibri"/>
        </w:rPr>
        <w:t>ιδιοκτησία</w:t>
      </w:r>
      <w:r w:rsidRPr="000E0DD1">
        <w:rPr>
          <w:rFonts w:ascii="Book Antiqua" w:eastAsia="Calibri" w:hAnsi="Book Antiqua" w:cs="Calibri"/>
        </w:rPr>
        <w:t xml:space="preserve"> </w:t>
      </w:r>
      <w:r w:rsidRPr="000E0DD1">
        <w:rPr>
          <w:rFonts w:ascii="Book Antiqua" w:hAnsi="Book Antiqua" w:cs="Calibri"/>
        </w:rPr>
        <w:t>της</w:t>
      </w:r>
      <w:r w:rsidRPr="000E0DD1">
        <w:rPr>
          <w:rFonts w:ascii="Book Antiqua" w:eastAsia="Calibri" w:hAnsi="Book Antiqua" w:cs="Calibri"/>
        </w:rPr>
        <w:t xml:space="preserve"> </w:t>
      </w:r>
      <w:r w:rsidRPr="000E0DD1">
        <w:rPr>
          <w:rFonts w:ascii="Book Antiqua" w:hAnsi="Book Antiqua" w:cs="Calibri"/>
        </w:rPr>
        <w:t>ΓΑΙΑΟΣΕ,</w:t>
      </w:r>
      <w:r w:rsidRPr="000E0DD1">
        <w:rPr>
          <w:rFonts w:ascii="Book Antiqua" w:eastAsia="Calibri" w:hAnsi="Book Antiqua" w:cs="Calibri"/>
        </w:rPr>
        <w:t xml:space="preserve"> </w:t>
      </w:r>
      <w:r w:rsidRPr="000E0DD1">
        <w:rPr>
          <w:rFonts w:ascii="Book Antiqua" w:hAnsi="Book Antiqua" w:cs="Calibri"/>
        </w:rPr>
        <w:t>διακρίνονται,</w:t>
      </w:r>
      <w:r w:rsidRPr="000E0DD1">
        <w:rPr>
          <w:rFonts w:ascii="Book Antiqua" w:eastAsia="Calibri" w:hAnsi="Book Antiqua" w:cs="Calibri"/>
        </w:rPr>
        <w:t xml:space="preserve"> </w:t>
      </w:r>
      <w:r w:rsidRPr="000E0DD1">
        <w:rPr>
          <w:rFonts w:ascii="Book Antiqua" w:hAnsi="Book Antiqua" w:cs="Calibri"/>
        </w:rPr>
        <w:t>ανάλογα</w:t>
      </w:r>
      <w:r w:rsidRPr="000E0DD1">
        <w:rPr>
          <w:rFonts w:ascii="Book Antiqua" w:eastAsia="Calibri" w:hAnsi="Book Antiqua" w:cs="Calibri"/>
        </w:rPr>
        <w:t xml:space="preserve"> </w:t>
      </w:r>
      <w:r w:rsidRPr="000E0DD1">
        <w:rPr>
          <w:rFonts w:ascii="Book Antiqua" w:hAnsi="Book Antiqua" w:cs="Calibri"/>
        </w:rPr>
        <w:t>με</w:t>
      </w:r>
      <w:r w:rsidRPr="000E0DD1">
        <w:rPr>
          <w:rFonts w:ascii="Book Antiqua" w:eastAsia="Calibri" w:hAnsi="Book Antiqua" w:cs="Calibri"/>
        </w:rPr>
        <w:t xml:space="preserve"> </w:t>
      </w:r>
      <w:r w:rsidRPr="000E0DD1">
        <w:rPr>
          <w:rFonts w:ascii="Book Antiqua" w:hAnsi="Book Antiqua" w:cs="Calibri"/>
        </w:rPr>
        <w:t>τη</w:t>
      </w:r>
      <w:r w:rsidRPr="000E0DD1">
        <w:rPr>
          <w:rFonts w:ascii="Book Antiqua" w:eastAsia="Calibri" w:hAnsi="Book Antiqua" w:cs="Calibri"/>
        </w:rPr>
        <w:t xml:space="preserve"> </w:t>
      </w:r>
      <w:r w:rsidRPr="000E0DD1">
        <w:rPr>
          <w:rFonts w:ascii="Book Antiqua" w:hAnsi="Book Antiqua" w:cs="Calibri"/>
        </w:rPr>
        <w:t>βασική</w:t>
      </w:r>
      <w:r w:rsidRPr="000E0DD1">
        <w:rPr>
          <w:rFonts w:ascii="Book Antiqua" w:eastAsia="Calibri" w:hAnsi="Book Antiqua" w:cs="Calibri"/>
        </w:rPr>
        <w:t xml:space="preserve"> </w:t>
      </w:r>
      <w:r w:rsidRPr="000E0DD1">
        <w:rPr>
          <w:rFonts w:ascii="Book Antiqua" w:hAnsi="Book Antiqua" w:cs="Calibri"/>
        </w:rPr>
        <w:t>πολεοδομική</w:t>
      </w:r>
      <w:r w:rsidRPr="000E0DD1">
        <w:rPr>
          <w:rFonts w:ascii="Book Antiqua" w:eastAsia="Calibri" w:hAnsi="Book Antiqua" w:cs="Calibri"/>
        </w:rPr>
        <w:t xml:space="preserve"> </w:t>
      </w:r>
      <w:r w:rsidRPr="000E0DD1">
        <w:rPr>
          <w:rFonts w:ascii="Book Antiqua" w:hAnsi="Book Antiqua" w:cs="Calibri"/>
        </w:rPr>
        <w:t>λειτουργία</w:t>
      </w:r>
      <w:r w:rsidRPr="000E0DD1">
        <w:rPr>
          <w:rFonts w:ascii="Book Antiqua" w:eastAsia="Calibri" w:hAnsi="Book Antiqua" w:cs="Calibri"/>
        </w:rPr>
        <w:t xml:space="preserve"> </w:t>
      </w:r>
      <w:r w:rsidRPr="000E0DD1">
        <w:rPr>
          <w:rFonts w:ascii="Book Antiqua" w:hAnsi="Book Antiqua" w:cs="Calibri"/>
        </w:rPr>
        <w:t>τους,</w:t>
      </w:r>
      <w:r w:rsidRPr="000E0DD1">
        <w:rPr>
          <w:rFonts w:ascii="Book Antiqua" w:eastAsia="Calibri" w:hAnsi="Book Antiqua" w:cs="Calibri"/>
        </w:rPr>
        <w:t xml:space="preserve"> </w:t>
      </w:r>
      <w:r w:rsidRPr="000E0DD1">
        <w:rPr>
          <w:rFonts w:ascii="Book Antiqua" w:hAnsi="Book Antiqua" w:cs="Calibri"/>
        </w:rPr>
        <w:t>στις</w:t>
      </w:r>
      <w:r w:rsidRPr="000E0DD1">
        <w:rPr>
          <w:rFonts w:ascii="Book Antiqua" w:eastAsia="Calibri" w:hAnsi="Book Antiqua" w:cs="Calibri"/>
        </w:rPr>
        <w:t xml:space="preserve"> </w:t>
      </w:r>
      <w:r w:rsidRPr="000E0DD1">
        <w:rPr>
          <w:rFonts w:ascii="Book Antiqua" w:hAnsi="Book Antiqua" w:cs="Calibri"/>
        </w:rPr>
        <w:t>ακόλουθες</w:t>
      </w:r>
      <w:r w:rsidRPr="000E0DD1">
        <w:rPr>
          <w:rFonts w:ascii="Book Antiqua" w:eastAsia="Calibri" w:hAnsi="Book Antiqua" w:cs="Calibri"/>
        </w:rPr>
        <w:t xml:space="preserve"> </w:t>
      </w:r>
      <w:r w:rsidRPr="000E0DD1">
        <w:rPr>
          <w:rFonts w:ascii="Book Antiqua" w:hAnsi="Book Antiqua" w:cs="Calibri"/>
        </w:rPr>
        <w:t>κατηγορίες:</w:t>
      </w:r>
      <w:r w:rsidRPr="000E0DD1">
        <w:rPr>
          <w:rFonts w:ascii="Book Antiqua" w:eastAsia="Calibri" w:hAnsi="Book Antiqua" w:cs="Calibri"/>
        </w:rPr>
        <w:t xml:space="preserve">  </w:t>
      </w:r>
    </w:p>
    <w:p w:rsidR="000E0DD1" w:rsidRPr="000E0DD1" w:rsidRDefault="000E0DD1" w:rsidP="000E0DD1">
      <w:pPr>
        <w:ind w:left="284" w:hanging="284"/>
        <w:jc w:val="both"/>
        <w:rPr>
          <w:rFonts w:ascii="Book Antiqua" w:eastAsia="Calibri" w:hAnsi="Book Antiqua" w:cs="Calibri"/>
        </w:rPr>
      </w:pPr>
      <w:r w:rsidRPr="000E0DD1">
        <w:rPr>
          <w:rFonts w:ascii="Book Antiqua" w:hAnsi="Book Antiqua" w:cs="Calibri"/>
        </w:rPr>
        <w:t>α.</w:t>
      </w:r>
      <w:r w:rsidRPr="000E0DD1">
        <w:rPr>
          <w:rFonts w:ascii="Book Antiqua" w:hAnsi="Book Antiqua" w:cs="Calibri"/>
        </w:rPr>
        <w:tab/>
        <w:t>Κεντρικοί</w:t>
      </w:r>
      <w:r w:rsidRPr="000E0DD1">
        <w:rPr>
          <w:rFonts w:ascii="Book Antiqua" w:eastAsia="Calibri" w:hAnsi="Book Antiqua" w:cs="Calibri"/>
        </w:rPr>
        <w:t xml:space="preserve"> </w:t>
      </w:r>
      <w:r w:rsidRPr="000E0DD1">
        <w:rPr>
          <w:rFonts w:ascii="Book Antiqua" w:hAnsi="Book Antiqua" w:cs="Calibri"/>
        </w:rPr>
        <w:t>Σιδηροδρομικοί</w:t>
      </w:r>
      <w:r w:rsidRPr="000E0DD1">
        <w:rPr>
          <w:rFonts w:ascii="Book Antiqua" w:eastAsia="Calibri" w:hAnsi="Book Antiqua" w:cs="Calibri"/>
        </w:rPr>
        <w:t xml:space="preserve"> </w:t>
      </w:r>
      <w:r w:rsidRPr="000E0DD1">
        <w:rPr>
          <w:rFonts w:ascii="Book Antiqua" w:hAnsi="Book Antiqua" w:cs="Calibri"/>
        </w:rPr>
        <w:t>Σταθμοί:</w:t>
      </w:r>
      <w:r w:rsidRPr="000E0DD1">
        <w:rPr>
          <w:rFonts w:ascii="Book Antiqua" w:eastAsia="Calibri" w:hAnsi="Book Antiqua" w:cs="Calibri"/>
        </w:rPr>
        <w:t xml:space="preserve"> </w:t>
      </w:r>
      <w:r w:rsidRPr="000E0DD1">
        <w:rPr>
          <w:rFonts w:ascii="Book Antiqua" w:hAnsi="Book Antiqua" w:cs="Calibri"/>
        </w:rPr>
        <w:t>οι</w:t>
      </w:r>
      <w:r w:rsidRPr="000E0DD1">
        <w:rPr>
          <w:rFonts w:ascii="Book Antiqua" w:eastAsia="Calibri" w:hAnsi="Book Antiqua" w:cs="Calibri"/>
        </w:rPr>
        <w:t xml:space="preserve"> </w:t>
      </w:r>
      <w:r w:rsidRPr="000E0DD1">
        <w:rPr>
          <w:rFonts w:ascii="Book Antiqua" w:hAnsi="Book Antiqua" w:cs="Calibri"/>
        </w:rPr>
        <w:t>επιβατικοί</w:t>
      </w:r>
      <w:r w:rsidRPr="000E0DD1">
        <w:rPr>
          <w:rFonts w:ascii="Book Antiqua" w:eastAsia="Calibri" w:hAnsi="Book Antiqua" w:cs="Calibri"/>
        </w:rPr>
        <w:t xml:space="preserve"> </w:t>
      </w:r>
      <w:r w:rsidRPr="000E0DD1">
        <w:rPr>
          <w:rFonts w:ascii="Book Antiqua" w:hAnsi="Book Antiqua" w:cs="Calibri"/>
        </w:rPr>
        <w:t>σιδηροδρομικοί</w:t>
      </w:r>
      <w:r w:rsidRPr="000E0DD1">
        <w:rPr>
          <w:rFonts w:ascii="Book Antiqua" w:eastAsia="Calibri" w:hAnsi="Book Antiqua" w:cs="Calibri"/>
        </w:rPr>
        <w:t xml:space="preserve"> </w:t>
      </w:r>
      <w:r w:rsidRPr="000E0DD1">
        <w:rPr>
          <w:rFonts w:ascii="Book Antiqua" w:hAnsi="Book Antiqua" w:cs="Calibri"/>
        </w:rPr>
        <w:t>σταθμοί</w:t>
      </w:r>
      <w:r w:rsidRPr="000E0DD1">
        <w:rPr>
          <w:rFonts w:ascii="Book Antiqua" w:eastAsia="Calibri" w:hAnsi="Book Antiqua" w:cs="Calibri"/>
        </w:rPr>
        <w:t xml:space="preserve"> </w:t>
      </w:r>
      <w:r w:rsidRPr="000E0DD1">
        <w:rPr>
          <w:rFonts w:ascii="Book Antiqua" w:hAnsi="Book Antiqua" w:cs="Calibri"/>
        </w:rPr>
        <w:t>που</w:t>
      </w:r>
      <w:r w:rsidRPr="000E0DD1">
        <w:rPr>
          <w:rFonts w:ascii="Book Antiqua" w:eastAsia="Calibri" w:hAnsi="Book Antiqua" w:cs="Calibri"/>
        </w:rPr>
        <w:t xml:space="preserve"> </w:t>
      </w:r>
      <w:r w:rsidRPr="000E0DD1">
        <w:rPr>
          <w:rFonts w:ascii="Book Antiqua" w:hAnsi="Book Antiqua" w:cs="Calibri"/>
        </w:rPr>
        <w:t>βρίσκονται</w:t>
      </w:r>
      <w:r w:rsidRPr="000E0DD1">
        <w:rPr>
          <w:rFonts w:ascii="Book Antiqua" w:eastAsia="Calibri" w:hAnsi="Book Antiqua" w:cs="Calibri"/>
        </w:rPr>
        <w:t xml:space="preserve"> </w:t>
      </w:r>
      <w:r w:rsidRPr="000E0DD1">
        <w:rPr>
          <w:rFonts w:ascii="Book Antiqua" w:hAnsi="Book Antiqua" w:cs="Calibri"/>
        </w:rPr>
        <w:t>εντός</w:t>
      </w:r>
      <w:r w:rsidRPr="000E0DD1">
        <w:rPr>
          <w:rFonts w:ascii="Book Antiqua" w:eastAsia="Calibri" w:hAnsi="Book Antiqua" w:cs="Calibri"/>
        </w:rPr>
        <w:t xml:space="preserve"> </w:t>
      </w:r>
      <w:r w:rsidRPr="000E0DD1">
        <w:rPr>
          <w:rFonts w:ascii="Book Antiqua" w:hAnsi="Book Antiqua" w:cs="Calibri"/>
        </w:rPr>
        <w:t>μεγάλων</w:t>
      </w:r>
      <w:r w:rsidRPr="000E0DD1">
        <w:rPr>
          <w:rFonts w:ascii="Book Antiqua" w:eastAsia="Calibri" w:hAnsi="Book Antiqua" w:cs="Calibri"/>
        </w:rPr>
        <w:t xml:space="preserve"> </w:t>
      </w:r>
      <w:r w:rsidRPr="000E0DD1">
        <w:rPr>
          <w:rFonts w:ascii="Book Antiqua" w:hAnsi="Book Antiqua" w:cs="Calibri"/>
        </w:rPr>
        <w:t>αστικών</w:t>
      </w:r>
      <w:r w:rsidRPr="000E0DD1">
        <w:rPr>
          <w:rFonts w:ascii="Book Antiqua" w:eastAsia="Calibri" w:hAnsi="Book Antiqua" w:cs="Calibri"/>
        </w:rPr>
        <w:t xml:space="preserve"> </w:t>
      </w:r>
      <w:r w:rsidRPr="000E0DD1">
        <w:rPr>
          <w:rFonts w:ascii="Book Antiqua" w:hAnsi="Book Antiqua" w:cs="Calibri"/>
        </w:rPr>
        <w:t>κέντρων</w:t>
      </w:r>
      <w:r w:rsidRPr="000E0DD1">
        <w:rPr>
          <w:rFonts w:ascii="Book Antiqua" w:eastAsia="Calibri" w:hAnsi="Book Antiqua" w:cs="Calibri"/>
        </w:rPr>
        <w:t xml:space="preserve"> </w:t>
      </w:r>
      <w:r w:rsidRPr="000E0DD1">
        <w:rPr>
          <w:rFonts w:ascii="Book Antiqua" w:hAnsi="Book Antiqua" w:cs="Calibri"/>
        </w:rPr>
        <w:t>ή</w:t>
      </w:r>
      <w:r w:rsidRPr="000E0DD1">
        <w:rPr>
          <w:rFonts w:ascii="Book Antiqua" w:eastAsia="Calibri" w:hAnsi="Book Antiqua" w:cs="Calibri"/>
        </w:rPr>
        <w:t xml:space="preserve"> </w:t>
      </w:r>
      <w:r w:rsidRPr="000E0DD1">
        <w:rPr>
          <w:rFonts w:ascii="Book Antiqua" w:hAnsi="Book Antiqua" w:cs="Calibri"/>
        </w:rPr>
        <w:t>εντός</w:t>
      </w:r>
      <w:r w:rsidRPr="000E0DD1">
        <w:rPr>
          <w:rFonts w:ascii="Book Antiqua" w:eastAsia="Calibri" w:hAnsi="Book Antiqua" w:cs="Calibri"/>
        </w:rPr>
        <w:t xml:space="preserve"> </w:t>
      </w:r>
      <w:r w:rsidRPr="000E0DD1">
        <w:rPr>
          <w:rFonts w:ascii="Book Antiqua" w:hAnsi="Book Antiqua" w:cs="Calibri"/>
        </w:rPr>
        <w:t>χώρων</w:t>
      </w:r>
      <w:r w:rsidRPr="000E0DD1">
        <w:rPr>
          <w:rFonts w:ascii="Book Antiqua" w:eastAsia="Calibri" w:hAnsi="Book Antiqua" w:cs="Calibri"/>
        </w:rPr>
        <w:t xml:space="preserve"> </w:t>
      </w:r>
      <w:r w:rsidRPr="000E0DD1">
        <w:rPr>
          <w:rFonts w:ascii="Book Antiqua" w:hAnsi="Book Antiqua" w:cs="Calibri"/>
        </w:rPr>
        <w:t>αεροδρομίων</w:t>
      </w:r>
      <w:r w:rsidRPr="000E0DD1">
        <w:rPr>
          <w:rFonts w:ascii="Book Antiqua" w:eastAsia="Calibri" w:hAnsi="Book Antiqua" w:cs="Calibri"/>
        </w:rPr>
        <w:t xml:space="preserve"> </w:t>
      </w:r>
      <w:r w:rsidRPr="000E0DD1">
        <w:rPr>
          <w:rFonts w:ascii="Book Antiqua" w:hAnsi="Book Antiqua" w:cs="Calibri"/>
        </w:rPr>
        <w:t>ή</w:t>
      </w:r>
      <w:r w:rsidRPr="000E0DD1">
        <w:rPr>
          <w:rFonts w:ascii="Book Antiqua" w:eastAsia="Calibri" w:hAnsi="Book Antiqua" w:cs="Calibri"/>
        </w:rPr>
        <w:t xml:space="preserve">  </w:t>
      </w:r>
      <w:r w:rsidRPr="000E0DD1">
        <w:rPr>
          <w:rFonts w:ascii="Book Antiqua" w:hAnsi="Book Antiqua" w:cs="Calibri"/>
        </w:rPr>
        <w:t>χερσαίων</w:t>
      </w:r>
      <w:r w:rsidRPr="000E0DD1">
        <w:rPr>
          <w:rFonts w:ascii="Book Antiqua" w:eastAsia="Calibri" w:hAnsi="Book Antiqua" w:cs="Calibri"/>
        </w:rPr>
        <w:t xml:space="preserve"> </w:t>
      </w:r>
      <w:r w:rsidRPr="000E0DD1">
        <w:rPr>
          <w:rFonts w:ascii="Book Antiqua" w:hAnsi="Book Antiqua" w:cs="Calibri"/>
        </w:rPr>
        <w:t>χώρων</w:t>
      </w:r>
      <w:r w:rsidRPr="000E0DD1">
        <w:rPr>
          <w:rFonts w:ascii="Book Antiqua" w:eastAsia="Calibri" w:hAnsi="Book Antiqua" w:cs="Calibri"/>
        </w:rPr>
        <w:t xml:space="preserve"> </w:t>
      </w:r>
      <w:r w:rsidRPr="000E0DD1">
        <w:rPr>
          <w:rFonts w:ascii="Book Antiqua" w:hAnsi="Book Antiqua" w:cs="Calibri"/>
        </w:rPr>
        <w:t>λιμένων</w:t>
      </w:r>
      <w:r w:rsidRPr="000E0DD1">
        <w:rPr>
          <w:rFonts w:ascii="Book Antiqua" w:eastAsia="Calibri" w:hAnsi="Book Antiqua" w:cs="Calibri"/>
        </w:rPr>
        <w:t xml:space="preserve"> </w:t>
      </w:r>
      <w:r w:rsidRPr="000E0DD1">
        <w:rPr>
          <w:rFonts w:ascii="Book Antiqua" w:hAnsi="Book Antiqua" w:cs="Calibri"/>
        </w:rPr>
        <w:t>και</w:t>
      </w:r>
      <w:r w:rsidRPr="000E0DD1">
        <w:rPr>
          <w:rFonts w:ascii="Book Antiqua" w:eastAsia="Calibri" w:hAnsi="Book Antiqua" w:cs="Calibri"/>
        </w:rPr>
        <w:t xml:space="preserve"> </w:t>
      </w:r>
      <w:r w:rsidRPr="000E0DD1">
        <w:rPr>
          <w:rFonts w:ascii="Book Antiqua" w:hAnsi="Book Antiqua" w:cs="Calibri"/>
        </w:rPr>
        <w:t>οι</w:t>
      </w:r>
      <w:r w:rsidRPr="000E0DD1">
        <w:rPr>
          <w:rFonts w:ascii="Book Antiqua" w:eastAsia="Calibri" w:hAnsi="Book Antiqua" w:cs="Calibri"/>
        </w:rPr>
        <w:t xml:space="preserve"> </w:t>
      </w:r>
      <w:r w:rsidRPr="000E0DD1">
        <w:rPr>
          <w:rFonts w:ascii="Book Antiqua" w:hAnsi="Book Antiqua" w:cs="Calibri"/>
        </w:rPr>
        <w:t>οποίοι</w:t>
      </w:r>
      <w:r w:rsidRPr="000E0DD1">
        <w:rPr>
          <w:rFonts w:ascii="Book Antiqua" w:eastAsia="Calibri" w:hAnsi="Book Antiqua" w:cs="Calibri"/>
        </w:rPr>
        <w:t xml:space="preserve"> </w:t>
      </w:r>
      <w:r w:rsidRPr="000E0DD1">
        <w:rPr>
          <w:rFonts w:ascii="Book Antiqua" w:hAnsi="Book Antiqua" w:cs="Calibri"/>
        </w:rPr>
        <w:t>εξυπηρετούν</w:t>
      </w:r>
      <w:r w:rsidRPr="000E0DD1">
        <w:rPr>
          <w:rFonts w:ascii="Book Antiqua" w:eastAsia="Calibri" w:hAnsi="Book Antiqua" w:cs="Calibri"/>
        </w:rPr>
        <w:t xml:space="preserve"> </w:t>
      </w:r>
      <w:r w:rsidRPr="000E0DD1">
        <w:rPr>
          <w:rFonts w:ascii="Book Antiqua" w:hAnsi="Book Antiqua" w:cs="Calibri"/>
        </w:rPr>
        <w:t>την</w:t>
      </w:r>
      <w:r w:rsidRPr="000E0DD1">
        <w:rPr>
          <w:rFonts w:ascii="Book Antiqua" w:eastAsia="Calibri" w:hAnsi="Book Antiqua" w:cs="Calibri"/>
        </w:rPr>
        <w:t xml:space="preserve"> </w:t>
      </w:r>
      <w:r w:rsidRPr="000E0DD1">
        <w:rPr>
          <w:rFonts w:ascii="Book Antiqua" w:hAnsi="Book Antiqua" w:cs="Calibri"/>
        </w:rPr>
        <w:t>επιβίβαση,</w:t>
      </w:r>
      <w:r w:rsidRPr="000E0DD1">
        <w:rPr>
          <w:rFonts w:ascii="Book Antiqua" w:eastAsia="Calibri" w:hAnsi="Book Antiqua" w:cs="Calibri"/>
        </w:rPr>
        <w:t xml:space="preserve"> </w:t>
      </w:r>
      <w:r w:rsidRPr="000E0DD1">
        <w:rPr>
          <w:rFonts w:ascii="Book Antiqua" w:hAnsi="Book Antiqua" w:cs="Calibri"/>
        </w:rPr>
        <w:t>αποβίβαση,</w:t>
      </w:r>
      <w:r w:rsidRPr="000E0DD1">
        <w:rPr>
          <w:rFonts w:ascii="Book Antiqua" w:eastAsia="Calibri" w:hAnsi="Book Antiqua" w:cs="Calibri"/>
        </w:rPr>
        <w:t xml:space="preserve"> </w:t>
      </w:r>
      <w:r w:rsidRPr="000E0DD1">
        <w:rPr>
          <w:rFonts w:ascii="Book Antiqua" w:hAnsi="Book Antiqua" w:cs="Calibri"/>
        </w:rPr>
        <w:t>παραμονή</w:t>
      </w:r>
      <w:r w:rsidRPr="000E0DD1">
        <w:rPr>
          <w:rFonts w:ascii="Book Antiqua" w:eastAsia="Calibri" w:hAnsi="Book Antiqua" w:cs="Calibri"/>
        </w:rPr>
        <w:t xml:space="preserve"> </w:t>
      </w:r>
      <w:r w:rsidRPr="000E0DD1">
        <w:rPr>
          <w:rFonts w:ascii="Book Antiqua" w:hAnsi="Book Antiqua" w:cs="Calibri"/>
        </w:rPr>
        <w:t>ή</w:t>
      </w:r>
      <w:r w:rsidRPr="000E0DD1">
        <w:rPr>
          <w:rFonts w:ascii="Book Antiqua" w:eastAsia="Calibri" w:hAnsi="Book Antiqua" w:cs="Calibri"/>
        </w:rPr>
        <w:t xml:space="preserve"> </w:t>
      </w:r>
      <w:r w:rsidRPr="000E0DD1">
        <w:rPr>
          <w:rFonts w:ascii="Book Antiqua" w:hAnsi="Book Antiqua" w:cs="Calibri"/>
        </w:rPr>
        <w:t>και</w:t>
      </w:r>
      <w:r w:rsidRPr="000E0DD1">
        <w:rPr>
          <w:rFonts w:ascii="Book Antiqua" w:eastAsia="Calibri" w:hAnsi="Book Antiqua" w:cs="Calibri"/>
        </w:rPr>
        <w:t xml:space="preserve"> </w:t>
      </w:r>
      <w:r w:rsidRPr="000E0DD1">
        <w:rPr>
          <w:rFonts w:ascii="Book Antiqua" w:hAnsi="Book Antiqua" w:cs="Calibri"/>
        </w:rPr>
        <w:t>διημέρευση</w:t>
      </w:r>
      <w:r w:rsidRPr="000E0DD1">
        <w:rPr>
          <w:rFonts w:ascii="Book Antiqua" w:eastAsia="Calibri" w:hAnsi="Book Antiqua" w:cs="Calibri"/>
        </w:rPr>
        <w:t xml:space="preserve"> </w:t>
      </w:r>
      <w:r w:rsidRPr="000E0DD1">
        <w:rPr>
          <w:rFonts w:ascii="Book Antiqua" w:hAnsi="Book Antiqua" w:cs="Calibri"/>
        </w:rPr>
        <w:t>μεγάλου</w:t>
      </w:r>
      <w:r w:rsidRPr="000E0DD1">
        <w:rPr>
          <w:rFonts w:ascii="Book Antiqua" w:eastAsia="Calibri" w:hAnsi="Book Antiqua" w:cs="Calibri"/>
        </w:rPr>
        <w:t xml:space="preserve"> </w:t>
      </w:r>
      <w:r w:rsidRPr="000E0DD1">
        <w:rPr>
          <w:rFonts w:ascii="Book Antiqua" w:hAnsi="Book Antiqua" w:cs="Calibri"/>
        </w:rPr>
        <w:t>αριθμού</w:t>
      </w:r>
      <w:r w:rsidRPr="000E0DD1">
        <w:rPr>
          <w:rFonts w:ascii="Book Antiqua" w:eastAsia="Calibri" w:hAnsi="Book Antiqua" w:cs="Calibri"/>
        </w:rPr>
        <w:t xml:space="preserve"> </w:t>
      </w:r>
      <w:r w:rsidRPr="000E0DD1">
        <w:rPr>
          <w:rFonts w:ascii="Book Antiqua" w:hAnsi="Book Antiqua" w:cs="Calibri"/>
        </w:rPr>
        <w:t>επιβατών,</w:t>
      </w:r>
      <w:r w:rsidRPr="000E0DD1">
        <w:rPr>
          <w:rFonts w:ascii="Book Antiqua" w:eastAsia="Calibri" w:hAnsi="Book Antiqua" w:cs="Calibri"/>
        </w:rPr>
        <w:t xml:space="preserve"> </w:t>
      </w:r>
      <w:r w:rsidRPr="000E0DD1">
        <w:rPr>
          <w:rFonts w:ascii="Book Antiqua" w:hAnsi="Book Antiqua" w:cs="Calibri"/>
        </w:rPr>
        <w:t>τη</w:t>
      </w:r>
      <w:r w:rsidRPr="000E0DD1">
        <w:rPr>
          <w:rFonts w:ascii="Book Antiqua" w:eastAsia="Calibri" w:hAnsi="Book Antiqua" w:cs="Calibri"/>
        </w:rPr>
        <w:t xml:space="preserve"> </w:t>
      </w:r>
      <w:r w:rsidRPr="000E0DD1">
        <w:rPr>
          <w:rFonts w:ascii="Book Antiqua" w:hAnsi="Book Antiqua" w:cs="Calibri"/>
        </w:rPr>
        <w:t>μετεπιβίβαση</w:t>
      </w:r>
      <w:r w:rsidRPr="000E0DD1">
        <w:rPr>
          <w:rFonts w:ascii="Book Antiqua" w:eastAsia="Calibri" w:hAnsi="Book Antiqua" w:cs="Calibri"/>
        </w:rPr>
        <w:t xml:space="preserve"> </w:t>
      </w:r>
      <w:r w:rsidRPr="000E0DD1">
        <w:rPr>
          <w:rFonts w:ascii="Book Antiqua" w:hAnsi="Book Antiqua" w:cs="Calibri"/>
        </w:rPr>
        <w:t>σε</w:t>
      </w:r>
      <w:r w:rsidRPr="000E0DD1">
        <w:rPr>
          <w:rFonts w:ascii="Book Antiqua" w:eastAsia="Calibri" w:hAnsi="Book Antiqua" w:cs="Calibri"/>
        </w:rPr>
        <w:t xml:space="preserve"> </w:t>
      </w:r>
      <w:r w:rsidRPr="000E0DD1">
        <w:rPr>
          <w:rFonts w:ascii="Book Antiqua" w:hAnsi="Book Antiqua" w:cs="Calibri"/>
        </w:rPr>
        <w:t>άλλα</w:t>
      </w:r>
      <w:r w:rsidRPr="000E0DD1">
        <w:rPr>
          <w:rFonts w:ascii="Book Antiqua" w:eastAsia="Calibri" w:hAnsi="Book Antiqua" w:cs="Calibri"/>
        </w:rPr>
        <w:t xml:space="preserve"> </w:t>
      </w:r>
      <w:r w:rsidRPr="000E0DD1">
        <w:rPr>
          <w:rFonts w:ascii="Book Antiqua" w:hAnsi="Book Antiqua" w:cs="Calibri"/>
        </w:rPr>
        <w:t>μέσα</w:t>
      </w:r>
      <w:r w:rsidRPr="000E0DD1">
        <w:rPr>
          <w:rFonts w:ascii="Book Antiqua" w:eastAsia="Calibri" w:hAnsi="Book Antiqua" w:cs="Calibri"/>
        </w:rPr>
        <w:t xml:space="preserve"> </w:t>
      </w:r>
      <w:r w:rsidRPr="000E0DD1">
        <w:rPr>
          <w:rFonts w:ascii="Book Antiqua" w:hAnsi="Book Antiqua" w:cs="Calibri"/>
        </w:rPr>
        <w:t>μαζικής</w:t>
      </w:r>
      <w:r w:rsidRPr="000E0DD1">
        <w:rPr>
          <w:rFonts w:ascii="Book Antiqua" w:eastAsia="Calibri" w:hAnsi="Book Antiqua" w:cs="Calibri"/>
        </w:rPr>
        <w:t xml:space="preserve"> </w:t>
      </w:r>
      <w:r w:rsidRPr="000E0DD1">
        <w:rPr>
          <w:rFonts w:ascii="Book Antiqua" w:hAnsi="Book Antiqua" w:cs="Calibri"/>
        </w:rPr>
        <w:t>μεταφοράς</w:t>
      </w:r>
      <w:r w:rsidRPr="000E0DD1">
        <w:rPr>
          <w:rFonts w:ascii="Book Antiqua" w:eastAsia="Calibri" w:hAnsi="Book Antiqua" w:cs="Calibri"/>
        </w:rPr>
        <w:t xml:space="preserve"> </w:t>
      </w:r>
      <w:r w:rsidRPr="000E0DD1">
        <w:rPr>
          <w:rFonts w:ascii="Book Antiqua" w:hAnsi="Book Antiqua" w:cs="Calibri"/>
        </w:rPr>
        <w:t>καθώς</w:t>
      </w:r>
      <w:r w:rsidRPr="000E0DD1">
        <w:rPr>
          <w:rFonts w:ascii="Book Antiqua" w:eastAsia="Calibri" w:hAnsi="Book Antiqua" w:cs="Calibri"/>
        </w:rPr>
        <w:t xml:space="preserve"> </w:t>
      </w:r>
      <w:r w:rsidRPr="000E0DD1">
        <w:rPr>
          <w:rFonts w:ascii="Book Antiqua" w:hAnsi="Book Antiqua" w:cs="Calibri"/>
        </w:rPr>
        <w:t>και</w:t>
      </w:r>
      <w:r w:rsidRPr="000E0DD1">
        <w:rPr>
          <w:rFonts w:ascii="Book Antiqua" w:eastAsia="Calibri" w:hAnsi="Book Antiqua" w:cs="Calibri"/>
        </w:rPr>
        <w:t xml:space="preserve"> </w:t>
      </w:r>
      <w:r w:rsidRPr="000E0DD1">
        <w:rPr>
          <w:rFonts w:ascii="Book Antiqua" w:hAnsi="Book Antiqua" w:cs="Calibri"/>
        </w:rPr>
        <w:t>τη</w:t>
      </w:r>
      <w:r w:rsidRPr="000E0DD1">
        <w:rPr>
          <w:rFonts w:ascii="Book Antiqua" w:eastAsia="Calibri" w:hAnsi="Book Antiqua" w:cs="Calibri"/>
        </w:rPr>
        <w:t xml:space="preserve"> </w:t>
      </w:r>
      <w:r w:rsidRPr="000E0DD1">
        <w:rPr>
          <w:rFonts w:ascii="Book Antiqua" w:hAnsi="Book Antiqua" w:cs="Calibri"/>
        </w:rPr>
        <w:t>σύνδεση</w:t>
      </w:r>
      <w:r w:rsidRPr="000E0DD1">
        <w:rPr>
          <w:rFonts w:ascii="Book Antiqua" w:eastAsia="Calibri" w:hAnsi="Book Antiqua" w:cs="Calibri"/>
        </w:rPr>
        <w:t xml:space="preserve"> </w:t>
      </w:r>
      <w:r w:rsidRPr="000E0DD1">
        <w:rPr>
          <w:rFonts w:ascii="Book Antiqua" w:hAnsi="Book Antiqua" w:cs="Calibri"/>
        </w:rPr>
        <w:t>με</w:t>
      </w:r>
      <w:r w:rsidRPr="000E0DD1">
        <w:rPr>
          <w:rFonts w:ascii="Book Antiqua" w:eastAsia="Calibri" w:hAnsi="Book Antiqua" w:cs="Calibri"/>
        </w:rPr>
        <w:t xml:space="preserve"> </w:t>
      </w:r>
      <w:r w:rsidRPr="000E0DD1">
        <w:rPr>
          <w:rFonts w:ascii="Book Antiqua" w:hAnsi="Book Antiqua" w:cs="Calibri"/>
        </w:rPr>
        <w:t>μέσα</w:t>
      </w:r>
      <w:r w:rsidRPr="000E0DD1">
        <w:rPr>
          <w:rFonts w:ascii="Book Antiqua" w:eastAsia="Calibri" w:hAnsi="Book Antiqua" w:cs="Calibri"/>
        </w:rPr>
        <w:t xml:space="preserve"> </w:t>
      </w:r>
      <w:r w:rsidRPr="000E0DD1">
        <w:rPr>
          <w:rFonts w:ascii="Book Antiqua" w:hAnsi="Book Antiqua" w:cs="Calibri"/>
        </w:rPr>
        <w:t>μεταφοράς</w:t>
      </w:r>
      <w:r w:rsidRPr="000E0DD1">
        <w:rPr>
          <w:rFonts w:ascii="Book Antiqua" w:eastAsia="Calibri" w:hAnsi="Book Antiqua" w:cs="Calibri"/>
        </w:rPr>
        <w:t xml:space="preserve"> </w:t>
      </w:r>
      <w:r w:rsidRPr="000E0DD1">
        <w:rPr>
          <w:rFonts w:ascii="Book Antiqua" w:hAnsi="Book Antiqua" w:cs="Calibri"/>
        </w:rPr>
        <w:t>υπεραστικού</w:t>
      </w:r>
      <w:r w:rsidRPr="000E0DD1">
        <w:rPr>
          <w:rFonts w:ascii="Book Antiqua" w:eastAsia="Calibri" w:hAnsi="Book Antiqua" w:cs="Calibri"/>
        </w:rPr>
        <w:t xml:space="preserve"> </w:t>
      </w:r>
      <w:r w:rsidRPr="000E0DD1">
        <w:rPr>
          <w:rFonts w:ascii="Book Antiqua" w:hAnsi="Book Antiqua" w:cs="Calibri"/>
        </w:rPr>
        <w:t>και</w:t>
      </w:r>
      <w:r w:rsidRPr="000E0DD1">
        <w:rPr>
          <w:rFonts w:ascii="Book Antiqua" w:eastAsia="Calibri" w:hAnsi="Book Antiqua" w:cs="Calibri"/>
        </w:rPr>
        <w:t xml:space="preserve"> </w:t>
      </w:r>
      <w:r w:rsidRPr="000E0DD1">
        <w:rPr>
          <w:rFonts w:ascii="Book Antiqua" w:hAnsi="Book Antiqua" w:cs="Calibri"/>
        </w:rPr>
        <w:t>διεθνούς</w:t>
      </w:r>
      <w:r w:rsidRPr="000E0DD1">
        <w:rPr>
          <w:rFonts w:ascii="Book Antiqua" w:eastAsia="Calibri" w:hAnsi="Book Antiqua" w:cs="Calibri"/>
        </w:rPr>
        <w:t xml:space="preserve"> </w:t>
      </w:r>
      <w:r w:rsidRPr="000E0DD1">
        <w:rPr>
          <w:rFonts w:ascii="Book Antiqua" w:hAnsi="Book Antiqua" w:cs="Calibri"/>
        </w:rPr>
        <w:t>χαρακτήρα.</w:t>
      </w:r>
      <w:r w:rsidRPr="000E0DD1">
        <w:rPr>
          <w:rFonts w:ascii="Book Antiqua" w:eastAsia="Calibri" w:hAnsi="Book Antiqua" w:cs="Calibri"/>
        </w:rPr>
        <w:t xml:space="preserve"> </w:t>
      </w:r>
      <w:r w:rsidRPr="000E0DD1">
        <w:rPr>
          <w:rFonts w:ascii="Book Antiqua" w:hAnsi="Book Antiqua" w:cs="Calibri"/>
        </w:rPr>
        <w:t>Στους</w:t>
      </w:r>
      <w:r w:rsidRPr="000E0DD1">
        <w:rPr>
          <w:rFonts w:ascii="Book Antiqua" w:eastAsia="Calibri" w:hAnsi="Book Antiqua" w:cs="Calibri"/>
        </w:rPr>
        <w:t xml:space="preserve"> </w:t>
      </w:r>
      <w:r w:rsidRPr="000E0DD1">
        <w:rPr>
          <w:rFonts w:ascii="Book Antiqua" w:hAnsi="Book Antiqua" w:cs="Calibri"/>
        </w:rPr>
        <w:t>σταθμούς</w:t>
      </w:r>
      <w:r w:rsidRPr="000E0DD1">
        <w:rPr>
          <w:rFonts w:ascii="Book Antiqua" w:eastAsia="Calibri" w:hAnsi="Book Antiqua" w:cs="Calibri"/>
        </w:rPr>
        <w:t xml:space="preserve"> </w:t>
      </w:r>
      <w:r w:rsidRPr="000E0DD1">
        <w:rPr>
          <w:rFonts w:ascii="Book Antiqua" w:hAnsi="Book Antiqua" w:cs="Calibri"/>
        </w:rPr>
        <w:t>αυτούς</w:t>
      </w:r>
      <w:r w:rsidRPr="000E0DD1">
        <w:rPr>
          <w:rFonts w:ascii="Book Antiqua" w:eastAsia="Calibri" w:hAnsi="Book Antiqua" w:cs="Calibri"/>
        </w:rPr>
        <w:t xml:space="preserve"> </w:t>
      </w:r>
      <w:r w:rsidRPr="000E0DD1">
        <w:rPr>
          <w:rFonts w:ascii="Book Antiqua" w:hAnsi="Book Antiqua" w:cs="Calibri"/>
        </w:rPr>
        <w:t>επιτρέπονται</w:t>
      </w:r>
      <w:r w:rsidRPr="000E0DD1">
        <w:rPr>
          <w:rFonts w:ascii="Book Antiqua" w:eastAsia="Calibri" w:hAnsi="Book Antiqua" w:cs="Calibri"/>
        </w:rPr>
        <w:t xml:space="preserve"> </w:t>
      </w:r>
      <w:r w:rsidRPr="000E0DD1">
        <w:rPr>
          <w:rFonts w:ascii="Book Antiqua" w:hAnsi="Book Antiqua" w:cs="Calibri"/>
        </w:rPr>
        <w:t>χρήσεις</w:t>
      </w:r>
      <w:r w:rsidRPr="000E0DD1">
        <w:rPr>
          <w:rFonts w:ascii="Book Antiqua" w:eastAsia="Calibri" w:hAnsi="Book Antiqua" w:cs="Calibri"/>
        </w:rPr>
        <w:t xml:space="preserve"> </w:t>
      </w:r>
      <w:r w:rsidRPr="000E0DD1">
        <w:rPr>
          <w:rFonts w:ascii="Book Antiqua" w:hAnsi="Book Antiqua" w:cs="Calibri"/>
        </w:rPr>
        <w:t>σιδηροδρομικών</w:t>
      </w:r>
      <w:r w:rsidRPr="000E0DD1">
        <w:rPr>
          <w:rFonts w:ascii="Book Antiqua" w:eastAsia="Calibri" w:hAnsi="Book Antiqua" w:cs="Calibri"/>
        </w:rPr>
        <w:t xml:space="preserve"> </w:t>
      </w:r>
      <w:r w:rsidRPr="000E0DD1">
        <w:rPr>
          <w:rFonts w:ascii="Book Antiqua" w:hAnsi="Book Antiqua" w:cs="Calibri"/>
        </w:rPr>
        <w:t>μεταφορών</w:t>
      </w:r>
      <w:r w:rsidRPr="000E0DD1">
        <w:rPr>
          <w:rFonts w:ascii="Book Antiqua" w:eastAsia="Calibri" w:hAnsi="Book Antiqua" w:cs="Calibri"/>
        </w:rPr>
        <w:t xml:space="preserve"> </w:t>
      </w:r>
      <w:r w:rsidRPr="000E0DD1">
        <w:rPr>
          <w:rFonts w:ascii="Book Antiqua" w:hAnsi="Book Antiqua" w:cs="Calibri"/>
        </w:rPr>
        <w:t>και</w:t>
      </w:r>
      <w:r w:rsidRPr="000E0DD1">
        <w:rPr>
          <w:rFonts w:ascii="Book Antiqua" w:eastAsia="Calibri" w:hAnsi="Book Antiqua" w:cs="Calibri"/>
        </w:rPr>
        <w:t xml:space="preserve"> </w:t>
      </w:r>
      <w:r w:rsidRPr="000E0DD1">
        <w:rPr>
          <w:rFonts w:ascii="Book Antiqua" w:hAnsi="Book Antiqua" w:cs="Calibri"/>
        </w:rPr>
        <w:t>εγκαταστάσεων</w:t>
      </w:r>
      <w:r w:rsidRPr="000E0DD1">
        <w:rPr>
          <w:rFonts w:ascii="Book Antiqua" w:eastAsia="Calibri" w:hAnsi="Book Antiqua" w:cs="Calibri"/>
        </w:rPr>
        <w:t xml:space="preserve"> </w:t>
      </w:r>
      <w:r w:rsidRPr="000E0DD1">
        <w:rPr>
          <w:rFonts w:ascii="Book Antiqua" w:hAnsi="Book Antiqua" w:cs="Calibri"/>
        </w:rPr>
        <w:t>παροχής</w:t>
      </w:r>
      <w:r w:rsidRPr="000E0DD1">
        <w:rPr>
          <w:rFonts w:ascii="Book Antiqua" w:eastAsia="Calibri" w:hAnsi="Book Antiqua" w:cs="Calibri"/>
        </w:rPr>
        <w:t xml:space="preserve"> </w:t>
      </w:r>
      <w:r w:rsidRPr="000E0DD1">
        <w:rPr>
          <w:rFonts w:ascii="Book Antiqua" w:hAnsi="Book Antiqua" w:cs="Calibri"/>
        </w:rPr>
        <w:t>σιδηροδρομικών</w:t>
      </w:r>
      <w:r w:rsidRPr="000E0DD1">
        <w:rPr>
          <w:rFonts w:ascii="Book Antiqua" w:eastAsia="Calibri" w:hAnsi="Book Antiqua" w:cs="Calibri"/>
        </w:rPr>
        <w:t xml:space="preserve"> </w:t>
      </w:r>
      <w:r w:rsidRPr="000E0DD1">
        <w:rPr>
          <w:rFonts w:ascii="Book Antiqua" w:hAnsi="Book Antiqua" w:cs="Calibri"/>
        </w:rPr>
        <w:t>λειτουργιών,</w:t>
      </w:r>
      <w:r w:rsidRPr="000E0DD1">
        <w:rPr>
          <w:rFonts w:ascii="Book Antiqua" w:eastAsia="Calibri" w:hAnsi="Book Antiqua" w:cs="Calibri"/>
        </w:rPr>
        <w:t xml:space="preserve"> </w:t>
      </w:r>
      <w:r w:rsidRPr="000E0DD1">
        <w:rPr>
          <w:rFonts w:ascii="Book Antiqua" w:hAnsi="Book Antiqua" w:cs="Calibri"/>
        </w:rPr>
        <w:t>καθώς</w:t>
      </w:r>
      <w:r w:rsidRPr="000E0DD1">
        <w:rPr>
          <w:rFonts w:ascii="Book Antiqua" w:eastAsia="Calibri" w:hAnsi="Book Antiqua" w:cs="Calibri"/>
        </w:rPr>
        <w:t xml:space="preserve"> </w:t>
      </w:r>
      <w:r w:rsidRPr="000E0DD1">
        <w:rPr>
          <w:rFonts w:ascii="Book Antiqua" w:hAnsi="Book Antiqua" w:cs="Calibri"/>
        </w:rPr>
        <w:t>και</w:t>
      </w:r>
      <w:r w:rsidRPr="000E0DD1">
        <w:rPr>
          <w:rFonts w:ascii="Book Antiqua" w:eastAsia="Calibri" w:hAnsi="Book Antiqua" w:cs="Calibri"/>
        </w:rPr>
        <w:t xml:space="preserve"> </w:t>
      </w:r>
      <w:r w:rsidRPr="000E0DD1">
        <w:rPr>
          <w:rFonts w:ascii="Book Antiqua" w:hAnsi="Book Antiqua" w:cs="Calibri"/>
        </w:rPr>
        <w:t>χρήσεις</w:t>
      </w:r>
      <w:r w:rsidRPr="000E0DD1">
        <w:rPr>
          <w:rFonts w:ascii="Book Antiqua" w:eastAsia="Calibri" w:hAnsi="Book Antiqua" w:cs="Calibri"/>
        </w:rPr>
        <w:t xml:space="preserve"> </w:t>
      </w:r>
      <w:r w:rsidRPr="000E0DD1">
        <w:rPr>
          <w:rFonts w:ascii="Book Antiqua" w:hAnsi="Book Antiqua" w:cs="Calibri"/>
        </w:rPr>
        <w:t>πολεοδομικού</w:t>
      </w:r>
      <w:r w:rsidRPr="000E0DD1">
        <w:rPr>
          <w:rFonts w:ascii="Book Antiqua" w:eastAsia="Calibri" w:hAnsi="Book Antiqua" w:cs="Calibri"/>
        </w:rPr>
        <w:t xml:space="preserve"> </w:t>
      </w:r>
      <w:r w:rsidRPr="000E0DD1">
        <w:rPr>
          <w:rFonts w:ascii="Book Antiqua" w:hAnsi="Book Antiqua" w:cs="Calibri"/>
        </w:rPr>
        <w:t>κέντρου-κεντρικής</w:t>
      </w:r>
      <w:r w:rsidRPr="000E0DD1">
        <w:rPr>
          <w:rFonts w:ascii="Book Antiqua" w:eastAsia="Calibri" w:hAnsi="Book Antiqua" w:cs="Calibri"/>
        </w:rPr>
        <w:t xml:space="preserve"> </w:t>
      </w:r>
      <w:r w:rsidRPr="000E0DD1">
        <w:rPr>
          <w:rFonts w:ascii="Book Antiqua" w:hAnsi="Book Antiqua" w:cs="Calibri"/>
        </w:rPr>
        <w:t>λειτουργίας</w:t>
      </w:r>
      <w:r w:rsidRPr="000E0DD1">
        <w:rPr>
          <w:rFonts w:ascii="Book Antiqua" w:eastAsia="Calibri" w:hAnsi="Book Antiqua" w:cs="Calibri"/>
        </w:rPr>
        <w:t xml:space="preserve"> </w:t>
      </w:r>
      <w:r w:rsidRPr="000E0DD1">
        <w:rPr>
          <w:rFonts w:ascii="Book Antiqua" w:hAnsi="Book Antiqua" w:cs="Calibri"/>
        </w:rPr>
        <w:t>πόλης.</w:t>
      </w:r>
      <w:r w:rsidRPr="000E0DD1">
        <w:rPr>
          <w:rFonts w:ascii="Book Antiqua" w:eastAsia="Calibri" w:hAnsi="Book Antiqua" w:cs="Calibri"/>
        </w:rPr>
        <w:t xml:space="preserve"> </w:t>
      </w:r>
      <w:r w:rsidRPr="000E0DD1">
        <w:rPr>
          <w:rFonts w:ascii="Book Antiqua" w:hAnsi="Book Antiqua" w:cs="Calibri"/>
        </w:rPr>
        <w:t>Ως</w:t>
      </w:r>
      <w:r w:rsidRPr="000E0DD1">
        <w:rPr>
          <w:rFonts w:ascii="Book Antiqua" w:eastAsia="Calibri" w:hAnsi="Book Antiqua" w:cs="Calibri"/>
        </w:rPr>
        <w:t xml:space="preserve"> </w:t>
      </w:r>
      <w:r w:rsidRPr="000E0DD1">
        <w:rPr>
          <w:rFonts w:ascii="Book Antiqua" w:hAnsi="Book Antiqua" w:cs="Calibri"/>
        </w:rPr>
        <w:t>Κεντρικοί</w:t>
      </w:r>
      <w:r w:rsidRPr="000E0DD1">
        <w:rPr>
          <w:rFonts w:ascii="Book Antiqua" w:eastAsia="Calibri" w:hAnsi="Book Antiqua" w:cs="Calibri"/>
        </w:rPr>
        <w:t xml:space="preserve"> </w:t>
      </w:r>
      <w:r w:rsidRPr="000E0DD1">
        <w:rPr>
          <w:rFonts w:ascii="Book Antiqua" w:hAnsi="Book Antiqua" w:cs="Calibri"/>
        </w:rPr>
        <w:t>Σιδηροδρομικοί</w:t>
      </w:r>
      <w:r w:rsidRPr="000E0DD1">
        <w:rPr>
          <w:rFonts w:ascii="Book Antiqua" w:eastAsia="Calibri" w:hAnsi="Book Antiqua" w:cs="Calibri"/>
        </w:rPr>
        <w:t xml:space="preserve"> </w:t>
      </w:r>
      <w:r w:rsidRPr="000E0DD1">
        <w:rPr>
          <w:rFonts w:ascii="Book Antiqua" w:hAnsi="Book Antiqua" w:cs="Calibri"/>
        </w:rPr>
        <w:t>σταθμοί</w:t>
      </w:r>
      <w:r w:rsidRPr="000E0DD1">
        <w:rPr>
          <w:rFonts w:ascii="Book Antiqua" w:eastAsia="Calibri" w:hAnsi="Book Antiqua" w:cs="Calibri"/>
        </w:rPr>
        <w:t xml:space="preserve"> </w:t>
      </w:r>
      <w:r w:rsidRPr="000E0DD1">
        <w:rPr>
          <w:rFonts w:ascii="Book Antiqua" w:hAnsi="Book Antiqua" w:cs="Calibri"/>
        </w:rPr>
        <w:t>νοούνται</w:t>
      </w:r>
      <w:r w:rsidRPr="000E0DD1">
        <w:rPr>
          <w:rFonts w:ascii="Book Antiqua" w:eastAsia="Calibri" w:hAnsi="Book Antiqua" w:cs="Calibri"/>
        </w:rPr>
        <w:t xml:space="preserve"> </w:t>
      </w:r>
      <w:r w:rsidRPr="000E0DD1">
        <w:rPr>
          <w:rFonts w:ascii="Book Antiqua" w:hAnsi="Book Antiqua" w:cs="Calibri"/>
        </w:rPr>
        <w:t>ιδίως</w:t>
      </w:r>
      <w:r w:rsidRPr="000E0DD1">
        <w:rPr>
          <w:rFonts w:ascii="Book Antiqua" w:eastAsia="Calibri" w:hAnsi="Book Antiqua" w:cs="Calibri"/>
        </w:rPr>
        <w:t xml:space="preserve"> </w:t>
      </w:r>
      <w:r w:rsidRPr="000E0DD1">
        <w:rPr>
          <w:rFonts w:ascii="Book Antiqua" w:hAnsi="Book Antiqua" w:cs="Calibri"/>
        </w:rPr>
        <w:t>οι</w:t>
      </w:r>
      <w:r w:rsidRPr="000E0DD1">
        <w:rPr>
          <w:rFonts w:ascii="Book Antiqua" w:eastAsia="Calibri" w:hAnsi="Book Antiqua" w:cs="Calibri"/>
        </w:rPr>
        <w:t xml:space="preserve"> </w:t>
      </w:r>
      <w:r w:rsidRPr="000E0DD1">
        <w:rPr>
          <w:rFonts w:ascii="Book Antiqua" w:hAnsi="Book Antiqua" w:cs="Calibri"/>
        </w:rPr>
        <w:t>σιδηροδρομικοί</w:t>
      </w:r>
      <w:r w:rsidRPr="000E0DD1">
        <w:rPr>
          <w:rFonts w:ascii="Book Antiqua" w:eastAsia="Calibri" w:hAnsi="Book Antiqua" w:cs="Calibri"/>
        </w:rPr>
        <w:t xml:space="preserve"> </w:t>
      </w:r>
      <w:r w:rsidRPr="000E0DD1">
        <w:rPr>
          <w:rFonts w:ascii="Book Antiqua" w:hAnsi="Book Antiqua" w:cs="Calibri"/>
        </w:rPr>
        <w:t>σταθμοί</w:t>
      </w:r>
      <w:r w:rsidRPr="000E0DD1">
        <w:rPr>
          <w:rFonts w:ascii="Book Antiqua" w:eastAsia="Calibri" w:hAnsi="Book Antiqua" w:cs="Calibri"/>
        </w:rPr>
        <w:t xml:space="preserve"> </w:t>
      </w:r>
      <w:r w:rsidRPr="000E0DD1">
        <w:rPr>
          <w:rFonts w:ascii="Book Antiqua" w:hAnsi="Book Antiqua" w:cs="Calibri"/>
        </w:rPr>
        <w:t>του</w:t>
      </w:r>
      <w:r w:rsidRPr="000E0DD1">
        <w:rPr>
          <w:rFonts w:ascii="Book Antiqua" w:eastAsia="Calibri" w:hAnsi="Book Antiqua" w:cs="Calibri"/>
        </w:rPr>
        <w:t xml:space="preserve"> </w:t>
      </w:r>
      <w:r w:rsidRPr="000E0DD1">
        <w:rPr>
          <w:rFonts w:ascii="Book Antiqua" w:hAnsi="Book Antiqua" w:cs="Calibri"/>
        </w:rPr>
        <w:t>Πειραιά,</w:t>
      </w:r>
      <w:r w:rsidRPr="000E0DD1">
        <w:rPr>
          <w:rFonts w:ascii="Book Antiqua" w:eastAsia="Calibri" w:hAnsi="Book Antiqua" w:cs="Calibri"/>
        </w:rPr>
        <w:t xml:space="preserve"> </w:t>
      </w:r>
      <w:r w:rsidRPr="000E0DD1">
        <w:rPr>
          <w:rFonts w:ascii="Book Antiqua" w:hAnsi="Book Antiqua" w:cs="Calibri"/>
        </w:rPr>
        <w:t>των</w:t>
      </w:r>
      <w:r w:rsidRPr="000E0DD1">
        <w:rPr>
          <w:rFonts w:ascii="Book Antiqua" w:eastAsia="Calibri" w:hAnsi="Book Antiqua" w:cs="Calibri"/>
        </w:rPr>
        <w:t xml:space="preserve"> </w:t>
      </w:r>
      <w:r w:rsidRPr="000E0DD1">
        <w:rPr>
          <w:rFonts w:ascii="Book Antiqua" w:hAnsi="Book Antiqua" w:cs="Calibri"/>
        </w:rPr>
        <w:t>Αθηνών,</w:t>
      </w:r>
      <w:r w:rsidRPr="000E0DD1">
        <w:rPr>
          <w:rFonts w:ascii="Book Antiqua" w:eastAsia="Calibri" w:hAnsi="Book Antiqua" w:cs="Calibri"/>
        </w:rPr>
        <w:t xml:space="preserve"> </w:t>
      </w:r>
      <w:r w:rsidRPr="000E0DD1">
        <w:rPr>
          <w:rFonts w:ascii="Book Antiqua" w:hAnsi="Book Antiqua" w:cs="Calibri"/>
        </w:rPr>
        <w:t>του</w:t>
      </w:r>
      <w:r w:rsidRPr="000E0DD1">
        <w:rPr>
          <w:rFonts w:ascii="Book Antiqua" w:eastAsia="Calibri" w:hAnsi="Book Antiqua" w:cs="Calibri"/>
        </w:rPr>
        <w:t xml:space="preserve"> </w:t>
      </w:r>
      <w:r w:rsidRPr="000E0DD1">
        <w:rPr>
          <w:rFonts w:ascii="Book Antiqua" w:hAnsi="Book Antiqua" w:cs="Calibri"/>
        </w:rPr>
        <w:t>Σιδηροδρομικού</w:t>
      </w:r>
      <w:r w:rsidRPr="000E0DD1">
        <w:rPr>
          <w:rFonts w:ascii="Book Antiqua" w:eastAsia="Calibri" w:hAnsi="Book Antiqua" w:cs="Calibri"/>
        </w:rPr>
        <w:t xml:space="preserve"> </w:t>
      </w:r>
      <w:r w:rsidRPr="000E0DD1">
        <w:rPr>
          <w:rFonts w:ascii="Book Antiqua" w:hAnsi="Book Antiqua" w:cs="Calibri"/>
        </w:rPr>
        <w:t>Κέντρου</w:t>
      </w:r>
      <w:r w:rsidRPr="000E0DD1">
        <w:rPr>
          <w:rFonts w:ascii="Book Antiqua" w:eastAsia="Calibri" w:hAnsi="Book Antiqua" w:cs="Calibri"/>
        </w:rPr>
        <w:t xml:space="preserve"> </w:t>
      </w:r>
      <w:r w:rsidRPr="000E0DD1">
        <w:rPr>
          <w:rFonts w:ascii="Book Antiqua" w:hAnsi="Book Antiqua" w:cs="Calibri"/>
        </w:rPr>
        <w:t>Αχαρνών</w:t>
      </w:r>
      <w:r w:rsidRPr="000E0DD1">
        <w:rPr>
          <w:rFonts w:ascii="Book Antiqua" w:eastAsia="Calibri" w:hAnsi="Book Antiqua" w:cs="Calibri"/>
        </w:rPr>
        <w:t xml:space="preserve"> </w:t>
      </w:r>
      <w:r w:rsidRPr="000E0DD1">
        <w:rPr>
          <w:rFonts w:ascii="Book Antiqua" w:hAnsi="Book Antiqua" w:cs="Calibri"/>
        </w:rPr>
        <w:t>(ΣΚΑ),</w:t>
      </w:r>
      <w:r w:rsidRPr="000E0DD1">
        <w:rPr>
          <w:rFonts w:ascii="Book Antiqua" w:eastAsia="Calibri" w:hAnsi="Book Antiqua" w:cs="Calibri"/>
        </w:rPr>
        <w:t xml:space="preserve"> </w:t>
      </w:r>
      <w:r w:rsidRPr="000E0DD1">
        <w:rPr>
          <w:rFonts w:ascii="Book Antiqua" w:hAnsi="Book Antiqua" w:cs="Calibri"/>
        </w:rPr>
        <w:t>της</w:t>
      </w:r>
      <w:r w:rsidRPr="000E0DD1">
        <w:rPr>
          <w:rFonts w:ascii="Book Antiqua" w:eastAsia="Calibri" w:hAnsi="Book Antiqua" w:cs="Calibri"/>
        </w:rPr>
        <w:t xml:space="preserve"> </w:t>
      </w:r>
      <w:r w:rsidRPr="000E0DD1">
        <w:rPr>
          <w:rFonts w:ascii="Book Antiqua" w:hAnsi="Book Antiqua" w:cs="Calibri"/>
        </w:rPr>
        <w:t>Λάρισας,</w:t>
      </w:r>
      <w:r w:rsidRPr="000E0DD1">
        <w:rPr>
          <w:rFonts w:ascii="Book Antiqua" w:eastAsia="Calibri" w:hAnsi="Book Antiqua" w:cs="Calibri"/>
        </w:rPr>
        <w:t xml:space="preserve"> </w:t>
      </w:r>
      <w:r w:rsidRPr="000E0DD1">
        <w:rPr>
          <w:rFonts w:ascii="Book Antiqua" w:hAnsi="Book Antiqua" w:cs="Calibri"/>
        </w:rPr>
        <w:t>του</w:t>
      </w:r>
      <w:r w:rsidRPr="000E0DD1">
        <w:rPr>
          <w:rFonts w:ascii="Book Antiqua" w:eastAsia="Calibri" w:hAnsi="Book Antiqua" w:cs="Calibri"/>
        </w:rPr>
        <w:t xml:space="preserve"> </w:t>
      </w:r>
      <w:r w:rsidRPr="000E0DD1">
        <w:rPr>
          <w:rFonts w:ascii="Book Antiqua" w:hAnsi="Book Antiqua" w:cs="Calibri"/>
        </w:rPr>
        <w:t>Βόλου,</w:t>
      </w:r>
      <w:r w:rsidRPr="000E0DD1">
        <w:rPr>
          <w:rFonts w:ascii="Book Antiqua" w:eastAsia="Calibri" w:hAnsi="Book Antiqua" w:cs="Calibri"/>
        </w:rPr>
        <w:t xml:space="preserve"> </w:t>
      </w:r>
      <w:r w:rsidRPr="000E0DD1">
        <w:rPr>
          <w:rFonts w:ascii="Book Antiqua" w:hAnsi="Book Antiqua" w:cs="Calibri"/>
        </w:rPr>
        <w:t>της</w:t>
      </w:r>
      <w:r w:rsidRPr="000E0DD1">
        <w:rPr>
          <w:rFonts w:ascii="Book Antiqua" w:eastAsia="Calibri" w:hAnsi="Book Antiqua" w:cs="Calibri"/>
        </w:rPr>
        <w:t xml:space="preserve"> </w:t>
      </w:r>
      <w:r w:rsidRPr="000E0DD1">
        <w:rPr>
          <w:rFonts w:ascii="Book Antiqua" w:hAnsi="Book Antiqua" w:cs="Calibri"/>
        </w:rPr>
        <w:t>Θεσσαλονίκης</w:t>
      </w:r>
      <w:r w:rsidRPr="000E0DD1">
        <w:rPr>
          <w:rFonts w:ascii="Book Antiqua" w:eastAsia="Calibri" w:hAnsi="Book Antiqua" w:cs="Calibri"/>
        </w:rPr>
        <w:t xml:space="preserve"> </w:t>
      </w:r>
      <w:r w:rsidRPr="000E0DD1">
        <w:rPr>
          <w:rFonts w:ascii="Book Antiqua" w:hAnsi="Book Antiqua" w:cs="Calibri"/>
        </w:rPr>
        <w:t>και</w:t>
      </w:r>
      <w:r w:rsidRPr="000E0DD1">
        <w:rPr>
          <w:rFonts w:ascii="Book Antiqua" w:eastAsia="Calibri" w:hAnsi="Book Antiqua" w:cs="Calibri"/>
        </w:rPr>
        <w:t xml:space="preserve"> </w:t>
      </w:r>
      <w:r w:rsidRPr="000E0DD1">
        <w:rPr>
          <w:rFonts w:ascii="Book Antiqua" w:hAnsi="Book Antiqua" w:cs="Calibri"/>
        </w:rPr>
        <w:t>της</w:t>
      </w:r>
      <w:r w:rsidRPr="000E0DD1">
        <w:rPr>
          <w:rFonts w:ascii="Book Antiqua" w:eastAsia="Calibri" w:hAnsi="Book Antiqua" w:cs="Calibri"/>
        </w:rPr>
        <w:t xml:space="preserve"> </w:t>
      </w:r>
      <w:r w:rsidRPr="000E0DD1">
        <w:rPr>
          <w:rFonts w:ascii="Book Antiqua" w:hAnsi="Book Antiqua" w:cs="Calibri"/>
        </w:rPr>
        <w:t>Πάτρας.</w:t>
      </w:r>
      <w:r w:rsidRPr="000E0DD1">
        <w:rPr>
          <w:rFonts w:ascii="Book Antiqua" w:eastAsia="Calibri" w:hAnsi="Book Antiqua" w:cs="Calibri"/>
        </w:rPr>
        <w:t xml:space="preserve"> </w:t>
      </w:r>
    </w:p>
    <w:p w:rsidR="000E0DD1" w:rsidRPr="000E0DD1" w:rsidRDefault="000E0DD1" w:rsidP="000E0DD1">
      <w:pPr>
        <w:ind w:left="284" w:hanging="284"/>
        <w:jc w:val="both"/>
        <w:rPr>
          <w:rFonts w:ascii="Book Antiqua" w:eastAsia="Calibri" w:hAnsi="Book Antiqua" w:cs="Calibri"/>
        </w:rPr>
      </w:pPr>
      <w:r w:rsidRPr="000E0DD1">
        <w:rPr>
          <w:rFonts w:ascii="Book Antiqua" w:hAnsi="Book Antiqua" w:cs="Calibri"/>
        </w:rPr>
        <w:t>β.</w:t>
      </w:r>
      <w:r w:rsidRPr="000E0DD1">
        <w:rPr>
          <w:rFonts w:ascii="Book Antiqua" w:hAnsi="Book Antiqua" w:cs="Calibri"/>
        </w:rPr>
        <w:tab/>
        <w:t>Περιφερειακοί</w:t>
      </w:r>
      <w:r w:rsidRPr="000E0DD1">
        <w:rPr>
          <w:rFonts w:ascii="Book Antiqua" w:eastAsia="Calibri" w:hAnsi="Book Antiqua" w:cs="Calibri"/>
        </w:rPr>
        <w:t xml:space="preserve"> </w:t>
      </w:r>
      <w:r w:rsidRPr="000E0DD1">
        <w:rPr>
          <w:rFonts w:ascii="Book Antiqua" w:hAnsi="Book Antiqua" w:cs="Calibri"/>
        </w:rPr>
        <w:t>Σιδηροδρομικοί</w:t>
      </w:r>
      <w:r w:rsidRPr="000E0DD1">
        <w:rPr>
          <w:rFonts w:ascii="Book Antiqua" w:eastAsia="Calibri" w:hAnsi="Book Antiqua" w:cs="Calibri"/>
        </w:rPr>
        <w:t xml:space="preserve"> </w:t>
      </w:r>
      <w:r w:rsidRPr="000E0DD1">
        <w:rPr>
          <w:rFonts w:ascii="Book Antiqua" w:hAnsi="Book Antiqua" w:cs="Calibri"/>
        </w:rPr>
        <w:t>Σταθμοί:</w:t>
      </w:r>
      <w:r w:rsidRPr="000E0DD1">
        <w:rPr>
          <w:rFonts w:ascii="Book Antiqua" w:eastAsia="Calibri" w:hAnsi="Book Antiqua" w:cs="Calibri"/>
        </w:rPr>
        <w:t xml:space="preserve"> </w:t>
      </w:r>
      <w:r w:rsidRPr="000E0DD1">
        <w:rPr>
          <w:rFonts w:ascii="Book Antiqua" w:hAnsi="Book Antiqua" w:cs="Calibri"/>
        </w:rPr>
        <w:t>όλοι</w:t>
      </w:r>
      <w:r w:rsidRPr="000E0DD1">
        <w:rPr>
          <w:rFonts w:ascii="Book Antiqua" w:eastAsia="Calibri" w:hAnsi="Book Antiqua" w:cs="Calibri"/>
        </w:rPr>
        <w:t xml:space="preserve"> </w:t>
      </w:r>
      <w:r w:rsidRPr="000E0DD1">
        <w:rPr>
          <w:rFonts w:ascii="Book Antiqua" w:hAnsi="Book Antiqua" w:cs="Calibri"/>
        </w:rPr>
        <w:t>οι</w:t>
      </w:r>
      <w:r w:rsidRPr="000E0DD1">
        <w:rPr>
          <w:rFonts w:ascii="Book Antiqua" w:eastAsia="Calibri" w:hAnsi="Book Antiqua" w:cs="Calibri"/>
        </w:rPr>
        <w:t xml:space="preserve"> </w:t>
      </w:r>
      <w:r w:rsidRPr="000E0DD1">
        <w:rPr>
          <w:rFonts w:ascii="Book Antiqua" w:hAnsi="Book Antiqua" w:cs="Calibri"/>
        </w:rPr>
        <w:t>υπόλοιποι</w:t>
      </w:r>
      <w:r w:rsidRPr="000E0DD1">
        <w:rPr>
          <w:rFonts w:ascii="Book Antiqua" w:eastAsia="Calibri" w:hAnsi="Book Antiqua" w:cs="Calibri"/>
        </w:rPr>
        <w:t xml:space="preserve"> </w:t>
      </w:r>
      <w:r w:rsidRPr="000E0DD1">
        <w:rPr>
          <w:rFonts w:ascii="Book Antiqua" w:hAnsi="Book Antiqua" w:cs="Calibri"/>
        </w:rPr>
        <w:t>επιβατικοί</w:t>
      </w:r>
      <w:r w:rsidRPr="000E0DD1">
        <w:rPr>
          <w:rFonts w:ascii="Book Antiqua" w:eastAsia="Calibri" w:hAnsi="Book Antiqua" w:cs="Calibri"/>
        </w:rPr>
        <w:t xml:space="preserve"> </w:t>
      </w:r>
      <w:r w:rsidRPr="000E0DD1">
        <w:rPr>
          <w:rFonts w:ascii="Book Antiqua" w:hAnsi="Book Antiqua" w:cs="Calibri"/>
        </w:rPr>
        <w:t>σιδηροδρομικοί</w:t>
      </w:r>
      <w:r w:rsidRPr="000E0DD1">
        <w:rPr>
          <w:rFonts w:ascii="Book Antiqua" w:eastAsia="Calibri" w:hAnsi="Book Antiqua" w:cs="Calibri"/>
        </w:rPr>
        <w:t xml:space="preserve"> </w:t>
      </w:r>
      <w:r w:rsidRPr="000E0DD1">
        <w:rPr>
          <w:rFonts w:ascii="Book Antiqua" w:hAnsi="Book Antiqua" w:cs="Calibri"/>
        </w:rPr>
        <w:t>σταθμοί</w:t>
      </w:r>
      <w:r w:rsidRPr="000E0DD1">
        <w:rPr>
          <w:rFonts w:ascii="Book Antiqua" w:eastAsia="Calibri" w:hAnsi="Book Antiqua" w:cs="Calibri"/>
        </w:rPr>
        <w:t xml:space="preserve"> </w:t>
      </w:r>
      <w:r w:rsidRPr="000E0DD1">
        <w:rPr>
          <w:rFonts w:ascii="Book Antiqua" w:hAnsi="Book Antiqua" w:cs="Calibri"/>
        </w:rPr>
        <w:t>πλην</w:t>
      </w:r>
      <w:r w:rsidRPr="000E0DD1">
        <w:rPr>
          <w:rFonts w:ascii="Book Antiqua" w:eastAsia="Calibri" w:hAnsi="Book Antiqua" w:cs="Calibri"/>
        </w:rPr>
        <w:t xml:space="preserve"> </w:t>
      </w:r>
      <w:r w:rsidRPr="000E0DD1">
        <w:rPr>
          <w:rFonts w:ascii="Book Antiqua" w:hAnsi="Book Antiqua" w:cs="Calibri"/>
        </w:rPr>
        <w:t>των</w:t>
      </w:r>
      <w:r w:rsidRPr="000E0DD1">
        <w:rPr>
          <w:rFonts w:ascii="Book Antiqua" w:eastAsia="Calibri" w:hAnsi="Book Antiqua" w:cs="Calibri"/>
        </w:rPr>
        <w:t xml:space="preserve"> </w:t>
      </w:r>
      <w:r w:rsidRPr="000E0DD1">
        <w:rPr>
          <w:rFonts w:ascii="Book Antiqua" w:hAnsi="Book Antiqua" w:cs="Calibri"/>
        </w:rPr>
        <w:t>Κεντρικών.</w:t>
      </w:r>
      <w:r w:rsidRPr="000E0DD1">
        <w:rPr>
          <w:rFonts w:ascii="Book Antiqua" w:eastAsia="Calibri" w:hAnsi="Book Antiqua" w:cs="Calibri"/>
        </w:rPr>
        <w:t xml:space="preserve"> </w:t>
      </w:r>
      <w:r w:rsidRPr="000E0DD1">
        <w:rPr>
          <w:rFonts w:ascii="Book Antiqua" w:hAnsi="Book Antiqua" w:cs="Calibri"/>
        </w:rPr>
        <w:t>Στους</w:t>
      </w:r>
      <w:r w:rsidRPr="000E0DD1">
        <w:rPr>
          <w:rFonts w:ascii="Book Antiqua" w:eastAsia="Calibri" w:hAnsi="Book Antiqua" w:cs="Calibri"/>
        </w:rPr>
        <w:t xml:space="preserve"> </w:t>
      </w:r>
      <w:r w:rsidRPr="000E0DD1">
        <w:rPr>
          <w:rFonts w:ascii="Book Antiqua" w:hAnsi="Book Antiqua" w:cs="Calibri"/>
        </w:rPr>
        <w:t>Περιφερειακούς</w:t>
      </w:r>
      <w:r w:rsidRPr="000E0DD1">
        <w:rPr>
          <w:rFonts w:ascii="Book Antiqua" w:eastAsia="Calibri" w:hAnsi="Book Antiqua" w:cs="Calibri"/>
        </w:rPr>
        <w:t xml:space="preserve"> </w:t>
      </w:r>
      <w:r w:rsidRPr="000E0DD1">
        <w:rPr>
          <w:rFonts w:ascii="Book Antiqua" w:hAnsi="Book Antiqua" w:cs="Calibri"/>
        </w:rPr>
        <w:t>Σιδηροδρομικούς</w:t>
      </w:r>
      <w:r w:rsidRPr="000E0DD1">
        <w:rPr>
          <w:rFonts w:ascii="Book Antiqua" w:eastAsia="Calibri" w:hAnsi="Book Antiqua" w:cs="Calibri"/>
        </w:rPr>
        <w:t xml:space="preserve"> </w:t>
      </w:r>
      <w:r w:rsidRPr="000E0DD1">
        <w:rPr>
          <w:rFonts w:ascii="Book Antiqua" w:hAnsi="Book Antiqua" w:cs="Calibri"/>
        </w:rPr>
        <w:t>Σταθμούς</w:t>
      </w:r>
      <w:r w:rsidRPr="000E0DD1">
        <w:rPr>
          <w:rFonts w:ascii="Book Antiqua" w:eastAsia="Calibri" w:hAnsi="Book Antiqua" w:cs="Calibri"/>
        </w:rPr>
        <w:t xml:space="preserve"> </w:t>
      </w:r>
      <w:r w:rsidRPr="000E0DD1">
        <w:rPr>
          <w:rFonts w:ascii="Book Antiqua" w:hAnsi="Book Antiqua" w:cs="Calibri"/>
        </w:rPr>
        <w:t>επιτρέπονται</w:t>
      </w:r>
      <w:r w:rsidRPr="000E0DD1">
        <w:rPr>
          <w:rFonts w:ascii="Book Antiqua" w:eastAsia="Calibri" w:hAnsi="Book Antiqua" w:cs="Calibri"/>
        </w:rPr>
        <w:t xml:space="preserve"> </w:t>
      </w:r>
      <w:r w:rsidRPr="000E0DD1">
        <w:rPr>
          <w:rFonts w:ascii="Book Antiqua" w:hAnsi="Book Antiqua" w:cs="Calibri"/>
        </w:rPr>
        <w:t>χρήσεις</w:t>
      </w:r>
      <w:r w:rsidRPr="000E0DD1">
        <w:rPr>
          <w:rFonts w:ascii="Book Antiqua" w:eastAsia="Calibri" w:hAnsi="Book Antiqua" w:cs="Calibri"/>
        </w:rPr>
        <w:t xml:space="preserve"> </w:t>
      </w:r>
      <w:r w:rsidRPr="000E0DD1">
        <w:rPr>
          <w:rFonts w:ascii="Book Antiqua" w:hAnsi="Book Antiqua" w:cs="Calibri"/>
        </w:rPr>
        <w:t>σιδηροδρομικών</w:t>
      </w:r>
      <w:r w:rsidRPr="000E0DD1">
        <w:rPr>
          <w:rFonts w:ascii="Book Antiqua" w:eastAsia="Calibri" w:hAnsi="Book Antiqua" w:cs="Calibri"/>
        </w:rPr>
        <w:t xml:space="preserve"> </w:t>
      </w:r>
      <w:r w:rsidRPr="000E0DD1">
        <w:rPr>
          <w:rFonts w:ascii="Book Antiqua" w:hAnsi="Book Antiqua" w:cs="Calibri"/>
        </w:rPr>
        <w:t>μεταφορών</w:t>
      </w:r>
      <w:r w:rsidRPr="000E0DD1">
        <w:rPr>
          <w:rFonts w:ascii="Book Antiqua" w:eastAsia="Calibri" w:hAnsi="Book Antiqua" w:cs="Calibri"/>
        </w:rPr>
        <w:t xml:space="preserve"> </w:t>
      </w:r>
      <w:r w:rsidRPr="000E0DD1">
        <w:rPr>
          <w:rFonts w:ascii="Book Antiqua" w:hAnsi="Book Antiqua" w:cs="Calibri"/>
        </w:rPr>
        <w:t>και</w:t>
      </w:r>
      <w:r w:rsidRPr="000E0DD1">
        <w:rPr>
          <w:rFonts w:ascii="Book Antiqua" w:eastAsia="Calibri" w:hAnsi="Book Antiqua" w:cs="Calibri"/>
        </w:rPr>
        <w:t xml:space="preserve"> </w:t>
      </w:r>
      <w:r w:rsidRPr="000E0DD1">
        <w:rPr>
          <w:rFonts w:ascii="Book Antiqua" w:hAnsi="Book Antiqua" w:cs="Calibri"/>
        </w:rPr>
        <w:t>εγκαταστάσεων</w:t>
      </w:r>
      <w:r w:rsidRPr="000E0DD1">
        <w:rPr>
          <w:rFonts w:ascii="Book Antiqua" w:eastAsia="Calibri" w:hAnsi="Book Antiqua" w:cs="Calibri"/>
        </w:rPr>
        <w:t xml:space="preserve"> </w:t>
      </w:r>
      <w:r w:rsidRPr="000E0DD1">
        <w:rPr>
          <w:rFonts w:ascii="Book Antiqua" w:hAnsi="Book Antiqua" w:cs="Calibri"/>
        </w:rPr>
        <w:t>παροχής</w:t>
      </w:r>
      <w:r w:rsidRPr="000E0DD1">
        <w:rPr>
          <w:rFonts w:ascii="Book Antiqua" w:eastAsia="Calibri" w:hAnsi="Book Antiqua" w:cs="Calibri"/>
        </w:rPr>
        <w:t xml:space="preserve"> </w:t>
      </w:r>
      <w:r w:rsidRPr="000E0DD1">
        <w:rPr>
          <w:rFonts w:ascii="Book Antiqua" w:hAnsi="Book Antiqua" w:cs="Calibri"/>
        </w:rPr>
        <w:t>σιδηροδρομικών</w:t>
      </w:r>
      <w:r w:rsidRPr="000E0DD1">
        <w:rPr>
          <w:rFonts w:ascii="Book Antiqua" w:eastAsia="Calibri" w:hAnsi="Book Antiqua" w:cs="Calibri"/>
        </w:rPr>
        <w:t xml:space="preserve"> </w:t>
      </w:r>
      <w:r w:rsidRPr="000E0DD1">
        <w:rPr>
          <w:rFonts w:ascii="Book Antiqua" w:hAnsi="Book Antiqua" w:cs="Calibri"/>
        </w:rPr>
        <w:t>υπηρεσιών,</w:t>
      </w:r>
      <w:r w:rsidRPr="000E0DD1">
        <w:rPr>
          <w:rFonts w:ascii="Book Antiqua" w:eastAsia="Calibri" w:hAnsi="Book Antiqua" w:cs="Calibri"/>
        </w:rPr>
        <w:t xml:space="preserve"> </w:t>
      </w:r>
      <w:r w:rsidRPr="000E0DD1">
        <w:rPr>
          <w:rFonts w:ascii="Book Antiqua" w:hAnsi="Book Antiqua" w:cs="Calibri"/>
        </w:rPr>
        <w:t>καθώς</w:t>
      </w:r>
      <w:r w:rsidRPr="000E0DD1">
        <w:rPr>
          <w:rFonts w:ascii="Book Antiqua" w:eastAsia="Calibri" w:hAnsi="Book Antiqua" w:cs="Calibri"/>
        </w:rPr>
        <w:t xml:space="preserve"> </w:t>
      </w:r>
      <w:r w:rsidRPr="000E0DD1">
        <w:rPr>
          <w:rFonts w:ascii="Book Antiqua" w:hAnsi="Book Antiqua" w:cs="Calibri"/>
        </w:rPr>
        <w:t>και</w:t>
      </w:r>
      <w:r w:rsidRPr="000E0DD1">
        <w:rPr>
          <w:rFonts w:ascii="Book Antiqua" w:eastAsia="Calibri" w:hAnsi="Book Antiqua" w:cs="Calibri"/>
        </w:rPr>
        <w:t xml:space="preserve"> </w:t>
      </w:r>
      <w:r w:rsidRPr="000E0DD1">
        <w:rPr>
          <w:rFonts w:ascii="Book Antiqua" w:hAnsi="Book Antiqua" w:cs="Calibri"/>
        </w:rPr>
        <w:t>χρήσεις</w:t>
      </w:r>
      <w:r w:rsidRPr="000E0DD1">
        <w:rPr>
          <w:rFonts w:ascii="Book Antiqua" w:eastAsia="Calibri" w:hAnsi="Book Antiqua" w:cs="Calibri"/>
        </w:rPr>
        <w:t xml:space="preserve"> </w:t>
      </w:r>
      <w:r w:rsidRPr="000E0DD1">
        <w:rPr>
          <w:rFonts w:ascii="Book Antiqua" w:hAnsi="Book Antiqua" w:cs="Calibri"/>
        </w:rPr>
        <w:t>γενικής</w:t>
      </w:r>
      <w:r w:rsidRPr="000E0DD1">
        <w:rPr>
          <w:rFonts w:ascii="Book Antiqua" w:eastAsia="Calibri" w:hAnsi="Book Antiqua" w:cs="Calibri"/>
        </w:rPr>
        <w:t xml:space="preserve"> </w:t>
      </w:r>
      <w:r w:rsidRPr="000E0DD1">
        <w:rPr>
          <w:rFonts w:ascii="Book Antiqua" w:hAnsi="Book Antiqua" w:cs="Calibri"/>
        </w:rPr>
        <w:t>κατοικίας.</w:t>
      </w:r>
      <w:r w:rsidRPr="000E0DD1">
        <w:rPr>
          <w:rFonts w:ascii="Book Antiqua" w:eastAsia="Calibri" w:hAnsi="Book Antiqua" w:cs="Calibri"/>
        </w:rPr>
        <w:t xml:space="preserve">   </w:t>
      </w:r>
    </w:p>
    <w:p w:rsidR="000E0DD1" w:rsidRPr="000E0DD1" w:rsidRDefault="000E0DD1" w:rsidP="000E0DD1">
      <w:pPr>
        <w:ind w:left="284" w:hanging="284"/>
        <w:jc w:val="both"/>
        <w:rPr>
          <w:rFonts w:ascii="Book Antiqua" w:hAnsi="Book Antiqua" w:cs="Calibri"/>
        </w:rPr>
      </w:pPr>
      <w:r w:rsidRPr="000E0DD1">
        <w:rPr>
          <w:rFonts w:ascii="Book Antiqua" w:hAnsi="Book Antiqua" w:cs="Calibri"/>
        </w:rPr>
        <w:t>γ.</w:t>
      </w:r>
      <w:r w:rsidRPr="000E0DD1">
        <w:rPr>
          <w:rFonts w:ascii="Book Antiqua" w:hAnsi="Book Antiqua" w:cs="Calibri"/>
        </w:rPr>
        <w:tab/>
        <w:t>Εμπορευματικοί</w:t>
      </w:r>
      <w:r w:rsidRPr="000E0DD1">
        <w:rPr>
          <w:rFonts w:ascii="Book Antiqua" w:eastAsia="Calibri" w:hAnsi="Book Antiqua" w:cs="Calibri"/>
        </w:rPr>
        <w:t xml:space="preserve"> </w:t>
      </w:r>
      <w:r w:rsidRPr="000E0DD1">
        <w:rPr>
          <w:rFonts w:ascii="Book Antiqua" w:hAnsi="Book Antiqua" w:cs="Calibri"/>
        </w:rPr>
        <w:t>Σιδηροδρομικοί</w:t>
      </w:r>
      <w:r w:rsidRPr="000E0DD1">
        <w:rPr>
          <w:rFonts w:ascii="Book Antiqua" w:eastAsia="Calibri" w:hAnsi="Book Antiqua" w:cs="Calibri"/>
        </w:rPr>
        <w:t xml:space="preserve"> </w:t>
      </w:r>
      <w:r w:rsidRPr="000E0DD1">
        <w:rPr>
          <w:rFonts w:ascii="Book Antiqua" w:hAnsi="Book Antiqua" w:cs="Calibri"/>
        </w:rPr>
        <w:t>Σταθμοί:</w:t>
      </w:r>
      <w:r w:rsidRPr="000E0DD1">
        <w:rPr>
          <w:rFonts w:ascii="Book Antiqua" w:eastAsia="Calibri" w:hAnsi="Book Antiqua" w:cs="Calibri"/>
        </w:rPr>
        <w:t xml:space="preserve"> </w:t>
      </w:r>
      <w:r w:rsidRPr="000E0DD1">
        <w:rPr>
          <w:rFonts w:ascii="Book Antiqua" w:hAnsi="Book Antiqua" w:cs="Calibri"/>
        </w:rPr>
        <w:t>οι</w:t>
      </w:r>
      <w:r w:rsidRPr="000E0DD1">
        <w:rPr>
          <w:rFonts w:ascii="Book Antiqua" w:eastAsia="Calibri" w:hAnsi="Book Antiqua" w:cs="Calibri"/>
        </w:rPr>
        <w:t xml:space="preserve"> </w:t>
      </w:r>
      <w:r w:rsidRPr="000E0DD1">
        <w:rPr>
          <w:rFonts w:ascii="Book Antiqua" w:hAnsi="Book Antiqua" w:cs="Calibri"/>
        </w:rPr>
        <w:t>σιδηροδρομικοί</w:t>
      </w:r>
      <w:r w:rsidRPr="000E0DD1">
        <w:rPr>
          <w:rFonts w:ascii="Book Antiqua" w:eastAsia="Calibri" w:hAnsi="Book Antiqua" w:cs="Calibri"/>
        </w:rPr>
        <w:t xml:space="preserve"> </w:t>
      </w:r>
      <w:r w:rsidRPr="000E0DD1">
        <w:rPr>
          <w:rFonts w:ascii="Book Antiqua" w:hAnsi="Book Antiqua" w:cs="Calibri"/>
        </w:rPr>
        <w:t>σταθμοί</w:t>
      </w:r>
      <w:r w:rsidRPr="000E0DD1">
        <w:rPr>
          <w:rFonts w:ascii="Book Antiqua" w:eastAsia="Calibri" w:hAnsi="Book Antiqua" w:cs="Calibri"/>
        </w:rPr>
        <w:t xml:space="preserve"> </w:t>
      </w:r>
      <w:r w:rsidRPr="000E0DD1">
        <w:rPr>
          <w:rFonts w:ascii="Book Antiqua" w:hAnsi="Book Antiqua" w:cs="Calibri"/>
        </w:rPr>
        <w:t>και</w:t>
      </w:r>
      <w:r w:rsidRPr="000E0DD1">
        <w:rPr>
          <w:rFonts w:ascii="Book Antiqua" w:eastAsia="Calibri" w:hAnsi="Book Antiqua" w:cs="Calibri"/>
        </w:rPr>
        <w:t xml:space="preserve"> </w:t>
      </w:r>
      <w:r w:rsidRPr="000E0DD1">
        <w:rPr>
          <w:rFonts w:ascii="Book Antiqua" w:hAnsi="Book Antiqua" w:cs="Calibri"/>
        </w:rPr>
        <w:t>εγκαταστάσεις</w:t>
      </w:r>
      <w:r w:rsidRPr="000E0DD1">
        <w:rPr>
          <w:rFonts w:ascii="Book Antiqua" w:eastAsia="Calibri" w:hAnsi="Book Antiqua" w:cs="Calibri"/>
        </w:rPr>
        <w:t xml:space="preserve"> </w:t>
      </w:r>
      <w:r w:rsidRPr="000E0DD1">
        <w:rPr>
          <w:rFonts w:ascii="Book Antiqua" w:hAnsi="Book Antiqua" w:cs="Calibri"/>
        </w:rPr>
        <w:t>που</w:t>
      </w:r>
      <w:r w:rsidRPr="000E0DD1">
        <w:rPr>
          <w:rFonts w:ascii="Book Antiqua" w:eastAsia="Calibri" w:hAnsi="Book Antiqua" w:cs="Calibri"/>
        </w:rPr>
        <w:t xml:space="preserve"> </w:t>
      </w:r>
      <w:r w:rsidRPr="000E0DD1">
        <w:rPr>
          <w:rFonts w:ascii="Book Antiqua" w:hAnsi="Book Antiqua" w:cs="Calibri"/>
        </w:rPr>
        <w:t>εξυπηρετούν</w:t>
      </w:r>
      <w:r w:rsidRPr="000E0DD1">
        <w:rPr>
          <w:rFonts w:ascii="Book Antiqua" w:eastAsia="Calibri" w:hAnsi="Book Antiqua" w:cs="Calibri"/>
        </w:rPr>
        <w:t xml:space="preserve"> </w:t>
      </w:r>
      <w:r w:rsidRPr="000E0DD1">
        <w:rPr>
          <w:rFonts w:ascii="Book Antiqua" w:hAnsi="Book Antiqua" w:cs="Calibri"/>
        </w:rPr>
        <w:t>αποκλειστικά</w:t>
      </w:r>
      <w:r w:rsidRPr="000E0DD1">
        <w:rPr>
          <w:rFonts w:ascii="Book Antiqua" w:eastAsia="Calibri" w:hAnsi="Book Antiqua" w:cs="Calibri"/>
        </w:rPr>
        <w:t xml:space="preserve"> </w:t>
      </w:r>
      <w:r w:rsidRPr="000E0DD1">
        <w:rPr>
          <w:rFonts w:ascii="Book Antiqua" w:hAnsi="Book Antiqua" w:cs="Calibri"/>
        </w:rPr>
        <w:t>ή</w:t>
      </w:r>
      <w:r w:rsidRPr="000E0DD1">
        <w:rPr>
          <w:rFonts w:ascii="Book Antiqua" w:eastAsia="Calibri" w:hAnsi="Book Antiqua" w:cs="Calibri"/>
        </w:rPr>
        <w:t xml:space="preserve"> </w:t>
      </w:r>
      <w:r w:rsidRPr="000E0DD1">
        <w:rPr>
          <w:rFonts w:ascii="Book Antiqua" w:hAnsi="Book Antiqua" w:cs="Calibri"/>
        </w:rPr>
        <w:t>κατά</w:t>
      </w:r>
      <w:r w:rsidRPr="000E0DD1">
        <w:rPr>
          <w:rFonts w:ascii="Book Antiqua" w:eastAsia="Calibri" w:hAnsi="Book Antiqua" w:cs="Calibri"/>
        </w:rPr>
        <w:t xml:space="preserve"> </w:t>
      </w:r>
      <w:r w:rsidRPr="000E0DD1">
        <w:rPr>
          <w:rFonts w:ascii="Book Antiqua" w:hAnsi="Book Antiqua" w:cs="Calibri"/>
        </w:rPr>
        <w:t>κύριο</w:t>
      </w:r>
      <w:r w:rsidRPr="000E0DD1">
        <w:rPr>
          <w:rFonts w:ascii="Book Antiqua" w:eastAsia="Calibri" w:hAnsi="Book Antiqua" w:cs="Calibri"/>
        </w:rPr>
        <w:t xml:space="preserve"> </w:t>
      </w:r>
      <w:r w:rsidRPr="000E0DD1">
        <w:rPr>
          <w:rFonts w:ascii="Book Antiqua" w:hAnsi="Book Antiqua" w:cs="Calibri"/>
        </w:rPr>
        <w:t>λόγο</w:t>
      </w:r>
      <w:r w:rsidRPr="000E0DD1">
        <w:rPr>
          <w:rFonts w:ascii="Book Antiqua" w:eastAsia="Calibri" w:hAnsi="Book Antiqua" w:cs="Calibri"/>
        </w:rPr>
        <w:t xml:space="preserve"> </w:t>
      </w:r>
      <w:r w:rsidRPr="000E0DD1">
        <w:rPr>
          <w:rFonts w:ascii="Book Antiqua" w:hAnsi="Book Antiqua" w:cs="Calibri"/>
        </w:rPr>
        <w:t>τις</w:t>
      </w:r>
      <w:r w:rsidRPr="000E0DD1">
        <w:rPr>
          <w:rFonts w:ascii="Book Antiqua" w:eastAsia="Calibri" w:hAnsi="Book Antiqua" w:cs="Calibri"/>
        </w:rPr>
        <w:t xml:space="preserve"> </w:t>
      </w:r>
      <w:r w:rsidRPr="000E0DD1">
        <w:rPr>
          <w:rFonts w:ascii="Book Antiqua" w:hAnsi="Book Antiqua" w:cs="Calibri"/>
        </w:rPr>
        <w:t>εμπορευματικές</w:t>
      </w:r>
      <w:r w:rsidRPr="000E0DD1">
        <w:rPr>
          <w:rFonts w:ascii="Book Antiqua" w:eastAsia="Calibri" w:hAnsi="Book Antiqua" w:cs="Calibri"/>
        </w:rPr>
        <w:t xml:space="preserve"> </w:t>
      </w:r>
      <w:r w:rsidRPr="000E0DD1">
        <w:rPr>
          <w:rFonts w:ascii="Book Antiqua" w:hAnsi="Book Antiqua" w:cs="Calibri"/>
        </w:rPr>
        <w:t>μεταφορές.</w:t>
      </w:r>
      <w:r w:rsidRPr="000E0DD1">
        <w:rPr>
          <w:rFonts w:ascii="Book Antiqua" w:eastAsia="Calibri" w:hAnsi="Book Antiqua" w:cs="Calibri"/>
        </w:rPr>
        <w:t xml:space="preserve"> </w:t>
      </w:r>
      <w:r w:rsidRPr="000E0DD1">
        <w:rPr>
          <w:rFonts w:ascii="Book Antiqua" w:hAnsi="Book Antiqua" w:cs="Calibri"/>
        </w:rPr>
        <w:t>Όπου</w:t>
      </w:r>
      <w:r w:rsidRPr="000E0DD1">
        <w:rPr>
          <w:rFonts w:ascii="Book Antiqua" w:eastAsia="Calibri" w:hAnsi="Book Antiqua" w:cs="Calibri"/>
        </w:rPr>
        <w:t xml:space="preserve"> </w:t>
      </w:r>
      <w:r w:rsidRPr="000E0DD1">
        <w:rPr>
          <w:rFonts w:ascii="Book Antiqua" w:hAnsi="Book Antiqua" w:cs="Calibri"/>
        </w:rPr>
        <w:t>στην</w:t>
      </w:r>
      <w:r w:rsidRPr="000E0DD1">
        <w:rPr>
          <w:rFonts w:ascii="Book Antiqua" w:eastAsia="Calibri" w:hAnsi="Book Antiqua" w:cs="Calibri"/>
        </w:rPr>
        <w:t xml:space="preserve"> </w:t>
      </w:r>
      <w:r w:rsidRPr="000E0DD1">
        <w:rPr>
          <w:rFonts w:ascii="Book Antiqua" w:hAnsi="Book Antiqua" w:cs="Calibri"/>
        </w:rPr>
        <w:t>ισχύουσα</w:t>
      </w:r>
      <w:r w:rsidRPr="000E0DD1">
        <w:rPr>
          <w:rFonts w:ascii="Book Antiqua" w:eastAsia="Calibri" w:hAnsi="Book Antiqua" w:cs="Calibri"/>
        </w:rPr>
        <w:t xml:space="preserve"> </w:t>
      </w:r>
      <w:r w:rsidRPr="000E0DD1">
        <w:rPr>
          <w:rFonts w:ascii="Book Antiqua" w:hAnsi="Book Antiqua" w:cs="Calibri"/>
        </w:rPr>
        <w:t>νομοθεσία</w:t>
      </w:r>
      <w:r w:rsidRPr="000E0DD1">
        <w:rPr>
          <w:rFonts w:ascii="Book Antiqua" w:eastAsia="Calibri" w:hAnsi="Book Antiqua" w:cs="Calibri"/>
        </w:rPr>
        <w:t xml:space="preserve"> </w:t>
      </w:r>
      <w:r w:rsidRPr="000E0DD1">
        <w:rPr>
          <w:rFonts w:ascii="Book Antiqua" w:hAnsi="Book Antiqua" w:cs="Calibri"/>
        </w:rPr>
        <w:t>αναφέρεται</w:t>
      </w:r>
      <w:r w:rsidRPr="000E0DD1">
        <w:rPr>
          <w:rFonts w:ascii="Book Antiqua" w:eastAsia="Calibri" w:hAnsi="Book Antiqua" w:cs="Calibri"/>
        </w:rPr>
        <w:t xml:space="preserve"> </w:t>
      </w:r>
      <w:r w:rsidRPr="000E0DD1">
        <w:rPr>
          <w:rFonts w:ascii="Book Antiqua" w:hAnsi="Book Antiqua" w:cs="Calibri"/>
        </w:rPr>
        <w:t>ο</w:t>
      </w:r>
      <w:r w:rsidRPr="000E0DD1">
        <w:rPr>
          <w:rFonts w:ascii="Book Antiqua" w:eastAsia="Calibri" w:hAnsi="Book Antiqua" w:cs="Calibri"/>
        </w:rPr>
        <w:t xml:space="preserve"> </w:t>
      </w:r>
      <w:r w:rsidRPr="000E0DD1">
        <w:rPr>
          <w:rFonts w:ascii="Book Antiqua" w:hAnsi="Book Antiqua" w:cs="Calibri"/>
        </w:rPr>
        <w:t>όρος</w:t>
      </w:r>
      <w:r w:rsidRPr="000E0DD1">
        <w:rPr>
          <w:rFonts w:ascii="Book Antiqua" w:eastAsia="Calibri" w:hAnsi="Book Antiqua" w:cs="Calibri"/>
        </w:rPr>
        <w:t xml:space="preserve"> </w:t>
      </w:r>
      <w:r w:rsidRPr="000E0DD1">
        <w:rPr>
          <w:rFonts w:ascii="Book Antiqua" w:hAnsi="Book Antiqua" w:cs="Calibri"/>
        </w:rPr>
        <w:t>«εμπορικοί</w:t>
      </w:r>
      <w:r w:rsidRPr="000E0DD1">
        <w:rPr>
          <w:rFonts w:ascii="Book Antiqua" w:eastAsia="Calibri" w:hAnsi="Book Antiqua" w:cs="Calibri"/>
        </w:rPr>
        <w:t xml:space="preserve"> </w:t>
      </w:r>
      <w:r w:rsidRPr="000E0DD1">
        <w:rPr>
          <w:rFonts w:ascii="Book Antiqua" w:hAnsi="Book Antiqua" w:cs="Calibri"/>
        </w:rPr>
        <w:t>σταθμοί»</w:t>
      </w:r>
      <w:r w:rsidRPr="000E0DD1">
        <w:rPr>
          <w:rFonts w:ascii="Book Antiqua" w:eastAsia="Calibri" w:hAnsi="Book Antiqua" w:cs="Calibri"/>
        </w:rPr>
        <w:t xml:space="preserve"> </w:t>
      </w:r>
      <w:r w:rsidRPr="000E0DD1">
        <w:rPr>
          <w:rFonts w:ascii="Book Antiqua" w:hAnsi="Book Antiqua" w:cs="Calibri"/>
        </w:rPr>
        <w:t>νοούνται</w:t>
      </w:r>
      <w:r w:rsidRPr="000E0DD1">
        <w:rPr>
          <w:rFonts w:ascii="Book Antiqua" w:eastAsia="Calibri" w:hAnsi="Book Antiqua" w:cs="Calibri"/>
        </w:rPr>
        <w:t xml:space="preserve"> </w:t>
      </w:r>
      <w:r w:rsidRPr="000E0DD1">
        <w:rPr>
          <w:rFonts w:ascii="Book Antiqua" w:hAnsi="Book Antiqua" w:cs="Calibri"/>
        </w:rPr>
        <w:t>οι</w:t>
      </w:r>
      <w:r w:rsidRPr="000E0DD1">
        <w:rPr>
          <w:rFonts w:ascii="Book Antiqua" w:eastAsia="Calibri" w:hAnsi="Book Antiqua" w:cs="Calibri"/>
        </w:rPr>
        <w:t xml:space="preserve"> </w:t>
      </w:r>
      <w:r w:rsidRPr="000E0DD1">
        <w:rPr>
          <w:rFonts w:ascii="Book Antiqua" w:hAnsi="Book Antiqua" w:cs="Calibri"/>
        </w:rPr>
        <w:t>εμπορευματικοί</w:t>
      </w:r>
      <w:r w:rsidRPr="000E0DD1">
        <w:rPr>
          <w:rFonts w:ascii="Book Antiqua" w:eastAsia="Calibri" w:hAnsi="Book Antiqua" w:cs="Calibri"/>
        </w:rPr>
        <w:t xml:space="preserve"> </w:t>
      </w:r>
      <w:r w:rsidRPr="000E0DD1">
        <w:rPr>
          <w:rFonts w:ascii="Book Antiqua" w:hAnsi="Book Antiqua" w:cs="Calibri"/>
        </w:rPr>
        <w:t>σταθμοί</w:t>
      </w:r>
      <w:r w:rsidRPr="000E0DD1">
        <w:rPr>
          <w:rFonts w:ascii="Book Antiqua" w:eastAsia="Calibri" w:hAnsi="Book Antiqua" w:cs="Calibri"/>
        </w:rPr>
        <w:t xml:space="preserve"> </w:t>
      </w:r>
      <w:r w:rsidRPr="000E0DD1">
        <w:rPr>
          <w:rFonts w:ascii="Book Antiqua" w:hAnsi="Book Antiqua" w:cs="Calibri"/>
        </w:rPr>
        <w:t>της</w:t>
      </w:r>
      <w:r w:rsidRPr="000E0DD1">
        <w:rPr>
          <w:rFonts w:ascii="Book Antiqua" w:eastAsia="Calibri" w:hAnsi="Book Antiqua" w:cs="Calibri"/>
        </w:rPr>
        <w:t xml:space="preserve"> </w:t>
      </w:r>
      <w:r w:rsidRPr="000E0DD1">
        <w:rPr>
          <w:rFonts w:ascii="Book Antiqua" w:hAnsi="Book Antiqua" w:cs="Calibri"/>
        </w:rPr>
        <w:t>παρούσας</w:t>
      </w:r>
      <w:r w:rsidRPr="000E0DD1">
        <w:rPr>
          <w:rFonts w:ascii="Book Antiqua" w:eastAsia="Calibri" w:hAnsi="Book Antiqua" w:cs="Calibri"/>
        </w:rPr>
        <w:t xml:space="preserve"> </w:t>
      </w:r>
      <w:r w:rsidRPr="000E0DD1">
        <w:rPr>
          <w:rFonts w:ascii="Book Antiqua" w:hAnsi="Book Antiqua" w:cs="Calibri"/>
        </w:rPr>
        <w:t>παραγράφου.</w:t>
      </w:r>
      <w:r w:rsidRPr="000E0DD1">
        <w:rPr>
          <w:rFonts w:ascii="Book Antiqua" w:eastAsia="Calibri" w:hAnsi="Book Antiqua" w:cs="Calibri"/>
        </w:rPr>
        <w:t xml:space="preserve"> </w:t>
      </w:r>
      <w:r w:rsidRPr="000E0DD1">
        <w:rPr>
          <w:rFonts w:ascii="Book Antiqua" w:hAnsi="Book Antiqua" w:cs="Calibri"/>
        </w:rPr>
        <w:t>Στους</w:t>
      </w:r>
      <w:r w:rsidRPr="000E0DD1">
        <w:rPr>
          <w:rFonts w:ascii="Book Antiqua" w:eastAsia="Calibri" w:hAnsi="Book Antiqua" w:cs="Calibri"/>
        </w:rPr>
        <w:t xml:space="preserve"> </w:t>
      </w:r>
      <w:r w:rsidRPr="000E0DD1">
        <w:rPr>
          <w:rFonts w:ascii="Book Antiqua" w:hAnsi="Book Antiqua" w:cs="Calibri"/>
        </w:rPr>
        <w:t>σταθμούς</w:t>
      </w:r>
      <w:r w:rsidRPr="000E0DD1">
        <w:rPr>
          <w:rFonts w:ascii="Book Antiqua" w:eastAsia="Calibri" w:hAnsi="Book Antiqua" w:cs="Calibri"/>
        </w:rPr>
        <w:t xml:space="preserve"> </w:t>
      </w:r>
      <w:r w:rsidRPr="000E0DD1">
        <w:rPr>
          <w:rFonts w:ascii="Book Antiqua" w:hAnsi="Book Antiqua" w:cs="Calibri"/>
        </w:rPr>
        <w:t>της</w:t>
      </w:r>
      <w:r w:rsidRPr="000E0DD1">
        <w:rPr>
          <w:rFonts w:ascii="Book Antiqua" w:eastAsia="Calibri" w:hAnsi="Book Antiqua" w:cs="Calibri"/>
        </w:rPr>
        <w:t xml:space="preserve"> </w:t>
      </w:r>
      <w:r w:rsidRPr="000E0DD1">
        <w:rPr>
          <w:rFonts w:ascii="Book Antiqua" w:hAnsi="Book Antiqua" w:cs="Calibri"/>
        </w:rPr>
        <w:t>κατηγορίας</w:t>
      </w:r>
      <w:r w:rsidRPr="000E0DD1">
        <w:rPr>
          <w:rFonts w:ascii="Book Antiqua" w:eastAsia="Calibri" w:hAnsi="Book Antiqua" w:cs="Calibri"/>
        </w:rPr>
        <w:t xml:space="preserve"> </w:t>
      </w:r>
      <w:r w:rsidRPr="000E0DD1">
        <w:rPr>
          <w:rFonts w:ascii="Book Antiqua" w:hAnsi="Book Antiqua" w:cs="Calibri"/>
        </w:rPr>
        <w:t>αυτής</w:t>
      </w:r>
      <w:r w:rsidRPr="000E0DD1">
        <w:rPr>
          <w:rFonts w:ascii="Book Antiqua" w:eastAsia="Calibri" w:hAnsi="Book Antiqua" w:cs="Calibri"/>
        </w:rPr>
        <w:t xml:space="preserve"> </w:t>
      </w:r>
      <w:r w:rsidRPr="000E0DD1">
        <w:rPr>
          <w:rFonts w:ascii="Book Antiqua" w:hAnsi="Book Antiqua" w:cs="Calibri"/>
        </w:rPr>
        <w:t>υπάγονται</w:t>
      </w:r>
      <w:r w:rsidRPr="000E0DD1">
        <w:rPr>
          <w:rFonts w:ascii="Book Antiqua" w:eastAsia="Calibri" w:hAnsi="Book Antiqua" w:cs="Calibri"/>
        </w:rPr>
        <w:t xml:space="preserve"> </w:t>
      </w:r>
      <w:r w:rsidRPr="000E0DD1">
        <w:rPr>
          <w:rFonts w:ascii="Book Antiqua" w:hAnsi="Book Antiqua" w:cs="Calibri"/>
        </w:rPr>
        <w:t>και</w:t>
      </w:r>
      <w:r w:rsidRPr="000E0DD1">
        <w:rPr>
          <w:rFonts w:ascii="Book Antiqua" w:eastAsia="Calibri" w:hAnsi="Book Antiqua" w:cs="Calibri"/>
        </w:rPr>
        <w:t xml:space="preserve"> </w:t>
      </w:r>
      <w:r w:rsidRPr="000E0DD1">
        <w:rPr>
          <w:rFonts w:ascii="Book Antiqua" w:hAnsi="Book Antiqua" w:cs="Calibri"/>
        </w:rPr>
        <w:t>οι</w:t>
      </w:r>
      <w:r w:rsidRPr="000E0DD1">
        <w:rPr>
          <w:rFonts w:ascii="Book Antiqua" w:eastAsia="Calibri" w:hAnsi="Book Antiqua" w:cs="Calibri"/>
        </w:rPr>
        <w:t xml:space="preserve"> </w:t>
      </w:r>
      <w:r w:rsidRPr="000E0DD1">
        <w:rPr>
          <w:rFonts w:ascii="Book Antiqua" w:hAnsi="Book Antiqua" w:cs="Calibri"/>
        </w:rPr>
        <w:t>σιδηροδρομικοί</w:t>
      </w:r>
      <w:r w:rsidRPr="000E0DD1">
        <w:rPr>
          <w:rFonts w:ascii="Book Antiqua" w:eastAsia="Calibri" w:hAnsi="Book Antiqua" w:cs="Calibri"/>
        </w:rPr>
        <w:t xml:space="preserve"> </w:t>
      </w:r>
      <w:r w:rsidRPr="000E0DD1">
        <w:rPr>
          <w:rFonts w:ascii="Book Antiqua" w:hAnsi="Book Antiqua" w:cs="Calibri"/>
        </w:rPr>
        <w:t>σταθμοί</w:t>
      </w:r>
      <w:r w:rsidRPr="000E0DD1">
        <w:rPr>
          <w:rFonts w:ascii="Book Antiqua" w:eastAsia="Calibri" w:hAnsi="Book Antiqua" w:cs="Calibri"/>
        </w:rPr>
        <w:t xml:space="preserve"> </w:t>
      </w:r>
      <w:r w:rsidRPr="000E0DD1">
        <w:rPr>
          <w:rFonts w:ascii="Book Antiqua" w:hAnsi="Book Antiqua" w:cs="Calibri"/>
        </w:rPr>
        <w:t>που</w:t>
      </w:r>
      <w:r w:rsidRPr="000E0DD1">
        <w:rPr>
          <w:rFonts w:ascii="Book Antiqua" w:eastAsia="Calibri" w:hAnsi="Book Antiqua" w:cs="Calibri"/>
        </w:rPr>
        <w:t xml:space="preserve"> </w:t>
      </w:r>
      <w:r w:rsidRPr="000E0DD1">
        <w:rPr>
          <w:rFonts w:ascii="Book Antiqua" w:hAnsi="Book Antiqua" w:cs="Calibri"/>
        </w:rPr>
        <w:t>χωροθετούνται</w:t>
      </w:r>
      <w:r w:rsidRPr="000E0DD1">
        <w:rPr>
          <w:rFonts w:ascii="Book Antiqua" w:eastAsia="Calibri" w:hAnsi="Book Antiqua" w:cs="Calibri"/>
        </w:rPr>
        <w:t xml:space="preserve"> </w:t>
      </w:r>
      <w:r w:rsidRPr="000E0DD1">
        <w:rPr>
          <w:rFonts w:ascii="Book Antiqua" w:hAnsi="Book Antiqua" w:cs="Calibri"/>
        </w:rPr>
        <w:t>εντός</w:t>
      </w:r>
      <w:r w:rsidRPr="000E0DD1">
        <w:rPr>
          <w:rFonts w:ascii="Book Antiqua" w:eastAsia="Calibri" w:hAnsi="Book Antiqua" w:cs="Calibri"/>
        </w:rPr>
        <w:t xml:space="preserve"> </w:t>
      </w:r>
      <w:r w:rsidRPr="000E0DD1">
        <w:rPr>
          <w:rFonts w:ascii="Book Antiqua" w:hAnsi="Book Antiqua" w:cs="Calibri"/>
        </w:rPr>
        <w:t>Βιομηχανικών</w:t>
      </w:r>
      <w:r w:rsidRPr="000E0DD1">
        <w:rPr>
          <w:rFonts w:ascii="Book Antiqua" w:eastAsia="Calibri" w:hAnsi="Book Antiqua" w:cs="Calibri"/>
        </w:rPr>
        <w:t xml:space="preserve"> </w:t>
      </w:r>
      <w:r w:rsidRPr="000E0DD1">
        <w:rPr>
          <w:rFonts w:ascii="Book Antiqua" w:hAnsi="Book Antiqua" w:cs="Calibri"/>
        </w:rPr>
        <w:t>και</w:t>
      </w:r>
      <w:r w:rsidRPr="000E0DD1">
        <w:rPr>
          <w:rFonts w:ascii="Book Antiqua" w:eastAsia="Calibri" w:hAnsi="Book Antiqua" w:cs="Calibri"/>
        </w:rPr>
        <w:t xml:space="preserve"> </w:t>
      </w:r>
      <w:r w:rsidRPr="000E0DD1">
        <w:rPr>
          <w:rFonts w:ascii="Book Antiqua" w:hAnsi="Book Antiqua" w:cs="Calibri"/>
        </w:rPr>
        <w:t>Επιχειρηματικών</w:t>
      </w:r>
      <w:r w:rsidRPr="000E0DD1">
        <w:rPr>
          <w:rFonts w:ascii="Book Antiqua" w:eastAsia="Calibri" w:hAnsi="Book Antiqua" w:cs="Calibri"/>
        </w:rPr>
        <w:t xml:space="preserve"> </w:t>
      </w:r>
      <w:r w:rsidRPr="000E0DD1">
        <w:rPr>
          <w:rFonts w:ascii="Book Antiqua" w:hAnsi="Book Antiqua" w:cs="Calibri"/>
        </w:rPr>
        <w:t>Περιοχών</w:t>
      </w:r>
      <w:r w:rsidRPr="000E0DD1">
        <w:rPr>
          <w:rFonts w:ascii="Book Antiqua" w:eastAsia="Calibri" w:hAnsi="Book Antiqua" w:cs="Calibri"/>
        </w:rPr>
        <w:t xml:space="preserve"> </w:t>
      </w:r>
      <w:r w:rsidRPr="000E0DD1">
        <w:rPr>
          <w:rFonts w:ascii="Book Antiqua" w:hAnsi="Book Antiqua" w:cs="Calibri"/>
        </w:rPr>
        <w:t>του</w:t>
      </w:r>
      <w:r w:rsidRPr="000E0DD1">
        <w:rPr>
          <w:rFonts w:ascii="Book Antiqua" w:eastAsia="Calibri" w:hAnsi="Book Antiqua" w:cs="Calibri"/>
        </w:rPr>
        <w:t xml:space="preserve"> </w:t>
      </w:r>
      <w:r w:rsidRPr="000E0DD1">
        <w:rPr>
          <w:rFonts w:ascii="Book Antiqua" w:hAnsi="Book Antiqua" w:cs="Calibri"/>
        </w:rPr>
        <w:t>ν.</w:t>
      </w:r>
      <w:r w:rsidRPr="000E0DD1">
        <w:rPr>
          <w:rFonts w:ascii="Book Antiqua" w:eastAsia="Calibri" w:hAnsi="Book Antiqua" w:cs="Calibri"/>
        </w:rPr>
        <w:t xml:space="preserve"> </w:t>
      </w:r>
      <w:r w:rsidRPr="000E0DD1">
        <w:rPr>
          <w:rFonts w:ascii="Book Antiqua" w:hAnsi="Book Antiqua" w:cs="Calibri"/>
        </w:rPr>
        <w:t>2545/1997</w:t>
      </w:r>
      <w:r w:rsidRPr="000E0DD1">
        <w:rPr>
          <w:rFonts w:ascii="Book Antiqua" w:eastAsia="Calibri" w:hAnsi="Book Antiqua" w:cs="Calibri"/>
        </w:rPr>
        <w:t xml:space="preserve"> </w:t>
      </w:r>
      <w:r w:rsidRPr="000E0DD1">
        <w:rPr>
          <w:rFonts w:ascii="Book Antiqua" w:hAnsi="Book Antiqua" w:cs="Calibri"/>
        </w:rPr>
        <w:t>(Α</w:t>
      </w:r>
      <w:r w:rsidRPr="000E0DD1">
        <w:rPr>
          <w:rFonts w:ascii="Book Antiqua" w:eastAsia="Calibri" w:hAnsi="Book Antiqua" w:cs="Calibri"/>
        </w:rPr>
        <w:t xml:space="preserve">’ </w:t>
      </w:r>
      <w:r w:rsidRPr="000E0DD1">
        <w:rPr>
          <w:rFonts w:ascii="Book Antiqua" w:hAnsi="Book Antiqua" w:cs="Calibri"/>
        </w:rPr>
        <w:t>254),</w:t>
      </w:r>
      <w:r w:rsidRPr="000E0DD1">
        <w:rPr>
          <w:rFonts w:ascii="Book Antiqua" w:eastAsia="Calibri" w:hAnsi="Book Antiqua" w:cs="Calibri"/>
        </w:rPr>
        <w:t xml:space="preserve"> </w:t>
      </w:r>
      <w:r w:rsidRPr="000E0DD1">
        <w:rPr>
          <w:rFonts w:ascii="Book Antiqua" w:hAnsi="Book Antiqua" w:cs="Calibri"/>
        </w:rPr>
        <w:t>Εμπορευματικών</w:t>
      </w:r>
      <w:r w:rsidRPr="000E0DD1">
        <w:rPr>
          <w:rFonts w:ascii="Book Antiqua" w:eastAsia="Calibri" w:hAnsi="Book Antiqua" w:cs="Calibri"/>
        </w:rPr>
        <w:t xml:space="preserve"> </w:t>
      </w:r>
      <w:r w:rsidRPr="000E0DD1">
        <w:rPr>
          <w:rFonts w:ascii="Book Antiqua" w:hAnsi="Book Antiqua" w:cs="Calibri"/>
        </w:rPr>
        <w:t>Κέντρων</w:t>
      </w:r>
      <w:r w:rsidRPr="000E0DD1">
        <w:rPr>
          <w:rFonts w:ascii="Book Antiqua" w:eastAsia="Calibri" w:hAnsi="Book Antiqua" w:cs="Calibri"/>
        </w:rPr>
        <w:t xml:space="preserve"> </w:t>
      </w:r>
      <w:r w:rsidRPr="000E0DD1">
        <w:rPr>
          <w:rFonts w:ascii="Book Antiqua" w:hAnsi="Book Antiqua" w:cs="Calibri"/>
        </w:rPr>
        <w:t>του</w:t>
      </w:r>
      <w:r w:rsidRPr="000E0DD1">
        <w:rPr>
          <w:rFonts w:ascii="Book Antiqua" w:eastAsia="Calibri" w:hAnsi="Book Antiqua" w:cs="Calibri"/>
        </w:rPr>
        <w:t xml:space="preserve"> </w:t>
      </w:r>
      <w:r w:rsidRPr="000E0DD1">
        <w:rPr>
          <w:rFonts w:ascii="Book Antiqua" w:hAnsi="Book Antiqua" w:cs="Calibri"/>
        </w:rPr>
        <w:t>ν.</w:t>
      </w:r>
      <w:r w:rsidRPr="000E0DD1">
        <w:rPr>
          <w:rFonts w:ascii="Book Antiqua" w:eastAsia="Calibri" w:hAnsi="Book Antiqua" w:cs="Calibri"/>
        </w:rPr>
        <w:t xml:space="preserve"> </w:t>
      </w:r>
      <w:r w:rsidRPr="000E0DD1">
        <w:rPr>
          <w:rFonts w:ascii="Book Antiqua" w:hAnsi="Book Antiqua" w:cs="Calibri"/>
        </w:rPr>
        <w:t>3333/2005</w:t>
      </w:r>
      <w:r w:rsidRPr="000E0DD1">
        <w:rPr>
          <w:rFonts w:ascii="Book Antiqua" w:eastAsia="Calibri" w:hAnsi="Book Antiqua" w:cs="Calibri"/>
        </w:rPr>
        <w:t xml:space="preserve"> </w:t>
      </w:r>
      <w:r w:rsidRPr="000E0DD1">
        <w:rPr>
          <w:rFonts w:ascii="Book Antiqua" w:hAnsi="Book Antiqua" w:cs="Calibri"/>
        </w:rPr>
        <w:t>(Α</w:t>
      </w:r>
      <w:r w:rsidRPr="000E0DD1">
        <w:rPr>
          <w:rFonts w:ascii="Book Antiqua" w:eastAsia="Calibri" w:hAnsi="Book Antiqua" w:cs="Calibri"/>
        </w:rPr>
        <w:t xml:space="preserve">’ </w:t>
      </w:r>
      <w:r w:rsidRPr="000E0DD1">
        <w:rPr>
          <w:rFonts w:ascii="Book Antiqua" w:hAnsi="Book Antiqua" w:cs="Calibri"/>
        </w:rPr>
        <w:t>91)</w:t>
      </w:r>
      <w:r w:rsidRPr="000E0DD1">
        <w:rPr>
          <w:rFonts w:ascii="Book Antiqua" w:eastAsia="Calibri" w:hAnsi="Book Antiqua" w:cs="Calibri"/>
        </w:rPr>
        <w:t xml:space="preserve"> </w:t>
      </w:r>
      <w:r w:rsidRPr="000E0DD1">
        <w:rPr>
          <w:rFonts w:ascii="Book Antiqua" w:hAnsi="Book Antiqua" w:cs="Calibri"/>
        </w:rPr>
        <w:t>και</w:t>
      </w:r>
      <w:r w:rsidRPr="000E0DD1">
        <w:rPr>
          <w:rFonts w:ascii="Book Antiqua" w:eastAsia="Calibri" w:hAnsi="Book Antiqua" w:cs="Calibri"/>
        </w:rPr>
        <w:t xml:space="preserve"> </w:t>
      </w:r>
      <w:r w:rsidRPr="000E0DD1">
        <w:rPr>
          <w:rFonts w:ascii="Book Antiqua" w:hAnsi="Book Antiqua" w:cs="Calibri"/>
        </w:rPr>
        <w:t>Επιχειρηματικών</w:t>
      </w:r>
      <w:r w:rsidRPr="000E0DD1">
        <w:rPr>
          <w:rFonts w:ascii="Book Antiqua" w:eastAsia="Calibri" w:hAnsi="Book Antiqua" w:cs="Calibri"/>
        </w:rPr>
        <w:t xml:space="preserve"> </w:t>
      </w:r>
      <w:r w:rsidRPr="000E0DD1">
        <w:rPr>
          <w:rFonts w:ascii="Book Antiqua" w:hAnsi="Book Antiqua" w:cs="Calibri"/>
        </w:rPr>
        <w:t>Πάρκων</w:t>
      </w:r>
      <w:r w:rsidRPr="000E0DD1">
        <w:rPr>
          <w:rFonts w:ascii="Book Antiqua" w:eastAsia="Calibri" w:hAnsi="Book Antiqua" w:cs="Calibri"/>
        </w:rPr>
        <w:t xml:space="preserve"> </w:t>
      </w:r>
      <w:r w:rsidRPr="000E0DD1">
        <w:rPr>
          <w:rFonts w:ascii="Book Antiqua" w:hAnsi="Book Antiqua" w:cs="Calibri"/>
        </w:rPr>
        <w:t>του</w:t>
      </w:r>
      <w:r w:rsidRPr="000E0DD1">
        <w:rPr>
          <w:rFonts w:ascii="Book Antiqua" w:eastAsia="Calibri" w:hAnsi="Book Antiqua" w:cs="Calibri"/>
        </w:rPr>
        <w:t xml:space="preserve"> </w:t>
      </w:r>
      <w:r w:rsidRPr="000E0DD1">
        <w:rPr>
          <w:rFonts w:ascii="Book Antiqua" w:hAnsi="Book Antiqua" w:cs="Calibri"/>
        </w:rPr>
        <w:t>ν.</w:t>
      </w:r>
      <w:r w:rsidRPr="000E0DD1">
        <w:rPr>
          <w:rFonts w:ascii="Book Antiqua" w:eastAsia="Calibri" w:hAnsi="Book Antiqua" w:cs="Calibri"/>
        </w:rPr>
        <w:t xml:space="preserve"> </w:t>
      </w:r>
      <w:r w:rsidRPr="000E0DD1">
        <w:rPr>
          <w:rFonts w:ascii="Book Antiqua" w:hAnsi="Book Antiqua" w:cs="Calibri"/>
        </w:rPr>
        <w:t>3982/2011</w:t>
      </w:r>
      <w:r w:rsidRPr="000E0DD1">
        <w:rPr>
          <w:rFonts w:ascii="Book Antiqua" w:eastAsia="Calibri" w:hAnsi="Book Antiqua" w:cs="Calibri"/>
        </w:rPr>
        <w:t xml:space="preserve"> </w:t>
      </w:r>
      <w:r w:rsidRPr="000E0DD1">
        <w:rPr>
          <w:rFonts w:ascii="Book Antiqua" w:hAnsi="Book Antiqua" w:cs="Calibri"/>
        </w:rPr>
        <w:t>(Α</w:t>
      </w:r>
      <w:r w:rsidRPr="000E0DD1">
        <w:rPr>
          <w:rFonts w:ascii="Book Antiqua" w:eastAsia="Calibri" w:hAnsi="Book Antiqua" w:cs="Calibri"/>
        </w:rPr>
        <w:t xml:space="preserve">’ </w:t>
      </w:r>
      <w:r w:rsidRPr="000E0DD1">
        <w:rPr>
          <w:rFonts w:ascii="Book Antiqua" w:hAnsi="Book Antiqua" w:cs="Calibri"/>
        </w:rPr>
        <w:t>143).</w:t>
      </w:r>
      <w:r w:rsidRPr="000E0DD1">
        <w:rPr>
          <w:rFonts w:ascii="Book Antiqua" w:eastAsia="Calibri" w:hAnsi="Book Antiqua" w:cs="Calibri"/>
        </w:rPr>
        <w:t xml:space="preserve"> </w:t>
      </w:r>
      <w:r w:rsidRPr="000E0DD1">
        <w:rPr>
          <w:rFonts w:ascii="Book Antiqua" w:hAnsi="Book Antiqua" w:cs="Calibri"/>
        </w:rPr>
        <w:t>Στους</w:t>
      </w:r>
      <w:r w:rsidRPr="000E0DD1">
        <w:rPr>
          <w:rFonts w:ascii="Book Antiqua" w:eastAsia="Calibri" w:hAnsi="Book Antiqua" w:cs="Calibri"/>
        </w:rPr>
        <w:t xml:space="preserve"> </w:t>
      </w:r>
      <w:r w:rsidRPr="000E0DD1">
        <w:rPr>
          <w:rFonts w:ascii="Book Antiqua" w:hAnsi="Book Antiqua" w:cs="Calibri"/>
        </w:rPr>
        <w:t>Εμπορευματικούς</w:t>
      </w:r>
      <w:r w:rsidRPr="000E0DD1">
        <w:rPr>
          <w:rFonts w:ascii="Book Antiqua" w:eastAsia="Calibri" w:hAnsi="Book Antiqua" w:cs="Calibri"/>
        </w:rPr>
        <w:t xml:space="preserve"> </w:t>
      </w:r>
      <w:r w:rsidRPr="000E0DD1">
        <w:rPr>
          <w:rFonts w:ascii="Book Antiqua" w:hAnsi="Book Antiqua" w:cs="Calibri"/>
        </w:rPr>
        <w:t>Σιδηροδρομικούς</w:t>
      </w:r>
      <w:r w:rsidRPr="000E0DD1">
        <w:rPr>
          <w:rFonts w:ascii="Book Antiqua" w:eastAsia="Calibri" w:hAnsi="Book Antiqua" w:cs="Calibri"/>
        </w:rPr>
        <w:t xml:space="preserve"> </w:t>
      </w:r>
      <w:r w:rsidRPr="000E0DD1">
        <w:rPr>
          <w:rFonts w:ascii="Book Antiqua" w:hAnsi="Book Antiqua" w:cs="Calibri"/>
        </w:rPr>
        <w:t>Σταθμούς</w:t>
      </w:r>
      <w:r w:rsidRPr="000E0DD1">
        <w:rPr>
          <w:rFonts w:ascii="Book Antiqua" w:eastAsia="Calibri" w:hAnsi="Book Antiqua" w:cs="Calibri"/>
        </w:rPr>
        <w:t xml:space="preserve"> </w:t>
      </w:r>
      <w:r w:rsidRPr="000E0DD1">
        <w:rPr>
          <w:rFonts w:ascii="Book Antiqua" w:hAnsi="Book Antiqua" w:cs="Calibri"/>
        </w:rPr>
        <w:t>επιτρέπονται</w:t>
      </w:r>
      <w:r w:rsidRPr="000E0DD1">
        <w:rPr>
          <w:rFonts w:ascii="Book Antiqua" w:eastAsia="Calibri" w:hAnsi="Book Antiqua" w:cs="Calibri"/>
        </w:rPr>
        <w:t xml:space="preserve"> </w:t>
      </w:r>
      <w:r w:rsidRPr="000E0DD1">
        <w:rPr>
          <w:rFonts w:ascii="Book Antiqua" w:hAnsi="Book Antiqua" w:cs="Calibri"/>
        </w:rPr>
        <w:t>χρήσεις</w:t>
      </w:r>
      <w:r w:rsidRPr="000E0DD1">
        <w:rPr>
          <w:rFonts w:ascii="Book Antiqua" w:eastAsia="Calibri" w:hAnsi="Book Antiqua" w:cs="Calibri"/>
        </w:rPr>
        <w:t xml:space="preserve"> </w:t>
      </w:r>
      <w:r w:rsidRPr="000E0DD1">
        <w:rPr>
          <w:rFonts w:ascii="Book Antiqua" w:hAnsi="Book Antiqua" w:cs="Calibri"/>
        </w:rPr>
        <w:t>σιδηροδρομικών</w:t>
      </w:r>
      <w:r w:rsidRPr="000E0DD1">
        <w:rPr>
          <w:rFonts w:ascii="Book Antiqua" w:eastAsia="Calibri" w:hAnsi="Book Antiqua" w:cs="Calibri"/>
        </w:rPr>
        <w:t xml:space="preserve"> </w:t>
      </w:r>
      <w:r w:rsidRPr="000E0DD1">
        <w:rPr>
          <w:rFonts w:ascii="Book Antiqua" w:hAnsi="Book Antiqua" w:cs="Calibri"/>
        </w:rPr>
        <w:t>μεταφορών</w:t>
      </w:r>
      <w:r w:rsidRPr="000E0DD1">
        <w:rPr>
          <w:rFonts w:ascii="Book Antiqua" w:eastAsia="Calibri" w:hAnsi="Book Antiqua" w:cs="Calibri"/>
        </w:rPr>
        <w:t xml:space="preserve"> </w:t>
      </w:r>
      <w:r w:rsidRPr="000E0DD1">
        <w:rPr>
          <w:rFonts w:ascii="Book Antiqua" w:hAnsi="Book Antiqua" w:cs="Calibri"/>
        </w:rPr>
        <w:t>και</w:t>
      </w:r>
      <w:r w:rsidRPr="000E0DD1">
        <w:rPr>
          <w:rFonts w:ascii="Book Antiqua" w:eastAsia="Calibri" w:hAnsi="Book Antiqua" w:cs="Calibri"/>
        </w:rPr>
        <w:t xml:space="preserve"> </w:t>
      </w:r>
      <w:r w:rsidRPr="000E0DD1">
        <w:rPr>
          <w:rFonts w:ascii="Book Antiqua" w:hAnsi="Book Antiqua" w:cs="Calibri"/>
        </w:rPr>
        <w:t>εγκαταστάσεων</w:t>
      </w:r>
      <w:r w:rsidRPr="000E0DD1">
        <w:rPr>
          <w:rFonts w:ascii="Book Antiqua" w:eastAsia="Calibri" w:hAnsi="Book Antiqua" w:cs="Calibri"/>
        </w:rPr>
        <w:t xml:space="preserve"> </w:t>
      </w:r>
      <w:r w:rsidRPr="000E0DD1">
        <w:rPr>
          <w:rFonts w:ascii="Book Antiqua" w:hAnsi="Book Antiqua" w:cs="Calibri"/>
        </w:rPr>
        <w:t>παροχής</w:t>
      </w:r>
      <w:r w:rsidRPr="000E0DD1">
        <w:rPr>
          <w:rFonts w:ascii="Book Antiqua" w:eastAsia="Calibri" w:hAnsi="Book Antiqua" w:cs="Calibri"/>
        </w:rPr>
        <w:t xml:space="preserve"> </w:t>
      </w:r>
      <w:r w:rsidRPr="000E0DD1">
        <w:rPr>
          <w:rFonts w:ascii="Book Antiqua" w:hAnsi="Book Antiqua" w:cs="Calibri"/>
        </w:rPr>
        <w:t>σιδηροδρομικών</w:t>
      </w:r>
      <w:r w:rsidRPr="000E0DD1">
        <w:rPr>
          <w:rFonts w:ascii="Book Antiqua" w:eastAsia="Calibri" w:hAnsi="Book Antiqua" w:cs="Calibri"/>
        </w:rPr>
        <w:t xml:space="preserve"> </w:t>
      </w:r>
      <w:r w:rsidRPr="000E0DD1">
        <w:rPr>
          <w:rFonts w:ascii="Book Antiqua" w:hAnsi="Book Antiqua" w:cs="Calibri"/>
        </w:rPr>
        <w:t>λειτουργιών,</w:t>
      </w:r>
      <w:r w:rsidRPr="000E0DD1">
        <w:rPr>
          <w:rFonts w:ascii="Book Antiqua" w:eastAsia="Calibri" w:hAnsi="Book Antiqua" w:cs="Calibri"/>
        </w:rPr>
        <w:t xml:space="preserve"> </w:t>
      </w:r>
      <w:r w:rsidRPr="000E0DD1">
        <w:rPr>
          <w:rFonts w:ascii="Book Antiqua" w:hAnsi="Book Antiqua" w:cs="Calibri"/>
        </w:rPr>
        <w:t>χρήσεις</w:t>
      </w:r>
      <w:r w:rsidRPr="000E0DD1">
        <w:rPr>
          <w:rFonts w:ascii="Book Antiqua" w:eastAsia="Calibri" w:hAnsi="Book Antiqua" w:cs="Calibri"/>
        </w:rPr>
        <w:t xml:space="preserve"> </w:t>
      </w:r>
      <w:r w:rsidRPr="000E0DD1">
        <w:rPr>
          <w:rFonts w:ascii="Book Antiqua" w:hAnsi="Book Antiqua" w:cs="Calibri"/>
        </w:rPr>
        <w:t>εμπορευματικού</w:t>
      </w:r>
      <w:r w:rsidRPr="000E0DD1">
        <w:rPr>
          <w:rFonts w:ascii="Book Antiqua" w:eastAsia="Calibri" w:hAnsi="Book Antiqua" w:cs="Calibri"/>
        </w:rPr>
        <w:t xml:space="preserve"> </w:t>
      </w:r>
      <w:r w:rsidRPr="000E0DD1">
        <w:rPr>
          <w:rFonts w:ascii="Book Antiqua" w:hAnsi="Book Antiqua" w:cs="Calibri"/>
        </w:rPr>
        <w:t>κέντρου</w:t>
      </w:r>
      <w:r w:rsidRPr="000E0DD1">
        <w:rPr>
          <w:rFonts w:ascii="Book Antiqua" w:eastAsia="Calibri" w:hAnsi="Book Antiqua" w:cs="Calibri"/>
        </w:rPr>
        <w:t xml:space="preserve"> </w:t>
      </w:r>
      <w:r w:rsidRPr="000E0DD1">
        <w:rPr>
          <w:rFonts w:ascii="Book Antiqua" w:hAnsi="Book Antiqua" w:cs="Calibri"/>
        </w:rPr>
        <w:t>και</w:t>
      </w:r>
      <w:r w:rsidRPr="000E0DD1">
        <w:rPr>
          <w:rFonts w:ascii="Book Antiqua" w:eastAsia="Calibri" w:hAnsi="Book Antiqua" w:cs="Calibri"/>
        </w:rPr>
        <w:t xml:space="preserve"> </w:t>
      </w:r>
      <w:r w:rsidRPr="000E0DD1">
        <w:rPr>
          <w:rFonts w:ascii="Book Antiqua" w:hAnsi="Book Antiqua" w:cs="Calibri"/>
        </w:rPr>
        <w:t>επιχειρηματικών</w:t>
      </w:r>
      <w:r w:rsidRPr="000E0DD1">
        <w:rPr>
          <w:rFonts w:ascii="Book Antiqua" w:eastAsia="Calibri" w:hAnsi="Book Antiqua" w:cs="Calibri"/>
        </w:rPr>
        <w:t xml:space="preserve"> </w:t>
      </w:r>
      <w:r w:rsidRPr="000E0DD1">
        <w:rPr>
          <w:rFonts w:ascii="Book Antiqua" w:hAnsi="Book Antiqua" w:cs="Calibri"/>
        </w:rPr>
        <w:t>πάρκων</w:t>
      </w:r>
      <w:r w:rsidRPr="000E0DD1">
        <w:rPr>
          <w:rFonts w:ascii="Book Antiqua" w:eastAsia="Calibri" w:hAnsi="Book Antiqua" w:cs="Calibri"/>
        </w:rPr>
        <w:t xml:space="preserve"> </w:t>
      </w:r>
      <w:r w:rsidRPr="000E0DD1">
        <w:rPr>
          <w:rFonts w:ascii="Book Antiqua" w:hAnsi="Book Antiqua" w:cs="Calibri"/>
        </w:rPr>
        <w:t>ενδιάμεσου</w:t>
      </w:r>
      <w:r w:rsidRPr="000E0DD1">
        <w:rPr>
          <w:rFonts w:ascii="Book Antiqua" w:eastAsia="Calibri" w:hAnsi="Book Antiqua" w:cs="Calibri"/>
        </w:rPr>
        <w:t xml:space="preserve"> </w:t>
      </w:r>
      <w:r w:rsidRPr="000E0DD1">
        <w:rPr>
          <w:rFonts w:ascii="Book Antiqua" w:hAnsi="Book Antiqua" w:cs="Calibri"/>
        </w:rPr>
        <w:t>βαθμού</w:t>
      </w:r>
      <w:r w:rsidRPr="000E0DD1">
        <w:rPr>
          <w:rFonts w:ascii="Book Antiqua" w:eastAsia="Calibri" w:hAnsi="Book Antiqua" w:cs="Calibri"/>
        </w:rPr>
        <w:t xml:space="preserve"> </w:t>
      </w:r>
      <w:r w:rsidRPr="000E0DD1">
        <w:rPr>
          <w:rFonts w:ascii="Book Antiqua" w:hAnsi="Book Antiqua" w:cs="Calibri"/>
        </w:rPr>
        <w:t>οργάνωσης.</w:t>
      </w:r>
    </w:p>
    <w:p w:rsidR="000E0DD1" w:rsidRPr="000E0DD1" w:rsidRDefault="000E0DD1" w:rsidP="000E0DD1">
      <w:pPr>
        <w:ind w:left="284" w:hanging="284"/>
        <w:jc w:val="both"/>
        <w:rPr>
          <w:rFonts w:ascii="Book Antiqua" w:hAnsi="Book Antiqua" w:cs="Calibri"/>
          <w:bCs/>
        </w:rPr>
      </w:pPr>
      <w:r w:rsidRPr="000E0DD1">
        <w:rPr>
          <w:rFonts w:ascii="Book Antiqua" w:hAnsi="Book Antiqua" w:cs="Calibri"/>
        </w:rPr>
        <w:lastRenderedPageBreak/>
        <w:t>δ.</w:t>
      </w:r>
      <w:r w:rsidRPr="000E0DD1">
        <w:rPr>
          <w:rFonts w:ascii="Book Antiqua" w:hAnsi="Book Antiqua" w:cs="Calibri"/>
        </w:rPr>
        <w:tab/>
        <w:t>Χώροι</w:t>
      </w:r>
      <w:r w:rsidRPr="000E0DD1">
        <w:rPr>
          <w:rFonts w:ascii="Book Antiqua" w:eastAsia="Calibri" w:hAnsi="Book Antiqua" w:cs="Calibri"/>
        </w:rPr>
        <w:t xml:space="preserve"> </w:t>
      </w:r>
      <w:r w:rsidRPr="000E0DD1">
        <w:rPr>
          <w:rFonts w:ascii="Book Antiqua" w:hAnsi="Book Antiqua" w:cs="Calibri"/>
        </w:rPr>
        <w:t>ειδικών</w:t>
      </w:r>
      <w:r w:rsidRPr="000E0DD1">
        <w:rPr>
          <w:rFonts w:ascii="Book Antiqua" w:eastAsia="Calibri" w:hAnsi="Book Antiqua" w:cs="Calibri"/>
        </w:rPr>
        <w:t xml:space="preserve"> </w:t>
      </w:r>
      <w:r w:rsidRPr="000E0DD1">
        <w:rPr>
          <w:rFonts w:ascii="Book Antiqua" w:hAnsi="Book Antiqua" w:cs="Calibri"/>
        </w:rPr>
        <w:t>σιδηροδρομικών</w:t>
      </w:r>
      <w:r w:rsidRPr="000E0DD1">
        <w:rPr>
          <w:rFonts w:ascii="Book Antiqua" w:eastAsia="Calibri" w:hAnsi="Book Antiqua" w:cs="Calibri"/>
        </w:rPr>
        <w:t xml:space="preserve"> </w:t>
      </w:r>
      <w:r w:rsidRPr="000E0DD1">
        <w:rPr>
          <w:rFonts w:ascii="Book Antiqua" w:hAnsi="Book Antiqua" w:cs="Calibri"/>
        </w:rPr>
        <w:t>εγκαταστάσεων:</w:t>
      </w:r>
      <w:r w:rsidRPr="000E0DD1">
        <w:rPr>
          <w:rFonts w:ascii="Book Antiqua" w:eastAsia="Calibri" w:hAnsi="Book Antiqua" w:cs="Calibri"/>
        </w:rPr>
        <w:t xml:space="preserve"> </w:t>
      </w:r>
      <w:r w:rsidRPr="000E0DD1">
        <w:rPr>
          <w:rFonts w:ascii="Book Antiqua" w:hAnsi="Book Antiqua" w:cs="Calibri"/>
        </w:rPr>
        <w:t>τα</w:t>
      </w:r>
      <w:r w:rsidRPr="000E0DD1">
        <w:rPr>
          <w:rFonts w:ascii="Book Antiqua" w:eastAsia="Calibri" w:hAnsi="Book Antiqua" w:cs="Calibri"/>
        </w:rPr>
        <w:t xml:space="preserve"> </w:t>
      </w:r>
      <w:r w:rsidRPr="000E0DD1">
        <w:rPr>
          <w:rFonts w:ascii="Book Antiqua" w:hAnsi="Book Antiqua" w:cs="Calibri"/>
        </w:rPr>
        <w:t>ακίνητα,</w:t>
      </w:r>
      <w:r w:rsidRPr="000E0DD1">
        <w:rPr>
          <w:rFonts w:ascii="Book Antiqua" w:eastAsia="Calibri" w:hAnsi="Book Antiqua" w:cs="Calibri"/>
        </w:rPr>
        <w:t xml:space="preserve"> </w:t>
      </w:r>
      <w:r w:rsidRPr="000E0DD1">
        <w:rPr>
          <w:rFonts w:ascii="Book Antiqua" w:hAnsi="Book Antiqua" w:cs="Calibri"/>
        </w:rPr>
        <w:t>συμπεριλαμβανομένων</w:t>
      </w:r>
      <w:r w:rsidRPr="000E0DD1">
        <w:rPr>
          <w:rFonts w:ascii="Book Antiqua" w:eastAsia="Calibri" w:hAnsi="Book Antiqua" w:cs="Calibri"/>
        </w:rPr>
        <w:t xml:space="preserve"> </w:t>
      </w:r>
      <w:r w:rsidRPr="000E0DD1">
        <w:rPr>
          <w:rFonts w:ascii="Book Antiqua" w:hAnsi="Book Antiqua" w:cs="Calibri"/>
        </w:rPr>
        <w:t>των</w:t>
      </w:r>
      <w:r w:rsidRPr="000E0DD1">
        <w:rPr>
          <w:rFonts w:ascii="Book Antiqua" w:eastAsia="Calibri" w:hAnsi="Book Antiqua" w:cs="Calibri"/>
        </w:rPr>
        <w:t xml:space="preserve"> </w:t>
      </w:r>
      <w:r w:rsidRPr="000E0DD1">
        <w:rPr>
          <w:rFonts w:ascii="Book Antiqua" w:hAnsi="Book Antiqua" w:cs="Calibri"/>
        </w:rPr>
        <w:t>τεχνικών</w:t>
      </w:r>
      <w:r w:rsidRPr="000E0DD1">
        <w:rPr>
          <w:rFonts w:ascii="Book Antiqua" w:eastAsia="Calibri" w:hAnsi="Book Antiqua" w:cs="Calibri"/>
        </w:rPr>
        <w:t xml:space="preserve"> </w:t>
      </w:r>
      <w:r w:rsidRPr="000E0DD1">
        <w:rPr>
          <w:rFonts w:ascii="Book Antiqua" w:hAnsi="Book Antiqua" w:cs="Calibri"/>
        </w:rPr>
        <w:t>εγκαταστάσεων</w:t>
      </w:r>
      <w:r w:rsidRPr="000E0DD1">
        <w:rPr>
          <w:rFonts w:ascii="Book Antiqua" w:eastAsia="Calibri" w:hAnsi="Book Antiqua" w:cs="Calibri"/>
        </w:rPr>
        <w:t xml:space="preserve"> </w:t>
      </w:r>
      <w:r w:rsidRPr="000E0DD1">
        <w:rPr>
          <w:rFonts w:ascii="Book Antiqua" w:hAnsi="Book Antiqua" w:cs="Calibri"/>
        </w:rPr>
        <w:t>και</w:t>
      </w:r>
      <w:r w:rsidRPr="000E0DD1">
        <w:rPr>
          <w:rFonts w:ascii="Book Antiqua" w:eastAsia="Calibri" w:hAnsi="Book Antiqua" w:cs="Calibri"/>
        </w:rPr>
        <w:t xml:space="preserve"> </w:t>
      </w:r>
      <w:r w:rsidRPr="000E0DD1">
        <w:rPr>
          <w:rFonts w:ascii="Book Antiqua" w:hAnsi="Book Antiqua" w:cs="Calibri"/>
        </w:rPr>
        <w:t>του</w:t>
      </w:r>
      <w:r w:rsidRPr="000E0DD1">
        <w:rPr>
          <w:rFonts w:ascii="Book Antiqua" w:eastAsia="Calibri" w:hAnsi="Book Antiqua" w:cs="Calibri"/>
        </w:rPr>
        <w:t xml:space="preserve"> </w:t>
      </w:r>
      <w:r w:rsidRPr="000E0DD1">
        <w:rPr>
          <w:rFonts w:ascii="Book Antiqua" w:hAnsi="Book Antiqua" w:cs="Calibri"/>
        </w:rPr>
        <w:t>σχετικού</w:t>
      </w:r>
      <w:r w:rsidRPr="000E0DD1">
        <w:rPr>
          <w:rFonts w:ascii="Book Antiqua" w:eastAsia="Calibri" w:hAnsi="Book Antiqua" w:cs="Calibri"/>
        </w:rPr>
        <w:t xml:space="preserve"> </w:t>
      </w:r>
      <w:r w:rsidRPr="000E0DD1">
        <w:rPr>
          <w:rFonts w:ascii="Book Antiqua" w:hAnsi="Book Antiqua" w:cs="Calibri"/>
        </w:rPr>
        <w:t>εξοπλισμού,</w:t>
      </w:r>
      <w:r w:rsidRPr="000E0DD1">
        <w:rPr>
          <w:rFonts w:ascii="Book Antiqua" w:eastAsia="Calibri" w:hAnsi="Book Antiqua" w:cs="Calibri"/>
        </w:rPr>
        <w:t xml:space="preserve"> </w:t>
      </w:r>
      <w:r w:rsidRPr="000E0DD1">
        <w:rPr>
          <w:rFonts w:ascii="Book Antiqua" w:hAnsi="Book Antiqua" w:cs="Calibri"/>
        </w:rPr>
        <w:t>στα</w:t>
      </w:r>
      <w:r w:rsidRPr="000E0DD1">
        <w:rPr>
          <w:rFonts w:ascii="Book Antiqua" w:eastAsia="Calibri" w:hAnsi="Book Antiqua" w:cs="Calibri"/>
        </w:rPr>
        <w:t xml:space="preserve"> </w:t>
      </w:r>
      <w:r w:rsidRPr="000E0DD1">
        <w:rPr>
          <w:rFonts w:ascii="Book Antiqua" w:hAnsi="Book Antiqua" w:cs="Calibri"/>
        </w:rPr>
        <w:t>οποία</w:t>
      </w:r>
      <w:r w:rsidRPr="000E0DD1">
        <w:rPr>
          <w:rFonts w:ascii="Book Antiqua" w:eastAsia="Calibri" w:hAnsi="Book Antiqua" w:cs="Calibri"/>
        </w:rPr>
        <w:t xml:space="preserve"> </w:t>
      </w:r>
      <w:r w:rsidRPr="000E0DD1">
        <w:rPr>
          <w:rFonts w:ascii="Book Antiqua" w:hAnsi="Book Antiqua" w:cs="Calibri"/>
        </w:rPr>
        <w:t>παρέχονται</w:t>
      </w:r>
      <w:r w:rsidRPr="000E0DD1">
        <w:rPr>
          <w:rFonts w:ascii="Book Antiqua" w:eastAsia="Calibri" w:hAnsi="Book Antiqua" w:cs="Calibri"/>
        </w:rPr>
        <w:t xml:space="preserve"> </w:t>
      </w:r>
      <w:r w:rsidRPr="000E0DD1">
        <w:rPr>
          <w:rFonts w:ascii="Book Antiqua" w:hAnsi="Book Antiqua" w:cs="Calibri"/>
        </w:rPr>
        <w:t>υπηρεσίες</w:t>
      </w:r>
      <w:r w:rsidRPr="000E0DD1">
        <w:rPr>
          <w:rFonts w:ascii="Book Antiqua" w:eastAsia="Calibri" w:hAnsi="Book Antiqua" w:cs="Calibri"/>
        </w:rPr>
        <w:t xml:space="preserve"> </w:t>
      </w:r>
      <w:r w:rsidRPr="000E0DD1">
        <w:rPr>
          <w:rFonts w:ascii="Book Antiqua" w:hAnsi="Book Antiqua" w:cs="Calibri"/>
        </w:rPr>
        <w:t>σταυλισμού,</w:t>
      </w:r>
      <w:r w:rsidRPr="000E0DD1">
        <w:rPr>
          <w:rFonts w:ascii="Book Antiqua" w:eastAsia="Calibri" w:hAnsi="Book Antiqua" w:cs="Calibri"/>
        </w:rPr>
        <w:t xml:space="preserve"> </w:t>
      </w:r>
      <w:r w:rsidRPr="000E0DD1">
        <w:rPr>
          <w:rFonts w:ascii="Book Antiqua" w:hAnsi="Book Antiqua" w:cs="Calibri"/>
        </w:rPr>
        <w:t>σύνθεσης</w:t>
      </w:r>
      <w:r w:rsidRPr="000E0DD1">
        <w:rPr>
          <w:rFonts w:ascii="Book Antiqua" w:eastAsia="Calibri" w:hAnsi="Book Antiqua" w:cs="Calibri"/>
        </w:rPr>
        <w:t xml:space="preserve"> </w:t>
      </w:r>
      <w:r w:rsidRPr="000E0DD1">
        <w:rPr>
          <w:rFonts w:ascii="Book Antiqua" w:hAnsi="Book Antiqua" w:cs="Calibri"/>
        </w:rPr>
        <w:t>αμαξοστοιχιών,</w:t>
      </w:r>
      <w:r w:rsidRPr="000E0DD1">
        <w:rPr>
          <w:rFonts w:ascii="Book Antiqua" w:eastAsia="Calibri" w:hAnsi="Book Antiqua" w:cs="Calibri"/>
        </w:rPr>
        <w:t xml:space="preserve"> </w:t>
      </w:r>
      <w:r w:rsidRPr="000E0DD1">
        <w:rPr>
          <w:rFonts w:ascii="Book Antiqua" w:hAnsi="Book Antiqua" w:cs="Calibri"/>
        </w:rPr>
        <w:t>συντήρησης</w:t>
      </w:r>
      <w:r w:rsidRPr="000E0DD1">
        <w:rPr>
          <w:rFonts w:ascii="Book Antiqua" w:eastAsia="Calibri" w:hAnsi="Book Antiqua" w:cs="Calibri"/>
        </w:rPr>
        <w:t xml:space="preserve"> </w:t>
      </w:r>
      <w:r w:rsidRPr="000E0DD1">
        <w:rPr>
          <w:rFonts w:ascii="Book Antiqua" w:hAnsi="Book Antiqua" w:cs="Calibri"/>
        </w:rPr>
        <w:t>και</w:t>
      </w:r>
      <w:r w:rsidRPr="000E0DD1">
        <w:rPr>
          <w:rFonts w:ascii="Book Antiqua" w:eastAsia="Calibri" w:hAnsi="Book Antiqua" w:cs="Calibri"/>
        </w:rPr>
        <w:t xml:space="preserve"> </w:t>
      </w:r>
      <w:r w:rsidRPr="000E0DD1">
        <w:rPr>
          <w:rFonts w:ascii="Book Antiqua" w:hAnsi="Book Antiqua" w:cs="Calibri"/>
        </w:rPr>
        <w:t>επισκευής,</w:t>
      </w:r>
      <w:r w:rsidRPr="000E0DD1">
        <w:rPr>
          <w:rFonts w:ascii="Book Antiqua" w:eastAsia="Calibri" w:hAnsi="Book Antiqua" w:cs="Calibri"/>
        </w:rPr>
        <w:t xml:space="preserve"> </w:t>
      </w:r>
      <w:r w:rsidRPr="000E0DD1">
        <w:rPr>
          <w:rFonts w:ascii="Book Antiqua" w:hAnsi="Book Antiqua" w:cs="Calibri"/>
        </w:rPr>
        <w:t>καθώς</w:t>
      </w:r>
      <w:r w:rsidRPr="000E0DD1">
        <w:rPr>
          <w:rFonts w:ascii="Book Antiqua" w:eastAsia="Calibri" w:hAnsi="Book Antiqua" w:cs="Calibri"/>
        </w:rPr>
        <w:t xml:space="preserve"> </w:t>
      </w:r>
      <w:r w:rsidRPr="000E0DD1">
        <w:rPr>
          <w:rFonts w:ascii="Book Antiqua" w:hAnsi="Book Antiqua" w:cs="Calibri"/>
        </w:rPr>
        <w:t>και</w:t>
      </w:r>
      <w:r w:rsidRPr="000E0DD1">
        <w:rPr>
          <w:rFonts w:ascii="Book Antiqua" w:eastAsia="Calibri" w:hAnsi="Book Antiqua" w:cs="Calibri"/>
        </w:rPr>
        <w:t xml:space="preserve"> </w:t>
      </w:r>
      <w:r w:rsidRPr="000E0DD1">
        <w:rPr>
          <w:rFonts w:ascii="Book Antiqua" w:hAnsi="Book Antiqua" w:cs="Calibri"/>
        </w:rPr>
        <w:t>κάθε</w:t>
      </w:r>
      <w:r w:rsidRPr="000E0DD1">
        <w:rPr>
          <w:rFonts w:ascii="Book Antiqua" w:eastAsia="Calibri" w:hAnsi="Book Antiqua" w:cs="Calibri"/>
        </w:rPr>
        <w:t xml:space="preserve"> </w:t>
      </w:r>
      <w:r w:rsidRPr="000E0DD1">
        <w:rPr>
          <w:rFonts w:ascii="Book Antiqua" w:hAnsi="Book Antiqua" w:cs="Calibri"/>
        </w:rPr>
        <w:t>άλλη</w:t>
      </w:r>
      <w:r w:rsidRPr="000E0DD1">
        <w:rPr>
          <w:rFonts w:ascii="Book Antiqua" w:eastAsia="Calibri" w:hAnsi="Book Antiqua" w:cs="Calibri"/>
        </w:rPr>
        <w:t xml:space="preserve"> </w:t>
      </w:r>
      <w:r w:rsidRPr="000E0DD1">
        <w:rPr>
          <w:rFonts w:ascii="Book Antiqua" w:hAnsi="Book Antiqua" w:cs="Calibri"/>
        </w:rPr>
        <w:t>υπηρεσία</w:t>
      </w:r>
      <w:r w:rsidRPr="000E0DD1">
        <w:rPr>
          <w:rFonts w:ascii="Book Antiqua" w:eastAsia="Calibri" w:hAnsi="Book Antiqua" w:cs="Calibri"/>
        </w:rPr>
        <w:t xml:space="preserve"> </w:t>
      </w:r>
      <w:r w:rsidRPr="000E0DD1">
        <w:rPr>
          <w:rFonts w:ascii="Book Antiqua" w:hAnsi="Book Antiqua" w:cs="Calibri"/>
        </w:rPr>
        <w:t>τεχνικής</w:t>
      </w:r>
      <w:r w:rsidRPr="000E0DD1">
        <w:rPr>
          <w:rFonts w:ascii="Book Antiqua" w:eastAsia="Calibri" w:hAnsi="Book Antiqua" w:cs="Calibri"/>
        </w:rPr>
        <w:t xml:space="preserve"> </w:t>
      </w:r>
      <w:r w:rsidRPr="000E0DD1">
        <w:rPr>
          <w:rFonts w:ascii="Book Antiqua" w:hAnsi="Book Antiqua" w:cs="Calibri"/>
        </w:rPr>
        <w:t>υποστήριξης</w:t>
      </w:r>
      <w:r w:rsidRPr="000E0DD1">
        <w:rPr>
          <w:rFonts w:ascii="Book Antiqua" w:eastAsia="Calibri" w:hAnsi="Book Antiqua" w:cs="Calibri"/>
        </w:rPr>
        <w:t xml:space="preserve"> </w:t>
      </w:r>
      <w:r w:rsidRPr="000E0DD1">
        <w:rPr>
          <w:rFonts w:ascii="Book Antiqua" w:hAnsi="Book Antiqua" w:cs="Calibri"/>
        </w:rPr>
        <w:t>τροχαίου</w:t>
      </w:r>
      <w:r w:rsidRPr="000E0DD1">
        <w:rPr>
          <w:rFonts w:ascii="Book Antiqua" w:eastAsia="Calibri" w:hAnsi="Book Antiqua" w:cs="Calibri"/>
        </w:rPr>
        <w:t xml:space="preserve"> </w:t>
      </w:r>
      <w:r w:rsidRPr="000E0DD1">
        <w:rPr>
          <w:rFonts w:ascii="Book Antiqua" w:hAnsi="Book Antiqua" w:cs="Calibri"/>
        </w:rPr>
        <w:t>υλικού</w:t>
      </w:r>
      <w:r w:rsidRPr="000E0DD1">
        <w:rPr>
          <w:rFonts w:ascii="Book Antiqua" w:eastAsia="Calibri" w:hAnsi="Book Antiqua" w:cs="Calibri"/>
        </w:rPr>
        <w:t xml:space="preserve"> </w:t>
      </w:r>
      <w:r w:rsidRPr="000E0DD1">
        <w:rPr>
          <w:rFonts w:ascii="Book Antiqua" w:hAnsi="Book Antiqua" w:cs="Calibri"/>
        </w:rPr>
        <w:t>που</w:t>
      </w:r>
      <w:r w:rsidRPr="000E0DD1">
        <w:rPr>
          <w:rFonts w:ascii="Book Antiqua" w:eastAsia="Calibri" w:hAnsi="Book Antiqua" w:cs="Calibri"/>
        </w:rPr>
        <w:t xml:space="preserve"> </w:t>
      </w:r>
      <w:r w:rsidRPr="000E0DD1">
        <w:rPr>
          <w:rFonts w:ascii="Book Antiqua" w:hAnsi="Book Antiqua" w:cs="Calibri"/>
        </w:rPr>
        <w:t>απαιτεί</w:t>
      </w:r>
      <w:r w:rsidRPr="000E0DD1">
        <w:rPr>
          <w:rFonts w:ascii="Book Antiqua" w:eastAsia="Calibri" w:hAnsi="Book Antiqua" w:cs="Calibri"/>
        </w:rPr>
        <w:t xml:space="preserve">  </w:t>
      </w:r>
      <w:r w:rsidRPr="000E0DD1">
        <w:rPr>
          <w:rFonts w:ascii="Book Antiqua" w:hAnsi="Book Antiqua" w:cs="Calibri"/>
        </w:rPr>
        <w:t>ειδικές</w:t>
      </w:r>
      <w:r w:rsidRPr="000E0DD1">
        <w:rPr>
          <w:rFonts w:ascii="Book Antiqua" w:eastAsia="Calibri" w:hAnsi="Book Antiqua" w:cs="Calibri"/>
        </w:rPr>
        <w:t xml:space="preserve"> </w:t>
      </w:r>
      <w:r w:rsidRPr="000E0DD1">
        <w:rPr>
          <w:rFonts w:ascii="Book Antiqua" w:hAnsi="Book Antiqua" w:cs="Calibri"/>
        </w:rPr>
        <w:t>εγκαταστάσεις</w:t>
      </w:r>
      <w:r w:rsidRPr="000E0DD1">
        <w:rPr>
          <w:rFonts w:ascii="Book Antiqua" w:eastAsia="Calibri" w:hAnsi="Book Antiqua" w:cs="Calibri"/>
        </w:rPr>
        <w:t xml:space="preserve"> </w:t>
      </w:r>
      <w:r w:rsidRPr="000E0DD1">
        <w:rPr>
          <w:rFonts w:ascii="Book Antiqua" w:hAnsi="Book Antiqua" w:cs="Calibri"/>
        </w:rPr>
        <w:t>μεγάλης</w:t>
      </w:r>
      <w:r w:rsidRPr="000E0DD1">
        <w:rPr>
          <w:rFonts w:ascii="Book Antiqua" w:eastAsia="Calibri" w:hAnsi="Book Antiqua" w:cs="Calibri"/>
        </w:rPr>
        <w:t xml:space="preserve"> </w:t>
      </w:r>
      <w:r w:rsidRPr="000E0DD1">
        <w:rPr>
          <w:rFonts w:ascii="Book Antiqua" w:hAnsi="Book Antiqua" w:cs="Calibri"/>
        </w:rPr>
        <w:t>κλίμακας.</w:t>
      </w:r>
      <w:r w:rsidRPr="000E0DD1">
        <w:rPr>
          <w:rFonts w:ascii="Book Antiqua" w:eastAsia="Calibri" w:hAnsi="Book Antiqua" w:cs="Calibri"/>
        </w:rPr>
        <w:t xml:space="preserve">  </w:t>
      </w:r>
      <w:r w:rsidRPr="000E0DD1">
        <w:rPr>
          <w:rFonts w:ascii="Book Antiqua" w:hAnsi="Book Antiqua" w:cs="Calibri"/>
          <w:bCs/>
        </w:rPr>
        <w:t>Στους</w:t>
      </w:r>
      <w:r w:rsidRPr="000E0DD1">
        <w:rPr>
          <w:rFonts w:ascii="Book Antiqua" w:eastAsia="Calibri" w:hAnsi="Book Antiqua" w:cs="Calibri"/>
          <w:bCs/>
        </w:rPr>
        <w:t xml:space="preserve"> </w:t>
      </w:r>
      <w:r w:rsidRPr="000E0DD1">
        <w:rPr>
          <w:rFonts w:ascii="Book Antiqua" w:hAnsi="Book Antiqua" w:cs="Calibri"/>
          <w:bCs/>
        </w:rPr>
        <w:t>χώρους</w:t>
      </w:r>
      <w:r w:rsidRPr="000E0DD1">
        <w:rPr>
          <w:rFonts w:ascii="Book Antiqua" w:eastAsia="Calibri" w:hAnsi="Book Antiqua" w:cs="Calibri"/>
          <w:bCs/>
        </w:rPr>
        <w:t xml:space="preserve"> </w:t>
      </w:r>
      <w:r w:rsidRPr="000E0DD1">
        <w:rPr>
          <w:rFonts w:ascii="Book Antiqua" w:hAnsi="Book Antiqua" w:cs="Calibri"/>
          <w:bCs/>
        </w:rPr>
        <w:t>ειδικών</w:t>
      </w:r>
      <w:r w:rsidRPr="000E0DD1">
        <w:rPr>
          <w:rFonts w:ascii="Book Antiqua" w:eastAsia="Calibri" w:hAnsi="Book Antiqua" w:cs="Calibri"/>
          <w:bCs/>
        </w:rPr>
        <w:t xml:space="preserve"> </w:t>
      </w:r>
      <w:r w:rsidRPr="000E0DD1">
        <w:rPr>
          <w:rFonts w:ascii="Book Antiqua" w:hAnsi="Book Antiqua" w:cs="Calibri"/>
          <w:bCs/>
        </w:rPr>
        <w:t>σιδηροδρομικών</w:t>
      </w:r>
      <w:r w:rsidRPr="000E0DD1">
        <w:rPr>
          <w:rFonts w:ascii="Book Antiqua" w:eastAsia="Calibri" w:hAnsi="Book Antiqua" w:cs="Calibri"/>
          <w:bCs/>
        </w:rPr>
        <w:t xml:space="preserve"> </w:t>
      </w:r>
      <w:r w:rsidRPr="000E0DD1">
        <w:rPr>
          <w:rFonts w:ascii="Book Antiqua" w:hAnsi="Book Antiqua" w:cs="Calibri"/>
          <w:bCs/>
        </w:rPr>
        <w:t>εγκαταστάσεων</w:t>
      </w:r>
      <w:r w:rsidRPr="000E0DD1">
        <w:rPr>
          <w:rFonts w:ascii="Book Antiqua" w:eastAsia="Calibri" w:hAnsi="Book Antiqua" w:cs="Calibri"/>
          <w:bCs/>
        </w:rPr>
        <w:t xml:space="preserve"> </w:t>
      </w:r>
      <w:r w:rsidRPr="000E0DD1">
        <w:rPr>
          <w:rFonts w:ascii="Book Antiqua" w:hAnsi="Book Antiqua" w:cs="Calibri"/>
          <w:bCs/>
        </w:rPr>
        <w:t>επιτρέπονται</w:t>
      </w:r>
      <w:r w:rsidRPr="000E0DD1">
        <w:rPr>
          <w:rFonts w:ascii="Book Antiqua" w:eastAsia="Calibri" w:hAnsi="Book Antiqua" w:cs="Calibri"/>
          <w:bCs/>
        </w:rPr>
        <w:t xml:space="preserve"> </w:t>
      </w:r>
      <w:r w:rsidRPr="000E0DD1">
        <w:rPr>
          <w:rFonts w:ascii="Book Antiqua" w:hAnsi="Book Antiqua" w:cs="Calibri"/>
          <w:bCs/>
        </w:rPr>
        <w:t>χρήσεις</w:t>
      </w:r>
      <w:r w:rsidRPr="000E0DD1">
        <w:rPr>
          <w:rFonts w:ascii="Book Antiqua" w:eastAsia="Calibri" w:hAnsi="Book Antiqua" w:cs="Calibri"/>
          <w:bCs/>
        </w:rPr>
        <w:t xml:space="preserve"> </w:t>
      </w:r>
      <w:r w:rsidRPr="000E0DD1">
        <w:rPr>
          <w:rFonts w:ascii="Book Antiqua" w:hAnsi="Book Antiqua" w:cs="Calibri"/>
          <w:bCs/>
        </w:rPr>
        <w:t>μεταφορών,</w:t>
      </w:r>
      <w:r w:rsidRPr="000E0DD1">
        <w:rPr>
          <w:rFonts w:ascii="Book Antiqua" w:eastAsia="Calibri" w:hAnsi="Book Antiqua" w:cs="Calibri"/>
          <w:bCs/>
        </w:rPr>
        <w:t xml:space="preserve"> </w:t>
      </w:r>
      <w:r w:rsidRPr="000E0DD1">
        <w:rPr>
          <w:rFonts w:ascii="Book Antiqua" w:hAnsi="Book Antiqua" w:cs="Calibri"/>
          <w:bCs/>
        </w:rPr>
        <w:t>καθώς</w:t>
      </w:r>
      <w:r w:rsidRPr="000E0DD1">
        <w:rPr>
          <w:rFonts w:ascii="Book Antiqua" w:eastAsia="Calibri" w:hAnsi="Book Antiqua" w:cs="Calibri"/>
          <w:bCs/>
        </w:rPr>
        <w:t xml:space="preserve"> </w:t>
      </w:r>
      <w:r w:rsidRPr="000E0DD1">
        <w:rPr>
          <w:rFonts w:ascii="Book Antiqua" w:hAnsi="Book Antiqua" w:cs="Calibri"/>
          <w:bCs/>
        </w:rPr>
        <w:t>και</w:t>
      </w:r>
      <w:r w:rsidRPr="000E0DD1">
        <w:rPr>
          <w:rFonts w:ascii="Book Antiqua" w:eastAsia="Calibri" w:hAnsi="Book Antiqua" w:cs="Calibri"/>
          <w:bCs/>
        </w:rPr>
        <w:t xml:space="preserve"> </w:t>
      </w:r>
      <w:r w:rsidRPr="000E0DD1">
        <w:rPr>
          <w:rFonts w:ascii="Book Antiqua" w:hAnsi="Book Antiqua" w:cs="Calibri"/>
          <w:bCs/>
        </w:rPr>
        <w:t>χρήσεις</w:t>
      </w:r>
      <w:r w:rsidRPr="000E0DD1">
        <w:rPr>
          <w:rFonts w:ascii="Book Antiqua" w:eastAsia="Calibri" w:hAnsi="Book Antiqua" w:cs="Calibri"/>
          <w:bCs/>
        </w:rPr>
        <w:t xml:space="preserve"> </w:t>
      </w:r>
      <w:r w:rsidRPr="000E0DD1">
        <w:rPr>
          <w:rFonts w:ascii="Book Antiqua" w:hAnsi="Book Antiqua" w:cs="Calibri"/>
          <w:bCs/>
        </w:rPr>
        <w:t>γραφείων,</w:t>
      </w:r>
      <w:r w:rsidRPr="000E0DD1">
        <w:rPr>
          <w:rFonts w:ascii="Book Antiqua" w:eastAsia="Calibri" w:hAnsi="Book Antiqua" w:cs="Calibri"/>
          <w:bCs/>
        </w:rPr>
        <w:t xml:space="preserve"> </w:t>
      </w:r>
      <w:r w:rsidRPr="000E0DD1">
        <w:rPr>
          <w:rFonts w:ascii="Book Antiqua" w:hAnsi="Book Antiqua" w:cs="Calibri"/>
          <w:bCs/>
        </w:rPr>
        <w:t>τραπεζών</w:t>
      </w:r>
      <w:r w:rsidRPr="000E0DD1">
        <w:rPr>
          <w:rFonts w:ascii="Book Antiqua" w:eastAsia="Calibri" w:hAnsi="Book Antiqua" w:cs="Calibri"/>
          <w:bCs/>
        </w:rPr>
        <w:t xml:space="preserve"> </w:t>
      </w:r>
      <w:r w:rsidRPr="000E0DD1">
        <w:rPr>
          <w:rFonts w:ascii="Book Antiqua" w:hAnsi="Book Antiqua" w:cs="Calibri"/>
          <w:bCs/>
        </w:rPr>
        <w:t>και</w:t>
      </w:r>
      <w:r w:rsidRPr="000E0DD1">
        <w:rPr>
          <w:rFonts w:ascii="Book Antiqua" w:eastAsia="Calibri" w:hAnsi="Book Antiqua" w:cs="Calibri"/>
          <w:bCs/>
        </w:rPr>
        <w:t xml:space="preserve"> </w:t>
      </w:r>
      <w:r w:rsidRPr="000E0DD1">
        <w:rPr>
          <w:rFonts w:ascii="Book Antiqua" w:hAnsi="Book Antiqua" w:cs="Calibri"/>
          <w:bCs/>
        </w:rPr>
        <w:t>αποθηκών</w:t>
      </w:r>
      <w:r w:rsidRPr="000E0DD1">
        <w:rPr>
          <w:rFonts w:ascii="Book Antiqua" w:eastAsia="Calibri" w:hAnsi="Book Antiqua" w:cs="Calibri"/>
          <w:bCs/>
        </w:rPr>
        <w:t xml:space="preserve"> </w:t>
      </w:r>
      <w:r w:rsidRPr="000E0DD1">
        <w:rPr>
          <w:rFonts w:ascii="Book Antiqua" w:hAnsi="Book Antiqua" w:cs="Calibri"/>
          <w:bCs/>
        </w:rPr>
        <w:t>(κτήρια-γήπεδα).</w:t>
      </w:r>
    </w:p>
    <w:p w:rsidR="000E0DD1" w:rsidRPr="000E0DD1" w:rsidRDefault="000E0DD1" w:rsidP="000E0DD1">
      <w:pPr>
        <w:ind w:left="284" w:hanging="284"/>
        <w:jc w:val="both"/>
        <w:rPr>
          <w:rFonts w:ascii="Book Antiqua" w:hAnsi="Book Antiqua" w:cs="Calibri"/>
        </w:rPr>
      </w:pPr>
      <w:r w:rsidRPr="000E0DD1">
        <w:rPr>
          <w:rFonts w:ascii="Book Antiqua" w:hAnsi="Book Antiqua" w:cs="Calibri"/>
        </w:rPr>
        <w:t>ε.</w:t>
      </w:r>
      <w:r w:rsidRPr="000E0DD1">
        <w:rPr>
          <w:rFonts w:ascii="Book Antiqua" w:eastAsia="Calibri" w:hAnsi="Book Antiqua" w:cs="Calibri"/>
        </w:rPr>
        <w:t xml:space="preserve"> </w:t>
      </w:r>
      <w:r w:rsidRPr="000E0DD1">
        <w:rPr>
          <w:rFonts w:ascii="Book Antiqua" w:hAnsi="Book Antiqua" w:cs="Calibri"/>
        </w:rPr>
        <w:t>Ακίνητα</w:t>
      </w:r>
      <w:r w:rsidRPr="000E0DD1">
        <w:rPr>
          <w:rFonts w:ascii="Book Antiqua" w:eastAsia="Calibri" w:hAnsi="Book Antiqua" w:cs="Calibri"/>
        </w:rPr>
        <w:t xml:space="preserve"> </w:t>
      </w:r>
      <w:r w:rsidRPr="000E0DD1">
        <w:rPr>
          <w:rFonts w:ascii="Book Antiqua" w:hAnsi="Book Antiqua" w:cs="Calibri"/>
        </w:rPr>
        <w:t>κατά</w:t>
      </w:r>
      <w:r w:rsidRPr="000E0DD1">
        <w:rPr>
          <w:rFonts w:ascii="Book Antiqua" w:eastAsia="Calibri" w:hAnsi="Book Antiqua" w:cs="Calibri"/>
        </w:rPr>
        <w:t xml:space="preserve"> </w:t>
      </w:r>
      <w:r w:rsidRPr="000E0DD1">
        <w:rPr>
          <w:rFonts w:ascii="Book Antiqua" w:hAnsi="Book Antiqua" w:cs="Calibri"/>
        </w:rPr>
        <w:t>μήκος</w:t>
      </w:r>
      <w:r w:rsidRPr="000E0DD1">
        <w:rPr>
          <w:rFonts w:ascii="Book Antiqua" w:eastAsia="Calibri" w:hAnsi="Book Antiqua" w:cs="Calibri"/>
        </w:rPr>
        <w:t xml:space="preserve"> </w:t>
      </w:r>
      <w:r w:rsidRPr="000E0DD1">
        <w:rPr>
          <w:rFonts w:ascii="Book Antiqua" w:hAnsi="Book Antiqua" w:cs="Calibri"/>
        </w:rPr>
        <w:t>σιδηροδρομικών</w:t>
      </w:r>
      <w:r w:rsidRPr="000E0DD1">
        <w:rPr>
          <w:rFonts w:ascii="Book Antiqua" w:eastAsia="Calibri" w:hAnsi="Book Antiqua" w:cs="Calibri"/>
        </w:rPr>
        <w:t xml:space="preserve"> </w:t>
      </w:r>
      <w:r w:rsidRPr="000E0DD1">
        <w:rPr>
          <w:rFonts w:ascii="Book Antiqua" w:hAnsi="Book Antiqua" w:cs="Calibri"/>
        </w:rPr>
        <w:t>γραμμών:</w:t>
      </w:r>
      <w:r w:rsidRPr="000E0DD1">
        <w:rPr>
          <w:rFonts w:ascii="Book Antiqua" w:eastAsia="Calibri" w:hAnsi="Book Antiqua" w:cs="Calibri"/>
        </w:rPr>
        <w:t xml:space="preserve"> </w:t>
      </w:r>
      <w:r w:rsidRPr="000E0DD1">
        <w:rPr>
          <w:rFonts w:ascii="Book Antiqua" w:hAnsi="Book Antiqua" w:cs="Calibri"/>
        </w:rPr>
        <w:t>τα</w:t>
      </w:r>
      <w:r w:rsidRPr="000E0DD1">
        <w:rPr>
          <w:rFonts w:ascii="Book Antiqua" w:eastAsia="Calibri" w:hAnsi="Book Antiqua" w:cs="Calibri"/>
        </w:rPr>
        <w:t xml:space="preserve"> </w:t>
      </w:r>
      <w:r w:rsidRPr="000E0DD1">
        <w:rPr>
          <w:rFonts w:ascii="Book Antiqua" w:hAnsi="Book Antiqua" w:cs="Calibri"/>
        </w:rPr>
        <w:t>ακίνητα</w:t>
      </w:r>
      <w:r w:rsidRPr="000E0DD1">
        <w:rPr>
          <w:rFonts w:ascii="Book Antiqua" w:eastAsia="Calibri" w:hAnsi="Book Antiqua" w:cs="Calibri"/>
        </w:rPr>
        <w:t xml:space="preserve"> </w:t>
      </w:r>
      <w:r w:rsidRPr="000E0DD1">
        <w:rPr>
          <w:rFonts w:ascii="Book Antiqua" w:hAnsi="Book Antiqua" w:cs="Calibri"/>
        </w:rPr>
        <w:t>που</w:t>
      </w:r>
      <w:r w:rsidRPr="000E0DD1">
        <w:rPr>
          <w:rFonts w:ascii="Book Antiqua" w:eastAsia="Calibri" w:hAnsi="Book Antiqua" w:cs="Calibri"/>
        </w:rPr>
        <w:t xml:space="preserve"> </w:t>
      </w:r>
      <w:r w:rsidRPr="000E0DD1">
        <w:rPr>
          <w:rFonts w:ascii="Book Antiqua" w:hAnsi="Book Antiqua" w:cs="Calibri"/>
        </w:rPr>
        <w:t>βρίσκονται</w:t>
      </w:r>
      <w:r w:rsidRPr="000E0DD1">
        <w:rPr>
          <w:rFonts w:ascii="Book Antiqua" w:eastAsia="Calibri" w:hAnsi="Book Antiqua" w:cs="Calibri"/>
        </w:rPr>
        <w:t xml:space="preserve"> </w:t>
      </w:r>
      <w:r w:rsidRPr="000E0DD1">
        <w:rPr>
          <w:rFonts w:ascii="Book Antiqua" w:hAnsi="Book Antiqua" w:cs="Calibri"/>
        </w:rPr>
        <w:t>κατά</w:t>
      </w:r>
      <w:r w:rsidRPr="000E0DD1">
        <w:rPr>
          <w:rFonts w:ascii="Book Antiqua" w:eastAsia="Calibri" w:hAnsi="Book Antiqua" w:cs="Calibri"/>
        </w:rPr>
        <w:t xml:space="preserve"> </w:t>
      </w:r>
      <w:r w:rsidRPr="000E0DD1">
        <w:rPr>
          <w:rFonts w:ascii="Book Antiqua" w:hAnsi="Book Antiqua" w:cs="Calibri"/>
        </w:rPr>
        <w:t>μήκος</w:t>
      </w:r>
      <w:r w:rsidRPr="000E0DD1">
        <w:rPr>
          <w:rFonts w:ascii="Book Antiqua" w:eastAsia="Calibri" w:hAnsi="Book Antiqua" w:cs="Calibri"/>
        </w:rPr>
        <w:t xml:space="preserve"> </w:t>
      </w:r>
      <w:r w:rsidRPr="000E0DD1">
        <w:rPr>
          <w:rFonts w:ascii="Book Antiqua" w:hAnsi="Book Antiqua" w:cs="Calibri"/>
        </w:rPr>
        <w:t>σιδηροδρομικών</w:t>
      </w:r>
      <w:r w:rsidRPr="000E0DD1">
        <w:rPr>
          <w:rFonts w:ascii="Book Antiqua" w:eastAsia="Calibri" w:hAnsi="Book Antiqua" w:cs="Calibri"/>
        </w:rPr>
        <w:t xml:space="preserve"> </w:t>
      </w:r>
      <w:r w:rsidRPr="000E0DD1">
        <w:rPr>
          <w:rFonts w:ascii="Book Antiqua" w:hAnsi="Book Antiqua" w:cs="Calibri"/>
        </w:rPr>
        <w:t>γραμμών,</w:t>
      </w:r>
      <w:r w:rsidRPr="000E0DD1">
        <w:rPr>
          <w:rFonts w:ascii="Book Antiqua" w:eastAsia="Calibri" w:hAnsi="Book Antiqua" w:cs="Calibri"/>
        </w:rPr>
        <w:t xml:space="preserve"> </w:t>
      </w:r>
      <w:r w:rsidRPr="000E0DD1">
        <w:rPr>
          <w:rFonts w:ascii="Book Antiqua" w:hAnsi="Book Antiqua" w:cs="Calibri"/>
        </w:rPr>
        <w:t>συμπεριλαμβανομένων</w:t>
      </w:r>
      <w:r w:rsidRPr="000E0DD1">
        <w:rPr>
          <w:rFonts w:ascii="Book Antiqua" w:eastAsia="Calibri" w:hAnsi="Book Antiqua" w:cs="Calibri"/>
        </w:rPr>
        <w:t xml:space="preserve"> </w:t>
      </w:r>
      <w:r w:rsidRPr="000E0DD1">
        <w:rPr>
          <w:rFonts w:ascii="Book Antiqua" w:hAnsi="Book Antiqua" w:cs="Calibri"/>
        </w:rPr>
        <w:t>και</w:t>
      </w:r>
      <w:r w:rsidRPr="000E0DD1">
        <w:rPr>
          <w:rFonts w:ascii="Book Antiqua" w:eastAsia="Calibri" w:hAnsi="Book Antiqua" w:cs="Calibri"/>
        </w:rPr>
        <w:t xml:space="preserve"> </w:t>
      </w:r>
      <w:r w:rsidRPr="000E0DD1">
        <w:rPr>
          <w:rFonts w:ascii="Book Antiqua" w:hAnsi="Book Antiqua" w:cs="Calibri"/>
        </w:rPr>
        <w:t>των</w:t>
      </w:r>
      <w:r w:rsidRPr="000E0DD1">
        <w:rPr>
          <w:rFonts w:ascii="Book Antiqua" w:eastAsia="Calibri" w:hAnsi="Book Antiqua" w:cs="Calibri"/>
        </w:rPr>
        <w:t xml:space="preserve"> </w:t>
      </w:r>
      <w:r w:rsidRPr="000E0DD1">
        <w:rPr>
          <w:rFonts w:ascii="Book Antiqua" w:hAnsi="Book Antiqua" w:cs="Calibri"/>
        </w:rPr>
        <w:t>γραμμών</w:t>
      </w:r>
      <w:r w:rsidRPr="000E0DD1">
        <w:rPr>
          <w:rFonts w:ascii="Book Antiqua" w:eastAsia="Calibri" w:hAnsi="Book Antiqua" w:cs="Calibri"/>
        </w:rPr>
        <w:t xml:space="preserve"> </w:t>
      </w:r>
      <w:r w:rsidRPr="000E0DD1">
        <w:rPr>
          <w:rFonts w:ascii="Book Antiqua" w:hAnsi="Book Antiqua" w:cs="Calibri"/>
        </w:rPr>
        <w:t>που</w:t>
      </w:r>
      <w:r w:rsidRPr="000E0DD1">
        <w:rPr>
          <w:rFonts w:ascii="Book Antiqua" w:eastAsia="Calibri" w:hAnsi="Book Antiqua" w:cs="Calibri"/>
        </w:rPr>
        <w:t xml:space="preserve"> </w:t>
      </w:r>
      <w:r w:rsidRPr="000E0DD1">
        <w:rPr>
          <w:rFonts w:ascii="Book Antiqua" w:hAnsi="Book Antiqua" w:cs="Calibri"/>
        </w:rPr>
        <w:t>έχουν</w:t>
      </w:r>
      <w:r w:rsidRPr="000E0DD1">
        <w:rPr>
          <w:rFonts w:ascii="Book Antiqua" w:eastAsia="Calibri" w:hAnsi="Book Antiqua" w:cs="Calibri"/>
        </w:rPr>
        <w:t xml:space="preserve"> </w:t>
      </w:r>
      <w:r w:rsidRPr="000E0DD1">
        <w:rPr>
          <w:rFonts w:ascii="Book Antiqua" w:hAnsi="Book Antiqua" w:cs="Calibri"/>
        </w:rPr>
        <w:t>καταργηθεί,</w:t>
      </w:r>
      <w:r w:rsidRPr="000E0DD1">
        <w:rPr>
          <w:rFonts w:ascii="Book Antiqua" w:eastAsia="Calibri" w:hAnsi="Book Antiqua" w:cs="Calibri"/>
        </w:rPr>
        <w:t xml:space="preserve"> </w:t>
      </w:r>
      <w:r w:rsidRPr="000E0DD1">
        <w:rPr>
          <w:rFonts w:ascii="Book Antiqua" w:hAnsi="Book Antiqua" w:cs="Calibri"/>
        </w:rPr>
        <w:t>και</w:t>
      </w:r>
      <w:r w:rsidRPr="000E0DD1">
        <w:rPr>
          <w:rFonts w:ascii="Book Antiqua" w:eastAsia="Calibri" w:hAnsi="Book Antiqua" w:cs="Calibri"/>
        </w:rPr>
        <w:t xml:space="preserve"> </w:t>
      </w:r>
      <w:r w:rsidRPr="000E0DD1">
        <w:rPr>
          <w:rFonts w:ascii="Book Antiqua" w:hAnsi="Book Antiqua" w:cs="Calibri"/>
        </w:rPr>
        <w:t>τα</w:t>
      </w:r>
      <w:r w:rsidRPr="000E0DD1">
        <w:rPr>
          <w:rFonts w:ascii="Book Antiqua" w:eastAsia="Calibri" w:hAnsi="Book Antiqua" w:cs="Calibri"/>
        </w:rPr>
        <w:t xml:space="preserve"> </w:t>
      </w:r>
      <w:r w:rsidRPr="000E0DD1">
        <w:rPr>
          <w:rFonts w:ascii="Book Antiqua" w:hAnsi="Book Antiqua" w:cs="Calibri"/>
        </w:rPr>
        <w:t>οποία</w:t>
      </w:r>
      <w:r w:rsidRPr="000E0DD1">
        <w:rPr>
          <w:rFonts w:ascii="Book Antiqua" w:eastAsia="Calibri" w:hAnsi="Book Antiqua" w:cs="Calibri"/>
        </w:rPr>
        <w:t xml:space="preserve"> </w:t>
      </w:r>
      <w:r w:rsidRPr="000E0DD1">
        <w:rPr>
          <w:rFonts w:ascii="Book Antiqua" w:hAnsi="Book Antiqua" w:cs="Calibri"/>
        </w:rPr>
        <w:t>δεν</w:t>
      </w:r>
      <w:r w:rsidRPr="000E0DD1">
        <w:rPr>
          <w:rFonts w:ascii="Book Antiqua" w:eastAsia="Calibri" w:hAnsi="Book Antiqua" w:cs="Calibri"/>
        </w:rPr>
        <w:t xml:space="preserve"> </w:t>
      </w:r>
      <w:r w:rsidRPr="000E0DD1">
        <w:rPr>
          <w:rFonts w:ascii="Book Antiqua" w:hAnsi="Book Antiqua" w:cs="Calibri"/>
        </w:rPr>
        <w:t>εμπίπτουν</w:t>
      </w:r>
      <w:r w:rsidRPr="000E0DD1">
        <w:rPr>
          <w:rFonts w:ascii="Book Antiqua" w:eastAsia="Calibri" w:hAnsi="Book Antiqua" w:cs="Calibri"/>
        </w:rPr>
        <w:t xml:space="preserve"> </w:t>
      </w:r>
      <w:r w:rsidRPr="000E0DD1">
        <w:rPr>
          <w:rFonts w:ascii="Book Antiqua" w:hAnsi="Book Antiqua" w:cs="Calibri"/>
        </w:rPr>
        <w:t>σε</w:t>
      </w:r>
      <w:r w:rsidRPr="000E0DD1">
        <w:rPr>
          <w:rFonts w:ascii="Book Antiqua" w:eastAsia="Calibri" w:hAnsi="Book Antiqua" w:cs="Calibri"/>
        </w:rPr>
        <w:t xml:space="preserve"> </w:t>
      </w:r>
      <w:r w:rsidRPr="000E0DD1">
        <w:rPr>
          <w:rFonts w:ascii="Book Antiqua" w:hAnsi="Book Antiqua" w:cs="Calibri"/>
        </w:rPr>
        <w:t>κάποια</w:t>
      </w:r>
      <w:r w:rsidRPr="000E0DD1">
        <w:rPr>
          <w:rFonts w:ascii="Book Antiqua" w:eastAsia="Calibri" w:hAnsi="Book Antiqua" w:cs="Calibri"/>
        </w:rPr>
        <w:t xml:space="preserve"> </w:t>
      </w:r>
      <w:r w:rsidRPr="000E0DD1">
        <w:rPr>
          <w:rFonts w:ascii="Book Antiqua" w:hAnsi="Book Antiqua" w:cs="Calibri"/>
        </w:rPr>
        <w:t>από</w:t>
      </w:r>
      <w:r w:rsidRPr="000E0DD1">
        <w:rPr>
          <w:rFonts w:ascii="Book Antiqua" w:eastAsia="Calibri" w:hAnsi="Book Antiqua" w:cs="Calibri"/>
        </w:rPr>
        <w:t xml:space="preserve"> </w:t>
      </w:r>
      <w:r w:rsidRPr="000E0DD1">
        <w:rPr>
          <w:rFonts w:ascii="Book Antiqua" w:hAnsi="Book Antiqua" w:cs="Calibri"/>
        </w:rPr>
        <w:t>τις</w:t>
      </w:r>
      <w:r w:rsidRPr="000E0DD1">
        <w:rPr>
          <w:rFonts w:ascii="Book Antiqua" w:eastAsia="Calibri" w:hAnsi="Book Antiqua" w:cs="Calibri"/>
        </w:rPr>
        <w:t xml:space="preserve"> </w:t>
      </w:r>
      <w:r w:rsidRPr="000E0DD1">
        <w:rPr>
          <w:rFonts w:ascii="Book Antiqua" w:hAnsi="Book Antiqua" w:cs="Calibri"/>
        </w:rPr>
        <w:t>προαναφερόμενες</w:t>
      </w:r>
      <w:r w:rsidRPr="000E0DD1">
        <w:rPr>
          <w:rFonts w:ascii="Book Antiqua" w:eastAsia="Calibri" w:hAnsi="Book Antiqua" w:cs="Calibri"/>
        </w:rPr>
        <w:t xml:space="preserve"> </w:t>
      </w:r>
      <w:r w:rsidRPr="000E0DD1">
        <w:rPr>
          <w:rFonts w:ascii="Book Antiqua" w:hAnsi="Book Antiqua" w:cs="Calibri"/>
        </w:rPr>
        <w:t>περιπτώσεις</w:t>
      </w:r>
      <w:r w:rsidRPr="000E0DD1">
        <w:rPr>
          <w:rFonts w:ascii="Book Antiqua" w:eastAsia="Calibri" w:hAnsi="Book Antiqua" w:cs="Calibri"/>
        </w:rPr>
        <w:t xml:space="preserve"> </w:t>
      </w:r>
      <w:r w:rsidRPr="000E0DD1">
        <w:rPr>
          <w:rFonts w:ascii="Book Antiqua" w:hAnsi="Book Antiqua" w:cs="Calibri"/>
        </w:rPr>
        <w:t>α,</w:t>
      </w:r>
      <w:r w:rsidRPr="000E0DD1">
        <w:rPr>
          <w:rFonts w:ascii="Book Antiqua" w:eastAsia="Calibri" w:hAnsi="Book Antiqua" w:cs="Calibri"/>
        </w:rPr>
        <w:t xml:space="preserve"> </w:t>
      </w:r>
      <w:r w:rsidRPr="000E0DD1">
        <w:rPr>
          <w:rFonts w:ascii="Book Antiqua" w:hAnsi="Book Antiqua" w:cs="Calibri"/>
        </w:rPr>
        <w:t>β,</w:t>
      </w:r>
      <w:r w:rsidRPr="000E0DD1">
        <w:rPr>
          <w:rFonts w:ascii="Book Antiqua" w:eastAsia="Calibri" w:hAnsi="Book Antiqua" w:cs="Calibri"/>
        </w:rPr>
        <w:t xml:space="preserve"> </w:t>
      </w:r>
      <w:r w:rsidRPr="000E0DD1">
        <w:rPr>
          <w:rFonts w:ascii="Book Antiqua" w:hAnsi="Book Antiqua" w:cs="Calibri"/>
        </w:rPr>
        <w:t>γ</w:t>
      </w:r>
      <w:r w:rsidRPr="000E0DD1">
        <w:rPr>
          <w:rFonts w:ascii="Book Antiqua" w:eastAsia="Calibri" w:hAnsi="Book Antiqua" w:cs="Calibri"/>
        </w:rPr>
        <w:t xml:space="preserve"> </w:t>
      </w:r>
      <w:r w:rsidRPr="000E0DD1">
        <w:rPr>
          <w:rFonts w:ascii="Book Antiqua" w:hAnsi="Book Antiqua" w:cs="Calibri"/>
        </w:rPr>
        <w:t>και</w:t>
      </w:r>
      <w:r w:rsidRPr="000E0DD1">
        <w:rPr>
          <w:rFonts w:ascii="Book Antiqua" w:eastAsia="Calibri" w:hAnsi="Book Antiqua" w:cs="Calibri"/>
        </w:rPr>
        <w:t xml:space="preserve"> </w:t>
      </w:r>
      <w:r w:rsidRPr="000E0DD1">
        <w:rPr>
          <w:rFonts w:ascii="Book Antiqua" w:hAnsi="Book Antiqua" w:cs="Calibri"/>
        </w:rPr>
        <w:t>δ.</w:t>
      </w:r>
      <w:r w:rsidRPr="000E0DD1">
        <w:rPr>
          <w:rFonts w:ascii="Book Antiqua" w:eastAsia="Calibri" w:hAnsi="Book Antiqua" w:cs="Calibri"/>
        </w:rPr>
        <w:t xml:space="preserve">  </w:t>
      </w:r>
      <w:r w:rsidRPr="000E0DD1">
        <w:rPr>
          <w:rFonts w:ascii="Book Antiqua" w:hAnsi="Book Antiqua" w:cs="Calibri"/>
        </w:rPr>
        <w:t>Στα</w:t>
      </w:r>
      <w:r w:rsidRPr="000E0DD1">
        <w:rPr>
          <w:rFonts w:ascii="Book Antiqua" w:eastAsia="Calibri" w:hAnsi="Book Antiqua" w:cs="Calibri"/>
        </w:rPr>
        <w:t xml:space="preserve"> </w:t>
      </w:r>
      <w:r w:rsidRPr="000E0DD1">
        <w:rPr>
          <w:rFonts w:ascii="Book Antiqua" w:hAnsi="Book Antiqua" w:cs="Calibri"/>
        </w:rPr>
        <w:t>πιο</w:t>
      </w:r>
      <w:r w:rsidRPr="000E0DD1">
        <w:rPr>
          <w:rFonts w:ascii="Book Antiqua" w:eastAsia="Calibri" w:hAnsi="Book Antiqua" w:cs="Calibri"/>
        </w:rPr>
        <w:t xml:space="preserve"> </w:t>
      </w:r>
      <w:r w:rsidRPr="000E0DD1">
        <w:rPr>
          <w:rFonts w:ascii="Book Antiqua" w:hAnsi="Book Antiqua" w:cs="Calibri"/>
        </w:rPr>
        <w:t>πάνω</w:t>
      </w:r>
      <w:r w:rsidRPr="000E0DD1">
        <w:rPr>
          <w:rFonts w:ascii="Book Antiqua" w:eastAsia="Calibri" w:hAnsi="Book Antiqua" w:cs="Calibri"/>
        </w:rPr>
        <w:t xml:space="preserve"> </w:t>
      </w:r>
      <w:r w:rsidRPr="000E0DD1">
        <w:rPr>
          <w:rFonts w:ascii="Book Antiqua" w:hAnsi="Book Antiqua" w:cs="Calibri"/>
        </w:rPr>
        <w:t>ακίνητα</w:t>
      </w:r>
      <w:r w:rsidRPr="000E0DD1">
        <w:rPr>
          <w:rFonts w:ascii="Book Antiqua" w:eastAsia="Calibri" w:hAnsi="Book Antiqua" w:cs="Calibri"/>
        </w:rPr>
        <w:t xml:space="preserve"> </w:t>
      </w:r>
      <w:r w:rsidRPr="000E0DD1">
        <w:rPr>
          <w:rFonts w:ascii="Book Antiqua" w:hAnsi="Book Antiqua" w:cs="Calibri"/>
        </w:rPr>
        <w:t>επιτρέπονται</w:t>
      </w:r>
      <w:r w:rsidRPr="000E0DD1">
        <w:rPr>
          <w:rFonts w:ascii="Book Antiqua" w:eastAsia="Calibri" w:hAnsi="Book Antiqua" w:cs="Calibri"/>
        </w:rPr>
        <w:t xml:space="preserve"> </w:t>
      </w:r>
      <w:r w:rsidRPr="000E0DD1">
        <w:rPr>
          <w:rFonts w:ascii="Book Antiqua" w:hAnsi="Book Antiqua" w:cs="Calibri"/>
        </w:rPr>
        <w:t>χρήσεις</w:t>
      </w:r>
      <w:r w:rsidRPr="000E0DD1">
        <w:rPr>
          <w:rFonts w:ascii="Book Antiqua" w:eastAsia="Calibri" w:hAnsi="Book Antiqua" w:cs="Calibri"/>
        </w:rPr>
        <w:t xml:space="preserve"> </w:t>
      </w:r>
      <w:r w:rsidRPr="000E0DD1">
        <w:rPr>
          <w:rFonts w:ascii="Book Antiqua" w:hAnsi="Book Antiqua" w:cs="Calibri"/>
        </w:rPr>
        <w:t>σιδηροδρομικών</w:t>
      </w:r>
      <w:r w:rsidRPr="000E0DD1">
        <w:rPr>
          <w:rFonts w:ascii="Book Antiqua" w:eastAsia="Calibri" w:hAnsi="Book Antiqua" w:cs="Calibri"/>
        </w:rPr>
        <w:t xml:space="preserve"> </w:t>
      </w:r>
      <w:r w:rsidRPr="000E0DD1">
        <w:rPr>
          <w:rFonts w:ascii="Book Antiqua" w:hAnsi="Book Antiqua" w:cs="Calibri"/>
        </w:rPr>
        <w:t>μεταφορών</w:t>
      </w:r>
      <w:r w:rsidRPr="000E0DD1">
        <w:rPr>
          <w:rFonts w:ascii="Book Antiqua" w:eastAsia="Calibri" w:hAnsi="Book Antiqua" w:cs="Calibri"/>
        </w:rPr>
        <w:t xml:space="preserve"> </w:t>
      </w:r>
      <w:r w:rsidRPr="000E0DD1">
        <w:rPr>
          <w:rFonts w:ascii="Book Antiqua" w:hAnsi="Book Antiqua" w:cs="Calibri"/>
        </w:rPr>
        <w:t>και</w:t>
      </w:r>
      <w:r w:rsidRPr="000E0DD1">
        <w:rPr>
          <w:rFonts w:ascii="Book Antiqua" w:eastAsia="Calibri" w:hAnsi="Book Antiqua" w:cs="Calibri"/>
        </w:rPr>
        <w:t xml:space="preserve"> </w:t>
      </w:r>
      <w:r w:rsidRPr="000E0DD1">
        <w:rPr>
          <w:rFonts w:ascii="Book Antiqua" w:hAnsi="Book Antiqua" w:cs="Calibri"/>
        </w:rPr>
        <w:t>εγκαταστάσεων</w:t>
      </w:r>
      <w:r w:rsidRPr="000E0DD1">
        <w:rPr>
          <w:rFonts w:ascii="Book Antiqua" w:eastAsia="Calibri" w:hAnsi="Book Antiqua" w:cs="Calibri"/>
        </w:rPr>
        <w:t xml:space="preserve"> </w:t>
      </w:r>
      <w:r w:rsidRPr="000E0DD1">
        <w:rPr>
          <w:rFonts w:ascii="Book Antiqua" w:hAnsi="Book Antiqua" w:cs="Calibri"/>
        </w:rPr>
        <w:t>παροχής</w:t>
      </w:r>
      <w:r w:rsidRPr="000E0DD1">
        <w:rPr>
          <w:rFonts w:ascii="Book Antiqua" w:eastAsia="Calibri" w:hAnsi="Book Antiqua" w:cs="Calibri"/>
        </w:rPr>
        <w:t xml:space="preserve"> </w:t>
      </w:r>
      <w:r w:rsidRPr="000E0DD1">
        <w:rPr>
          <w:rFonts w:ascii="Book Antiqua" w:hAnsi="Book Antiqua" w:cs="Calibri"/>
        </w:rPr>
        <w:t>σιδηροδρομικών</w:t>
      </w:r>
      <w:r w:rsidRPr="000E0DD1">
        <w:rPr>
          <w:rFonts w:ascii="Book Antiqua" w:eastAsia="Calibri" w:hAnsi="Book Antiqua" w:cs="Calibri"/>
        </w:rPr>
        <w:t xml:space="preserve"> </w:t>
      </w:r>
      <w:r w:rsidRPr="000E0DD1">
        <w:rPr>
          <w:rFonts w:ascii="Book Antiqua" w:hAnsi="Book Antiqua" w:cs="Calibri"/>
        </w:rPr>
        <w:t>υπηρεσιών,</w:t>
      </w:r>
      <w:r w:rsidRPr="000E0DD1">
        <w:rPr>
          <w:rFonts w:ascii="Book Antiqua" w:eastAsia="Calibri" w:hAnsi="Book Antiqua" w:cs="Calibri"/>
        </w:rPr>
        <w:t xml:space="preserve"> </w:t>
      </w:r>
      <w:r w:rsidRPr="000E0DD1">
        <w:rPr>
          <w:rFonts w:ascii="Book Antiqua" w:hAnsi="Book Antiqua" w:cs="Calibri"/>
        </w:rPr>
        <w:t>καθώς</w:t>
      </w:r>
      <w:r w:rsidRPr="000E0DD1">
        <w:rPr>
          <w:rFonts w:ascii="Book Antiqua" w:eastAsia="Calibri" w:hAnsi="Book Antiqua" w:cs="Calibri"/>
        </w:rPr>
        <w:t xml:space="preserve"> </w:t>
      </w:r>
      <w:r w:rsidRPr="000E0DD1">
        <w:rPr>
          <w:rFonts w:ascii="Book Antiqua" w:hAnsi="Book Antiqua" w:cs="Calibri"/>
        </w:rPr>
        <w:t>και,</w:t>
      </w:r>
      <w:r w:rsidRPr="000E0DD1">
        <w:rPr>
          <w:rFonts w:ascii="Book Antiqua" w:eastAsia="Calibri" w:hAnsi="Book Antiqua" w:cs="Calibri"/>
        </w:rPr>
        <w:t xml:space="preserve"> </w:t>
      </w:r>
      <w:r w:rsidRPr="000E0DD1">
        <w:rPr>
          <w:rFonts w:ascii="Book Antiqua" w:hAnsi="Book Antiqua" w:cs="Calibri"/>
        </w:rPr>
        <w:t>κατά</w:t>
      </w:r>
      <w:r w:rsidRPr="000E0DD1">
        <w:rPr>
          <w:rFonts w:ascii="Book Antiqua" w:eastAsia="Calibri" w:hAnsi="Book Antiqua" w:cs="Calibri"/>
        </w:rPr>
        <w:t xml:space="preserve"> </w:t>
      </w:r>
      <w:r w:rsidRPr="000E0DD1">
        <w:rPr>
          <w:rFonts w:ascii="Book Antiqua" w:hAnsi="Book Antiqua" w:cs="Calibri"/>
        </w:rPr>
        <w:t>περίπτωση,</w:t>
      </w:r>
      <w:r w:rsidRPr="000E0DD1">
        <w:rPr>
          <w:rFonts w:ascii="Book Antiqua" w:eastAsia="Calibri" w:hAnsi="Book Antiqua" w:cs="Calibri"/>
        </w:rPr>
        <w:t xml:space="preserve"> </w:t>
      </w:r>
      <w:r w:rsidRPr="000E0DD1">
        <w:rPr>
          <w:rFonts w:ascii="Book Antiqua" w:hAnsi="Book Antiqua" w:cs="Calibri"/>
        </w:rPr>
        <w:t>χρήσεις</w:t>
      </w:r>
      <w:r w:rsidRPr="000E0DD1">
        <w:rPr>
          <w:rFonts w:ascii="Book Antiqua" w:eastAsia="Calibri" w:hAnsi="Book Antiqua" w:cs="Calibri"/>
        </w:rPr>
        <w:t xml:space="preserve"> </w:t>
      </w:r>
      <w:r w:rsidRPr="000E0DD1">
        <w:rPr>
          <w:rFonts w:ascii="Book Antiqua" w:hAnsi="Book Antiqua" w:cs="Calibri"/>
        </w:rPr>
        <w:t>μεταφορών</w:t>
      </w:r>
      <w:r w:rsidRPr="000E0DD1">
        <w:rPr>
          <w:rFonts w:ascii="Book Antiqua" w:eastAsia="Calibri" w:hAnsi="Book Antiqua" w:cs="Calibri"/>
        </w:rPr>
        <w:t xml:space="preserve"> </w:t>
      </w:r>
      <w:r w:rsidRPr="000E0DD1">
        <w:rPr>
          <w:rFonts w:ascii="Book Antiqua" w:hAnsi="Book Antiqua" w:cs="Calibri"/>
        </w:rPr>
        <w:t>ή</w:t>
      </w:r>
      <w:r w:rsidRPr="000E0DD1">
        <w:rPr>
          <w:rFonts w:ascii="Book Antiqua" w:eastAsia="Calibri" w:hAnsi="Book Antiqua" w:cs="Calibri"/>
        </w:rPr>
        <w:t xml:space="preserve"> </w:t>
      </w:r>
      <w:r w:rsidRPr="000E0DD1">
        <w:rPr>
          <w:rFonts w:ascii="Book Antiqua" w:hAnsi="Book Antiqua" w:cs="Calibri"/>
        </w:rPr>
        <w:t>χρήσεις</w:t>
      </w:r>
      <w:r w:rsidRPr="000E0DD1">
        <w:rPr>
          <w:rFonts w:ascii="Book Antiqua" w:eastAsia="Calibri" w:hAnsi="Book Antiqua" w:cs="Calibri"/>
        </w:rPr>
        <w:t xml:space="preserve"> </w:t>
      </w:r>
      <w:r w:rsidRPr="000E0DD1">
        <w:rPr>
          <w:rFonts w:ascii="Book Antiqua" w:hAnsi="Book Antiqua" w:cs="Calibri"/>
        </w:rPr>
        <w:t>κοινωφελών</w:t>
      </w:r>
      <w:r w:rsidRPr="000E0DD1">
        <w:rPr>
          <w:rFonts w:ascii="Book Antiqua" w:eastAsia="Calibri" w:hAnsi="Book Antiqua" w:cs="Calibri"/>
        </w:rPr>
        <w:t xml:space="preserve"> </w:t>
      </w:r>
      <w:r w:rsidRPr="000E0DD1">
        <w:rPr>
          <w:rFonts w:ascii="Book Antiqua" w:hAnsi="Book Antiqua" w:cs="Calibri"/>
        </w:rPr>
        <w:t>λειτουργιών</w:t>
      </w:r>
      <w:r w:rsidRPr="000E0DD1">
        <w:rPr>
          <w:rFonts w:ascii="Book Antiqua" w:eastAsia="Calibri" w:hAnsi="Book Antiqua" w:cs="Calibri"/>
        </w:rPr>
        <w:t xml:space="preserve"> </w:t>
      </w:r>
      <w:r w:rsidRPr="000E0DD1">
        <w:rPr>
          <w:rFonts w:ascii="Book Antiqua" w:hAnsi="Book Antiqua" w:cs="Calibri"/>
        </w:rPr>
        <w:t>ή</w:t>
      </w:r>
      <w:r w:rsidRPr="000E0DD1">
        <w:rPr>
          <w:rFonts w:ascii="Book Antiqua" w:eastAsia="Calibri" w:hAnsi="Book Antiqua" w:cs="Calibri"/>
        </w:rPr>
        <w:t xml:space="preserve"> </w:t>
      </w:r>
      <w:r w:rsidRPr="000E0DD1">
        <w:rPr>
          <w:rFonts w:ascii="Book Antiqua" w:hAnsi="Book Antiqua" w:cs="Calibri"/>
        </w:rPr>
        <w:t>χρήσεις</w:t>
      </w:r>
      <w:r w:rsidRPr="000E0DD1">
        <w:rPr>
          <w:rFonts w:ascii="Book Antiqua" w:eastAsia="Calibri" w:hAnsi="Book Antiqua" w:cs="Calibri"/>
        </w:rPr>
        <w:t xml:space="preserve"> </w:t>
      </w:r>
      <w:r w:rsidRPr="000E0DD1">
        <w:rPr>
          <w:rFonts w:ascii="Book Antiqua" w:hAnsi="Book Antiqua" w:cs="Calibri"/>
        </w:rPr>
        <w:t>χονδρεμπορίου</w:t>
      </w:r>
      <w:r w:rsidRPr="000E0DD1">
        <w:rPr>
          <w:rFonts w:ascii="Book Antiqua" w:eastAsia="Calibri" w:hAnsi="Book Antiqua" w:cs="Calibri"/>
        </w:rPr>
        <w:t xml:space="preserve"> </w:t>
      </w:r>
      <w:r w:rsidRPr="000E0DD1">
        <w:rPr>
          <w:rFonts w:ascii="Book Antiqua" w:hAnsi="Book Antiqua" w:cs="Calibri"/>
        </w:rPr>
        <w:t>ή</w:t>
      </w:r>
      <w:r w:rsidRPr="000E0DD1">
        <w:rPr>
          <w:rFonts w:ascii="Book Antiqua" w:eastAsia="Calibri" w:hAnsi="Book Antiqua" w:cs="Calibri"/>
        </w:rPr>
        <w:t xml:space="preserve"> </w:t>
      </w:r>
      <w:r w:rsidRPr="000E0DD1">
        <w:rPr>
          <w:rFonts w:ascii="Book Antiqua" w:hAnsi="Book Antiqua" w:cs="Calibri"/>
        </w:rPr>
        <w:t>εγκαταστάσεων</w:t>
      </w:r>
      <w:r w:rsidRPr="000E0DD1">
        <w:rPr>
          <w:rFonts w:ascii="Book Antiqua" w:eastAsia="Calibri" w:hAnsi="Book Antiqua" w:cs="Calibri"/>
        </w:rPr>
        <w:t xml:space="preserve"> </w:t>
      </w:r>
      <w:r w:rsidRPr="000E0DD1">
        <w:rPr>
          <w:rFonts w:ascii="Book Antiqua" w:hAnsi="Book Antiqua" w:cs="Calibri"/>
        </w:rPr>
        <w:t>αστικών</w:t>
      </w:r>
      <w:r w:rsidRPr="000E0DD1">
        <w:rPr>
          <w:rFonts w:ascii="Book Antiqua" w:eastAsia="Calibri" w:hAnsi="Book Antiqua" w:cs="Calibri"/>
        </w:rPr>
        <w:t xml:space="preserve"> </w:t>
      </w:r>
      <w:r w:rsidRPr="000E0DD1">
        <w:rPr>
          <w:rFonts w:ascii="Book Antiqua" w:hAnsi="Book Antiqua" w:cs="Calibri"/>
        </w:rPr>
        <w:t>υποδομών.</w:t>
      </w:r>
    </w:p>
    <w:p w:rsidR="000E0DD1" w:rsidRPr="000E0DD1" w:rsidRDefault="000E0DD1" w:rsidP="000E0DD1">
      <w:pPr>
        <w:jc w:val="both"/>
        <w:rPr>
          <w:rFonts w:ascii="Book Antiqua" w:hAnsi="Book Antiqua" w:cs="Calibri"/>
        </w:rPr>
      </w:pPr>
    </w:p>
    <w:p w:rsidR="000E0DD1" w:rsidRPr="000E0DD1" w:rsidRDefault="000E0DD1" w:rsidP="000E0DD1">
      <w:pPr>
        <w:jc w:val="both"/>
        <w:rPr>
          <w:rFonts w:ascii="Book Antiqua" w:hAnsi="Book Antiqua" w:cs="Calibri"/>
        </w:rPr>
      </w:pPr>
      <w:r w:rsidRPr="000E0DD1">
        <w:rPr>
          <w:rFonts w:ascii="Book Antiqua" w:hAnsi="Book Antiqua" w:cs="Calibri"/>
        </w:rPr>
        <w:t>2.</w:t>
      </w:r>
      <w:r w:rsidRPr="000E0DD1">
        <w:rPr>
          <w:rFonts w:ascii="Book Antiqua" w:eastAsia="Calibri" w:hAnsi="Book Antiqua" w:cs="Calibri"/>
        </w:rPr>
        <w:t xml:space="preserve"> </w:t>
      </w:r>
      <w:r w:rsidRPr="000E0DD1">
        <w:rPr>
          <w:rFonts w:ascii="Book Antiqua" w:hAnsi="Book Antiqua" w:cs="Calibri"/>
        </w:rPr>
        <w:t>Σε</w:t>
      </w:r>
      <w:r w:rsidRPr="000E0DD1">
        <w:rPr>
          <w:rFonts w:ascii="Book Antiqua" w:eastAsia="Calibri" w:hAnsi="Book Antiqua" w:cs="Calibri"/>
        </w:rPr>
        <w:t xml:space="preserve"> </w:t>
      </w:r>
      <w:r w:rsidRPr="000E0DD1">
        <w:rPr>
          <w:rFonts w:ascii="Book Antiqua" w:hAnsi="Book Antiqua" w:cs="Calibri"/>
        </w:rPr>
        <w:t>όλα</w:t>
      </w:r>
      <w:r w:rsidRPr="000E0DD1">
        <w:rPr>
          <w:rFonts w:ascii="Book Antiqua" w:eastAsia="Calibri" w:hAnsi="Book Antiqua" w:cs="Calibri"/>
        </w:rPr>
        <w:t xml:space="preserve"> </w:t>
      </w:r>
      <w:r w:rsidRPr="000E0DD1">
        <w:rPr>
          <w:rFonts w:ascii="Book Antiqua" w:hAnsi="Book Antiqua" w:cs="Calibri"/>
        </w:rPr>
        <w:t>τα</w:t>
      </w:r>
      <w:r w:rsidRPr="000E0DD1">
        <w:rPr>
          <w:rFonts w:ascii="Book Antiqua" w:eastAsia="Calibri" w:hAnsi="Book Antiqua" w:cs="Calibri"/>
        </w:rPr>
        <w:t xml:space="preserve"> </w:t>
      </w:r>
      <w:r w:rsidRPr="000E0DD1">
        <w:rPr>
          <w:rFonts w:ascii="Book Antiqua" w:hAnsi="Book Antiqua" w:cs="Calibri"/>
        </w:rPr>
        <w:t>ακίνητα</w:t>
      </w:r>
      <w:r w:rsidRPr="000E0DD1">
        <w:rPr>
          <w:rFonts w:ascii="Book Antiqua" w:eastAsia="Calibri" w:hAnsi="Book Antiqua" w:cs="Calibri"/>
        </w:rPr>
        <w:t xml:space="preserve"> </w:t>
      </w:r>
      <w:r w:rsidRPr="000E0DD1">
        <w:rPr>
          <w:rFonts w:ascii="Book Antiqua" w:hAnsi="Book Antiqua" w:cs="Calibri"/>
        </w:rPr>
        <w:t>των</w:t>
      </w:r>
      <w:r w:rsidRPr="000E0DD1">
        <w:rPr>
          <w:rFonts w:ascii="Book Antiqua" w:eastAsia="Calibri" w:hAnsi="Book Antiqua" w:cs="Calibri"/>
        </w:rPr>
        <w:t xml:space="preserve"> </w:t>
      </w:r>
      <w:r w:rsidRPr="000E0DD1">
        <w:rPr>
          <w:rFonts w:ascii="Book Antiqua" w:hAnsi="Book Antiqua" w:cs="Calibri"/>
        </w:rPr>
        <w:t>περιπτώσεων</w:t>
      </w:r>
      <w:r w:rsidRPr="000E0DD1">
        <w:rPr>
          <w:rFonts w:ascii="Book Antiqua" w:eastAsia="Calibri" w:hAnsi="Book Antiqua" w:cs="Calibri"/>
        </w:rPr>
        <w:t xml:space="preserve"> </w:t>
      </w:r>
      <w:r w:rsidRPr="000E0DD1">
        <w:rPr>
          <w:rFonts w:ascii="Book Antiqua" w:hAnsi="Book Antiqua" w:cs="Calibri"/>
        </w:rPr>
        <w:t>α,</w:t>
      </w:r>
      <w:r w:rsidRPr="000E0DD1">
        <w:rPr>
          <w:rFonts w:ascii="Book Antiqua" w:eastAsia="Calibri" w:hAnsi="Book Antiqua" w:cs="Calibri"/>
        </w:rPr>
        <w:t xml:space="preserve"> </w:t>
      </w:r>
      <w:r w:rsidRPr="000E0DD1">
        <w:rPr>
          <w:rFonts w:ascii="Book Antiqua" w:hAnsi="Book Antiqua" w:cs="Calibri"/>
        </w:rPr>
        <w:t>β,</w:t>
      </w:r>
      <w:r w:rsidRPr="000E0DD1">
        <w:rPr>
          <w:rFonts w:ascii="Book Antiqua" w:eastAsia="Calibri" w:hAnsi="Book Antiqua" w:cs="Calibri"/>
        </w:rPr>
        <w:t xml:space="preserve"> </w:t>
      </w:r>
      <w:r w:rsidRPr="000E0DD1">
        <w:rPr>
          <w:rFonts w:ascii="Book Antiqua" w:hAnsi="Book Antiqua" w:cs="Calibri"/>
        </w:rPr>
        <w:t>γ</w:t>
      </w:r>
      <w:r w:rsidRPr="000E0DD1">
        <w:rPr>
          <w:rFonts w:ascii="Book Antiqua" w:eastAsia="Calibri" w:hAnsi="Book Antiqua" w:cs="Calibri"/>
        </w:rPr>
        <w:t xml:space="preserve"> </w:t>
      </w:r>
      <w:r w:rsidRPr="000E0DD1">
        <w:rPr>
          <w:rFonts w:ascii="Book Antiqua" w:hAnsi="Book Antiqua" w:cs="Calibri"/>
        </w:rPr>
        <w:t>και</w:t>
      </w:r>
      <w:r w:rsidRPr="000E0DD1">
        <w:rPr>
          <w:rFonts w:ascii="Book Antiqua" w:eastAsia="Calibri" w:hAnsi="Book Antiqua" w:cs="Calibri"/>
        </w:rPr>
        <w:t xml:space="preserve"> </w:t>
      </w:r>
      <w:r w:rsidRPr="000E0DD1">
        <w:rPr>
          <w:rFonts w:ascii="Book Antiqua" w:hAnsi="Book Antiqua" w:cs="Calibri"/>
        </w:rPr>
        <w:t>ε</w:t>
      </w:r>
      <w:r w:rsidRPr="000E0DD1">
        <w:rPr>
          <w:rFonts w:ascii="Book Antiqua" w:eastAsia="Calibri" w:hAnsi="Book Antiqua" w:cs="Calibri"/>
        </w:rPr>
        <w:t xml:space="preserve"> </w:t>
      </w:r>
      <w:r w:rsidRPr="000E0DD1">
        <w:rPr>
          <w:rFonts w:ascii="Book Antiqua" w:hAnsi="Book Antiqua" w:cs="Calibri"/>
        </w:rPr>
        <w:t>της</w:t>
      </w:r>
      <w:r w:rsidRPr="000E0DD1">
        <w:rPr>
          <w:rFonts w:ascii="Book Antiqua" w:eastAsia="Calibri" w:hAnsi="Book Antiqua" w:cs="Calibri"/>
        </w:rPr>
        <w:t xml:space="preserve"> </w:t>
      </w:r>
      <w:r w:rsidRPr="000E0DD1">
        <w:rPr>
          <w:rFonts w:ascii="Book Antiqua" w:hAnsi="Book Antiqua" w:cs="Calibri"/>
        </w:rPr>
        <w:t>παραγράφου</w:t>
      </w:r>
      <w:r w:rsidRPr="000E0DD1">
        <w:rPr>
          <w:rFonts w:ascii="Book Antiqua" w:eastAsia="Calibri" w:hAnsi="Book Antiqua" w:cs="Calibri"/>
        </w:rPr>
        <w:t xml:space="preserve"> </w:t>
      </w:r>
      <w:r w:rsidRPr="000E0DD1">
        <w:rPr>
          <w:rFonts w:ascii="Book Antiqua" w:hAnsi="Book Antiqua" w:cs="Calibri"/>
        </w:rPr>
        <w:t>1</w:t>
      </w:r>
      <w:r w:rsidRPr="000E0DD1">
        <w:rPr>
          <w:rFonts w:ascii="Book Antiqua" w:eastAsia="Calibri" w:hAnsi="Book Antiqua" w:cs="Calibri"/>
        </w:rPr>
        <w:t xml:space="preserve"> </w:t>
      </w:r>
      <w:r w:rsidRPr="000E0DD1">
        <w:rPr>
          <w:rFonts w:ascii="Book Antiqua" w:hAnsi="Book Antiqua" w:cs="Calibri"/>
        </w:rPr>
        <w:t>επιτρέπονται</w:t>
      </w:r>
      <w:r w:rsidRPr="000E0DD1">
        <w:rPr>
          <w:rFonts w:ascii="Book Antiqua" w:eastAsia="Calibri" w:hAnsi="Book Antiqua" w:cs="Calibri"/>
        </w:rPr>
        <w:t xml:space="preserve"> </w:t>
      </w:r>
      <w:r w:rsidRPr="000E0DD1">
        <w:rPr>
          <w:rFonts w:ascii="Book Antiqua" w:hAnsi="Book Antiqua" w:cs="Calibri"/>
        </w:rPr>
        <w:t>εγκαταστάσεις</w:t>
      </w:r>
      <w:r w:rsidRPr="000E0DD1">
        <w:rPr>
          <w:rFonts w:ascii="Book Antiqua" w:eastAsia="Calibri" w:hAnsi="Book Antiqua" w:cs="Calibri"/>
        </w:rPr>
        <w:t xml:space="preserve"> </w:t>
      </w:r>
      <w:r w:rsidRPr="000E0DD1">
        <w:rPr>
          <w:rFonts w:ascii="Book Antiqua" w:hAnsi="Book Antiqua" w:cs="Calibri"/>
        </w:rPr>
        <w:t>παροχής</w:t>
      </w:r>
      <w:r w:rsidRPr="000E0DD1">
        <w:rPr>
          <w:rFonts w:ascii="Book Antiqua" w:eastAsia="Calibri" w:hAnsi="Book Antiqua" w:cs="Calibri"/>
        </w:rPr>
        <w:t xml:space="preserve"> </w:t>
      </w:r>
      <w:r w:rsidRPr="000E0DD1">
        <w:rPr>
          <w:rFonts w:ascii="Book Antiqua" w:hAnsi="Book Antiqua" w:cs="Calibri"/>
        </w:rPr>
        <w:t>σιδηροδρομικών</w:t>
      </w:r>
      <w:r w:rsidRPr="000E0DD1">
        <w:rPr>
          <w:rFonts w:ascii="Book Antiqua" w:eastAsia="Calibri" w:hAnsi="Book Antiqua" w:cs="Calibri"/>
        </w:rPr>
        <w:t xml:space="preserve"> </w:t>
      </w:r>
      <w:r w:rsidRPr="000E0DD1">
        <w:rPr>
          <w:rFonts w:ascii="Book Antiqua" w:hAnsi="Book Antiqua" w:cs="Calibri"/>
        </w:rPr>
        <w:t>υπηρεσιών,</w:t>
      </w:r>
      <w:r w:rsidRPr="000E0DD1">
        <w:rPr>
          <w:rFonts w:ascii="Book Antiqua" w:eastAsia="Calibri" w:hAnsi="Book Antiqua" w:cs="Calibri"/>
        </w:rPr>
        <w:t xml:space="preserve"> </w:t>
      </w:r>
      <w:r w:rsidRPr="000E0DD1">
        <w:rPr>
          <w:rFonts w:ascii="Book Antiqua" w:hAnsi="Book Antiqua" w:cs="Calibri"/>
        </w:rPr>
        <w:t>δηλαδή</w:t>
      </w:r>
      <w:r w:rsidRPr="000E0DD1">
        <w:rPr>
          <w:rFonts w:ascii="Book Antiqua" w:eastAsia="Calibri" w:hAnsi="Book Antiqua" w:cs="Calibri"/>
        </w:rPr>
        <w:t xml:space="preserve"> </w:t>
      </w:r>
      <w:r w:rsidRPr="000E0DD1">
        <w:rPr>
          <w:rFonts w:ascii="Book Antiqua" w:hAnsi="Book Antiqua" w:cs="Calibri"/>
        </w:rPr>
        <w:t>εγκαταστάσεις</w:t>
      </w:r>
      <w:r w:rsidRPr="000E0DD1">
        <w:rPr>
          <w:rFonts w:ascii="Book Antiqua" w:eastAsia="Calibri" w:hAnsi="Book Antiqua" w:cs="Calibri"/>
        </w:rPr>
        <w:t xml:space="preserve"> </w:t>
      </w:r>
      <w:r w:rsidRPr="000E0DD1">
        <w:rPr>
          <w:rFonts w:ascii="Book Antiqua" w:hAnsi="Book Antiqua" w:cs="Calibri"/>
        </w:rPr>
        <w:t>που</w:t>
      </w:r>
      <w:r w:rsidRPr="000E0DD1">
        <w:rPr>
          <w:rFonts w:ascii="Book Antiqua" w:eastAsia="Calibri" w:hAnsi="Book Antiqua" w:cs="Calibri"/>
        </w:rPr>
        <w:t xml:space="preserve">  </w:t>
      </w:r>
      <w:r w:rsidRPr="000E0DD1">
        <w:rPr>
          <w:rFonts w:ascii="Book Antiqua" w:hAnsi="Book Antiqua" w:cs="Calibri"/>
        </w:rPr>
        <w:t>έχουν</w:t>
      </w:r>
      <w:r w:rsidRPr="000E0DD1">
        <w:rPr>
          <w:rFonts w:ascii="Book Antiqua" w:eastAsia="Calibri" w:hAnsi="Book Antiqua" w:cs="Calibri"/>
        </w:rPr>
        <w:t xml:space="preserve"> </w:t>
      </w:r>
      <w:r w:rsidRPr="000E0DD1">
        <w:rPr>
          <w:rFonts w:ascii="Book Antiqua" w:hAnsi="Book Antiqua" w:cs="Calibri"/>
        </w:rPr>
        <w:t>διαμορφωθεί</w:t>
      </w:r>
      <w:r w:rsidRPr="000E0DD1">
        <w:rPr>
          <w:rFonts w:ascii="Book Antiqua" w:eastAsia="Calibri" w:hAnsi="Book Antiqua" w:cs="Calibri"/>
        </w:rPr>
        <w:t xml:space="preserve"> </w:t>
      </w:r>
      <w:r w:rsidRPr="000E0DD1">
        <w:rPr>
          <w:rFonts w:ascii="Book Antiqua" w:hAnsi="Book Antiqua" w:cs="Calibri"/>
        </w:rPr>
        <w:t>ειδικά</w:t>
      </w:r>
      <w:r w:rsidRPr="000E0DD1">
        <w:rPr>
          <w:rFonts w:ascii="Book Antiqua" w:eastAsia="Calibri" w:hAnsi="Book Antiqua" w:cs="Calibri"/>
        </w:rPr>
        <w:t xml:space="preserve"> </w:t>
      </w:r>
      <w:r w:rsidRPr="000E0DD1">
        <w:rPr>
          <w:rFonts w:ascii="Book Antiqua" w:hAnsi="Book Antiqua" w:cs="Calibri"/>
        </w:rPr>
        <w:t>ώστε</w:t>
      </w:r>
      <w:r w:rsidRPr="000E0DD1">
        <w:rPr>
          <w:rFonts w:ascii="Book Antiqua" w:eastAsia="Calibri" w:hAnsi="Book Antiqua" w:cs="Calibri"/>
        </w:rPr>
        <w:t xml:space="preserve"> </w:t>
      </w:r>
      <w:r w:rsidRPr="000E0DD1">
        <w:rPr>
          <w:rFonts w:ascii="Book Antiqua" w:hAnsi="Book Antiqua" w:cs="Calibri"/>
        </w:rPr>
        <w:t>να</w:t>
      </w:r>
      <w:r w:rsidRPr="000E0DD1">
        <w:rPr>
          <w:rFonts w:ascii="Book Antiqua" w:eastAsia="Calibri" w:hAnsi="Book Antiqua" w:cs="Calibri"/>
        </w:rPr>
        <w:t xml:space="preserve"> </w:t>
      </w:r>
      <w:r w:rsidRPr="000E0DD1">
        <w:rPr>
          <w:rFonts w:ascii="Book Antiqua" w:hAnsi="Book Antiqua" w:cs="Calibri"/>
        </w:rPr>
        <w:t>επιτρέπουν</w:t>
      </w:r>
      <w:r w:rsidRPr="000E0DD1">
        <w:rPr>
          <w:rFonts w:ascii="Book Antiqua" w:eastAsia="Calibri" w:hAnsi="Book Antiqua" w:cs="Calibri"/>
        </w:rPr>
        <w:t xml:space="preserve"> </w:t>
      </w:r>
      <w:r w:rsidRPr="000E0DD1">
        <w:rPr>
          <w:rFonts w:ascii="Book Antiqua" w:hAnsi="Book Antiqua" w:cs="Calibri"/>
        </w:rPr>
        <w:t>την</w:t>
      </w:r>
      <w:r w:rsidRPr="000E0DD1">
        <w:rPr>
          <w:rFonts w:ascii="Book Antiqua" w:eastAsia="Calibri" w:hAnsi="Book Antiqua" w:cs="Calibri"/>
        </w:rPr>
        <w:t xml:space="preserve"> </w:t>
      </w:r>
      <w:r w:rsidRPr="000E0DD1">
        <w:rPr>
          <w:rFonts w:ascii="Book Antiqua" w:hAnsi="Book Antiqua" w:cs="Calibri"/>
        </w:rPr>
        <w:t>παροχή</w:t>
      </w:r>
      <w:r w:rsidRPr="000E0DD1">
        <w:rPr>
          <w:rFonts w:ascii="Book Antiqua" w:eastAsia="Calibri" w:hAnsi="Book Antiqua" w:cs="Calibri"/>
        </w:rPr>
        <w:t xml:space="preserve"> </w:t>
      </w:r>
      <w:r w:rsidRPr="000E0DD1">
        <w:rPr>
          <w:rFonts w:ascii="Book Antiqua" w:hAnsi="Book Antiqua" w:cs="Calibri"/>
        </w:rPr>
        <w:t>μιας</w:t>
      </w:r>
      <w:r w:rsidRPr="000E0DD1">
        <w:rPr>
          <w:rFonts w:ascii="Book Antiqua" w:eastAsia="Calibri" w:hAnsi="Book Antiqua" w:cs="Calibri"/>
        </w:rPr>
        <w:t xml:space="preserve"> </w:t>
      </w:r>
      <w:r w:rsidRPr="000E0DD1">
        <w:rPr>
          <w:rFonts w:ascii="Book Antiqua" w:hAnsi="Book Antiqua" w:cs="Calibri"/>
        </w:rPr>
        <w:t>ή</w:t>
      </w:r>
      <w:r w:rsidRPr="000E0DD1">
        <w:rPr>
          <w:rFonts w:ascii="Book Antiqua" w:eastAsia="Calibri" w:hAnsi="Book Antiqua" w:cs="Calibri"/>
        </w:rPr>
        <w:t xml:space="preserve"> </w:t>
      </w:r>
      <w:r w:rsidRPr="000E0DD1">
        <w:rPr>
          <w:rFonts w:ascii="Book Antiqua" w:hAnsi="Book Antiqua" w:cs="Calibri"/>
        </w:rPr>
        <w:t>περισσότερων</w:t>
      </w:r>
      <w:r w:rsidRPr="000E0DD1">
        <w:rPr>
          <w:rFonts w:ascii="Book Antiqua" w:eastAsia="Calibri" w:hAnsi="Book Antiqua" w:cs="Calibri"/>
        </w:rPr>
        <w:t xml:space="preserve"> </w:t>
      </w:r>
      <w:r w:rsidRPr="000E0DD1">
        <w:rPr>
          <w:rFonts w:ascii="Book Antiqua" w:hAnsi="Book Antiqua" w:cs="Calibri"/>
        </w:rPr>
        <w:t>από</w:t>
      </w:r>
      <w:r w:rsidRPr="000E0DD1">
        <w:rPr>
          <w:rFonts w:ascii="Book Antiqua" w:eastAsia="Calibri" w:hAnsi="Book Antiqua" w:cs="Calibri"/>
        </w:rPr>
        <w:t xml:space="preserve"> </w:t>
      </w:r>
      <w:r w:rsidRPr="000E0DD1">
        <w:rPr>
          <w:rFonts w:ascii="Book Antiqua" w:hAnsi="Book Antiqua" w:cs="Calibri"/>
        </w:rPr>
        <w:t>τις</w:t>
      </w:r>
      <w:r w:rsidRPr="000E0DD1">
        <w:rPr>
          <w:rFonts w:ascii="Book Antiqua" w:eastAsia="Calibri" w:hAnsi="Book Antiqua" w:cs="Calibri"/>
        </w:rPr>
        <w:t xml:space="preserve"> </w:t>
      </w:r>
      <w:r w:rsidRPr="000E0DD1">
        <w:rPr>
          <w:rFonts w:ascii="Book Antiqua" w:hAnsi="Book Antiqua" w:cs="Calibri"/>
        </w:rPr>
        <w:t>υπηρεσίες</w:t>
      </w:r>
      <w:r w:rsidRPr="000E0DD1">
        <w:rPr>
          <w:rFonts w:ascii="Book Antiqua" w:eastAsia="Calibri" w:hAnsi="Book Antiqua" w:cs="Calibri"/>
        </w:rPr>
        <w:t xml:space="preserve"> </w:t>
      </w:r>
      <w:r w:rsidRPr="000E0DD1">
        <w:rPr>
          <w:rFonts w:ascii="Book Antiqua" w:hAnsi="Book Antiqua" w:cs="Calibri"/>
        </w:rPr>
        <w:t>που</w:t>
      </w:r>
      <w:r w:rsidRPr="000E0DD1">
        <w:rPr>
          <w:rFonts w:ascii="Book Antiqua" w:eastAsia="Calibri" w:hAnsi="Book Antiqua" w:cs="Calibri"/>
        </w:rPr>
        <w:t xml:space="preserve"> </w:t>
      </w:r>
      <w:r w:rsidRPr="000E0DD1">
        <w:rPr>
          <w:rFonts w:ascii="Book Antiqua" w:hAnsi="Book Antiqua" w:cs="Calibri"/>
        </w:rPr>
        <w:t>αναφέρονται</w:t>
      </w:r>
      <w:r w:rsidRPr="000E0DD1">
        <w:rPr>
          <w:rFonts w:ascii="Book Antiqua" w:eastAsia="Calibri" w:hAnsi="Book Antiqua" w:cs="Calibri"/>
        </w:rPr>
        <w:t xml:space="preserve"> </w:t>
      </w:r>
      <w:r w:rsidRPr="000E0DD1">
        <w:rPr>
          <w:rFonts w:ascii="Book Antiqua" w:hAnsi="Book Antiqua" w:cs="Calibri"/>
        </w:rPr>
        <w:t>στις</w:t>
      </w:r>
      <w:r w:rsidRPr="000E0DD1">
        <w:rPr>
          <w:rFonts w:ascii="Book Antiqua" w:eastAsia="Calibri" w:hAnsi="Book Antiqua" w:cs="Calibri"/>
        </w:rPr>
        <w:t xml:space="preserve"> </w:t>
      </w:r>
      <w:r w:rsidRPr="000E0DD1">
        <w:rPr>
          <w:rFonts w:ascii="Book Antiqua" w:hAnsi="Book Antiqua" w:cs="Calibri"/>
        </w:rPr>
        <w:t>παραγράφους</w:t>
      </w:r>
      <w:r w:rsidRPr="000E0DD1">
        <w:rPr>
          <w:rFonts w:ascii="Book Antiqua" w:eastAsia="Calibri" w:hAnsi="Book Antiqua" w:cs="Calibri"/>
        </w:rPr>
        <w:t xml:space="preserve"> </w:t>
      </w:r>
      <w:r w:rsidRPr="000E0DD1">
        <w:rPr>
          <w:rFonts w:ascii="Book Antiqua" w:hAnsi="Book Antiqua" w:cs="Calibri"/>
        </w:rPr>
        <w:t>2</w:t>
      </w:r>
      <w:r w:rsidRPr="000E0DD1">
        <w:rPr>
          <w:rFonts w:ascii="Book Antiqua" w:eastAsia="Calibri" w:hAnsi="Book Antiqua" w:cs="Calibri"/>
        </w:rPr>
        <w:t xml:space="preserve"> </w:t>
      </w:r>
      <w:r w:rsidRPr="000E0DD1">
        <w:rPr>
          <w:rFonts w:ascii="Book Antiqua" w:hAnsi="Book Antiqua" w:cs="Calibri"/>
        </w:rPr>
        <w:t>έως</w:t>
      </w:r>
      <w:r w:rsidRPr="000E0DD1">
        <w:rPr>
          <w:rFonts w:ascii="Book Antiqua" w:eastAsia="Calibri" w:hAnsi="Book Antiqua" w:cs="Calibri"/>
        </w:rPr>
        <w:t xml:space="preserve"> </w:t>
      </w:r>
      <w:r w:rsidRPr="000E0DD1">
        <w:rPr>
          <w:rFonts w:ascii="Book Antiqua" w:hAnsi="Book Antiqua" w:cs="Calibri"/>
        </w:rPr>
        <w:t>και</w:t>
      </w:r>
      <w:r w:rsidRPr="000E0DD1">
        <w:rPr>
          <w:rFonts w:ascii="Book Antiqua" w:eastAsia="Calibri" w:hAnsi="Book Antiqua" w:cs="Calibri"/>
        </w:rPr>
        <w:t xml:space="preserve"> </w:t>
      </w:r>
      <w:r w:rsidRPr="000E0DD1">
        <w:rPr>
          <w:rFonts w:ascii="Book Antiqua" w:hAnsi="Book Antiqua" w:cs="Calibri"/>
        </w:rPr>
        <w:t>4</w:t>
      </w:r>
      <w:r w:rsidRPr="000E0DD1">
        <w:rPr>
          <w:rFonts w:ascii="Book Antiqua" w:eastAsia="Calibri" w:hAnsi="Book Antiqua" w:cs="Calibri"/>
        </w:rPr>
        <w:t xml:space="preserve"> </w:t>
      </w:r>
      <w:r w:rsidRPr="000E0DD1">
        <w:rPr>
          <w:rFonts w:ascii="Book Antiqua" w:hAnsi="Book Antiqua" w:cs="Calibri"/>
        </w:rPr>
        <w:t>του</w:t>
      </w:r>
      <w:r w:rsidRPr="000E0DD1">
        <w:rPr>
          <w:rFonts w:ascii="Book Antiqua" w:eastAsia="Calibri" w:hAnsi="Book Antiqua" w:cs="Calibri"/>
        </w:rPr>
        <w:t xml:space="preserve"> </w:t>
      </w:r>
      <w:r w:rsidRPr="000E0DD1">
        <w:rPr>
          <w:rFonts w:ascii="Book Antiqua" w:hAnsi="Book Antiqua" w:cs="Calibri"/>
        </w:rPr>
        <w:t>Παραρτήματος</w:t>
      </w:r>
      <w:r w:rsidRPr="000E0DD1">
        <w:rPr>
          <w:rFonts w:ascii="Book Antiqua" w:eastAsia="Calibri" w:hAnsi="Book Antiqua" w:cs="Calibri"/>
        </w:rPr>
        <w:t xml:space="preserve"> </w:t>
      </w:r>
      <w:r w:rsidRPr="000E0DD1">
        <w:rPr>
          <w:rFonts w:ascii="Book Antiqua" w:hAnsi="Book Antiqua" w:cs="Calibri"/>
        </w:rPr>
        <w:t>ΙΙ</w:t>
      </w:r>
      <w:r w:rsidRPr="000E0DD1">
        <w:rPr>
          <w:rFonts w:ascii="Book Antiqua" w:eastAsia="Calibri" w:hAnsi="Book Antiqua" w:cs="Calibri"/>
        </w:rPr>
        <w:t xml:space="preserve"> </w:t>
      </w:r>
      <w:r w:rsidRPr="000E0DD1">
        <w:rPr>
          <w:rFonts w:ascii="Book Antiqua" w:hAnsi="Book Antiqua" w:cs="Calibri"/>
        </w:rPr>
        <w:t>της</w:t>
      </w:r>
      <w:r w:rsidRPr="000E0DD1">
        <w:rPr>
          <w:rFonts w:ascii="Book Antiqua" w:eastAsia="Calibri" w:hAnsi="Book Antiqua" w:cs="Calibri"/>
        </w:rPr>
        <w:t xml:space="preserve"> </w:t>
      </w:r>
      <w:r w:rsidRPr="000E0DD1">
        <w:rPr>
          <w:rFonts w:ascii="Book Antiqua" w:hAnsi="Book Antiqua" w:cs="Calibri"/>
        </w:rPr>
        <w:t>οδηγίας</w:t>
      </w:r>
      <w:r w:rsidRPr="000E0DD1">
        <w:rPr>
          <w:rFonts w:ascii="Book Antiqua" w:eastAsia="Calibri" w:hAnsi="Book Antiqua" w:cs="Calibri"/>
        </w:rPr>
        <w:t xml:space="preserve"> </w:t>
      </w:r>
      <w:r w:rsidRPr="000E0DD1">
        <w:rPr>
          <w:rFonts w:ascii="Book Antiqua" w:hAnsi="Book Antiqua" w:cs="Calibri"/>
        </w:rPr>
        <w:t>2012/34/ΕΕ,</w:t>
      </w:r>
      <w:r w:rsidRPr="000E0DD1">
        <w:rPr>
          <w:rFonts w:ascii="Book Antiqua" w:eastAsia="Calibri" w:hAnsi="Book Antiqua" w:cs="Calibri"/>
        </w:rPr>
        <w:t xml:space="preserve"> </w:t>
      </w:r>
      <w:r w:rsidRPr="000E0DD1">
        <w:rPr>
          <w:rFonts w:ascii="Book Antiqua" w:hAnsi="Book Antiqua" w:cs="Calibri"/>
        </w:rPr>
        <w:t>με</w:t>
      </w:r>
      <w:r w:rsidRPr="000E0DD1">
        <w:rPr>
          <w:rFonts w:ascii="Book Antiqua" w:eastAsia="Calibri" w:hAnsi="Book Antiqua" w:cs="Calibri"/>
        </w:rPr>
        <w:t xml:space="preserve"> </w:t>
      </w:r>
      <w:r w:rsidRPr="000E0DD1">
        <w:rPr>
          <w:rFonts w:ascii="Book Antiqua" w:hAnsi="Book Antiqua" w:cs="Calibri"/>
        </w:rPr>
        <w:t>εξαίρεση</w:t>
      </w:r>
      <w:r w:rsidRPr="000E0DD1">
        <w:rPr>
          <w:rFonts w:ascii="Book Antiqua" w:eastAsia="Calibri" w:hAnsi="Book Antiqua" w:cs="Calibri"/>
        </w:rPr>
        <w:t xml:space="preserve"> </w:t>
      </w:r>
      <w:r w:rsidRPr="000E0DD1">
        <w:rPr>
          <w:rFonts w:ascii="Book Antiqua" w:hAnsi="Book Antiqua" w:cs="Calibri"/>
        </w:rPr>
        <w:t>τις</w:t>
      </w:r>
      <w:r w:rsidRPr="000E0DD1">
        <w:rPr>
          <w:rFonts w:ascii="Book Antiqua" w:eastAsia="Calibri" w:hAnsi="Book Antiqua" w:cs="Calibri"/>
        </w:rPr>
        <w:t xml:space="preserve"> </w:t>
      </w:r>
      <w:r w:rsidRPr="000E0DD1">
        <w:rPr>
          <w:rFonts w:ascii="Book Antiqua" w:hAnsi="Book Antiqua" w:cs="Calibri"/>
        </w:rPr>
        <w:t>υπηρεσίες</w:t>
      </w:r>
      <w:r w:rsidRPr="000E0DD1">
        <w:rPr>
          <w:rFonts w:ascii="Book Antiqua" w:eastAsia="Calibri" w:hAnsi="Book Antiqua" w:cs="Calibri"/>
        </w:rPr>
        <w:t xml:space="preserve"> </w:t>
      </w:r>
      <w:r w:rsidRPr="000E0DD1">
        <w:rPr>
          <w:rFonts w:ascii="Book Antiqua" w:hAnsi="Book Antiqua" w:cs="Calibri"/>
        </w:rPr>
        <w:t>συντήρησης</w:t>
      </w:r>
      <w:r w:rsidRPr="000E0DD1">
        <w:rPr>
          <w:rFonts w:ascii="Book Antiqua" w:eastAsia="Calibri" w:hAnsi="Book Antiqua" w:cs="Calibri"/>
        </w:rPr>
        <w:t xml:space="preserve"> </w:t>
      </w:r>
      <w:r w:rsidRPr="000E0DD1">
        <w:rPr>
          <w:rFonts w:ascii="Book Antiqua" w:hAnsi="Book Antiqua" w:cs="Calibri"/>
        </w:rPr>
        <w:t>μεγάλης</w:t>
      </w:r>
      <w:r w:rsidRPr="000E0DD1">
        <w:rPr>
          <w:rFonts w:ascii="Book Antiqua" w:eastAsia="Calibri" w:hAnsi="Book Antiqua" w:cs="Calibri"/>
        </w:rPr>
        <w:t xml:space="preserve"> </w:t>
      </w:r>
      <w:r w:rsidRPr="000E0DD1">
        <w:rPr>
          <w:rFonts w:ascii="Book Antiqua" w:hAnsi="Book Antiqua" w:cs="Calibri"/>
        </w:rPr>
        <w:t>κλίμακας</w:t>
      </w:r>
      <w:r w:rsidRPr="000E0DD1">
        <w:rPr>
          <w:rFonts w:ascii="Book Antiqua" w:eastAsia="Calibri" w:hAnsi="Book Antiqua" w:cs="Calibri"/>
        </w:rPr>
        <w:t xml:space="preserve"> </w:t>
      </w:r>
      <w:r w:rsidRPr="000E0DD1">
        <w:rPr>
          <w:rFonts w:ascii="Book Antiqua" w:hAnsi="Book Antiqua" w:cs="Calibri"/>
        </w:rPr>
        <w:t>οι</w:t>
      </w:r>
      <w:r w:rsidRPr="000E0DD1">
        <w:rPr>
          <w:rFonts w:ascii="Book Antiqua" w:eastAsia="Calibri" w:hAnsi="Book Antiqua" w:cs="Calibri"/>
        </w:rPr>
        <w:t xml:space="preserve"> </w:t>
      </w:r>
      <w:r w:rsidRPr="000E0DD1">
        <w:rPr>
          <w:rFonts w:ascii="Book Antiqua" w:hAnsi="Book Antiqua" w:cs="Calibri"/>
        </w:rPr>
        <w:t>οποίες</w:t>
      </w:r>
      <w:r w:rsidRPr="000E0DD1">
        <w:rPr>
          <w:rFonts w:ascii="Book Antiqua" w:eastAsia="Calibri" w:hAnsi="Book Antiqua" w:cs="Calibri"/>
        </w:rPr>
        <w:t xml:space="preserve"> </w:t>
      </w:r>
      <w:r w:rsidRPr="000E0DD1">
        <w:rPr>
          <w:rFonts w:ascii="Book Antiqua" w:hAnsi="Book Antiqua" w:cs="Calibri"/>
        </w:rPr>
        <w:t>παρέχονται</w:t>
      </w:r>
      <w:r w:rsidRPr="000E0DD1">
        <w:rPr>
          <w:rFonts w:ascii="Book Antiqua" w:eastAsia="Calibri" w:hAnsi="Book Antiqua" w:cs="Calibri"/>
        </w:rPr>
        <w:t xml:space="preserve"> </w:t>
      </w:r>
      <w:r w:rsidRPr="000E0DD1">
        <w:rPr>
          <w:rFonts w:ascii="Book Antiqua" w:hAnsi="Book Antiqua" w:cs="Calibri"/>
        </w:rPr>
        <w:t>μόνον</w:t>
      </w:r>
      <w:r w:rsidRPr="000E0DD1">
        <w:rPr>
          <w:rFonts w:ascii="Book Antiqua" w:eastAsia="Calibri" w:hAnsi="Book Antiqua" w:cs="Calibri"/>
        </w:rPr>
        <w:t xml:space="preserve"> </w:t>
      </w:r>
      <w:r w:rsidRPr="000E0DD1">
        <w:rPr>
          <w:rFonts w:ascii="Book Antiqua" w:hAnsi="Book Antiqua" w:cs="Calibri"/>
        </w:rPr>
        <w:t>σε</w:t>
      </w:r>
      <w:r w:rsidRPr="000E0DD1">
        <w:rPr>
          <w:rFonts w:ascii="Book Antiqua" w:eastAsia="Calibri" w:hAnsi="Book Antiqua" w:cs="Calibri"/>
        </w:rPr>
        <w:t xml:space="preserve"> </w:t>
      </w:r>
      <w:r w:rsidRPr="000E0DD1">
        <w:rPr>
          <w:rFonts w:ascii="Book Antiqua" w:hAnsi="Book Antiqua" w:cs="Calibri"/>
        </w:rPr>
        <w:t>χώρους</w:t>
      </w:r>
      <w:r w:rsidRPr="000E0DD1">
        <w:rPr>
          <w:rFonts w:ascii="Book Antiqua" w:eastAsia="Calibri" w:hAnsi="Book Antiqua" w:cs="Calibri"/>
        </w:rPr>
        <w:t xml:space="preserve"> </w:t>
      </w:r>
      <w:r w:rsidRPr="000E0DD1">
        <w:rPr>
          <w:rFonts w:ascii="Book Antiqua" w:hAnsi="Book Antiqua" w:cs="Calibri"/>
        </w:rPr>
        <w:t>της</w:t>
      </w:r>
      <w:r w:rsidRPr="000E0DD1">
        <w:rPr>
          <w:rFonts w:ascii="Book Antiqua" w:eastAsia="Calibri" w:hAnsi="Book Antiqua" w:cs="Calibri"/>
        </w:rPr>
        <w:t xml:space="preserve"> </w:t>
      </w:r>
      <w:r w:rsidRPr="000E0DD1">
        <w:rPr>
          <w:rFonts w:ascii="Book Antiqua" w:hAnsi="Book Antiqua" w:cs="Calibri"/>
        </w:rPr>
        <w:t>περιπτώσεως</w:t>
      </w:r>
      <w:r w:rsidRPr="000E0DD1">
        <w:rPr>
          <w:rFonts w:ascii="Book Antiqua" w:eastAsia="Calibri" w:hAnsi="Book Antiqua" w:cs="Calibri"/>
        </w:rPr>
        <w:t xml:space="preserve"> </w:t>
      </w:r>
      <w:r w:rsidRPr="000E0DD1">
        <w:rPr>
          <w:rFonts w:ascii="Book Antiqua" w:hAnsi="Book Antiqua" w:cs="Calibri"/>
        </w:rPr>
        <w:t>δ.</w:t>
      </w:r>
    </w:p>
    <w:p w:rsidR="000E0DD1" w:rsidRPr="000E0DD1" w:rsidRDefault="000E0DD1" w:rsidP="000E0DD1">
      <w:pPr>
        <w:ind w:left="284" w:hanging="284"/>
        <w:jc w:val="both"/>
        <w:rPr>
          <w:rFonts w:ascii="Book Antiqua" w:hAnsi="Book Antiqua" w:cs="Calibri"/>
        </w:rPr>
      </w:pPr>
    </w:p>
    <w:p w:rsidR="000E0DD1" w:rsidRPr="000E0DD1" w:rsidRDefault="000E0DD1" w:rsidP="000E0DD1">
      <w:pPr>
        <w:ind w:left="284" w:hanging="284"/>
        <w:jc w:val="both"/>
        <w:rPr>
          <w:rFonts w:ascii="Book Antiqua" w:eastAsia="Calibri" w:hAnsi="Book Antiqua" w:cs="Calibri"/>
        </w:rPr>
      </w:pPr>
      <w:r w:rsidRPr="000E0DD1">
        <w:rPr>
          <w:rFonts w:ascii="Book Antiqua" w:hAnsi="Book Antiqua" w:cs="Calibri"/>
        </w:rPr>
        <w:t>3.</w:t>
      </w:r>
      <w:r w:rsidRPr="000E0DD1">
        <w:rPr>
          <w:rFonts w:ascii="Book Antiqua" w:eastAsia="Calibri" w:hAnsi="Book Antiqua" w:cs="Calibri"/>
        </w:rPr>
        <w:t xml:space="preserve"> </w:t>
      </w:r>
      <w:r w:rsidRPr="000E0DD1">
        <w:rPr>
          <w:rFonts w:ascii="Book Antiqua" w:hAnsi="Book Antiqua" w:cs="Calibri"/>
        </w:rPr>
        <w:tab/>
        <w:t>Για</w:t>
      </w:r>
      <w:r w:rsidRPr="000E0DD1">
        <w:rPr>
          <w:rFonts w:ascii="Book Antiqua" w:eastAsia="Calibri" w:hAnsi="Book Antiqua" w:cs="Calibri"/>
        </w:rPr>
        <w:t xml:space="preserve"> </w:t>
      </w:r>
      <w:r w:rsidRPr="000E0DD1">
        <w:rPr>
          <w:rFonts w:ascii="Book Antiqua" w:hAnsi="Book Antiqua" w:cs="Calibri"/>
        </w:rPr>
        <w:t>την</w:t>
      </w:r>
      <w:r w:rsidRPr="000E0DD1">
        <w:rPr>
          <w:rFonts w:ascii="Book Antiqua" w:eastAsia="Calibri" w:hAnsi="Book Antiqua" w:cs="Calibri"/>
        </w:rPr>
        <w:t xml:space="preserve"> </w:t>
      </w:r>
      <w:r w:rsidRPr="000E0DD1">
        <w:rPr>
          <w:rFonts w:ascii="Book Antiqua" w:hAnsi="Book Antiqua" w:cs="Calibri"/>
        </w:rPr>
        <w:t>ανάπτυξη</w:t>
      </w:r>
      <w:r w:rsidRPr="000E0DD1">
        <w:rPr>
          <w:rFonts w:ascii="Book Antiqua" w:eastAsia="Calibri" w:hAnsi="Book Antiqua" w:cs="Calibri"/>
        </w:rPr>
        <w:t xml:space="preserve"> </w:t>
      </w:r>
      <w:r w:rsidRPr="000E0DD1">
        <w:rPr>
          <w:rFonts w:ascii="Book Antiqua" w:hAnsi="Book Antiqua" w:cs="Calibri"/>
        </w:rPr>
        <w:t>και</w:t>
      </w:r>
      <w:r w:rsidRPr="000E0DD1">
        <w:rPr>
          <w:rFonts w:ascii="Book Antiqua" w:eastAsia="Calibri" w:hAnsi="Book Antiqua" w:cs="Calibri"/>
        </w:rPr>
        <w:t xml:space="preserve"> </w:t>
      </w:r>
      <w:r w:rsidRPr="000E0DD1">
        <w:rPr>
          <w:rFonts w:ascii="Book Antiqua" w:hAnsi="Book Antiqua" w:cs="Calibri"/>
        </w:rPr>
        <w:t>αξιοποίηση</w:t>
      </w:r>
      <w:r w:rsidRPr="000E0DD1">
        <w:rPr>
          <w:rFonts w:ascii="Book Antiqua" w:eastAsia="Calibri" w:hAnsi="Book Antiqua" w:cs="Calibri"/>
        </w:rPr>
        <w:t xml:space="preserve"> </w:t>
      </w:r>
      <w:r w:rsidRPr="000E0DD1">
        <w:rPr>
          <w:rFonts w:ascii="Book Antiqua" w:hAnsi="Book Antiqua" w:cs="Calibri"/>
        </w:rPr>
        <w:t>των</w:t>
      </w:r>
      <w:r w:rsidRPr="000E0DD1">
        <w:rPr>
          <w:rFonts w:ascii="Book Antiqua" w:eastAsia="Calibri" w:hAnsi="Book Antiqua" w:cs="Calibri"/>
        </w:rPr>
        <w:t xml:space="preserve"> </w:t>
      </w:r>
      <w:r w:rsidRPr="000E0DD1">
        <w:rPr>
          <w:rFonts w:ascii="Book Antiqua" w:hAnsi="Book Antiqua" w:cs="Calibri"/>
        </w:rPr>
        <w:t>ακινήτων</w:t>
      </w:r>
      <w:r w:rsidRPr="000E0DD1">
        <w:rPr>
          <w:rFonts w:ascii="Book Antiqua" w:eastAsia="Calibri" w:hAnsi="Book Antiqua" w:cs="Calibri"/>
        </w:rPr>
        <w:t xml:space="preserve"> </w:t>
      </w:r>
      <w:r w:rsidRPr="000E0DD1">
        <w:rPr>
          <w:rFonts w:ascii="Book Antiqua" w:hAnsi="Book Antiqua" w:cs="Calibri"/>
        </w:rPr>
        <w:t>της</w:t>
      </w:r>
      <w:r w:rsidRPr="000E0DD1">
        <w:rPr>
          <w:rFonts w:ascii="Book Antiqua" w:eastAsia="Calibri" w:hAnsi="Book Antiqua" w:cs="Calibri"/>
        </w:rPr>
        <w:t xml:space="preserve"> </w:t>
      </w:r>
      <w:r w:rsidRPr="000E0DD1">
        <w:rPr>
          <w:rFonts w:ascii="Book Antiqua" w:hAnsi="Book Antiqua" w:cs="Calibri"/>
        </w:rPr>
        <w:t>παραγράφου</w:t>
      </w:r>
      <w:r w:rsidRPr="000E0DD1">
        <w:rPr>
          <w:rFonts w:ascii="Book Antiqua" w:eastAsia="Calibri" w:hAnsi="Book Antiqua" w:cs="Calibri"/>
        </w:rPr>
        <w:t xml:space="preserve"> </w:t>
      </w:r>
      <w:r w:rsidRPr="000E0DD1">
        <w:rPr>
          <w:rFonts w:ascii="Book Antiqua" w:hAnsi="Book Antiqua" w:cs="Calibri"/>
        </w:rPr>
        <w:t>1,</w:t>
      </w:r>
      <w:r w:rsidRPr="000E0DD1">
        <w:rPr>
          <w:rFonts w:ascii="Book Antiqua" w:eastAsia="Calibri" w:hAnsi="Book Antiqua" w:cs="Calibri"/>
        </w:rPr>
        <w:t xml:space="preserve"> </w:t>
      </w:r>
      <w:r w:rsidRPr="000E0DD1">
        <w:rPr>
          <w:rFonts w:ascii="Book Antiqua" w:hAnsi="Book Antiqua" w:cs="Calibri"/>
        </w:rPr>
        <w:t>καθορίζονται</w:t>
      </w:r>
      <w:r w:rsidRPr="000E0DD1">
        <w:rPr>
          <w:rFonts w:ascii="Book Antiqua" w:eastAsia="Calibri" w:hAnsi="Book Antiqua" w:cs="Calibri"/>
        </w:rPr>
        <w:t xml:space="preserve"> </w:t>
      </w:r>
      <w:r w:rsidRPr="000E0DD1">
        <w:rPr>
          <w:rFonts w:ascii="Book Antiqua" w:hAnsi="Book Antiqua" w:cs="Calibri"/>
        </w:rPr>
        <w:t>όροι</w:t>
      </w:r>
      <w:r w:rsidRPr="000E0DD1">
        <w:rPr>
          <w:rFonts w:ascii="Book Antiqua" w:eastAsia="Calibri" w:hAnsi="Book Antiqua" w:cs="Calibri"/>
        </w:rPr>
        <w:t xml:space="preserve"> </w:t>
      </w:r>
      <w:r w:rsidRPr="000E0DD1">
        <w:rPr>
          <w:rFonts w:ascii="Book Antiqua" w:hAnsi="Book Antiqua" w:cs="Calibri"/>
        </w:rPr>
        <w:t>και</w:t>
      </w:r>
      <w:r w:rsidRPr="000E0DD1">
        <w:rPr>
          <w:rFonts w:ascii="Book Antiqua" w:eastAsia="Calibri" w:hAnsi="Book Antiqua" w:cs="Calibri"/>
        </w:rPr>
        <w:t xml:space="preserve"> </w:t>
      </w:r>
      <w:r w:rsidRPr="000E0DD1">
        <w:rPr>
          <w:rFonts w:ascii="Book Antiqua" w:hAnsi="Book Antiqua" w:cs="Calibri"/>
        </w:rPr>
        <w:t>περιορισμοί</w:t>
      </w:r>
      <w:r w:rsidRPr="000E0DD1">
        <w:rPr>
          <w:rFonts w:ascii="Book Antiqua" w:eastAsia="Calibri" w:hAnsi="Book Antiqua" w:cs="Calibri"/>
        </w:rPr>
        <w:t xml:space="preserve"> </w:t>
      </w:r>
      <w:r w:rsidRPr="000E0DD1">
        <w:rPr>
          <w:rFonts w:ascii="Book Antiqua" w:hAnsi="Book Antiqua" w:cs="Calibri"/>
        </w:rPr>
        <w:t>δόμησης</w:t>
      </w:r>
      <w:r w:rsidRPr="000E0DD1">
        <w:rPr>
          <w:rFonts w:ascii="Book Antiqua" w:eastAsia="Calibri" w:hAnsi="Book Antiqua" w:cs="Calibri"/>
        </w:rPr>
        <w:t xml:space="preserve"> </w:t>
      </w:r>
      <w:r w:rsidRPr="000E0DD1">
        <w:rPr>
          <w:rFonts w:ascii="Book Antiqua" w:hAnsi="Book Antiqua" w:cs="Calibri"/>
        </w:rPr>
        <w:t>κατά</w:t>
      </w:r>
      <w:r w:rsidRPr="000E0DD1">
        <w:rPr>
          <w:rFonts w:ascii="Book Antiqua" w:eastAsia="Calibri" w:hAnsi="Book Antiqua" w:cs="Calibri"/>
        </w:rPr>
        <w:t xml:space="preserve"> </w:t>
      </w:r>
      <w:r w:rsidRPr="000E0DD1">
        <w:rPr>
          <w:rFonts w:ascii="Book Antiqua" w:hAnsi="Book Antiqua" w:cs="Calibri"/>
        </w:rPr>
        <w:t>τις</w:t>
      </w:r>
      <w:r w:rsidRPr="000E0DD1">
        <w:rPr>
          <w:rFonts w:ascii="Book Antiqua" w:eastAsia="Calibri" w:hAnsi="Book Antiqua" w:cs="Calibri"/>
        </w:rPr>
        <w:t xml:space="preserve"> </w:t>
      </w:r>
      <w:r w:rsidRPr="000E0DD1">
        <w:rPr>
          <w:rFonts w:ascii="Book Antiqua" w:hAnsi="Book Antiqua" w:cs="Calibri"/>
        </w:rPr>
        <w:t>εξής</w:t>
      </w:r>
      <w:r w:rsidRPr="000E0DD1">
        <w:rPr>
          <w:rFonts w:ascii="Book Antiqua" w:eastAsia="Calibri" w:hAnsi="Book Antiqua" w:cs="Calibri"/>
        </w:rPr>
        <w:t xml:space="preserve"> </w:t>
      </w:r>
      <w:r w:rsidRPr="000E0DD1">
        <w:rPr>
          <w:rFonts w:ascii="Book Antiqua" w:hAnsi="Book Antiqua" w:cs="Calibri"/>
        </w:rPr>
        <w:t>ειδικότερες</w:t>
      </w:r>
      <w:r w:rsidRPr="000E0DD1">
        <w:rPr>
          <w:rFonts w:ascii="Book Antiqua" w:eastAsia="Calibri" w:hAnsi="Book Antiqua" w:cs="Calibri"/>
        </w:rPr>
        <w:t xml:space="preserve"> </w:t>
      </w:r>
      <w:r w:rsidRPr="000E0DD1">
        <w:rPr>
          <w:rFonts w:ascii="Book Antiqua" w:hAnsi="Book Antiqua" w:cs="Calibri"/>
        </w:rPr>
        <w:t>διακρίσεις:</w:t>
      </w:r>
      <w:r w:rsidRPr="000E0DD1">
        <w:rPr>
          <w:rFonts w:ascii="Book Antiqua" w:eastAsia="Calibri" w:hAnsi="Book Antiqua" w:cs="Calibri"/>
        </w:rPr>
        <w:t xml:space="preserve"> </w:t>
      </w:r>
    </w:p>
    <w:p w:rsidR="000E0DD1" w:rsidRPr="000E0DD1" w:rsidRDefault="000E0DD1" w:rsidP="000E0DD1">
      <w:pPr>
        <w:jc w:val="both"/>
        <w:rPr>
          <w:rFonts w:ascii="Book Antiqua" w:eastAsia="Calibri" w:hAnsi="Book Antiqua" w:cs="Calibri"/>
        </w:rPr>
      </w:pPr>
      <w:r w:rsidRPr="000E0DD1">
        <w:rPr>
          <w:rFonts w:ascii="Book Antiqua" w:hAnsi="Book Antiqua" w:cs="Calibri"/>
        </w:rPr>
        <w:t>α.</w:t>
      </w:r>
      <w:r w:rsidRPr="000E0DD1">
        <w:rPr>
          <w:rFonts w:ascii="Book Antiqua" w:eastAsia="Calibri" w:hAnsi="Book Antiqua" w:cs="Calibri"/>
        </w:rPr>
        <w:t xml:space="preserve">  </w:t>
      </w:r>
      <w:r w:rsidRPr="000E0DD1">
        <w:rPr>
          <w:rFonts w:ascii="Book Antiqua" w:hAnsi="Book Antiqua" w:cs="Calibri"/>
        </w:rPr>
        <w:t>Σιδηροδρομικά</w:t>
      </w:r>
      <w:r w:rsidRPr="000E0DD1">
        <w:rPr>
          <w:rFonts w:ascii="Book Antiqua" w:eastAsia="Calibri" w:hAnsi="Book Antiqua" w:cs="Calibri"/>
        </w:rPr>
        <w:t xml:space="preserve"> </w:t>
      </w:r>
      <w:r w:rsidRPr="000E0DD1">
        <w:rPr>
          <w:rFonts w:ascii="Book Antiqua" w:hAnsi="Book Antiqua" w:cs="Calibri"/>
        </w:rPr>
        <w:t>ακίνητα</w:t>
      </w:r>
      <w:r w:rsidRPr="000E0DD1">
        <w:rPr>
          <w:rFonts w:ascii="Book Antiqua" w:eastAsia="Calibri" w:hAnsi="Book Antiqua" w:cs="Calibri"/>
        </w:rPr>
        <w:t xml:space="preserve"> </w:t>
      </w:r>
      <w:r w:rsidRPr="000E0DD1">
        <w:rPr>
          <w:rFonts w:ascii="Book Antiqua" w:hAnsi="Book Antiqua" w:cs="Calibri"/>
        </w:rPr>
        <w:t>εντός</w:t>
      </w:r>
      <w:r w:rsidRPr="000E0DD1">
        <w:rPr>
          <w:rFonts w:ascii="Book Antiqua" w:eastAsia="Calibri" w:hAnsi="Book Antiqua" w:cs="Calibri"/>
        </w:rPr>
        <w:t xml:space="preserve"> </w:t>
      </w:r>
      <w:r w:rsidRPr="000E0DD1">
        <w:rPr>
          <w:rFonts w:ascii="Book Antiqua" w:hAnsi="Book Antiqua" w:cs="Calibri"/>
        </w:rPr>
        <w:t>αστικών</w:t>
      </w:r>
      <w:r w:rsidRPr="000E0DD1">
        <w:rPr>
          <w:rFonts w:ascii="Book Antiqua" w:eastAsia="Calibri" w:hAnsi="Book Antiqua" w:cs="Calibri"/>
        </w:rPr>
        <w:t xml:space="preserve"> </w:t>
      </w:r>
      <w:r w:rsidRPr="000E0DD1">
        <w:rPr>
          <w:rFonts w:ascii="Book Antiqua" w:hAnsi="Book Antiqua" w:cs="Calibri"/>
        </w:rPr>
        <w:t>περιοχών:</w:t>
      </w:r>
      <w:r w:rsidRPr="000E0DD1">
        <w:rPr>
          <w:rFonts w:ascii="Book Antiqua" w:eastAsia="Calibri" w:hAnsi="Book Antiqua" w:cs="Calibri"/>
        </w:rPr>
        <w:t xml:space="preserve"> </w:t>
      </w:r>
    </w:p>
    <w:p w:rsidR="000E0DD1" w:rsidRPr="000E0DD1" w:rsidRDefault="000E0DD1" w:rsidP="000E0DD1">
      <w:pPr>
        <w:ind w:left="426" w:hanging="426"/>
        <w:jc w:val="both"/>
        <w:rPr>
          <w:rFonts w:ascii="Book Antiqua" w:hAnsi="Book Antiqua" w:cs="Calibri"/>
        </w:rPr>
      </w:pPr>
      <w:r w:rsidRPr="000E0DD1">
        <w:rPr>
          <w:rFonts w:ascii="Book Antiqua" w:hAnsi="Book Antiqua" w:cs="Calibri"/>
        </w:rPr>
        <w:t>(</w:t>
      </w:r>
      <w:r w:rsidRPr="000E0DD1">
        <w:rPr>
          <w:rFonts w:ascii="Book Antiqua" w:hAnsi="Book Antiqua" w:cs="Calibri"/>
          <w:lang w:val="en-US"/>
        </w:rPr>
        <w:t>i</w:t>
      </w:r>
      <w:r w:rsidRPr="000E0DD1">
        <w:rPr>
          <w:rFonts w:ascii="Book Antiqua" w:hAnsi="Book Antiqua" w:cs="Calibri"/>
        </w:rPr>
        <w:t>)</w:t>
      </w:r>
      <w:r w:rsidRPr="000E0DD1">
        <w:rPr>
          <w:rFonts w:ascii="Book Antiqua" w:eastAsia="Calibri" w:hAnsi="Book Antiqua" w:cs="Calibri"/>
        </w:rPr>
        <w:t xml:space="preserve"> </w:t>
      </w:r>
      <w:r w:rsidRPr="000E0DD1">
        <w:rPr>
          <w:rFonts w:ascii="Book Antiqua" w:hAnsi="Book Antiqua" w:cs="Calibri"/>
        </w:rPr>
        <w:tab/>
        <w:t>Ως</w:t>
      </w:r>
      <w:r w:rsidRPr="000E0DD1">
        <w:rPr>
          <w:rFonts w:ascii="Book Antiqua" w:eastAsia="Calibri" w:hAnsi="Book Antiqua" w:cs="Calibri"/>
        </w:rPr>
        <w:t xml:space="preserve"> </w:t>
      </w:r>
      <w:r w:rsidRPr="000E0DD1">
        <w:rPr>
          <w:rFonts w:ascii="Book Antiqua" w:hAnsi="Book Antiqua" w:cs="Calibri"/>
        </w:rPr>
        <w:t>σιδηροδρομικά</w:t>
      </w:r>
      <w:r w:rsidRPr="000E0DD1">
        <w:rPr>
          <w:rFonts w:ascii="Book Antiqua" w:eastAsia="Calibri" w:hAnsi="Book Antiqua" w:cs="Calibri"/>
        </w:rPr>
        <w:t xml:space="preserve"> </w:t>
      </w:r>
      <w:r w:rsidRPr="000E0DD1">
        <w:rPr>
          <w:rFonts w:ascii="Book Antiqua" w:hAnsi="Book Antiqua" w:cs="Calibri"/>
        </w:rPr>
        <w:t>ακίνητα</w:t>
      </w:r>
      <w:r w:rsidRPr="000E0DD1">
        <w:rPr>
          <w:rFonts w:ascii="Book Antiqua" w:eastAsia="Calibri" w:hAnsi="Book Antiqua" w:cs="Calibri"/>
        </w:rPr>
        <w:t xml:space="preserve"> </w:t>
      </w:r>
      <w:r w:rsidRPr="000E0DD1">
        <w:rPr>
          <w:rFonts w:ascii="Book Antiqua" w:hAnsi="Book Antiqua" w:cs="Calibri"/>
        </w:rPr>
        <w:t>εντός</w:t>
      </w:r>
      <w:r w:rsidRPr="000E0DD1">
        <w:rPr>
          <w:rFonts w:ascii="Book Antiqua" w:eastAsia="Calibri" w:hAnsi="Book Antiqua" w:cs="Calibri"/>
        </w:rPr>
        <w:t xml:space="preserve"> </w:t>
      </w:r>
      <w:r w:rsidRPr="000E0DD1">
        <w:rPr>
          <w:rFonts w:ascii="Book Antiqua" w:hAnsi="Book Antiqua" w:cs="Calibri"/>
        </w:rPr>
        <w:t>αστικών</w:t>
      </w:r>
      <w:r w:rsidRPr="000E0DD1">
        <w:rPr>
          <w:rFonts w:ascii="Book Antiqua" w:eastAsia="Calibri" w:hAnsi="Book Antiqua" w:cs="Calibri"/>
        </w:rPr>
        <w:t xml:space="preserve"> </w:t>
      </w:r>
      <w:r w:rsidRPr="000E0DD1">
        <w:rPr>
          <w:rFonts w:ascii="Book Antiqua" w:hAnsi="Book Antiqua" w:cs="Calibri"/>
        </w:rPr>
        <w:t>περιοχών</w:t>
      </w:r>
      <w:r w:rsidRPr="000E0DD1">
        <w:rPr>
          <w:rFonts w:ascii="Book Antiqua" w:eastAsia="Calibri" w:hAnsi="Book Antiqua" w:cs="Calibri"/>
        </w:rPr>
        <w:t xml:space="preserve"> </w:t>
      </w:r>
      <w:r w:rsidRPr="000E0DD1">
        <w:rPr>
          <w:rFonts w:ascii="Book Antiqua" w:hAnsi="Book Antiqua" w:cs="Calibri"/>
        </w:rPr>
        <w:t>χαρακτηρίζονται</w:t>
      </w:r>
      <w:r w:rsidRPr="000E0DD1">
        <w:rPr>
          <w:rFonts w:ascii="Book Antiqua" w:eastAsia="Calibri" w:hAnsi="Book Antiqua" w:cs="Calibri"/>
        </w:rPr>
        <w:t xml:space="preserve"> </w:t>
      </w:r>
      <w:r w:rsidRPr="000E0DD1">
        <w:rPr>
          <w:rFonts w:ascii="Book Antiqua" w:hAnsi="Book Antiqua" w:cs="Calibri"/>
        </w:rPr>
        <w:t>τα</w:t>
      </w:r>
      <w:r w:rsidRPr="000E0DD1">
        <w:rPr>
          <w:rFonts w:ascii="Book Antiqua" w:eastAsia="Calibri" w:hAnsi="Book Antiqua" w:cs="Calibri"/>
        </w:rPr>
        <w:t xml:space="preserve"> </w:t>
      </w:r>
      <w:r w:rsidRPr="000E0DD1">
        <w:rPr>
          <w:rFonts w:ascii="Book Antiqua" w:hAnsi="Book Antiqua" w:cs="Calibri"/>
        </w:rPr>
        <w:t>εκτός</w:t>
      </w:r>
      <w:r w:rsidRPr="000E0DD1">
        <w:rPr>
          <w:rFonts w:ascii="Book Antiqua" w:eastAsia="Calibri" w:hAnsi="Book Antiqua" w:cs="Calibri"/>
        </w:rPr>
        <w:t xml:space="preserve"> </w:t>
      </w:r>
      <w:r w:rsidRPr="000E0DD1">
        <w:rPr>
          <w:rFonts w:ascii="Book Antiqua" w:hAnsi="Book Antiqua" w:cs="Calibri"/>
        </w:rPr>
        <w:t>σχεδίων</w:t>
      </w:r>
      <w:r w:rsidRPr="000E0DD1">
        <w:rPr>
          <w:rFonts w:ascii="Book Antiqua" w:eastAsia="Calibri" w:hAnsi="Book Antiqua" w:cs="Calibri"/>
        </w:rPr>
        <w:t xml:space="preserve"> </w:t>
      </w:r>
      <w:r w:rsidRPr="000E0DD1">
        <w:rPr>
          <w:rFonts w:ascii="Book Antiqua" w:hAnsi="Book Antiqua" w:cs="Calibri"/>
        </w:rPr>
        <w:t>πόλεων</w:t>
      </w:r>
      <w:r w:rsidRPr="000E0DD1">
        <w:rPr>
          <w:rFonts w:ascii="Book Antiqua" w:eastAsia="Calibri" w:hAnsi="Book Antiqua" w:cs="Calibri"/>
        </w:rPr>
        <w:t xml:space="preserve"> </w:t>
      </w:r>
      <w:r w:rsidRPr="000E0DD1">
        <w:rPr>
          <w:rFonts w:ascii="Book Antiqua" w:hAnsi="Book Antiqua" w:cs="Calibri"/>
        </w:rPr>
        <w:t>και</w:t>
      </w:r>
      <w:r w:rsidRPr="000E0DD1">
        <w:rPr>
          <w:rFonts w:ascii="Book Antiqua" w:eastAsia="Calibri" w:hAnsi="Book Antiqua" w:cs="Calibri"/>
        </w:rPr>
        <w:t xml:space="preserve"> </w:t>
      </w:r>
      <w:r w:rsidRPr="000E0DD1">
        <w:rPr>
          <w:rFonts w:ascii="Book Antiqua" w:hAnsi="Book Antiqua" w:cs="Calibri"/>
        </w:rPr>
        <w:t>εκτός</w:t>
      </w:r>
      <w:r w:rsidRPr="000E0DD1">
        <w:rPr>
          <w:rFonts w:ascii="Book Antiqua" w:eastAsia="Calibri" w:hAnsi="Book Antiqua" w:cs="Calibri"/>
        </w:rPr>
        <w:t xml:space="preserve"> </w:t>
      </w:r>
      <w:r w:rsidRPr="000E0DD1">
        <w:rPr>
          <w:rFonts w:ascii="Book Antiqua" w:hAnsi="Book Antiqua" w:cs="Calibri"/>
        </w:rPr>
        <w:t>ορίων</w:t>
      </w:r>
      <w:r w:rsidRPr="000E0DD1">
        <w:rPr>
          <w:rFonts w:ascii="Book Antiqua" w:eastAsia="Calibri" w:hAnsi="Book Antiqua" w:cs="Calibri"/>
        </w:rPr>
        <w:t xml:space="preserve"> </w:t>
      </w:r>
      <w:r w:rsidRPr="000E0DD1">
        <w:rPr>
          <w:rFonts w:ascii="Book Antiqua" w:hAnsi="Book Antiqua" w:cs="Calibri"/>
        </w:rPr>
        <w:t>οικισμών</w:t>
      </w:r>
      <w:r w:rsidRPr="000E0DD1">
        <w:rPr>
          <w:rFonts w:ascii="Book Antiqua" w:eastAsia="Calibri" w:hAnsi="Book Antiqua" w:cs="Calibri"/>
        </w:rPr>
        <w:t xml:space="preserve"> </w:t>
      </w:r>
      <w:r w:rsidRPr="000E0DD1">
        <w:rPr>
          <w:rFonts w:ascii="Book Antiqua" w:hAnsi="Book Antiqua" w:cs="Calibri"/>
        </w:rPr>
        <w:t>ακίνητα</w:t>
      </w:r>
      <w:r w:rsidRPr="000E0DD1">
        <w:rPr>
          <w:rFonts w:ascii="Book Antiqua" w:eastAsia="Calibri" w:hAnsi="Book Antiqua" w:cs="Calibri"/>
        </w:rPr>
        <w:t xml:space="preserve"> </w:t>
      </w:r>
      <w:r w:rsidRPr="000E0DD1">
        <w:rPr>
          <w:rFonts w:ascii="Book Antiqua" w:hAnsi="Book Antiqua" w:cs="Calibri"/>
        </w:rPr>
        <w:t>της</w:t>
      </w:r>
      <w:r w:rsidRPr="000E0DD1">
        <w:rPr>
          <w:rFonts w:ascii="Book Antiqua" w:eastAsia="Calibri" w:hAnsi="Book Antiqua" w:cs="Calibri"/>
        </w:rPr>
        <w:t xml:space="preserve"> </w:t>
      </w:r>
      <w:r w:rsidRPr="000E0DD1">
        <w:rPr>
          <w:rFonts w:ascii="Book Antiqua" w:hAnsi="Book Antiqua" w:cs="Calibri"/>
        </w:rPr>
        <w:t>παραγράφου</w:t>
      </w:r>
      <w:r w:rsidRPr="000E0DD1">
        <w:rPr>
          <w:rFonts w:ascii="Book Antiqua" w:eastAsia="Calibri" w:hAnsi="Book Antiqua" w:cs="Calibri"/>
        </w:rPr>
        <w:t xml:space="preserve"> </w:t>
      </w:r>
      <w:r w:rsidRPr="000E0DD1">
        <w:rPr>
          <w:rFonts w:ascii="Book Antiqua" w:hAnsi="Book Antiqua" w:cs="Calibri"/>
        </w:rPr>
        <w:t>1</w:t>
      </w:r>
      <w:r w:rsidRPr="000E0DD1">
        <w:rPr>
          <w:rFonts w:ascii="Book Antiqua" w:eastAsia="Calibri" w:hAnsi="Book Antiqua" w:cs="Calibri"/>
        </w:rPr>
        <w:t xml:space="preserve"> </w:t>
      </w:r>
      <w:r w:rsidRPr="000E0DD1">
        <w:rPr>
          <w:rFonts w:ascii="Book Antiqua" w:hAnsi="Book Antiqua" w:cs="Calibri"/>
        </w:rPr>
        <w:t>τα</w:t>
      </w:r>
      <w:r w:rsidRPr="000E0DD1">
        <w:rPr>
          <w:rFonts w:ascii="Book Antiqua" w:eastAsia="Calibri" w:hAnsi="Book Antiqua" w:cs="Calibri"/>
        </w:rPr>
        <w:t xml:space="preserve"> </w:t>
      </w:r>
      <w:r w:rsidRPr="000E0DD1">
        <w:rPr>
          <w:rFonts w:ascii="Book Antiqua" w:hAnsi="Book Antiqua" w:cs="Calibri"/>
        </w:rPr>
        <w:t>οποία</w:t>
      </w:r>
      <w:r w:rsidRPr="000E0DD1">
        <w:rPr>
          <w:rFonts w:ascii="Book Antiqua" w:eastAsia="Calibri" w:hAnsi="Book Antiqua" w:cs="Calibri"/>
        </w:rPr>
        <w:t xml:space="preserve"> </w:t>
      </w:r>
      <w:r w:rsidRPr="000E0DD1">
        <w:rPr>
          <w:rFonts w:ascii="Book Antiqua" w:hAnsi="Book Antiqua" w:cs="Calibri"/>
        </w:rPr>
        <w:t>είτε</w:t>
      </w:r>
      <w:r w:rsidRPr="000E0DD1">
        <w:rPr>
          <w:rFonts w:ascii="Book Antiqua" w:eastAsia="Calibri" w:hAnsi="Book Antiqua" w:cs="Calibri"/>
        </w:rPr>
        <w:t xml:space="preserve"> </w:t>
      </w:r>
      <w:r w:rsidRPr="000E0DD1">
        <w:rPr>
          <w:rFonts w:ascii="Book Antiqua" w:hAnsi="Book Antiqua" w:cs="Calibri"/>
        </w:rPr>
        <w:t>περικλείονται</w:t>
      </w:r>
      <w:r w:rsidRPr="000E0DD1">
        <w:rPr>
          <w:rFonts w:ascii="Book Antiqua" w:eastAsia="Calibri" w:hAnsi="Book Antiqua" w:cs="Calibri"/>
        </w:rPr>
        <w:t xml:space="preserve"> </w:t>
      </w:r>
      <w:r w:rsidRPr="000E0DD1">
        <w:rPr>
          <w:rFonts w:ascii="Book Antiqua" w:hAnsi="Book Antiqua" w:cs="Calibri"/>
        </w:rPr>
        <w:t>από</w:t>
      </w:r>
      <w:r w:rsidRPr="000E0DD1">
        <w:rPr>
          <w:rFonts w:ascii="Book Antiqua" w:eastAsia="Calibri" w:hAnsi="Book Antiqua" w:cs="Calibri"/>
        </w:rPr>
        <w:t xml:space="preserve"> </w:t>
      </w:r>
      <w:r w:rsidRPr="000E0DD1">
        <w:rPr>
          <w:rFonts w:ascii="Book Antiqua" w:hAnsi="Book Antiqua" w:cs="Calibri"/>
        </w:rPr>
        <w:t>εγκεκριμένα</w:t>
      </w:r>
      <w:r w:rsidRPr="000E0DD1">
        <w:rPr>
          <w:rFonts w:ascii="Book Antiqua" w:eastAsia="Calibri" w:hAnsi="Book Antiqua" w:cs="Calibri"/>
        </w:rPr>
        <w:t xml:space="preserve"> </w:t>
      </w:r>
      <w:r w:rsidRPr="000E0DD1">
        <w:rPr>
          <w:rFonts w:ascii="Book Antiqua" w:hAnsi="Book Antiqua" w:cs="Calibri"/>
        </w:rPr>
        <w:t>σχέδια</w:t>
      </w:r>
      <w:r w:rsidRPr="000E0DD1">
        <w:rPr>
          <w:rFonts w:ascii="Book Antiqua" w:eastAsia="Calibri" w:hAnsi="Book Antiqua" w:cs="Calibri"/>
        </w:rPr>
        <w:t xml:space="preserve"> </w:t>
      </w:r>
      <w:r w:rsidRPr="000E0DD1">
        <w:rPr>
          <w:rFonts w:ascii="Book Antiqua" w:hAnsi="Book Antiqua" w:cs="Calibri"/>
        </w:rPr>
        <w:t>πόλεως</w:t>
      </w:r>
      <w:r w:rsidRPr="000E0DD1">
        <w:rPr>
          <w:rFonts w:ascii="Book Antiqua" w:eastAsia="Calibri" w:hAnsi="Book Antiqua" w:cs="Calibri"/>
        </w:rPr>
        <w:t xml:space="preserve"> </w:t>
      </w:r>
      <w:r w:rsidRPr="000E0DD1">
        <w:rPr>
          <w:rFonts w:ascii="Book Antiqua" w:hAnsi="Book Antiqua" w:cs="Calibri"/>
        </w:rPr>
        <w:t>ή</w:t>
      </w:r>
      <w:r w:rsidRPr="000E0DD1">
        <w:rPr>
          <w:rFonts w:ascii="Book Antiqua" w:eastAsia="Calibri" w:hAnsi="Book Antiqua" w:cs="Calibri"/>
        </w:rPr>
        <w:t xml:space="preserve"> </w:t>
      </w:r>
      <w:r w:rsidRPr="000E0DD1">
        <w:rPr>
          <w:rFonts w:ascii="Book Antiqua" w:hAnsi="Book Antiqua" w:cs="Calibri"/>
        </w:rPr>
        <w:t>πολεοδομικές</w:t>
      </w:r>
      <w:r w:rsidRPr="000E0DD1">
        <w:rPr>
          <w:rFonts w:ascii="Book Antiqua" w:eastAsia="Calibri" w:hAnsi="Book Antiqua" w:cs="Calibri"/>
        </w:rPr>
        <w:t xml:space="preserve"> </w:t>
      </w:r>
      <w:r w:rsidRPr="000E0DD1">
        <w:rPr>
          <w:rFonts w:ascii="Book Antiqua" w:hAnsi="Book Antiqua" w:cs="Calibri"/>
        </w:rPr>
        <w:t>μελέτες,</w:t>
      </w:r>
      <w:r w:rsidRPr="000E0DD1">
        <w:rPr>
          <w:rFonts w:ascii="Book Antiqua" w:eastAsia="Calibri" w:hAnsi="Book Antiqua" w:cs="Calibri"/>
        </w:rPr>
        <w:t xml:space="preserve"> </w:t>
      </w:r>
      <w:r w:rsidRPr="000E0DD1">
        <w:rPr>
          <w:rFonts w:ascii="Book Antiqua" w:hAnsi="Book Antiqua" w:cs="Calibri"/>
        </w:rPr>
        <w:t>είτε</w:t>
      </w:r>
      <w:r w:rsidRPr="000E0DD1">
        <w:rPr>
          <w:rFonts w:ascii="Book Antiqua" w:eastAsia="Calibri" w:hAnsi="Book Antiqua" w:cs="Calibri"/>
        </w:rPr>
        <w:t xml:space="preserve"> </w:t>
      </w:r>
      <w:r w:rsidRPr="000E0DD1">
        <w:rPr>
          <w:rFonts w:ascii="Book Antiqua" w:hAnsi="Book Antiqua" w:cs="Calibri"/>
        </w:rPr>
        <w:t>εμπίπτουν</w:t>
      </w:r>
      <w:r w:rsidRPr="000E0DD1">
        <w:rPr>
          <w:rFonts w:ascii="Book Antiqua" w:eastAsia="Calibri" w:hAnsi="Book Antiqua" w:cs="Calibri"/>
        </w:rPr>
        <w:t xml:space="preserve"> </w:t>
      </w:r>
      <w:r w:rsidRPr="000E0DD1">
        <w:rPr>
          <w:rFonts w:ascii="Book Antiqua" w:hAnsi="Book Antiqua" w:cs="Calibri"/>
        </w:rPr>
        <w:t>σε</w:t>
      </w:r>
      <w:r w:rsidRPr="000E0DD1">
        <w:rPr>
          <w:rFonts w:ascii="Book Antiqua" w:eastAsia="Calibri" w:hAnsi="Book Antiqua" w:cs="Calibri"/>
        </w:rPr>
        <w:t xml:space="preserve"> </w:t>
      </w:r>
      <w:r w:rsidRPr="000E0DD1">
        <w:rPr>
          <w:rFonts w:ascii="Book Antiqua" w:hAnsi="Book Antiqua" w:cs="Calibri"/>
        </w:rPr>
        <w:t>περιοχές</w:t>
      </w:r>
      <w:r w:rsidRPr="000E0DD1">
        <w:rPr>
          <w:rFonts w:ascii="Book Antiqua" w:eastAsia="Calibri" w:hAnsi="Book Antiqua" w:cs="Calibri"/>
        </w:rPr>
        <w:t xml:space="preserve"> </w:t>
      </w:r>
      <w:r w:rsidRPr="000E0DD1">
        <w:rPr>
          <w:rFonts w:ascii="Book Antiqua" w:hAnsi="Book Antiqua" w:cs="Calibri"/>
        </w:rPr>
        <w:t>εντός</w:t>
      </w:r>
      <w:r w:rsidRPr="000E0DD1">
        <w:rPr>
          <w:rFonts w:ascii="Book Antiqua" w:eastAsia="Calibri" w:hAnsi="Book Antiqua" w:cs="Calibri"/>
        </w:rPr>
        <w:t xml:space="preserve"> </w:t>
      </w:r>
      <w:r w:rsidRPr="000E0DD1">
        <w:rPr>
          <w:rFonts w:ascii="Book Antiqua" w:hAnsi="Book Antiqua" w:cs="Calibri"/>
        </w:rPr>
        <w:t>εγκεκριμένων</w:t>
      </w:r>
      <w:r w:rsidRPr="000E0DD1">
        <w:rPr>
          <w:rFonts w:ascii="Book Antiqua" w:eastAsia="Calibri" w:hAnsi="Book Antiqua" w:cs="Calibri"/>
        </w:rPr>
        <w:t xml:space="preserve"> </w:t>
      </w:r>
      <w:r w:rsidRPr="000E0DD1">
        <w:rPr>
          <w:rFonts w:ascii="Book Antiqua" w:hAnsi="Book Antiqua" w:cs="Calibri"/>
        </w:rPr>
        <w:t>Γενικών</w:t>
      </w:r>
      <w:r w:rsidRPr="000E0DD1">
        <w:rPr>
          <w:rFonts w:ascii="Book Antiqua" w:eastAsia="Calibri" w:hAnsi="Book Antiqua" w:cs="Calibri"/>
        </w:rPr>
        <w:t xml:space="preserve"> </w:t>
      </w:r>
      <w:r w:rsidRPr="000E0DD1">
        <w:rPr>
          <w:rFonts w:ascii="Book Antiqua" w:hAnsi="Book Antiqua" w:cs="Calibri"/>
        </w:rPr>
        <w:t>Πολεοδομικών</w:t>
      </w:r>
      <w:r w:rsidRPr="000E0DD1">
        <w:rPr>
          <w:rFonts w:ascii="Book Antiqua" w:eastAsia="Calibri" w:hAnsi="Book Antiqua" w:cs="Calibri"/>
        </w:rPr>
        <w:t xml:space="preserve"> </w:t>
      </w:r>
      <w:r w:rsidRPr="000E0DD1">
        <w:rPr>
          <w:rFonts w:ascii="Book Antiqua" w:hAnsi="Book Antiqua" w:cs="Calibri"/>
        </w:rPr>
        <w:t>Σχεδίων</w:t>
      </w:r>
      <w:r w:rsidRPr="000E0DD1">
        <w:rPr>
          <w:rFonts w:ascii="Book Antiqua" w:eastAsia="Calibri" w:hAnsi="Book Antiqua" w:cs="Calibri"/>
        </w:rPr>
        <w:t xml:space="preserve"> </w:t>
      </w:r>
      <w:r w:rsidRPr="000E0DD1">
        <w:rPr>
          <w:rFonts w:ascii="Book Antiqua" w:hAnsi="Book Antiqua" w:cs="Calibri"/>
        </w:rPr>
        <w:t>(Γ.Π.Σ.)</w:t>
      </w:r>
      <w:r w:rsidRPr="000E0DD1">
        <w:rPr>
          <w:rFonts w:ascii="Book Antiqua" w:eastAsia="Calibri" w:hAnsi="Book Antiqua" w:cs="Calibri"/>
        </w:rPr>
        <w:t xml:space="preserve"> </w:t>
      </w:r>
      <w:r w:rsidRPr="000E0DD1">
        <w:rPr>
          <w:rFonts w:ascii="Book Antiqua" w:hAnsi="Book Antiqua" w:cs="Calibri"/>
        </w:rPr>
        <w:t>ή</w:t>
      </w:r>
      <w:r w:rsidRPr="000E0DD1">
        <w:rPr>
          <w:rFonts w:ascii="Book Antiqua" w:eastAsia="Calibri" w:hAnsi="Book Antiqua" w:cs="Calibri"/>
        </w:rPr>
        <w:t xml:space="preserve"> </w:t>
      </w:r>
      <w:r w:rsidRPr="000E0DD1">
        <w:rPr>
          <w:rFonts w:ascii="Book Antiqua" w:hAnsi="Book Antiqua" w:cs="Calibri"/>
        </w:rPr>
        <w:t>Σχεδίων</w:t>
      </w:r>
      <w:r w:rsidRPr="000E0DD1">
        <w:rPr>
          <w:rFonts w:ascii="Book Antiqua" w:eastAsia="Calibri" w:hAnsi="Book Antiqua" w:cs="Calibri"/>
        </w:rPr>
        <w:t xml:space="preserve"> </w:t>
      </w:r>
      <w:r w:rsidRPr="000E0DD1">
        <w:rPr>
          <w:rFonts w:ascii="Book Antiqua" w:hAnsi="Book Antiqua" w:cs="Calibri"/>
        </w:rPr>
        <w:t>Χωρικής</w:t>
      </w:r>
      <w:r w:rsidRPr="000E0DD1">
        <w:rPr>
          <w:rFonts w:ascii="Book Antiqua" w:eastAsia="Calibri" w:hAnsi="Book Antiqua" w:cs="Calibri"/>
        </w:rPr>
        <w:t xml:space="preserve"> </w:t>
      </w:r>
      <w:r w:rsidRPr="000E0DD1">
        <w:rPr>
          <w:rFonts w:ascii="Book Antiqua" w:hAnsi="Book Antiqua" w:cs="Calibri"/>
        </w:rPr>
        <w:t>και</w:t>
      </w:r>
      <w:r w:rsidRPr="000E0DD1">
        <w:rPr>
          <w:rFonts w:ascii="Book Antiqua" w:eastAsia="Calibri" w:hAnsi="Book Antiqua" w:cs="Calibri"/>
        </w:rPr>
        <w:t xml:space="preserve"> </w:t>
      </w:r>
      <w:r w:rsidRPr="000E0DD1">
        <w:rPr>
          <w:rFonts w:ascii="Book Antiqua" w:hAnsi="Book Antiqua" w:cs="Calibri"/>
        </w:rPr>
        <w:t>Οικιστικής</w:t>
      </w:r>
      <w:r w:rsidRPr="000E0DD1">
        <w:rPr>
          <w:rFonts w:ascii="Book Antiqua" w:eastAsia="Calibri" w:hAnsi="Book Antiqua" w:cs="Calibri"/>
        </w:rPr>
        <w:t xml:space="preserve"> </w:t>
      </w:r>
      <w:r w:rsidRPr="000E0DD1">
        <w:rPr>
          <w:rFonts w:ascii="Book Antiqua" w:hAnsi="Book Antiqua" w:cs="Calibri"/>
        </w:rPr>
        <w:t>Οργάνωσης</w:t>
      </w:r>
      <w:r w:rsidRPr="000E0DD1">
        <w:rPr>
          <w:rFonts w:ascii="Book Antiqua" w:eastAsia="Calibri" w:hAnsi="Book Antiqua" w:cs="Calibri"/>
        </w:rPr>
        <w:t xml:space="preserve"> </w:t>
      </w:r>
      <w:r w:rsidRPr="000E0DD1">
        <w:rPr>
          <w:rFonts w:ascii="Book Antiqua" w:hAnsi="Book Antiqua" w:cs="Calibri"/>
        </w:rPr>
        <w:t>Ανοικτών</w:t>
      </w:r>
      <w:r w:rsidRPr="000E0DD1">
        <w:rPr>
          <w:rFonts w:ascii="Book Antiqua" w:eastAsia="Calibri" w:hAnsi="Book Antiqua" w:cs="Calibri"/>
        </w:rPr>
        <w:t xml:space="preserve"> </w:t>
      </w:r>
      <w:r w:rsidRPr="000E0DD1">
        <w:rPr>
          <w:rFonts w:ascii="Book Antiqua" w:hAnsi="Book Antiqua" w:cs="Calibri"/>
        </w:rPr>
        <w:t>Πόλεων</w:t>
      </w:r>
      <w:r w:rsidRPr="000E0DD1">
        <w:rPr>
          <w:rFonts w:ascii="Book Antiqua" w:eastAsia="Calibri" w:hAnsi="Book Antiqua" w:cs="Calibri"/>
        </w:rPr>
        <w:t xml:space="preserve"> </w:t>
      </w:r>
      <w:r w:rsidRPr="000E0DD1">
        <w:rPr>
          <w:rFonts w:ascii="Book Antiqua" w:hAnsi="Book Antiqua" w:cs="Calibri"/>
        </w:rPr>
        <w:t>(Σ.Χ.Ο.Ο.Α.Π.)</w:t>
      </w:r>
      <w:r w:rsidRPr="000E0DD1">
        <w:rPr>
          <w:rFonts w:ascii="Book Antiqua" w:eastAsia="Calibri" w:hAnsi="Book Antiqua" w:cs="Calibri"/>
        </w:rPr>
        <w:t xml:space="preserve"> </w:t>
      </w:r>
      <w:r w:rsidRPr="000E0DD1">
        <w:rPr>
          <w:rFonts w:ascii="Book Antiqua" w:hAnsi="Book Antiqua" w:cs="Calibri"/>
        </w:rPr>
        <w:t>οι</w:t>
      </w:r>
      <w:r w:rsidRPr="000E0DD1">
        <w:rPr>
          <w:rFonts w:ascii="Book Antiqua" w:eastAsia="Calibri" w:hAnsi="Book Antiqua" w:cs="Calibri"/>
        </w:rPr>
        <w:t xml:space="preserve"> </w:t>
      </w:r>
      <w:r w:rsidRPr="000E0DD1">
        <w:rPr>
          <w:rFonts w:ascii="Book Antiqua" w:hAnsi="Book Antiqua" w:cs="Calibri"/>
        </w:rPr>
        <w:t>οποίες</w:t>
      </w:r>
      <w:r w:rsidRPr="000E0DD1">
        <w:rPr>
          <w:rFonts w:ascii="Book Antiqua" w:eastAsia="Calibri" w:hAnsi="Book Antiqua" w:cs="Calibri"/>
        </w:rPr>
        <w:t xml:space="preserve"> </w:t>
      </w:r>
      <w:r w:rsidRPr="000E0DD1">
        <w:rPr>
          <w:rFonts w:ascii="Book Antiqua" w:hAnsi="Book Antiqua" w:cs="Calibri"/>
        </w:rPr>
        <w:t>προορίζονται</w:t>
      </w:r>
      <w:r w:rsidRPr="000E0DD1">
        <w:rPr>
          <w:rFonts w:ascii="Book Antiqua" w:eastAsia="Calibri" w:hAnsi="Book Antiqua" w:cs="Calibri"/>
        </w:rPr>
        <w:t xml:space="preserve"> </w:t>
      </w:r>
      <w:r w:rsidRPr="000E0DD1">
        <w:rPr>
          <w:rFonts w:ascii="Book Antiqua" w:hAnsi="Book Antiqua" w:cs="Calibri"/>
        </w:rPr>
        <w:t>για</w:t>
      </w:r>
      <w:r w:rsidRPr="000E0DD1">
        <w:rPr>
          <w:rFonts w:ascii="Book Antiqua" w:eastAsia="Calibri" w:hAnsi="Book Antiqua" w:cs="Calibri"/>
        </w:rPr>
        <w:t xml:space="preserve"> </w:t>
      </w:r>
      <w:r w:rsidRPr="000E0DD1">
        <w:rPr>
          <w:rFonts w:ascii="Book Antiqua" w:hAnsi="Book Antiqua" w:cs="Calibri"/>
        </w:rPr>
        <w:t>πολεοδόμηση.</w:t>
      </w:r>
    </w:p>
    <w:p w:rsidR="000E0DD1" w:rsidRPr="000E0DD1" w:rsidRDefault="000E0DD1" w:rsidP="000E0DD1">
      <w:pPr>
        <w:ind w:left="426" w:hanging="426"/>
        <w:jc w:val="both"/>
        <w:rPr>
          <w:rFonts w:ascii="Book Antiqua" w:eastAsia="Calibri" w:hAnsi="Book Antiqua" w:cs="Calibri"/>
        </w:rPr>
      </w:pPr>
      <w:r w:rsidRPr="000E0DD1">
        <w:rPr>
          <w:rFonts w:ascii="Book Antiqua" w:hAnsi="Book Antiqua" w:cs="Calibri"/>
        </w:rPr>
        <w:t>(</w:t>
      </w:r>
      <w:r w:rsidRPr="000E0DD1">
        <w:rPr>
          <w:rFonts w:ascii="Book Antiqua" w:hAnsi="Book Antiqua" w:cs="Calibri"/>
          <w:lang w:val="en-US"/>
        </w:rPr>
        <w:t>ii</w:t>
      </w:r>
      <w:r w:rsidRPr="000E0DD1">
        <w:rPr>
          <w:rFonts w:ascii="Book Antiqua" w:hAnsi="Book Antiqua" w:cs="Calibri"/>
        </w:rPr>
        <w:t>)</w:t>
      </w:r>
      <w:r w:rsidRPr="000E0DD1">
        <w:rPr>
          <w:rFonts w:ascii="Book Antiqua" w:eastAsia="Calibri" w:hAnsi="Book Antiqua" w:cs="Calibri"/>
        </w:rPr>
        <w:t xml:space="preserve"> </w:t>
      </w:r>
      <w:r w:rsidRPr="000E0DD1">
        <w:rPr>
          <w:rFonts w:ascii="Book Antiqua" w:hAnsi="Book Antiqua" w:cs="Calibri"/>
        </w:rPr>
        <w:tab/>
        <w:t>Για</w:t>
      </w:r>
      <w:r w:rsidRPr="000E0DD1">
        <w:rPr>
          <w:rFonts w:ascii="Book Antiqua" w:eastAsia="Calibri" w:hAnsi="Book Antiqua" w:cs="Calibri"/>
        </w:rPr>
        <w:t xml:space="preserve"> </w:t>
      </w:r>
      <w:r w:rsidRPr="000E0DD1">
        <w:rPr>
          <w:rFonts w:ascii="Book Antiqua" w:hAnsi="Book Antiqua" w:cs="Calibri"/>
        </w:rPr>
        <w:t>τα</w:t>
      </w:r>
      <w:r w:rsidRPr="000E0DD1">
        <w:rPr>
          <w:rFonts w:ascii="Book Antiqua" w:eastAsia="Calibri" w:hAnsi="Book Antiqua" w:cs="Calibri"/>
        </w:rPr>
        <w:t xml:space="preserve"> </w:t>
      </w:r>
      <w:r w:rsidRPr="000E0DD1">
        <w:rPr>
          <w:rFonts w:ascii="Book Antiqua" w:hAnsi="Book Antiqua" w:cs="Calibri"/>
        </w:rPr>
        <w:t>ακίνητα</w:t>
      </w:r>
      <w:r w:rsidRPr="000E0DD1">
        <w:rPr>
          <w:rFonts w:ascii="Book Antiqua" w:eastAsia="Calibri" w:hAnsi="Book Antiqua" w:cs="Calibri"/>
        </w:rPr>
        <w:t xml:space="preserve"> </w:t>
      </w:r>
      <w:r w:rsidRPr="000E0DD1">
        <w:rPr>
          <w:rFonts w:ascii="Book Antiqua" w:hAnsi="Book Antiqua" w:cs="Calibri"/>
        </w:rPr>
        <w:t>της</w:t>
      </w:r>
      <w:r w:rsidRPr="000E0DD1">
        <w:rPr>
          <w:rFonts w:ascii="Book Antiqua" w:eastAsia="Calibri" w:hAnsi="Book Antiqua" w:cs="Calibri"/>
        </w:rPr>
        <w:t xml:space="preserve"> </w:t>
      </w:r>
      <w:r w:rsidRPr="000E0DD1">
        <w:rPr>
          <w:rFonts w:ascii="Book Antiqua" w:hAnsi="Book Antiqua" w:cs="Calibri"/>
        </w:rPr>
        <w:t>κατηγορίας</w:t>
      </w:r>
      <w:r w:rsidRPr="000E0DD1">
        <w:rPr>
          <w:rFonts w:ascii="Book Antiqua" w:eastAsia="Calibri" w:hAnsi="Book Antiqua" w:cs="Calibri"/>
        </w:rPr>
        <w:t xml:space="preserve"> </w:t>
      </w:r>
      <w:r w:rsidRPr="000E0DD1">
        <w:rPr>
          <w:rFonts w:ascii="Book Antiqua" w:hAnsi="Book Antiqua" w:cs="Calibri"/>
        </w:rPr>
        <w:t>αυτής</w:t>
      </w:r>
      <w:r w:rsidRPr="000E0DD1">
        <w:rPr>
          <w:rFonts w:ascii="Book Antiqua" w:eastAsia="Calibri" w:hAnsi="Book Antiqua" w:cs="Calibri"/>
        </w:rPr>
        <w:t xml:space="preserve"> </w:t>
      </w:r>
      <w:r w:rsidRPr="000E0DD1">
        <w:rPr>
          <w:rFonts w:ascii="Book Antiqua" w:hAnsi="Book Antiqua" w:cs="Calibri"/>
        </w:rPr>
        <w:t>εφαρμόζονται</w:t>
      </w:r>
      <w:r w:rsidRPr="000E0DD1">
        <w:rPr>
          <w:rFonts w:ascii="Book Antiqua" w:eastAsia="Calibri" w:hAnsi="Book Antiqua" w:cs="Calibri"/>
        </w:rPr>
        <w:t xml:space="preserve"> </w:t>
      </w:r>
      <w:r w:rsidRPr="000E0DD1">
        <w:rPr>
          <w:rFonts w:ascii="Book Antiqua" w:hAnsi="Book Antiqua" w:cs="Calibri"/>
        </w:rPr>
        <w:t>ο</w:t>
      </w:r>
      <w:r w:rsidRPr="000E0DD1">
        <w:rPr>
          <w:rFonts w:ascii="Book Antiqua" w:eastAsia="Calibri" w:hAnsi="Book Antiqua" w:cs="Calibri"/>
        </w:rPr>
        <w:t xml:space="preserve"> </w:t>
      </w:r>
      <w:r w:rsidRPr="000E0DD1">
        <w:rPr>
          <w:rFonts w:ascii="Book Antiqua" w:hAnsi="Book Antiqua" w:cs="Calibri"/>
        </w:rPr>
        <w:t>συντελεστής</w:t>
      </w:r>
      <w:r w:rsidRPr="000E0DD1">
        <w:rPr>
          <w:rFonts w:ascii="Book Antiqua" w:eastAsia="Calibri" w:hAnsi="Book Antiqua" w:cs="Calibri"/>
        </w:rPr>
        <w:t xml:space="preserve"> </w:t>
      </w:r>
      <w:r w:rsidRPr="000E0DD1">
        <w:rPr>
          <w:rFonts w:ascii="Book Antiqua" w:hAnsi="Book Antiqua" w:cs="Calibri"/>
        </w:rPr>
        <w:t>δόμησης</w:t>
      </w:r>
      <w:r w:rsidRPr="000E0DD1">
        <w:rPr>
          <w:rFonts w:ascii="Book Antiqua" w:eastAsia="Calibri" w:hAnsi="Book Antiqua" w:cs="Calibri"/>
        </w:rPr>
        <w:t xml:space="preserve"> </w:t>
      </w:r>
      <w:r w:rsidRPr="000E0DD1">
        <w:rPr>
          <w:rFonts w:ascii="Book Antiqua" w:hAnsi="Book Antiqua" w:cs="Calibri"/>
        </w:rPr>
        <w:t>και</w:t>
      </w:r>
      <w:r w:rsidRPr="000E0DD1">
        <w:rPr>
          <w:rFonts w:ascii="Book Antiqua" w:eastAsia="Calibri" w:hAnsi="Book Antiqua" w:cs="Calibri"/>
        </w:rPr>
        <w:t xml:space="preserve"> </w:t>
      </w:r>
      <w:r w:rsidRPr="000E0DD1">
        <w:rPr>
          <w:rFonts w:ascii="Book Antiqua" w:hAnsi="Book Antiqua" w:cs="Calibri"/>
        </w:rPr>
        <w:t>η</w:t>
      </w:r>
      <w:r w:rsidRPr="000E0DD1">
        <w:rPr>
          <w:rFonts w:ascii="Book Antiqua" w:eastAsia="Calibri" w:hAnsi="Book Antiqua" w:cs="Calibri"/>
        </w:rPr>
        <w:t xml:space="preserve"> </w:t>
      </w:r>
      <w:r w:rsidRPr="000E0DD1">
        <w:rPr>
          <w:rFonts w:ascii="Book Antiqua" w:hAnsi="Book Antiqua" w:cs="Calibri"/>
        </w:rPr>
        <w:t>κάλυψη</w:t>
      </w:r>
      <w:r w:rsidRPr="000E0DD1">
        <w:rPr>
          <w:rFonts w:ascii="Book Antiqua" w:eastAsia="Calibri" w:hAnsi="Book Antiqua" w:cs="Calibri"/>
        </w:rPr>
        <w:t xml:space="preserve"> </w:t>
      </w:r>
      <w:r w:rsidRPr="000E0DD1">
        <w:rPr>
          <w:rFonts w:ascii="Book Antiqua" w:hAnsi="Book Antiqua" w:cs="Calibri"/>
        </w:rPr>
        <w:t>που</w:t>
      </w:r>
      <w:r w:rsidRPr="000E0DD1">
        <w:rPr>
          <w:rFonts w:ascii="Book Antiqua" w:eastAsia="Calibri" w:hAnsi="Book Antiqua" w:cs="Calibri"/>
        </w:rPr>
        <w:t xml:space="preserve"> </w:t>
      </w:r>
      <w:r w:rsidRPr="000E0DD1">
        <w:rPr>
          <w:rFonts w:ascii="Book Antiqua" w:hAnsi="Book Antiqua" w:cs="Calibri"/>
        </w:rPr>
        <w:t>ισχύουν</w:t>
      </w:r>
      <w:r w:rsidRPr="000E0DD1">
        <w:rPr>
          <w:rFonts w:ascii="Book Antiqua" w:eastAsia="Calibri" w:hAnsi="Book Antiqua" w:cs="Calibri"/>
        </w:rPr>
        <w:t xml:space="preserve"> </w:t>
      </w:r>
      <w:r w:rsidRPr="000E0DD1">
        <w:rPr>
          <w:rFonts w:ascii="Book Antiqua" w:hAnsi="Book Antiqua" w:cs="Calibri"/>
        </w:rPr>
        <w:t>για</w:t>
      </w:r>
      <w:r w:rsidRPr="000E0DD1">
        <w:rPr>
          <w:rFonts w:ascii="Book Antiqua" w:eastAsia="Calibri" w:hAnsi="Book Antiqua" w:cs="Calibri"/>
        </w:rPr>
        <w:t xml:space="preserve"> </w:t>
      </w:r>
      <w:r w:rsidRPr="000E0DD1">
        <w:rPr>
          <w:rFonts w:ascii="Book Antiqua" w:hAnsi="Book Antiqua" w:cs="Calibri"/>
        </w:rPr>
        <w:t>τις</w:t>
      </w:r>
      <w:r w:rsidRPr="000E0DD1">
        <w:rPr>
          <w:rFonts w:ascii="Book Antiqua" w:eastAsia="Calibri" w:hAnsi="Book Antiqua" w:cs="Calibri"/>
        </w:rPr>
        <w:t xml:space="preserve"> </w:t>
      </w:r>
      <w:r w:rsidRPr="000E0DD1">
        <w:rPr>
          <w:rFonts w:ascii="Book Antiqua" w:hAnsi="Book Antiqua" w:cs="Calibri"/>
        </w:rPr>
        <w:t>όμορες</w:t>
      </w:r>
      <w:r w:rsidRPr="000E0DD1">
        <w:rPr>
          <w:rFonts w:ascii="Book Antiqua" w:eastAsia="Calibri" w:hAnsi="Book Antiqua" w:cs="Calibri"/>
        </w:rPr>
        <w:t xml:space="preserve"> </w:t>
      </w:r>
      <w:r w:rsidRPr="000E0DD1">
        <w:rPr>
          <w:rFonts w:ascii="Book Antiqua" w:hAnsi="Book Antiqua" w:cs="Calibri"/>
        </w:rPr>
        <w:t>εντός</w:t>
      </w:r>
      <w:r w:rsidRPr="000E0DD1">
        <w:rPr>
          <w:rFonts w:ascii="Book Antiqua" w:eastAsia="Calibri" w:hAnsi="Book Antiqua" w:cs="Calibri"/>
        </w:rPr>
        <w:t xml:space="preserve"> </w:t>
      </w:r>
      <w:r w:rsidRPr="000E0DD1">
        <w:rPr>
          <w:rFonts w:ascii="Book Antiqua" w:hAnsi="Book Antiqua" w:cs="Calibri"/>
        </w:rPr>
        <w:t>σχεδίου</w:t>
      </w:r>
      <w:r w:rsidRPr="000E0DD1">
        <w:rPr>
          <w:rFonts w:ascii="Book Antiqua" w:eastAsia="Calibri" w:hAnsi="Book Antiqua" w:cs="Calibri"/>
        </w:rPr>
        <w:t xml:space="preserve"> </w:t>
      </w:r>
      <w:r w:rsidRPr="000E0DD1">
        <w:rPr>
          <w:rFonts w:ascii="Book Antiqua" w:hAnsi="Book Antiqua" w:cs="Calibri"/>
        </w:rPr>
        <w:t>πόλεως</w:t>
      </w:r>
      <w:r w:rsidRPr="000E0DD1">
        <w:rPr>
          <w:rFonts w:ascii="Book Antiqua" w:eastAsia="Calibri" w:hAnsi="Book Antiqua" w:cs="Calibri"/>
        </w:rPr>
        <w:t xml:space="preserve"> </w:t>
      </w:r>
      <w:r w:rsidRPr="000E0DD1">
        <w:rPr>
          <w:rFonts w:ascii="Book Antiqua" w:hAnsi="Book Antiqua" w:cs="Calibri"/>
        </w:rPr>
        <w:t>περιοχές</w:t>
      </w:r>
      <w:r w:rsidRPr="000E0DD1">
        <w:rPr>
          <w:rFonts w:ascii="Book Antiqua" w:eastAsia="Calibri" w:hAnsi="Book Antiqua" w:cs="Calibri"/>
        </w:rPr>
        <w:t xml:space="preserve"> </w:t>
      </w:r>
      <w:r w:rsidRPr="000E0DD1">
        <w:rPr>
          <w:rFonts w:ascii="Book Antiqua" w:hAnsi="Book Antiqua" w:cs="Calibri"/>
        </w:rPr>
        <w:t>ή,</w:t>
      </w:r>
      <w:r w:rsidRPr="000E0DD1">
        <w:rPr>
          <w:rFonts w:ascii="Book Antiqua" w:eastAsia="Calibri" w:hAnsi="Book Antiqua" w:cs="Calibri"/>
        </w:rPr>
        <w:t xml:space="preserve"> </w:t>
      </w:r>
      <w:r w:rsidRPr="000E0DD1">
        <w:rPr>
          <w:rFonts w:ascii="Book Antiqua" w:hAnsi="Book Antiqua" w:cs="Calibri"/>
        </w:rPr>
        <w:t>προκειμένου</w:t>
      </w:r>
      <w:r w:rsidRPr="000E0DD1">
        <w:rPr>
          <w:rFonts w:ascii="Book Antiqua" w:eastAsia="Calibri" w:hAnsi="Book Antiqua" w:cs="Calibri"/>
        </w:rPr>
        <w:t xml:space="preserve"> </w:t>
      </w:r>
      <w:r w:rsidRPr="000E0DD1">
        <w:rPr>
          <w:rFonts w:ascii="Book Antiqua" w:hAnsi="Book Antiqua" w:cs="Calibri"/>
        </w:rPr>
        <w:t>περί</w:t>
      </w:r>
      <w:r w:rsidRPr="000E0DD1">
        <w:rPr>
          <w:rFonts w:ascii="Book Antiqua" w:eastAsia="Calibri" w:hAnsi="Book Antiqua" w:cs="Calibri"/>
        </w:rPr>
        <w:t xml:space="preserve"> </w:t>
      </w:r>
      <w:r w:rsidRPr="000E0DD1">
        <w:rPr>
          <w:rFonts w:ascii="Book Antiqua" w:hAnsi="Book Antiqua" w:cs="Calibri"/>
        </w:rPr>
        <w:t>ακινήτων</w:t>
      </w:r>
      <w:r w:rsidRPr="000E0DD1">
        <w:rPr>
          <w:rFonts w:ascii="Book Antiqua" w:eastAsia="Calibri" w:hAnsi="Book Antiqua" w:cs="Calibri"/>
        </w:rPr>
        <w:t xml:space="preserve"> </w:t>
      </w:r>
      <w:r w:rsidRPr="000E0DD1">
        <w:rPr>
          <w:rFonts w:ascii="Book Antiqua" w:hAnsi="Book Antiqua" w:cs="Calibri"/>
        </w:rPr>
        <w:t>που</w:t>
      </w:r>
      <w:r w:rsidRPr="000E0DD1">
        <w:rPr>
          <w:rFonts w:ascii="Book Antiqua" w:eastAsia="Calibri" w:hAnsi="Book Antiqua" w:cs="Calibri"/>
        </w:rPr>
        <w:t xml:space="preserve"> </w:t>
      </w:r>
      <w:r w:rsidRPr="000E0DD1">
        <w:rPr>
          <w:rFonts w:ascii="Book Antiqua" w:hAnsi="Book Antiqua" w:cs="Calibri"/>
        </w:rPr>
        <w:t>εμπίπτουν</w:t>
      </w:r>
      <w:r w:rsidRPr="000E0DD1">
        <w:rPr>
          <w:rFonts w:ascii="Book Antiqua" w:eastAsia="Calibri" w:hAnsi="Book Antiqua" w:cs="Calibri"/>
        </w:rPr>
        <w:t xml:space="preserve"> </w:t>
      </w:r>
      <w:r w:rsidRPr="000E0DD1">
        <w:rPr>
          <w:rFonts w:ascii="Book Antiqua" w:hAnsi="Book Antiqua" w:cs="Calibri"/>
        </w:rPr>
        <w:t>εντός</w:t>
      </w:r>
      <w:r w:rsidRPr="000E0DD1">
        <w:rPr>
          <w:rFonts w:ascii="Book Antiqua" w:eastAsia="Calibri" w:hAnsi="Book Antiqua" w:cs="Calibri"/>
        </w:rPr>
        <w:t xml:space="preserve"> </w:t>
      </w:r>
      <w:r w:rsidRPr="000E0DD1">
        <w:rPr>
          <w:rFonts w:ascii="Book Antiqua" w:hAnsi="Book Antiqua" w:cs="Calibri"/>
        </w:rPr>
        <w:t>περιοχών</w:t>
      </w:r>
      <w:r w:rsidRPr="000E0DD1">
        <w:rPr>
          <w:rFonts w:ascii="Book Antiqua" w:eastAsia="Calibri" w:hAnsi="Book Antiqua" w:cs="Calibri"/>
        </w:rPr>
        <w:t xml:space="preserve"> </w:t>
      </w:r>
      <w:r w:rsidRPr="000E0DD1">
        <w:rPr>
          <w:rFonts w:ascii="Book Antiqua" w:hAnsi="Book Antiqua" w:cs="Calibri"/>
        </w:rPr>
        <w:t>προς</w:t>
      </w:r>
      <w:r w:rsidRPr="000E0DD1">
        <w:rPr>
          <w:rFonts w:ascii="Book Antiqua" w:eastAsia="Calibri" w:hAnsi="Book Antiqua" w:cs="Calibri"/>
        </w:rPr>
        <w:t xml:space="preserve"> </w:t>
      </w:r>
      <w:r w:rsidRPr="000E0DD1">
        <w:rPr>
          <w:rFonts w:ascii="Book Antiqua" w:hAnsi="Book Antiqua" w:cs="Calibri"/>
        </w:rPr>
        <w:t>πολεοδόμηση,</w:t>
      </w:r>
      <w:r w:rsidRPr="000E0DD1">
        <w:rPr>
          <w:rFonts w:ascii="Book Antiqua" w:eastAsia="Calibri" w:hAnsi="Book Antiqua" w:cs="Calibri"/>
        </w:rPr>
        <w:t xml:space="preserve">  </w:t>
      </w:r>
      <w:r w:rsidRPr="000E0DD1">
        <w:rPr>
          <w:rFonts w:ascii="Book Antiqua" w:hAnsi="Book Antiqua" w:cs="Calibri"/>
        </w:rPr>
        <w:t>ο</w:t>
      </w:r>
      <w:r w:rsidRPr="000E0DD1">
        <w:rPr>
          <w:rFonts w:ascii="Book Antiqua" w:eastAsia="Calibri" w:hAnsi="Book Antiqua" w:cs="Calibri"/>
        </w:rPr>
        <w:t xml:space="preserve"> </w:t>
      </w:r>
      <w:r w:rsidRPr="000E0DD1">
        <w:rPr>
          <w:rFonts w:ascii="Book Antiqua" w:hAnsi="Book Antiqua" w:cs="Calibri"/>
        </w:rPr>
        <w:t>μέσος</w:t>
      </w:r>
      <w:r w:rsidRPr="000E0DD1">
        <w:rPr>
          <w:rFonts w:ascii="Book Antiqua" w:eastAsia="Calibri" w:hAnsi="Book Antiqua" w:cs="Calibri"/>
        </w:rPr>
        <w:t xml:space="preserve"> </w:t>
      </w:r>
      <w:r w:rsidRPr="000E0DD1">
        <w:rPr>
          <w:rFonts w:ascii="Book Antiqua" w:hAnsi="Book Antiqua" w:cs="Calibri"/>
        </w:rPr>
        <w:t>συντελεστής</w:t>
      </w:r>
      <w:r w:rsidRPr="000E0DD1">
        <w:rPr>
          <w:rFonts w:ascii="Book Antiqua" w:eastAsia="Calibri" w:hAnsi="Book Antiqua" w:cs="Calibri"/>
        </w:rPr>
        <w:t xml:space="preserve"> </w:t>
      </w:r>
      <w:r w:rsidRPr="000E0DD1">
        <w:rPr>
          <w:rFonts w:ascii="Book Antiqua" w:hAnsi="Book Antiqua" w:cs="Calibri"/>
        </w:rPr>
        <w:t>δόμησης</w:t>
      </w:r>
      <w:r w:rsidRPr="000E0DD1">
        <w:rPr>
          <w:rFonts w:ascii="Book Antiqua" w:eastAsia="Calibri" w:hAnsi="Book Antiqua" w:cs="Calibri"/>
        </w:rPr>
        <w:t xml:space="preserve"> </w:t>
      </w:r>
      <w:r w:rsidRPr="000E0DD1">
        <w:rPr>
          <w:rFonts w:ascii="Book Antiqua" w:hAnsi="Book Antiqua" w:cs="Calibri"/>
        </w:rPr>
        <w:t>που</w:t>
      </w:r>
      <w:r w:rsidRPr="000E0DD1">
        <w:rPr>
          <w:rFonts w:ascii="Book Antiqua" w:eastAsia="Calibri" w:hAnsi="Book Antiqua" w:cs="Calibri"/>
        </w:rPr>
        <w:t xml:space="preserve"> </w:t>
      </w:r>
      <w:r w:rsidRPr="000E0DD1">
        <w:rPr>
          <w:rFonts w:ascii="Book Antiqua" w:hAnsi="Book Antiqua" w:cs="Calibri"/>
        </w:rPr>
        <w:t>ορίζεται</w:t>
      </w:r>
      <w:r w:rsidRPr="000E0DD1">
        <w:rPr>
          <w:rFonts w:ascii="Book Antiqua" w:eastAsia="Calibri" w:hAnsi="Book Antiqua" w:cs="Calibri"/>
        </w:rPr>
        <w:t xml:space="preserve"> </w:t>
      </w:r>
      <w:r w:rsidRPr="000E0DD1">
        <w:rPr>
          <w:rFonts w:ascii="Book Antiqua" w:hAnsi="Book Antiqua" w:cs="Calibri"/>
        </w:rPr>
        <w:t>από</w:t>
      </w:r>
      <w:r w:rsidRPr="000E0DD1">
        <w:rPr>
          <w:rFonts w:ascii="Book Antiqua" w:eastAsia="Calibri" w:hAnsi="Book Antiqua" w:cs="Calibri"/>
        </w:rPr>
        <w:t xml:space="preserve"> </w:t>
      </w:r>
      <w:r w:rsidRPr="000E0DD1">
        <w:rPr>
          <w:rFonts w:ascii="Book Antiqua" w:hAnsi="Book Antiqua" w:cs="Calibri"/>
        </w:rPr>
        <w:t>το</w:t>
      </w:r>
      <w:r w:rsidRPr="000E0DD1">
        <w:rPr>
          <w:rFonts w:ascii="Book Antiqua" w:eastAsia="Calibri" w:hAnsi="Book Antiqua" w:cs="Calibri"/>
        </w:rPr>
        <w:t xml:space="preserve"> </w:t>
      </w:r>
      <w:r w:rsidRPr="000E0DD1">
        <w:rPr>
          <w:rFonts w:ascii="Book Antiqua" w:hAnsi="Book Antiqua" w:cs="Calibri"/>
        </w:rPr>
        <w:t>οικείο</w:t>
      </w:r>
      <w:r w:rsidRPr="000E0DD1">
        <w:rPr>
          <w:rFonts w:ascii="Book Antiqua" w:eastAsia="Calibri" w:hAnsi="Book Antiqua" w:cs="Calibri"/>
        </w:rPr>
        <w:t xml:space="preserve"> </w:t>
      </w:r>
      <w:r w:rsidRPr="000E0DD1">
        <w:rPr>
          <w:rFonts w:ascii="Book Antiqua" w:hAnsi="Book Antiqua" w:cs="Calibri"/>
        </w:rPr>
        <w:t>Γ.Π.Σ.</w:t>
      </w:r>
      <w:r w:rsidRPr="000E0DD1">
        <w:rPr>
          <w:rFonts w:ascii="Book Antiqua" w:eastAsia="Calibri" w:hAnsi="Book Antiqua" w:cs="Calibri"/>
        </w:rPr>
        <w:t xml:space="preserve"> </w:t>
      </w:r>
      <w:r w:rsidRPr="000E0DD1">
        <w:rPr>
          <w:rFonts w:ascii="Book Antiqua" w:hAnsi="Book Antiqua" w:cs="Calibri"/>
        </w:rPr>
        <w:t>ή</w:t>
      </w:r>
      <w:r w:rsidRPr="000E0DD1">
        <w:rPr>
          <w:rFonts w:ascii="Book Antiqua" w:eastAsia="Calibri" w:hAnsi="Book Antiqua" w:cs="Calibri"/>
        </w:rPr>
        <w:t xml:space="preserve"> </w:t>
      </w:r>
      <w:r w:rsidRPr="000E0DD1">
        <w:rPr>
          <w:rFonts w:ascii="Book Antiqua" w:hAnsi="Book Antiqua" w:cs="Calibri"/>
        </w:rPr>
        <w:t>Σ.Χ.Ο.Ο.Α.Π.</w:t>
      </w:r>
      <w:r w:rsidRPr="000E0DD1">
        <w:rPr>
          <w:rFonts w:ascii="Book Antiqua" w:eastAsia="Calibri" w:hAnsi="Book Antiqua" w:cs="Calibri"/>
        </w:rPr>
        <w:t xml:space="preserve"> </w:t>
      </w:r>
      <w:r w:rsidRPr="000E0DD1">
        <w:rPr>
          <w:rFonts w:ascii="Book Antiqua" w:hAnsi="Book Antiqua" w:cs="Calibri"/>
        </w:rPr>
        <w:t>για</w:t>
      </w:r>
      <w:r w:rsidRPr="000E0DD1">
        <w:rPr>
          <w:rFonts w:ascii="Book Antiqua" w:eastAsia="Calibri" w:hAnsi="Book Antiqua" w:cs="Calibri"/>
        </w:rPr>
        <w:t xml:space="preserve"> </w:t>
      </w:r>
      <w:r w:rsidRPr="000E0DD1">
        <w:rPr>
          <w:rFonts w:ascii="Book Antiqua" w:hAnsi="Book Antiqua" w:cs="Calibri"/>
        </w:rPr>
        <w:t>την</w:t>
      </w:r>
      <w:r w:rsidRPr="000E0DD1">
        <w:rPr>
          <w:rFonts w:ascii="Book Antiqua" w:eastAsia="Calibri" w:hAnsi="Book Antiqua" w:cs="Calibri"/>
        </w:rPr>
        <w:t xml:space="preserve"> </w:t>
      </w:r>
      <w:r w:rsidRPr="000E0DD1">
        <w:rPr>
          <w:rFonts w:ascii="Book Antiqua" w:hAnsi="Book Antiqua" w:cs="Calibri"/>
        </w:rPr>
        <w:t>περιοχή</w:t>
      </w:r>
      <w:r w:rsidRPr="000E0DD1">
        <w:rPr>
          <w:rFonts w:ascii="Book Antiqua" w:eastAsia="Calibri" w:hAnsi="Book Antiqua" w:cs="Calibri"/>
        </w:rPr>
        <w:t xml:space="preserve"> </w:t>
      </w:r>
      <w:r w:rsidRPr="000E0DD1">
        <w:rPr>
          <w:rFonts w:ascii="Book Antiqua" w:hAnsi="Book Antiqua" w:cs="Calibri"/>
        </w:rPr>
        <w:t>ή</w:t>
      </w:r>
      <w:r w:rsidRPr="000E0DD1">
        <w:rPr>
          <w:rFonts w:ascii="Book Antiqua" w:eastAsia="Calibri" w:hAnsi="Book Antiqua" w:cs="Calibri"/>
        </w:rPr>
        <w:t xml:space="preserve"> </w:t>
      </w:r>
      <w:r w:rsidRPr="000E0DD1">
        <w:rPr>
          <w:rFonts w:ascii="Book Antiqua" w:hAnsi="Book Antiqua" w:cs="Calibri"/>
        </w:rPr>
        <w:t>πολεοδομική</w:t>
      </w:r>
      <w:r w:rsidRPr="000E0DD1">
        <w:rPr>
          <w:rFonts w:ascii="Book Antiqua" w:eastAsia="Calibri" w:hAnsi="Book Antiqua" w:cs="Calibri"/>
        </w:rPr>
        <w:t xml:space="preserve"> </w:t>
      </w:r>
      <w:r w:rsidRPr="000E0DD1">
        <w:rPr>
          <w:rFonts w:ascii="Book Antiqua" w:hAnsi="Book Antiqua" w:cs="Calibri"/>
        </w:rPr>
        <w:t>ενότητα</w:t>
      </w:r>
      <w:r w:rsidRPr="000E0DD1">
        <w:rPr>
          <w:rFonts w:ascii="Book Antiqua" w:eastAsia="Calibri" w:hAnsi="Book Antiqua" w:cs="Calibri"/>
        </w:rPr>
        <w:t xml:space="preserve"> </w:t>
      </w:r>
      <w:r w:rsidRPr="000E0DD1">
        <w:rPr>
          <w:rFonts w:ascii="Book Antiqua" w:hAnsi="Book Antiqua" w:cs="Calibri"/>
        </w:rPr>
        <w:t>στην</w:t>
      </w:r>
      <w:r w:rsidRPr="000E0DD1">
        <w:rPr>
          <w:rFonts w:ascii="Book Antiqua" w:eastAsia="Calibri" w:hAnsi="Book Antiqua" w:cs="Calibri"/>
        </w:rPr>
        <w:t xml:space="preserve"> </w:t>
      </w:r>
      <w:r w:rsidRPr="000E0DD1">
        <w:rPr>
          <w:rFonts w:ascii="Book Antiqua" w:hAnsi="Book Antiqua" w:cs="Calibri"/>
        </w:rPr>
        <w:t>οποία</w:t>
      </w:r>
      <w:r w:rsidRPr="000E0DD1">
        <w:rPr>
          <w:rFonts w:ascii="Book Antiqua" w:eastAsia="Calibri" w:hAnsi="Book Antiqua" w:cs="Calibri"/>
        </w:rPr>
        <w:t xml:space="preserve"> </w:t>
      </w:r>
      <w:r w:rsidRPr="000E0DD1">
        <w:rPr>
          <w:rFonts w:ascii="Book Antiqua" w:hAnsi="Book Antiqua" w:cs="Calibri"/>
        </w:rPr>
        <w:t>εντάσσεται</w:t>
      </w:r>
      <w:r w:rsidRPr="000E0DD1">
        <w:rPr>
          <w:rFonts w:ascii="Book Antiqua" w:eastAsia="Calibri" w:hAnsi="Book Antiqua" w:cs="Calibri"/>
        </w:rPr>
        <w:t xml:space="preserve"> </w:t>
      </w:r>
      <w:r w:rsidRPr="000E0DD1">
        <w:rPr>
          <w:rFonts w:ascii="Book Antiqua" w:hAnsi="Book Antiqua" w:cs="Calibri"/>
        </w:rPr>
        <w:t>το</w:t>
      </w:r>
      <w:r w:rsidRPr="000E0DD1">
        <w:rPr>
          <w:rFonts w:ascii="Book Antiqua" w:eastAsia="Calibri" w:hAnsi="Book Antiqua" w:cs="Calibri"/>
        </w:rPr>
        <w:t xml:space="preserve"> </w:t>
      </w:r>
      <w:r w:rsidRPr="000E0DD1">
        <w:rPr>
          <w:rFonts w:ascii="Book Antiqua" w:hAnsi="Book Antiqua" w:cs="Calibri"/>
        </w:rPr>
        <w:t>ακίνητο.</w:t>
      </w:r>
      <w:r w:rsidRPr="000E0DD1">
        <w:rPr>
          <w:rFonts w:ascii="Book Antiqua" w:eastAsia="Calibri" w:hAnsi="Book Antiqua" w:cs="Calibri"/>
        </w:rPr>
        <w:t xml:space="preserve"> </w:t>
      </w:r>
      <w:r w:rsidRPr="000E0DD1">
        <w:rPr>
          <w:rFonts w:ascii="Book Antiqua" w:hAnsi="Book Antiqua" w:cs="Calibri"/>
          <w:color w:val="000000"/>
        </w:rPr>
        <w:t>Εάν</w:t>
      </w:r>
      <w:r w:rsidRPr="000E0DD1">
        <w:rPr>
          <w:rFonts w:ascii="Book Antiqua" w:eastAsia="Calibri" w:hAnsi="Book Antiqua" w:cs="Calibri"/>
          <w:color w:val="000000"/>
        </w:rPr>
        <w:t xml:space="preserve"> </w:t>
      </w:r>
      <w:r w:rsidRPr="000E0DD1">
        <w:rPr>
          <w:rFonts w:ascii="Book Antiqua" w:hAnsi="Book Antiqua" w:cs="Calibri"/>
          <w:color w:val="000000"/>
        </w:rPr>
        <w:t>σε</w:t>
      </w:r>
      <w:r w:rsidRPr="000E0DD1">
        <w:rPr>
          <w:rFonts w:ascii="Book Antiqua" w:eastAsia="Calibri" w:hAnsi="Book Antiqua" w:cs="Calibri"/>
          <w:color w:val="000000"/>
        </w:rPr>
        <w:t xml:space="preserve"> </w:t>
      </w:r>
      <w:r w:rsidRPr="000E0DD1">
        <w:rPr>
          <w:rFonts w:ascii="Book Antiqua" w:hAnsi="Book Antiqua" w:cs="Calibri"/>
          <w:color w:val="000000"/>
        </w:rPr>
        <w:t>περισσότερες</w:t>
      </w:r>
      <w:r w:rsidRPr="000E0DD1">
        <w:rPr>
          <w:rFonts w:ascii="Book Antiqua" w:eastAsia="Calibri" w:hAnsi="Book Antiqua" w:cs="Calibri"/>
          <w:color w:val="000000"/>
        </w:rPr>
        <w:t xml:space="preserve"> </w:t>
      </w:r>
      <w:r w:rsidRPr="000E0DD1">
        <w:rPr>
          <w:rFonts w:ascii="Book Antiqua" w:hAnsi="Book Antiqua" w:cs="Calibri"/>
          <w:color w:val="000000"/>
        </w:rPr>
        <w:t>όμορες</w:t>
      </w:r>
      <w:r w:rsidRPr="000E0DD1">
        <w:rPr>
          <w:rFonts w:ascii="Book Antiqua" w:eastAsia="Calibri" w:hAnsi="Book Antiqua" w:cs="Calibri"/>
          <w:color w:val="000000"/>
        </w:rPr>
        <w:t xml:space="preserve"> </w:t>
      </w:r>
      <w:r w:rsidRPr="000E0DD1">
        <w:rPr>
          <w:rFonts w:ascii="Book Antiqua" w:hAnsi="Book Antiqua" w:cs="Calibri"/>
          <w:color w:val="000000"/>
        </w:rPr>
        <w:t>περιοχές</w:t>
      </w:r>
      <w:r w:rsidRPr="000E0DD1">
        <w:rPr>
          <w:rFonts w:ascii="Book Antiqua" w:eastAsia="Calibri" w:hAnsi="Book Antiqua" w:cs="Calibri"/>
          <w:color w:val="000000"/>
        </w:rPr>
        <w:t xml:space="preserve"> </w:t>
      </w:r>
      <w:r w:rsidRPr="000E0DD1">
        <w:rPr>
          <w:rFonts w:ascii="Book Antiqua" w:hAnsi="Book Antiqua" w:cs="Calibri"/>
          <w:color w:val="000000"/>
        </w:rPr>
        <w:t>με</w:t>
      </w:r>
      <w:r w:rsidRPr="000E0DD1">
        <w:rPr>
          <w:rFonts w:ascii="Book Antiqua" w:eastAsia="Calibri" w:hAnsi="Book Antiqua" w:cs="Calibri"/>
          <w:color w:val="000000"/>
        </w:rPr>
        <w:t xml:space="preserve"> </w:t>
      </w:r>
      <w:r w:rsidRPr="000E0DD1">
        <w:rPr>
          <w:rFonts w:ascii="Book Antiqua" w:hAnsi="Book Antiqua" w:cs="Calibri"/>
          <w:color w:val="000000"/>
        </w:rPr>
        <w:t>εγκεκριμένο</w:t>
      </w:r>
      <w:r w:rsidRPr="000E0DD1">
        <w:rPr>
          <w:rFonts w:ascii="Book Antiqua" w:eastAsia="Calibri" w:hAnsi="Book Antiqua" w:cs="Calibri"/>
          <w:color w:val="000000"/>
        </w:rPr>
        <w:t xml:space="preserve"> </w:t>
      </w:r>
      <w:r w:rsidRPr="000E0DD1">
        <w:rPr>
          <w:rFonts w:ascii="Book Antiqua" w:hAnsi="Book Antiqua" w:cs="Calibri"/>
          <w:color w:val="000000"/>
        </w:rPr>
        <w:t>σχέδιο</w:t>
      </w:r>
      <w:r w:rsidRPr="000E0DD1">
        <w:rPr>
          <w:rFonts w:ascii="Book Antiqua" w:eastAsia="Calibri" w:hAnsi="Book Antiqua" w:cs="Calibri"/>
          <w:color w:val="000000"/>
        </w:rPr>
        <w:t xml:space="preserve"> </w:t>
      </w:r>
      <w:r w:rsidRPr="000E0DD1">
        <w:rPr>
          <w:rFonts w:ascii="Book Antiqua" w:hAnsi="Book Antiqua" w:cs="Calibri"/>
          <w:color w:val="000000"/>
        </w:rPr>
        <w:t>πόλεως</w:t>
      </w:r>
      <w:r w:rsidRPr="000E0DD1">
        <w:rPr>
          <w:rFonts w:ascii="Book Antiqua" w:eastAsia="Calibri" w:hAnsi="Book Antiqua" w:cs="Calibri"/>
          <w:color w:val="000000"/>
        </w:rPr>
        <w:t xml:space="preserve"> </w:t>
      </w:r>
      <w:r w:rsidRPr="000E0DD1">
        <w:rPr>
          <w:rFonts w:ascii="Book Antiqua" w:hAnsi="Book Antiqua" w:cs="Calibri"/>
          <w:color w:val="000000"/>
        </w:rPr>
        <w:t>ισχύουν</w:t>
      </w:r>
      <w:r w:rsidRPr="000E0DD1">
        <w:rPr>
          <w:rFonts w:ascii="Book Antiqua" w:eastAsia="Calibri" w:hAnsi="Book Antiqua" w:cs="Calibri"/>
          <w:color w:val="000000"/>
        </w:rPr>
        <w:t xml:space="preserve"> </w:t>
      </w:r>
      <w:r w:rsidRPr="000E0DD1">
        <w:rPr>
          <w:rFonts w:ascii="Book Antiqua" w:hAnsi="Book Antiqua" w:cs="Calibri"/>
          <w:color w:val="000000"/>
        </w:rPr>
        <w:t>διαφορετικοί</w:t>
      </w:r>
      <w:r w:rsidRPr="000E0DD1">
        <w:rPr>
          <w:rFonts w:ascii="Book Antiqua" w:eastAsia="Calibri" w:hAnsi="Book Antiqua" w:cs="Calibri"/>
          <w:color w:val="000000"/>
        </w:rPr>
        <w:t xml:space="preserve"> </w:t>
      </w:r>
      <w:r w:rsidRPr="000E0DD1">
        <w:rPr>
          <w:rFonts w:ascii="Book Antiqua" w:hAnsi="Book Antiqua" w:cs="Calibri"/>
          <w:color w:val="000000"/>
        </w:rPr>
        <w:t>συντελεστές</w:t>
      </w:r>
      <w:r w:rsidRPr="000E0DD1">
        <w:rPr>
          <w:rFonts w:ascii="Book Antiqua" w:eastAsia="Calibri" w:hAnsi="Book Antiqua" w:cs="Calibri"/>
          <w:color w:val="000000"/>
        </w:rPr>
        <w:t xml:space="preserve"> </w:t>
      </w:r>
      <w:r w:rsidRPr="000E0DD1">
        <w:rPr>
          <w:rFonts w:ascii="Book Antiqua" w:hAnsi="Book Antiqua" w:cs="Calibri"/>
          <w:color w:val="000000"/>
        </w:rPr>
        <w:t>δόμησης</w:t>
      </w:r>
      <w:r w:rsidRPr="000E0DD1">
        <w:rPr>
          <w:rFonts w:ascii="Book Antiqua" w:eastAsia="Calibri" w:hAnsi="Book Antiqua" w:cs="Calibri"/>
          <w:color w:val="000000"/>
        </w:rPr>
        <w:t xml:space="preserve"> </w:t>
      </w:r>
      <w:r w:rsidRPr="000E0DD1">
        <w:rPr>
          <w:rFonts w:ascii="Book Antiqua" w:hAnsi="Book Antiqua" w:cs="Calibri"/>
          <w:color w:val="000000"/>
        </w:rPr>
        <w:t>και</w:t>
      </w:r>
      <w:r w:rsidRPr="000E0DD1">
        <w:rPr>
          <w:rFonts w:ascii="Book Antiqua" w:eastAsia="Calibri" w:hAnsi="Book Antiqua" w:cs="Calibri"/>
          <w:color w:val="000000"/>
        </w:rPr>
        <w:t xml:space="preserve"> </w:t>
      </w:r>
      <w:r w:rsidRPr="000E0DD1">
        <w:rPr>
          <w:rFonts w:ascii="Book Antiqua" w:hAnsi="Book Antiqua" w:cs="Calibri"/>
          <w:color w:val="000000"/>
        </w:rPr>
        <w:t>ποσοστά</w:t>
      </w:r>
      <w:r w:rsidRPr="000E0DD1">
        <w:rPr>
          <w:rFonts w:ascii="Book Antiqua" w:eastAsia="Calibri" w:hAnsi="Book Antiqua" w:cs="Calibri"/>
          <w:color w:val="000000"/>
        </w:rPr>
        <w:t xml:space="preserve"> </w:t>
      </w:r>
      <w:r w:rsidRPr="000E0DD1">
        <w:rPr>
          <w:rFonts w:ascii="Book Antiqua" w:hAnsi="Book Antiqua" w:cs="Calibri"/>
          <w:color w:val="000000"/>
        </w:rPr>
        <w:t>κάλυψης,</w:t>
      </w:r>
      <w:r w:rsidRPr="000E0DD1">
        <w:rPr>
          <w:rFonts w:ascii="Book Antiqua" w:eastAsia="Calibri" w:hAnsi="Book Antiqua" w:cs="Calibri"/>
          <w:color w:val="000000"/>
        </w:rPr>
        <w:t xml:space="preserve"> </w:t>
      </w:r>
      <w:r w:rsidRPr="000E0DD1">
        <w:rPr>
          <w:rFonts w:ascii="Book Antiqua" w:hAnsi="Book Antiqua" w:cs="Calibri"/>
          <w:color w:val="000000"/>
        </w:rPr>
        <w:t>εφαρμόζονται</w:t>
      </w:r>
      <w:r w:rsidRPr="000E0DD1">
        <w:rPr>
          <w:rFonts w:ascii="Book Antiqua" w:eastAsia="Calibri" w:hAnsi="Book Antiqua" w:cs="Calibri"/>
          <w:color w:val="000000"/>
        </w:rPr>
        <w:t xml:space="preserve"> </w:t>
      </w:r>
      <w:r w:rsidRPr="000E0DD1">
        <w:rPr>
          <w:rFonts w:ascii="Book Antiqua" w:hAnsi="Book Antiqua" w:cs="Calibri"/>
          <w:color w:val="000000"/>
        </w:rPr>
        <w:t>εκείνα</w:t>
      </w:r>
      <w:r w:rsidRPr="000E0DD1">
        <w:rPr>
          <w:rFonts w:ascii="Book Antiqua" w:eastAsia="Calibri" w:hAnsi="Book Antiqua" w:cs="Calibri"/>
          <w:color w:val="000000"/>
        </w:rPr>
        <w:t xml:space="preserve"> </w:t>
      </w:r>
      <w:r w:rsidRPr="000E0DD1">
        <w:rPr>
          <w:rFonts w:ascii="Book Antiqua" w:hAnsi="Book Antiqua" w:cs="Calibri"/>
          <w:color w:val="000000"/>
        </w:rPr>
        <w:t>που</w:t>
      </w:r>
      <w:r w:rsidRPr="000E0DD1">
        <w:rPr>
          <w:rFonts w:ascii="Book Antiqua" w:eastAsia="Calibri" w:hAnsi="Book Antiqua" w:cs="Calibri"/>
          <w:color w:val="000000"/>
        </w:rPr>
        <w:t xml:space="preserve"> </w:t>
      </w:r>
      <w:r w:rsidRPr="000E0DD1">
        <w:rPr>
          <w:rFonts w:ascii="Book Antiqua" w:hAnsi="Book Antiqua" w:cs="Calibri"/>
          <w:color w:val="000000"/>
        </w:rPr>
        <w:t>συμφωνούν</w:t>
      </w:r>
      <w:r w:rsidRPr="000E0DD1">
        <w:rPr>
          <w:rFonts w:ascii="Book Antiqua" w:eastAsia="Calibri" w:hAnsi="Book Antiqua" w:cs="Calibri"/>
          <w:color w:val="000000"/>
        </w:rPr>
        <w:t xml:space="preserve"> </w:t>
      </w:r>
      <w:r w:rsidRPr="000E0DD1">
        <w:rPr>
          <w:rFonts w:ascii="Book Antiqua" w:hAnsi="Book Antiqua" w:cs="Calibri"/>
          <w:color w:val="000000"/>
        </w:rPr>
        <w:t>περισσότερο</w:t>
      </w:r>
      <w:r w:rsidRPr="000E0DD1">
        <w:rPr>
          <w:rFonts w:ascii="Book Antiqua" w:eastAsia="Calibri" w:hAnsi="Book Antiqua" w:cs="Calibri"/>
          <w:color w:val="000000"/>
        </w:rPr>
        <w:t xml:space="preserve"> </w:t>
      </w:r>
      <w:r w:rsidRPr="000E0DD1">
        <w:rPr>
          <w:rFonts w:ascii="Book Antiqua" w:hAnsi="Book Antiqua" w:cs="Calibri"/>
          <w:color w:val="000000"/>
        </w:rPr>
        <w:t>με</w:t>
      </w:r>
      <w:r w:rsidRPr="000E0DD1">
        <w:rPr>
          <w:rFonts w:ascii="Book Antiqua" w:eastAsia="Calibri" w:hAnsi="Book Antiqua" w:cs="Calibri"/>
          <w:color w:val="000000"/>
        </w:rPr>
        <w:t xml:space="preserve"> </w:t>
      </w:r>
      <w:r w:rsidRPr="000E0DD1">
        <w:rPr>
          <w:rFonts w:ascii="Book Antiqua" w:hAnsi="Book Antiqua" w:cs="Calibri"/>
          <w:color w:val="000000"/>
        </w:rPr>
        <w:t>τη</w:t>
      </w:r>
      <w:r w:rsidRPr="000E0DD1">
        <w:rPr>
          <w:rFonts w:ascii="Book Antiqua" w:eastAsia="Calibri" w:hAnsi="Book Antiqua" w:cs="Calibri"/>
          <w:color w:val="000000"/>
        </w:rPr>
        <w:t xml:space="preserve"> </w:t>
      </w:r>
      <w:r w:rsidRPr="000E0DD1">
        <w:rPr>
          <w:rFonts w:ascii="Book Antiqua" w:hAnsi="Book Antiqua" w:cs="Calibri"/>
          <w:color w:val="000000"/>
        </w:rPr>
        <w:t>γενική</w:t>
      </w:r>
      <w:r w:rsidRPr="000E0DD1">
        <w:rPr>
          <w:rFonts w:ascii="Book Antiqua" w:eastAsia="Calibri" w:hAnsi="Book Antiqua" w:cs="Calibri"/>
          <w:color w:val="000000"/>
        </w:rPr>
        <w:t xml:space="preserve"> </w:t>
      </w:r>
      <w:r w:rsidRPr="000E0DD1">
        <w:rPr>
          <w:rFonts w:ascii="Book Antiqua" w:hAnsi="Book Antiqua" w:cs="Calibri"/>
          <w:color w:val="000000"/>
        </w:rPr>
        <w:t>πολεοδομική</w:t>
      </w:r>
      <w:r w:rsidRPr="000E0DD1">
        <w:rPr>
          <w:rFonts w:ascii="Book Antiqua" w:eastAsia="Calibri" w:hAnsi="Book Antiqua" w:cs="Calibri"/>
          <w:color w:val="000000"/>
        </w:rPr>
        <w:t xml:space="preserve"> </w:t>
      </w:r>
      <w:r w:rsidRPr="000E0DD1">
        <w:rPr>
          <w:rFonts w:ascii="Book Antiqua" w:hAnsi="Book Antiqua" w:cs="Calibri"/>
          <w:color w:val="000000"/>
        </w:rPr>
        <w:t>λειτουργία</w:t>
      </w:r>
      <w:r w:rsidRPr="000E0DD1">
        <w:rPr>
          <w:rFonts w:ascii="Book Antiqua" w:eastAsia="Calibri" w:hAnsi="Book Antiqua" w:cs="Calibri"/>
          <w:color w:val="000000"/>
        </w:rPr>
        <w:t xml:space="preserve"> </w:t>
      </w:r>
      <w:r w:rsidRPr="000E0DD1">
        <w:rPr>
          <w:rFonts w:ascii="Book Antiqua" w:hAnsi="Book Antiqua" w:cs="Calibri"/>
          <w:color w:val="000000"/>
        </w:rPr>
        <w:t>του</w:t>
      </w:r>
      <w:r w:rsidRPr="000E0DD1">
        <w:rPr>
          <w:rFonts w:ascii="Book Antiqua" w:eastAsia="Calibri" w:hAnsi="Book Antiqua" w:cs="Calibri"/>
          <w:color w:val="000000"/>
        </w:rPr>
        <w:t xml:space="preserve"> </w:t>
      </w:r>
      <w:r w:rsidRPr="000E0DD1">
        <w:rPr>
          <w:rFonts w:ascii="Book Antiqua" w:hAnsi="Book Antiqua" w:cs="Calibri"/>
          <w:color w:val="000000"/>
        </w:rPr>
        <w:t>σιδηροδρομικού</w:t>
      </w:r>
      <w:r w:rsidRPr="000E0DD1">
        <w:rPr>
          <w:rFonts w:ascii="Book Antiqua" w:eastAsia="Calibri" w:hAnsi="Book Antiqua" w:cs="Calibri"/>
          <w:color w:val="000000"/>
        </w:rPr>
        <w:t xml:space="preserve"> </w:t>
      </w:r>
      <w:r w:rsidRPr="000E0DD1">
        <w:rPr>
          <w:rFonts w:ascii="Book Antiqua" w:hAnsi="Book Antiqua" w:cs="Calibri"/>
          <w:color w:val="000000"/>
        </w:rPr>
        <w:t>ακινήτου,</w:t>
      </w:r>
      <w:r w:rsidRPr="000E0DD1">
        <w:rPr>
          <w:rFonts w:ascii="Book Antiqua" w:eastAsia="Calibri" w:hAnsi="Book Antiqua" w:cs="Calibri"/>
          <w:color w:val="000000"/>
        </w:rPr>
        <w:t xml:space="preserve"> </w:t>
      </w:r>
      <w:r w:rsidRPr="000E0DD1">
        <w:rPr>
          <w:rFonts w:ascii="Book Antiqua" w:hAnsi="Book Antiqua" w:cs="Calibri"/>
          <w:color w:val="000000"/>
        </w:rPr>
        <w:t>όπως</w:t>
      </w:r>
      <w:r w:rsidRPr="000E0DD1">
        <w:rPr>
          <w:rFonts w:ascii="Book Antiqua" w:eastAsia="Calibri" w:hAnsi="Book Antiqua" w:cs="Calibri"/>
          <w:color w:val="000000"/>
        </w:rPr>
        <w:t xml:space="preserve"> </w:t>
      </w:r>
      <w:r w:rsidRPr="000E0DD1">
        <w:rPr>
          <w:rFonts w:ascii="Book Antiqua" w:hAnsi="Book Antiqua" w:cs="Calibri"/>
          <w:color w:val="000000"/>
        </w:rPr>
        <w:t>αυτή</w:t>
      </w:r>
      <w:r w:rsidRPr="000E0DD1">
        <w:rPr>
          <w:rFonts w:ascii="Book Antiqua" w:eastAsia="Calibri" w:hAnsi="Book Antiqua" w:cs="Calibri"/>
          <w:color w:val="000000"/>
        </w:rPr>
        <w:t xml:space="preserve"> </w:t>
      </w:r>
      <w:r w:rsidRPr="000E0DD1">
        <w:rPr>
          <w:rFonts w:ascii="Book Antiqua" w:hAnsi="Book Antiqua" w:cs="Calibri"/>
          <w:color w:val="000000"/>
        </w:rPr>
        <w:t>ορίζεται</w:t>
      </w:r>
      <w:r w:rsidRPr="000E0DD1">
        <w:rPr>
          <w:rFonts w:ascii="Book Antiqua" w:eastAsia="Calibri" w:hAnsi="Book Antiqua" w:cs="Calibri"/>
          <w:color w:val="000000"/>
        </w:rPr>
        <w:t xml:space="preserve"> </w:t>
      </w:r>
      <w:r w:rsidRPr="000E0DD1">
        <w:rPr>
          <w:rFonts w:ascii="Book Antiqua" w:hAnsi="Book Antiqua" w:cs="Calibri"/>
          <w:color w:val="000000"/>
        </w:rPr>
        <w:t>στην</w:t>
      </w:r>
      <w:r w:rsidRPr="000E0DD1">
        <w:rPr>
          <w:rFonts w:ascii="Book Antiqua" w:eastAsia="Calibri" w:hAnsi="Book Antiqua" w:cs="Calibri"/>
          <w:color w:val="000000"/>
        </w:rPr>
        <w:t xml:space="preserve"> </w:t>
      </w:r>
      <w:r w:rsidRPr="000E0DD1">
        <w:rPr>
          <w:rFonts w:ascii="Book Antiqua" w:hAnsi="Book Antiqua" w:cs="Calibri"/>
          <w:color w:val="000000"/>
        </w:rPr>
        <w:t>παράγραφο</w:t>
      </w:r>
      <w:r w:rsidRPr="000E0DD1">
        <w:rPr>
          <w:rFonts w:ascii="Book Antiqua" w:eastAsia="Calibri" w:hAnsi="Book Antiqua" w:cs="Calibri"/>
          <w:color w:val="000000"/>
        </w:rPr>
        <w:t xml:space="preserve"> </w:t>
      </w:r>
      <w:r w:rsidRPr="000E0DD1">
        <w:rPr>
          <w:rFonts w:ascii="Book Antiqua" w:hAnsi="Book Antiqua" w:cs="Calibri"/>
          <w:color w:val="000000"/>
        </w:rPr>
        <w:t>1</w:t>
      </w:r>
      <w:r w:rsidRPr="000E0DD1">
        <w:rPr>
          <w:rFonts w:ascii="Book Antiqua" w:eastAsia="Calibri" w:hAnsi="Book Antiqua" w:cs="Calibri"/>
          <w:color w:val="000000"/>
        </w:rPr>
        <w:t xml:space="preserve"> </w:t>
      </w:r>
      <w:r w:rsidRPr="000E0DD1">
        <w:rPr>
          <w:rFonts w:ascii="Book Antiqua" w:hAnsi="Book Antiqua" w:cs="Calibri"/>
          <w:color w:val="000000"/>
        </w:rPr>
        <w:t>του</w:t>
      </w:r>
      <w:r w:rsidRPr="000E0DD1">
        <w:rPr>
          <w:rFonts w:ascii="Book Antiqua" w:eastAsia="Calibri" w:hAnsi="Book Antiqua" w:cs="Calibri"/>
          <w:color w:val="000000"/>
        </w:rPr>
        <w:t xml:space="preserve"> </w:t>
      </w:r>
      <w:r w:rsidRPr="000E0DD1">
        <w:rPr>
          <w:rFonts w:ascii="Book Antiqua" w:hAnsi="Book Antiqua" w:cs="Calibri"/>
          <w:color w:val="000000"/>
        </w:rPr>
        <w:t>άρθρου</w:t>
      </w:r>
      <w:r w:rsidRPr="000E0DD1">
        <w:rPr>
          <w:rFonts w:ascii="Book Antiqua" w:eastAsia="Calibri" w:hAnsi="Book Antiqua" w:cs="Calibri"/>
          <w:color w:val="000000"/>
        </w:rPr>
        <w:t xml:space="preserve"> </w:t>
      </w:r>
      <w:r w:rsidRPr="000E0DD1">
        <w:rPr>
          <w:rFonts w:ascii="Book Antiqua" w:hAnsi="Book Antiqua" w:cs="Calibri"/>
          <w:color w:val="000000"/>
        </w:rPr>
        <w:t>αυτού.</w:t>
      </w:r>
      <w:r w:rsidRPr="000E0DD1">
        <w:rPr>
          <w:rFonts w:ascii="Book Antiqua" w:eastAsia="Calibri" w:hAnsi="Book Antiqua" w:cs="Calibri"/>
          <w:color w:val="000000"/>
        </w:rPr>
        <w:t xml:space="preserve"> </w:t>
      </w:r>
      <w:r w:rsidRPr="000E0DD1">
        <w:rPr>
          <w:rFonts w:ascii="Book Antiqua" w:hAnsi="Book Antiqua" w:cs="Calibri"/>
        </w:rPr>
        <w:t>Για</w:t>
      </w:r>
      <w:r w:rsidRPr="000E0DD1">
        <w:rPr>
          <w:rFonts w:ascii="Book Antiqua" w:eastAsia="Calibri" w:hAnsi="Book Antiqua" w:cs="Calibri"/>
        </w:rPr>
        <w:t xml:space="preserve"> </w:t>
      </w:r>
      <w:r w:rsidRPr="000E0DD1">
        <w:rPr>
          <w:rFonts w:ascii="Book Antiqua" w:hAnsi="Book Antiqua" w:cs="Calibri"/>
        </w:rPr>
        <w:t>τον</w:t>
      </w:r>
      <w:r w:rsidRPr="000E0DD1">
        <w:rPr>
          <w:rFonts w:ascii="Book Antiqua" w:eastAsia="Calibri" w:hAnsi="Book Antiqua" w:cs="Calibri"/>
        </w:rPr>
        <w:t xml:space="preserve"> </w:t>
      </w:r>
      <w:r w:rsidRPr="000E0DD1">
        <w:rPr>
          <w:rFonts w:ascii="Book Antiqua" w:hAnsi="Book Antiqua" w:cs="Calibri"/>
        </w:rPr>
        <w:lastRenderedPageBreak/>
        <w:t>υπολογισμό</w:t>
      </w:r>
      <w:r w:rsidRPr="000E0DD1">
        <w:rPr>
          <w:rFonts w:ascii="Book Antiqua" w:eastAsia="Calibri" w:hAnsi="Book Antiqua" w:cs="Calibri"/>
        </w:rPr>
        <w:t xml:space="preserve"> </w:t>
      </w:r>
      <w:r w:rsidRPr="000E0DD1">
        <w:rPr>
          <w:rFonts w:ascii="Book Antiqua" w:hAnsi="Book Antiqua" w:cs="Calibri"/>
        </w:rPr>
        <w:t>της</w:t>
      </w:r>
      <w:r w:rsidRPr="000E0DD1">
        <w:rPr>
          <w:rFonts w:ascii="Book Antiqua" w:eastAsia="Calibri" w:hAnsi="Book Antiqua" w:cs="Calibri"/>
        </w:rPr>
        <w:t xml:space="preserve"> </w:t>
      </w:r>
      <w:r w:rsidRPr="000E0DD1">
        <w:rPr>
          <w:rFonts w:ascii="Book Antiqua" w:hAnsi="Book Antiqua" w:cs="Calibri"/>
        </w:rPr>
        <w:t>μέγιστης</w:t>
      </w:r>
      <w:r w:rsidRPr="000E0DD1">
        <w:rPr>
          <w:rFonts w:ascii="Book Antiqua" w:eastAsia="Calibri" w:hAnsi="Book Antiqua" w:cs="Calibri"/>
        </w:rPr>
        <w:t xml:space="preserve"> </w:t>
      </w:r>
      <w:r w:rsidRPr="000E0DD1">
        <w:rPr>
          <w:rFonts w:ascii="Book Antiqua" w:hAnsi="Book Antiqua" w:cs="Calibri"/>
        </w:rPr>
        <w:t>επιτρεπόμενης</w:t>
      </w:r>
      <w:r w:rsidRPr="000E0DD1">
        <w:rPr>
          <w:rFonts w:ascii="Book Antiqua" w:eastAsia="Calibri" w:hAnsi="Book Antiqua" w:cs="Calibri"/>
        </w:rPr>
        <w:t xml:space="preserve"> </w:t>
      </w:r>
      <w:r w:rsidRPr="000E0DD1">
        <w:rPr>
          <w:rFonts w:ascii="Book Antiqua" w:hAnsi="Book Antiqua" w:cs="Calibri"/>
        </w:rPr>
        <w:t>δόμησης</w:t>
      </w:r>
      <w:r w:rsidRPr="000E0DD1">
        <w:rPr>
          <w:rFonts w:ascii="Book Antiqua" w:eastAsia="Calibri" w:hAnsi="Book Antiqua" w:cs="Calibri"/>
        </w:rPr>
        <w:t xml:space="preserve"> </w:t>
      </w:r>
      <w:r w:rsidRPr="000E0DD1">
        <w:rPr>
          <w:rFonts w:ascii="Book Antiqua" w:hAnsi="Book Antiqua" w:cs="Calibri"/>
        </w:rPr>
        <w:t>και</w:t>
      </w:r>
      <w:r w:rsidRPr="000E0DD1">
        <w:rPr>
          <w:rFonts w:ascii="Book Antiqua" w:eastAsia="Calibri" w:hAnsi="Book Antiqua" w:cs="Calibri"/>
        </w:rPr>
        <w:t xml:space="preserve"> </w:t>
      </w:r>
      <w:r w:rsidRPr="000E0DD1">
        <w:rPr>
          <w:rFonts w:ascii="Book Antiqua" w:hAnsi="Book Antiqua" w:cs="Calibri"/>
        </w:rPr>
        <w:t>εκμετάλλευσης,</w:t>
      </w:r>
      <w:r w:rsidRPr="000E0DD1">
        <w:rPr>
          <w:rFonts w:ascii="Book Antiqua" w:eastAsia="Calibri" w:hAnsi="Book Antiqua" w:cs="Calibri"/>
        </w:rPr>
        <w:t xml:space="preserve"> </w:t>
      </w:r>
      <w:r w:rsidRPr="000E0DD1">
        <w:rPr>
          <w:rFonts w:ascii="Book Antiqua" w:hAnsi="Book Antiqua" w:cs="Calibri"/>
        </w:rPr>
        <w:t>η</w:t>
      </w:r>
      <w:r w:rsidRPr="000E0DD1">
        <w:rPr>
          <w:rFonts w:ascii="Book Antiqua" w:eastAsia="Calibri" w:hAnsi="Book Antiqua" w:cs="Calibri"/>
        </w:rPr>
        <w:t xml:space="preserve"> </w:t>
      </w:r>
      <w:r w:rsidRPr="000E0DD1">
        <w:rPr>
          <w:rFonts w:ascii="Book Antiqua" w:hAnsi="Book Antiqua" w:cs="Calibri"/>
        </w:rPr>
        <w:t>έκταση</w:t>
      </w:r>
      <w:r w:rsidRPr="000E0DD1">
        <w:rPr>
          <w:rFonts w:ascii="Book Antiqua" w:eastAsia="Calibri" w:hAnsi="Book Antiqua" w:cs="Calibri"/>
        </w:rPr>
        <w:t xml:space="preserve"> </w:t>
      </w:r>
      <w:r w:rsidRPr="000E0DD1">
        <w:rPr>
          <w:rFonts w:ascii="Book Antiqua" w:hAnsi="Book Antiqua" w:cs="Calibri"/>
        </w:rPr>
        <w:t>κάθε</w:t>
      </w:r>
      <w:r w:rsidRPr="000E0DD1">
        <w:rPr>
          <w:rFonts w:ascii="Book Antiqua" w:eastAsia="Calibri" w:hAnsi="Book Antiqua" w:cs="Calibri"/>
        </w:rPr>
        <w:t xml:space="preserve"> </w:t>
      </w:r>
      <w:r w:rsidRPr="000E0DD1">
        <w:rPr>
          <w:rFonts w:ascii="Book Antiqua" w:hAnsi="Book Antiqua" w:cs="Calibri"/>
        </w:rPr>
        <w:t>σιδηροδρομικού</w:t>
      </w:r>
      <w:r w:rsidRPr="000E0DD1">
        <w:rPr>
          <w:rFonts w:ascii="Book Antiqua" w:eastAsia="Calibri" w:hAnsi="Book Antiqua" w:cs="Calibri"/>
        </w:rPr>
        <w:t xml:space="preserve"> </w:t>
      </w:r>
      <w:r w:rsidRPr="000E0DD1">
        <w:rPr>
          <w:rFonts w:ascii="Book Antiqua" w:hAnsi="Book Antiqua" w:cs="Calibri"/>
        </w:rPr>
        <w:t>ακινήτου</w:t>
      </w:r>
      <w:r w:rsidRPr="000E0DD1">
        <w:rPr>
          <w:rFonts w:ascii="Book Antiqua" w:eastAsia="Calibri" w:hAnsi="Book Antiqua" w:cs="Calibri"/>
        </w:rPr>
        <w:t xml:space="preserve"> </w:t>
      </w:r>
      <w:r w:rsidRPr="000E0DD1">
        <w:rPr>
          <w:rFonts w:ascii="Book Antiqua" w:hAnsi="Book Antiqua" w:cs="Calibri"/>
        </w:rPr>
        <w:t>νοείται</w:t>
      </w:r>
      <w:r w:rsidRPr="000E0DD1">
        <w:rPr>
          <w:rFonts w:ascii="Book Antiqua" w:eastAsia="Calibri" w:hAnsi="Book Antiqua" w:cs="Calibri"/>
        </w:rPr>
        <w:t xml:space="preserve"> </w:t>
      </w:r>
      <w:r w:rsidRPr="000E0DD1">
        <w:rPr>
          <w:rFonts w:ascii="Book Antiqua" w:hAnsi="Book Antiqua" w:cs="Calibri"/>
        </w:rPr>
        <w:t>ως</w:t>
      </w:r>
      <w:r w:rsidRPr="000E0DD1">
        <w:rPr>
          <w:rFonts w:ascii="Book Antiqua" w:eastAsia="Calibri" w:hAnsi="Book Antiqua" w:cs="Calibri"/>
        </w:rPr>
        <w:t xml:space="preserve"> </w:t>
      </w:r>
      <w:r w:rsidRPr="000E0DD1">
        <w:rPr>
          <w:rFonts w:ascii="Book Antiqua" w:hAnsi="Book Antiqua" w:cs="Calibri"/>
        </w:rPr>
        <w:t>ενιαίο</w:t>
      </w:r>
      <w:r w:rsidRPr="000E0DD1">
        <w:rPr>
          <w:rFonts w:ascii="Book Antiqua" w:eastAsia="Calibri" w:hAnsi="Book Antiqua" w:cs="Calibri"/>
        </w:rPr>
        <w:t xml:space="preserve"> </w:t>
      </w:r>
      <w:r w:rsidRPr="000E0DD1">
        <w:rPr>
          <w:rFonts w:ascii="Book Antiqua" w:hAnsi="Book Antiqua" w:cs="Calibri"/>
        </w:rPr>
        <w:t>σύνολο.</w:t>
      </w:r>
      <w:r w:rsidRPr="000E0DD1">
        <w:rPr>
          <w:rFonts w:ascii="Book Antiqua" w:eastAsia="Calibri" w:hAnsi="Book Antiqua" w:cs="Calibri"/>
        </w:rPr>
        <w:t xml:space="preserve"> </w:t>
      </w:r>
    </w:p>
    <w:p w:rsidR="000E0DD1" w:rsidRPr="000E0DD1" w:rsidRDefault="000E0DD1" w:rsidP="000E0DD1">
      <w:pPr>
        <w:ind w:left="426" w:hanging="426"/>
        <w:jc w:val="both"/>
        <w:rPr>
          <w:rFonts w:ascii="Book Antiqua" w:hAnsi="Book Antiqua" w:cs="Calibri"/>
          <w:color w:val="000000"/>
        </w:rPr>
      </w:pPr>
      <w:r w:rsidRPr="000E0DD1">
        <w:rPr>
          <w:rFonts w:ascii="Book Antiqua" w:hAnsi="Book Antiqua" w:cs="Calibri"/>
          <w:color w:val="000000"/>
        </w:rPr>
        <w:t>(</w:t>
      </w:r>
      <w:r w:rsidRPr="000E0DD1">
        <w:rPr>
          <w:rFonts w:ascii="Book Antiqua" w:hAnsi="Book Antiqua" w:cs="Calibri"/>
          <w:color w:val="000000"/>
          <w:lang w:val="en-US"/>
        </w:rPr>
        <w:t>iii</w:t>
      </w:r>
      <w:r w:rsidRPr="000E0DD1">
        <w:rPr>
          <w:rFonts w:ascii="Book Antiqua" w:hAnsi="Book Antiqua" w:cs="Calibri"/>
          <w:color w:val="000000"/>
        </w:rPr>
        <w:t>)</w:t>
      </w:r>
      <w:r w:rsidRPr="000E0DD1">
        <w:rPr>
          <w:rFonts w:ascii="Book Antiqua" w:eastAsia="Calibri" w:hAnsi="Book Antiqua" w:cs="Calibri"/>
          <w:color w:val="000000"/>
        </w:rPr>
        <w:t xml:space="preserve"> </w:t>
      </w:r>
      <w:r w:rsidRPr="000E0DD1">
        <w:rPr>
          <w:rFonts w:ascii="Book Antiqua" w:hAnsi="Book Antiqua" w:cs="Calibri"/>
          <w:color w:val="000000"/>
        </w:rPr>
        <w:t>Το</w:t>
      </w:r>
      <w:r w:rsidRPr="000E0DD1">
        <w:rPr>
          <w:rFonts w:ascii="Book Antiqua" w:eastAsia="Calibri" w:hAnsi="Book Antiqua" w:cs="Calibri"/>
          <w:color w:val="000000"/>
        </w:rPr>
        <w:t xml:space="preserve"> </w:t>
      </w:r>
      <w:r w:rsidRPr="000E0DD1">
        <w:rPr>
          <w:rFonts w:ascii="Book Antiqua" w:hAnsi="Book Antiqua" w:cs="Calibri"/>
          <w:color w:val="000000"/>
        </w:rPr>
        <w:t>μέγιστο</w:t>
      </w:r>
      <w:r w:rsidRPr="000E0DD1">
        <w:rPr>
          <w:rFonts w:ascii="Book Antiqua" w:eastAsia="Calibri" w:hAnsi="Book Antiqua" w:cs="Calibri"/>
          <w:color w:val="000000"/>
        </w:rPr>
        <w:t xml:space="preserve"> </w:t>
      </w:r>
      <w:r w:rsidRPr="000E0DD1">
        <w:rPr>
          <w:rFonts w:ascii="Book Antiqua" w:hAnsi="Book Antiqua" w:cs="Calibri"/>
          <w:color w:val="000000"/>
        </w:rPr>
        <w:t>επιτρεπόμενο</w:t>
      </w:r>
      <w:r w:rsidRPr="000E0DD1">
        <w:rPr>
          <w:rFonts w:ascii="Book Antiqua" w:eastAsia="Calibri" w:hAnsi="Book Antiqua" w:cs="Calibri"/>
          <w:color w:val="000000"/>
        </w:rPr>
        <w:t xml:space="preserve"> </w:t>
      </w:r>
      <w:r w:rsidRPr="000E0DD1">
        <w:rPr>
          <w:rFonts w:ascii="Book Antiqua" w:hAnsi="Book Antiqua" w:cs="Calibri"/>
          <w:color w:val="000000"/>
        </w:rPr>
        <w:t>ύψος</w:t>
      </w:r>
      <w:r w:rsidRPr="000E0DD1">
        <w:rPr>
          <w:rFonts w:ascii="Book Antiqua" w:eastAsia="Calibri" w:hAnsi="Book Antiqua" w:cs="Calibri"/>
          <w:color w:val="000000"/>
        </w:rPr>
        <w:t xml:space="preserve"> </w:t>
      </w:r>
      <w:r w:rsidRPr="000E0DD1">
        <w:rPr>
          <w:rFonts w:ascii="Book Antiqua" w:hAnsi="Book Antiqua" w:cs="Calibri"/>
          <w:color w:val="000000"/>
        </w:rPr>
        <w:t>των</w:t>
      </w:r>
      <w:r w:rsidRPr="000E0DD1">
        <w:rPr>
          <w:rFonts w:ascii="Book Antiqua" w:eastAsia="Calibri" w:hAnsi="Book Antiqua" w:cs="Calibri"/>
          <w:color w:val="000000"/>
        </w:rPr>
        <w:t xml:space="preserve"> </w:t>
      </w:r>
      <w:r w:rsidRPr="000E0DD1">
        <w:rPr>
          <w:rFonts w:ascii="Book Antiqua" w:hAnsi="Book Antiqua" w:cs="Calibri"/>
          <w:color w:val="000000"/>
        </w:rPr>
        <w:t>κτιρίων</w:t>
      </w:r>
      <w:r w:rsidRPr="000E0DD1">
        <w:rPr>
          <w:rFonts w:ascii="Book Antiqua" w:eastAsia="Calibri" w:hAnsi="Book Antiqua" w:cs="Calibri"/>
          <w:color w:val="000000"/>
        </w:rPr>
        <w:t xml:space="preserve"> </w:t>
      </w:r>
      <w:r w:rsidRPr="000E0DD1">
        <w:rPr>
          <w:rFonts w:ascii="Book Antiqua" w:hAnsi="Book Antiqua" w:cs="Calibri"/>
          <w:color w:val="000000"/>
        </w:rPr>
        <w:t>και</w:t>
      </w:r>
      <w:r w:rsidRPr="000E0DD1">
        <w:rPr>
          <w:rFonts w:ascii="Book Antiqua" w:eastAsia="Calibri" w:hAnsi="Book Antiqua" w:cs="Calibri"/>
          <w:color w:val="000000"/>
        </w:rPr>
        <w:t xml:space="preserve"> </w:t>
      </w:r>
      <w:r w:rsidRPr="000E0DD1">
        <w:rPr>
          <w:rFonts w:ascii="Book Antiqua" w:hAnsi="Book Antiqua" w:cs="Calibri"/>
          <w:color w:val="000000"/>
        </w:rPr>
        <w:t>εγκαταστάσεων</w:t>
      </w:r>
      <w:r w:rsidRPr="000E0DD1">
        <w:rPr>
          <w:rFonts w:ascii="Book Antiqua" w:eastAsia="Calibri" w:hAnsi="Book Antiqua" w:cs="Calibri"/>
          <w:color w:val="000000"/>
        </w:rPr>
        <w:t xml:space="preserve"> </w:t>
      </w:r>
      <w:r w:rsidRPr="000E0DD1">
        <w:rPr>
          <w:rFonts w:ascii="Book Antiqua" w:hAnsi="Book Antiqua" w:cs="Calibri"/>
          <w:color w:val="000000"/>
        </w:rPr>
        <w:t>στα</w:t>
      </w:r>
      <w:r w:rsidRPr="000E0DD1">
        <w:rPr>
          <w:rFonts w:ascii="Book Antiqua" w:eastAsia="Calibri" w:hAnsi="Book Antiqua" w:cs="Calibri"/>
          <w:color w:val="000000"/>
        </w:rPr>
        <w:t xml:space="preserve"> </w:t>
      </w:r>
      <w:r w:rsidRPr="000E0DD1">
        <w:rPr>
          <w:rFonts w:ascii="Book Antiqua" w:hAnsi="Book Antiqua" w:cs="Calibri"/>
          <w:color w:val="000000"/>
        </w:rPr>
        <w:t>πιο</w:t>
      </w:r>
      <w:r w:rsidRPr="000E0DD1">
        <w:rPr>
          <w:rFonts w:ascii="Book Antiqua" w:eastAsia="Calibri" w:hAnsi="Book Antiqua" w:cs="Calibri"/>
          <w:color w:val="000000"/>
        </w:rPr>
        <w:t xml:space="preserve"> </w:t>
      </w:r>
      <w:r w:rsidRPr="000E0DD1">
        <w:rPr>
          <w:rFonts w:ascii="Book Antiqua" w:hAnsi="Book Antiqua" w:cs="Calibri"/>
          <w:color w:val="000000"/>
        </w:rPr>
        <w:t>πάνω</w:t>
      </w:r>
      <w:r w:rsidRPr="000E0DD1">
        <w:rPr>
          <w:rFonts w:ascii="Book Antiqua" w:eastAsia="Calibri" w:hAnsi="Book Antiqua" w:cs="Calibri"/>
          <w:color w:val="000000"/>
        </w:rPr>
        <w:t xml:space="preserve"> </w:t>
      </w:r>
      <w:r w:rsidRPr="000E0DD1">
        <w:rPr>
          <w:rFonts w:ascii="Book Antiqua" w:hAnsi="Book Antiqua" w:cs="Calibri"/>
          <w:color w:val="000000"/>
        </w:rPr>
        <w:t>ακίνητα</w:t>
      </w:r>
      <w:r w:rsidRPr="000E0DD1">
        <w:rPr>
          <w:rFonts w:ascii="Book Antiqua" w:eastAsia="Calibri" w:hAnsi="Book Antiqua" w:cs="Calibri"/>
          <w:color w:val="000000"/>
        </w:rPr>
        <w:t xml:space="preserve"> </w:t>
      </w:r>
      <w:r w:rsidRPr="000E0DD1">
        <w:rPr>
          <w:rFonts w:ascii="Book Antiqua" w:hAnsi="Book Antiqua" w:cs="Calibri"/>
          <w:color w:val="000000"/>
        </w:rPr>
        <w:t>υπολογίζεται</w:t>
      </w:r>
      <w:r w:rsidRPr="000E0DD1">
        <w:rPr>
          <w:rFonts w:ascii="Book Antiqua" w:eastAsia="Calibri" w:hAnsi="Book Antiqua" w:cs="Calibri"/>
          <w:color w:val="000000"/>
        </w:rPr>
        <w:t xml:space="preserve"> </w:t>
      </w:r>
      <w:r w:rsidRPr="000E0DD1">
        <w:rPr>
          <w:rFonts w:ascii="Book Antiqua" w:hAnsi="Book Antiqua" w:cs="Calibri"/>
          <w:color w:val="000000"/>
        </w:rPr>
        <w:t>σύμφωνα</w:t>
      </w:r>
      <w:r w:rsidRPr="000E0DD1">
        <w:rPr>
          <w:rFonts w:ascii="Book Antiqua" w:eastAsia="Calibri" w:hAnsi="Book Antiqua" w:cs="Calibri"/>
          <w:color w:val="000000"/>
        </w:rPr>
        <w:t xml:space="preserve"> </w:t>
      </w:r>
      <w:r w:rsidRPr="000E0DD1">
        <w:rPr>
          <w:rFonts w:ascii="Book Antiqua" w:hAnsi="Book Antiqua" w:cs="Calibri"/>
          <w:color w:val="000000"/>
        </w:rPr>
        <w:t>με</w:t>
      </w:r>
      <w:r w:rsidRPr="000E0DD1">
        <w:rPr>
          <w:rFonts w:ascii="Book Antiqua" w:eastAsia="Calibri" w:hAnsi="Book Antiqua" w:cs="Calibri"/>
          <w:color w:val="000000"/>
        </w:rPr>
        <w:t xml:space="preserve"> </w:t>
      </w:r>
      <w:r w:rsidRPr="000E0DD1">
        <w:rPr>
          <w:rFonts w:ascii="Book Antiqua" w:hAnsi="Book Antiqua" w:cs="Calibri"/>
          <w:color w:val="000000"/>
        </w:rPr>
        <w:t>τις</w:t>
      </w:r>
      <w:r w:rsidRPr="000E0DD1">
        <w:rPr>
          <w:rFonts w:ascii="Book Antiqua" w:eastAsia="Calibri" w:hAnsi="Book Antiqua" w:cs="Calibri"/>
          <w:color w:val="000000"/>
        </w:rPr>
        <w:t xml:space="preserve"> </w:t>
      </w:r>
      <w:r w:rsidRPr="000E0DD1">
        <w:rPr>
          <w:rFonts w:ascii="Book Antiqua" w:hAnsi="Book Antiqua" w:cs="Calibri"/>
          <w:color w:val="000000"/>
        </w:rPr>
        <w:t>διατάξεις</w:t>
      </w:r>
      <w:r w:rsidRPr="000E0DD1">
        <w:rPr>
          <w:rFonts w:ascii="Book Antiqua" w:eastAsia="Calibri" w:hAnsi="Book Antiqua" w:cs="Calibri"/>
          <w:color w:val="000000"/>
        </w:rPr>
        <w:t xml:space="preserve"> </w:t>
      </w:r>
      <w:r w:rsidRPr="000E0DD1">
        <w:rPr>
          <w:rFonts w:ascii="Book Antiqua" w:hAnsi="Book Antiqua" w:cs="Calibri"/>
          <w:color w:val="000000"/>
        </w:rPr>
        <w:t>της</w:t>
      </w:r>
      <w:r w:rsidRPr="000E0DD1">
        <w:rPr>
          <w:rFonts w:ascii="Book Antiqua" w:eastAsia="Calibri" w:hAnsi="Book Antiqua" w:cs="Calibri"/>
          <w:color w:val="000000"/>
        </w:rPr>
        <w:t xml:space="preserve"> </w:t>
      </w:r>
      <w:r w:rsidRPr="000E0DD1">
        <w:rPr>
          <w:rFonts w:ascii="Book Antiqua" w:hAnsi="Book Antiqua" w:cs="Calibri"/>
          <w:color w:val="000000"/>
        </w:rPr>
        <w:t>παραγράφου</w:t>
      </w:r>
      <w:r w:rsidRPr="000E0DD1">
        <w:rPr>
          <w:rFonts w:ascii="Book Antiqua" w:eastAsia="Calibri" w:hAnsi="Book Antiqua" w:cs="Calibri"/>
          <w:color w:val="000000"/>
        </w:rPr>
        <w:t xml:space="preserve"> </w:t>
      </w:r>
      <w:r w:rsidRPr="000E0DD1">
        <w:rPr>
          <w:rFonts w:ascii="Book Antiqua" w:hAnsi="Book Antiqua" w:cs="Calibri"/>
          <w:color w:val="000000"/>
        </w:rPr>
        <w:t>1</w:t>
      </w:r>
      <w:r w:rsidRPr="000E0DD1">
        <w:rPr>
          <w:rFonts w:ascii="Book Antiqua" w:eastAsia="Calibri" w:hAnsi="Book Antiqua" w:cs="Calibri"/>
          <w:color w:val="000000"/>
        </w:rPr>
        <w:t xml:space="preserve"> </w:t>
      </w:r>
      <w:r w:rsidRPr="000E0DD1">
        <w:rPr>
          <w:rFonts w:ascii="Book Antiqua" w:hAnsi="Book Antiqua" w:cs="Calibri"/>
          <w:color w:val="000000"/>
        </w:rPr>
        <w:t>του</w:t>
      </w:r>
      <w:r w:rsidRPr="000E0DD1">
        <w:rPr>
          <w:rFonts w:ascii="Book Antiqua" w:eastAsia="Calibri" w:hAnsi="Book Antiqua" w:cs="Calibri"/>
          <w:color w:val="000000"/>
        </w:rPr>
        <w:t xml:space="preserve"> </w:t>
      </w:r>
      <w:r w:rsidRPr="000E0DD1">
        <w:rPr>
          <w:rFonts w:ascii="Book Antiqua" w:hAnsi="Book Antiqua" w:cs="Calibri"/>
          <w:color w:val="000000"/>
        </w:rPr>
        <w:t>άρθρου</w:t>
      </w:r>
      <w:r w:rsidRPr="000E0DD1">
        <w:rPr>
          <w:rFonts w:ascii="Book Antiqua" w:eastAsia="Calibri" w:hAnsi="Book Antiqua" w:cs="Calibri"/>
          <w:color w:val="000000"/>
        </w:rPr>
        <w:t xml:space="preserve"> </w:t>
      </w:r>
      <w:r w:rsidRPr="000E0DD1">
        <w:rPr>
          <w:rFonts w:ascii="Book Antiqua" w:hAnsi="Book Antiqua" w:cs="Calibri"/>
          <w:color w:val="000000"/>
        </w:rPr>
        <w:t>15</w:t>
      </w:r>
      <w:r w:rsidRPr="000E0DD1">
        <w:rPr>
          <w:rFonts w:ascii="Book Antiqua" w:eastAsia="Calibri" w:hAnsi="Book Antiqua" w:cs="Calibri"/>
          <w:color w:val="000000"/>
        </w:rPr>
        <w:t xml:space="preserve"> </w:t>
      </w:r>
      <w:r w:rsidRPr="000E0DD1">
        <w:rPr>
          <w:rFonts w:ascii="Book Antiqua" w:hAnsi="Book Antiqua" w:cs="Calibri"/>
          <w:color w:val="000000"/>
        </w:rPr>
        <w:t>του</w:t>
      </w:r>
      <w:r w:rsidRPr="000E0DD1">
        <w:rPr>
          <w:rFonts w:ascii="Book Antiqua" w:eastAsia="Calibri" w:hAnsi="Book Antiqua" w:cs="Calibri"/>
          <w:color w:val="000000"/>
        </w:rPr>
        <w:t xml:space="preserve"> </w:t>
      </w:r>
      <w:r w:rsidRPr="000E0DD1">
        <w:rPr>
          <w:rFonts w:ascii="Book Antiqua" w:hAnsi="Book Antiqua" w:cs="Calibri"/>
          <w:color w:val="000000"/>
        </w:rPr>
        <w:t>ν.</w:t>
      </w:r>
      <w:r w:rsidRPr="000E0DD1">
        <w:rPr>
          <w:rFonts w:ascii="Book Antiqua" w:eastAsia="Calibri" w:hAnsi="Book Antiqua" w:cs="Calibri"/>
          <w:color w:val="000000"/>
        </w:rPr>
        <w:t xml:space="preserve"> </w:t>
      </w:r>
      <w:r w:rsidRPr="000E0DD1">
        <w:rPr>
          <w:rFonts w:ascii="Book Antiqua" w:hAnsi="Book Antiqua" w:cs="Calibri"/>
          <w:color w:val="000000"/>
        </w:rPr>
        <w:t>4067/2012</w:t>
      </w:r>
      <w:r w:rsidRPr="000E0DD1">
        <w:rPr>
          <w:rFonts w:ascii="Book Antiqua" w:eastAsia="Calibri" w:hAnsi="Book Antiqua" w:cs="Calibri"/>
          <w:color w:val="000000"/>
        </w:rPr>
        <w:t xml:space="preserve"> </w:t>
      </w:r>
      <w:r w:rsidRPr="000E0DD1">
        <w:rPr>
          <w:rFonts w:ascii="Book Antiqua" w:hAnsi="Book Antiqua" w:cs="Calibri"/>
          <w:color w:val="000000"/>
        </w:rPr>
        <w:t>(</w:t>
      </w:r>
      <w:r w:rsidRPr="000E0DD1">
        <w:rPr>
          <w:rFonts w:ascii="Book Antiqua" w:hAnsi="Book Antiqua" w:cs="Calibri"/>
          <w:color w:val="000000"/>
          <w:lang w:val="en-US"/>
        </w:rPr>
        <w:t>A</w:t>
      </w:r>
      <w:r w:rsidRPr="000E0DD1">
        <w:rPr>
          <w:rFonts w:ascii="Book Antiqua" w:eastAsia="Calibri" w:hAnsi="Book Antiqua" w:cs="Calibri"/>
          <w:color w:val="000000"/>
        </w:rPr>
        <w:t xml:space="preserve">’ </w:t>
      </w:r>
      <w:r w:rsidRPr="000E0DD1">
        <w:rPr>
          <w:rFonts w:ascii="Book Antiqua" w:hAnsi="Book Antiqua" w:cs="Calibri"/>
          <w:color w:val="000000"/>
        </w:rPr>
        <w:t>79).</w:t>
      </w:r>
      <w:r w:rsidRPr="000E0DD1">
        <w:rPr>
          <w:rFonts w:ascii="Book Antiqua" w:eastAsia="Calibri" w:hAnsi="Book Antiqua" w:cs="Calibri"/>
          <w:color w:val="000000"/>
        </w:rPr>
        <w:t xml:space="preserve"> </w:t>
      </w:r>
      <w:r w:rsidRPr="000E0DD1">
        <w:rPr>
          <w:rFonts w:ascii="Book Antiqua" w:hAnsi="Book Antiqua" w:cs="Calibri"/>
          <w:color w:val="000000"/>
        </w:rPr>
        <w:t>Στις</w:t>
      </w:r>
      <w:r w:rsidRPr="000E0DD1">
        <w:rPr>
          <w:rFonts w:ascii="Book Antiqua" w:eastAsia="Calibri" w:hAnsi="Book Antiqua" w:cs="Calibri"/>
          <w:color w:val="000000"/>
        </w:rPr>
        <w:t xml:space="preserve"> </w:t>
      </w:r>
      <w:r w:rsidRPr="000E0DD1">
        <w:rPr>
          <w:rFonts w:ascii="Book Antiqua" w:hAnsi="Book Antiqua" w:cs="Calibri"/>
          <w:color w:val="000000"/>
        </w:rPr>
        <w:t>περιπτώσεις</w:t>
      </w:r>
      <w:r w:rsidRPr="000E0DD1">
        <w:rPr>
          <w:rFonts w:ascii="Book Antiqua" w:eastAsia="Calibri" w:hAnsi="Book Antiqua" w:cs="Calibri"/>
          <w:color w:val="000000"/>
        </w:rPr>
        <w:t xml:space="preserve"> </w:t>
      </w:r>
      <w:r w:rsidRPr="000E0DD1">
        <w:rPr>
          <w:rFonts w:ascii="Book Antiqua" w:hAnsi="Book Antiqua" w:cs="Calibri"/>
          <w:color w:val="000000"/>
        </w:rPr>
        <w:t>ειδικών</w:t>
      </w:r>
      <w:r w:rsidRPr="000E0DD1">
        <w:rPr>
          <w:rFonts w:ascii="Book Antiqua" w:eastAsia="Calibri" w:hAnsi="Book Antiqua" w:cs="Calibri"/>
          <w:color w:val="000000"/>
        </w:rPr>
        <w:t xml:space="preserve"> </w:t>
      </w:r>
      <w:r w:rsidRPr="000E0DD1">
        <w:rPr>
          <w:rFonts w:ascii="Book Antiqua" w:hAnsi="Book Antiqua" w:cs="Calibri"/>
          <w:color w:val="000000"/>
        </w:rPr>
        <w:t>σιδηροδρομικών</w:t>
      </w:r>
      <w:r w:rsidRPr="000E0DD1">
        <w:rPr>
          <w:rFonts w:ascii="Book Antiqua" w:eastAsia="Calibri" w:hAnsi="Book Antiqua" w:cs="Calibri"/>
          <w:color w:val="000000"/>
        </w:rPr>
        <w:t xml:space="preserve"> </w:t>
      </w:r>
      <w:r w:rsidRPr="000E0DD1">
        <w:rPr>
          <w:rFonts w:ascii="Book Antiqua" w:hAnsi="Book Antiqua" w:cs="Calibri"/>
          <w:color w:val="000000"/>
        </w:rPr>
        <w:t>κτιρίων</w:t>
      </w:r>
      <w:r w:rsidRPr="000E0DD1">
        <w:rPr>
          <w:rFonts w:ascii="Book Antiqua" w:eastAsia="Calibri" w:hAnsi="Book Antiqua" w:cs="Calibri"/>
          <w:color w:val="000000"/>
        </w:rPr>
        <w:t xml:space="preserve"> </w:t>
      </w:r>
      <w:r w:rsidRPr="000E0DD1">
        <w:rPr>
          <w:rFonts w:ascii="Book Antiqua" w:hAnsi="Book Antiqua" w:cs="Calibri"/>
          <w:color w:val="000000"/>
        </w:rPr>
        <w:t>και</w:t>
      </w:r>
      <w:r w:rsidRPr="000E0DD1">
        <w:rPr>
          <w:rFonts w:ascii="Book Antiqua" w:eastAsia="Calibri" w:hAnsi="Book Antiqua" w:cs="Calibri"/>
          <w:color w:val="000000"/>
        </w:rPr>
        <w:t xml:space="preserve"> </w:t>
      </w:r>
      <w:r w:rsidRPr="000E0DD1">
        <w:rPr>
          <w:rFonts w:ascii="Book Antiqua" w:hAnsi="Book Antiqua" w:cs="Calibri"/>
          <w:color w:val="000000"/>
        </w:rPr>
        <w:t>κατασκευών</w:t>
      </w:r>
      <w:r w:rsidRPr="000E0DD1">
        <w:rPr>
          <w:rFonts w:ascii="Book Antiqua" w:eastAsia="Calibri" w:hAnsi="Book Antiqua" w:cs="Calibri"/>
          <w:color w:val="000000"/>
        </w:rPr>
        <w:t xml:space="preserve"> </w:t>
      </w:r>
      <w:r w:rsidRPr="000E0DD1">
        <w:rPr>
          <w:rFonts w:ascii="Book Antiqua" w:hAnsi="Book Antiqua" w:cs="Calibri"/>
          <w:color w:val="000000"/>
        </w:rPr>
        <w:t>ή</w:t>
      </w:r>
      <w:r w:rsidRPr="000E0DD1">
        <w:rPr>
          <w:rFonts w:ascii="Book Antiqua" w:eastAsia="Calibri" w:hAnsi="Book Antiqua" w:cs="Calibri"/>
          <w:color w:val="000000"/>
        </w:rPr>
        <w:t xml:space="preserve"> </w:t>
      </w:r>
      <w:r w:rsidRPr="000E0DD1">
        <w:rPr>
          <w:rFonts w:ascii="Book Antiqua" w:hAnsi="Book Antiqua" w:cs="Calibri"/>
          <w:color w:val="000000"/>
        </w:rPr>
        <w:t>εγκαταστάσεων</w:t>
      </w:r>
      <w:r w:rsidRPr="000E0DD1">
        <w:rPr>
          <w:rFonts w:ascii="Book Antiqua" w:eastAsia="Calibri" w:hAnsi="Book Antiqua" w:cs="Calibri"/>
          <w:color w:val="000000"/>
        </w:rPr>
        <w:t xml:space="preserve"> </w:t>
      </w:r>
      <w:r w:rsidRPr="000E0DD1">
        <w:rPr>
          <w:rFonts w:ascii="Book Antiqua" w:hAnsi="Book Antiqua" w:cs="Calibri"/>
          <w:color w:val="000000"/>
        </w:rPr>
        <w:t>που</w:t>
      </w:r>
      <w:r w:rsidRPr="000E0DD1">
        <w:rPr>
          <w:rFonts w:ascii="Book Antiqua" w:eastAsia="Calibri" w:hAnsi="Book Antiqua" w:cs="Calibri"/>
          <w:color w:val="000000"/>
        </w:rPr>
        <w:t xml:space="preserve"> </w:t>
      </w:r>
      <w:r w:rsidRPr="000E0DD1">
        <w:rPr>
          <w:rFonts w:ascii="Book Antiqua" w:hAnsi="Book Antiqua" w:cs="Calibri"/>
          <w:color w:val="000000"/>
        </w:rPr>
        <w:t>αφορούν</w:t>
      </w:r>
      <w:r w:rsidRPr="000E0DD1">
        <w:rPr>
          <w:rFonts w:ascii="Book Antiqua" w:eastAsia="Calibri" w:hAnsi="Book Antiqua" w:cs="Calibri"/>
          <w:color w:val="000000"/>
        </w:rPr>
        <w:t xml:space="preserve"> </w:t>
      </w:r>
      <w:r w:rsidRPr="000E0DD1">
        <w:rPr>
          <w:rFonts w:ascii="Book Antiqua" w:hAnsi="Book Antiqua" w:cs="Calibri"/>
          <w:color w:val="000000"/>
        </w:rPr>
        <w:t>τη</w:t>
      </w:r>
      <w:r w:rsidRPr="000E0DD1">
        <w:rPr>
          <w:rFonts w:ascii="Book Antiqua" w:eastAsia="Calibri" w:hAnsi="Book Antiqua" w:cs="Calibri"/>
          <w:color w:val="000000"/>
        </w:rPr>
        <w:t xml:space="preserve"> </w:t>
      </w:r>
      <w:r w:rsidRPr="000E0DD1">
        <w:rPr>
          <w:rFonts w:ascii="Book Antiqua" w:hAnsi="Book Antiqua" w:cs="Calibri"/>
          <w:color w:val="000000"/>
        </w:rPr>
        <w:t>σιδηροδρομική</w:t>
      </w:r>
      <w:r w:rsidRPr="000E0DD1">
        <w:rPr>
          <w:rFonts w:ascii="Book Antiqua" w:eastAsia="Calibri" w:hAnsi="Book Antiqua" w:cs="Calibri"/>
          <w:color w:val="000000"/>
        </w:rPr>
        <w:t xml:space="preserve"> </w:t>
      </w:r>
      <w:r w:rsidRPr="000E0DD1">
        <w:rPr>
          <w:rFonts w:ascii="Book Antiqua" w:hAnsi="Book Antiqua" w:cs="Calibri"/>
          <w:color w:val="000000"/>
        </w:rPr>
        <w:t>λειτουργία</w:t>
      </w:r>
      <w:r w:rsidRPr="000E0DD1">
        <w:rPr>
          <w:rFonts w:ascii="Book Antiqua" w:eastAsia="Calibri" w:hAnsi="Book Antiqua" w:cs="Calibri"/>
          <w:color w:val="000000"/>
        </w:rPr>
        <w:t xml:space="preserve"> </w:t>
      </w:r>
      <w:r w:rsidRPr="000E0DD1">
        <w:rPr>
          <w:rFonts w:ascii="Book Antiqua" w:hAnsi="Book Antiqua" w:cs="Calibri"/>
          <w:color w:val="000000"/>
        </w:rPr>
        <w:t>καθώς</w:t>
      </w:r>
      <w:r w:rsidRPr="000E0DD1">
        <w:rPr>
          <w:rFonts w:ascii="Book Antiqua" w:eastAsia="Calibri" w:hAnsi="Book Antiqua" w:cs="Calibri"/>
          <w:color w:val="000000"/>
        </w:rPr>
        <w:t xml:space="preserve"> </w:t>
      </w:r>
      <w:r w:rsidRPr="000E0DD1">
        <w:rPr>
          <w:rFonts w:ascii="Book Antiqua" w:hAnsi="Book Antiqua" w:cs="Calibri"/>
          <w:color w:val="000000"/>
        </w:rPr>
        <w:t>και</w:t>
      </w:r>
      <w:r w:rsidRPr="000E0DD1">
        <w:rPr>
          <w:rFonts w:ascii="Book Antiqua" w:eastAsia="Calibri" w:hAnsi="Book Antiqua" w:cs="Calibri"/>
          <w:color w:val="000000"/>
        </w:rPr>
        <w:t xml:space="preserve"> </w:t>
      </w:r>
      <w:r w:rsidRPr="000E0DD1">
        <w:rPr>
          <w:rFonts w:ascii="Book Antiqua" w:hAnsi="Book Antiqua" w:cs="Calibri"/>
          <w:color w:val="000000"/>
        </w:rPr>
        <w:t>στις</w:t>
      </w:r>
      <w:r w:rsidRPr="000E0DD1">
        <w:rPr>
          <w:rFonts w:ascii="Book Antiqua" w:eastAsia="Calibri" w:hAnsi="Book Antiqua" w:cs="Calibri"/>
          <w:color w:val="000000"/>
        </w:rPr>
        <w:t xml:space="preserve"> </w:t>
      </w:r>
      <w:r w:rsidRPr="000E0DD1">
        <w:rPr>
          <w:rFonts w:ascii="Book Antiqua" w:hAnsi="Book Antiqua" w:cs="Calibri"/>
          <w:color w:val="000000"/>
        </w:rPr>
        <w:t>περιπτώσεις</w:t>
      </w:r>
      <w:r w:rsidRPr="000E0DD1">
        <w:rPr>
          <w:rFonts w:ascii="Book Antiqua" w:eastAsia="Calibri" w:hAnsi="Book Antiqua" w:cs="Calibri"/>
          <w:color w:val="000000"/>
        </w:rPr>
        <w:t xml:space="preserve"> </w:t>
      </w:r>
      <w:r w:rsidRPr="000E0DD1">
        <w:rPr>
          <w:rFonts w:ascii="Book Antiqua" w:hAnsi="Book Antiqua" w:cs="Calibri"/>
          <w:color w:val="000000"/>
        </w:rPr>
        <w:t>κτιρίων</w:t>
      </w:r>
      <w:r w:rsidRPr="000E0DD1">
        <w:rPr>
          <w:rFonts w:ascii="Book Antiqua" w:eastAsia="Calibri" w:hAnsi="Book Antiqua" w:cs="Calibri"/>
          <w:color w:val="000000"/>
        </w:rPr>
        <w:t xml:space="preserve"> </w:t>
      </w:r>
      <w:r w:rsidRPr="000E0DD1">
        <w:rPr>
          <w:rFonts w:ascii="Book Antiqua" w:hAnsi="Book Antiqua" w:cs="Calibri"/>
          <w:color w:val="000000"/>
        </w:rPr>
        <w:t>και</w:t>
      </w:r>
      <w:r w:rsidRPr="000E0DD1">
        <w:rPr>
          <w:rFonts w:ascii="Book Antiqua" w:eastAsia="Calibri" w:hAnsi="Book Antiqua" w:cs="Calibri"/>
          <w:color w:val="000000"/>
        </w:rPr>
        <w:t xml:space="preserve"> </w:t>
      </w:r>
      <w:r w:rsidRPr="000E0DD1">
        <w:rPr>
          <w:rFonts w:ascii="Book Antiqua" w:hAnsi="Book Antiqua" w:cs="Calibri"/>
          <w:color w:val="000000"/>
        </w:rPr>
        <w:t>εγκαταστάσεων</w:t>
      </w:r>
      <w:r w:rsidRPr="000E0DD1">
        <w:rPr>
          <w:rFonts w:ascii="Book Antiqua" w:eastAsia="Calibri" w:hAnsi="Book Antiqua" w:cs="Calibri"/>
          <w:color w:val="000000"/>
        </w:rPr>
        <w:t xml:space="preserve"> </w:t>
      </w:r>
      <w:r w:rsidRPr="000E0DD1">
        <w:rPr>
          <w:rFonts w:ascii="Book Antiqua" w:hAnsi="Book Antiqua" w:cs="Calibri"/>
          <w:color w:val="000000"/>
        </w:rPr>
        <w:t>που</w:t>
      </w:r>
      <w:r w:rsidRPr="000E0DD1">
        <w:rPr>
          <w:rFonts w:ascii="Book Antiqua" w:eastAsia="Calibri" w:hAnsi="Book Antiqua" w:cs="Calibri"/>
          <w:color w:val="000000"/>
        </w:rPr>
        <w:t xml:space="preserve"> </w:t>
      </w:r>
      <w:r w:rsidRPr="000E0DD1">
        <w:rPr>
          <w:rFonts w:ascii="Book Antiqua" w:hAnsi="Book Antiqua" w:cs="Calibri"/>
          <w:color w:val="000000"/>
        </w:rPr>
        <w:t>κατασκευάζονται</w:t>
      </w:r>
      <w:r w:rsidRPr="000E0DD1">
        <w:rPr>
          <w:rFonts w:ascii="Book Antiqua" w:eastAsia="Calibri" w:hAnsi="Book Antiqua" w:cs="Calibri"/>
          <w:color w:val="000000"/>
        </w:rPr>
        <w:t xml:space="preserve"> </w:t>
      </w:r>
      <w:r w:rsidRPr="000E0DD1">
        <w:rPr>
          <w:rFonts w:ascii="Book Antiqua" w:hAnsi="Book Antiqua" w:cs="Calibri"/>
          <w:color w:val="000000"/>
        </w:rPr>
        <w:t>πάνω</w:t>
      </w:r>
      <w:r w:rsidRPr="000E0DD1">
        <w:rPr>
          <w:rFonts w:ascii="Book Antiqua" w:eastAsia="Calibri" w:hAnsi="Book Antiqua" w:cs="Calibri"/>
          <w:color w:val="000000"/>
        </w:rPr>
        <w:t xml:space="preserve"> </w:t>
      </w:r>
      <w:r w:rsidRPr="000E0DD1">
        <w:rPr>
          <w:rFonts w:ascii="Book Antiqua" w:hAnsi="Book Antiqua" w:cs="Calibri"/>
          <w:color w:val="000000"/>
        </w:rPr>
        <w:t>από</w:t>
      </w:r>
      <w:r w:rsidRPr="000E0DD1">
        <w:rPr>
          <w:rFonts w:ascii="Book Antiqua" w:eastAsia="Calibri" w:hAnsi="Book Antiqua" w:cs="Calibri"/>
          <w:color w:val="000000"/>
        </w:rPr>
        <w:t xml:space="preserve"> </w:t>
      </w:r>
      <w:r w:rsidRPr="000E0DD1">
        <w:rPr>
          <w:rFonts w:ascii="Book Antiqua" w:hAnsi="Book Antiqua" w:cs="Calibri"/>
          <w:color w:val="000000"/>
        </w:rPr>
        <w:t>τις</w:t>
      </w:r>
      <w:r w:rsidRPr="000E0DD1">
        <w:rPr>
          <w:rFonts w:ascii="Book Antiqua" w:eastAsia="Calibri" w:hAnsi="Book Antiqua" w:cs="Calibri"/>
          <w:color w:val="000000"/>
        </w:rPr>
        <w:t xml:space="preserve"> </w:t>
      </w:r>
      <w:r w:rsidRPr="000E0DD1">
        <w:rPr>
          <w:rFonts w:ascii="Book Antiqua" w:hAnsi="Book Antiqua" w:cs="Calibri"/>
          <w:color w:val="000000"/>
        </w:rPr>
        <w:t>σιδηροδρομικές</w:t>
      </w:r>
      <w:r w:rsidRPr="000E0DD1">
        <w:rPr>
          <w:rFonts w:ascii="Book Antiqua" w:eastAsia="Calibri" w:hAnsi="Book Antiqua" w:cs="Calibri"/>
          <w:color w:val="000000"/>
        </w:rPr>
        <w:t xml:space="preserve"> </w:t>
      </w:r>
      <w:r w:rsidRPr="000E0DD1">
        <w:rPr>
          <w:rFonts w:ascii="Book Antiqua" w:hAnsi="Book Antiqua" w:cs="Calibri"/>
          <w:color w:val="000000"/>
        </w:rPr>
        <w:t>γραμμές,</w:t>
      </w:r>
      <w:r w:rsidRPr="000E0DD1">
        <w:rPr>
          <w:rFonts w:ascii="Book Antiqua" w:eastAsia="Calibri" w:hAnsi="Book Antiqua" w:cs="Calibri"/>
          <w:color w:val="000000"/>
        </w:rPr>
        <w:t xml:space="preserve"> </w:t>
      </w:r>
      <w:r w:rsidRPr="000E0DD1">
        <w:rPr>
          <w:rFonts w:ascii="Book Antiqua" w:hAnsi="Book Antiqua" w:cs="Calibri"/>
          <w:color w:val="000000"/>
        </w:rPr>
        <w:t>το</w:t>
      </w:r>
      <w:r w:rsidRPr="000E0DD1">
        <w:rPr>
          <w:rFonts w:ascii="Book Antiqua" w:eastAsia="Calibri" w:hAnsi="Book Antiqua" w:cs="Calibri"/>
          <w:color w:val="000000"/>
        </w:rPr>
        <w:t xml:space="preserve"> </w:t>
      </w:r>
      <w:r w:rsidRPr="000E0DD1">
        <w:rPr>
          <w:rFonts w:ascii="Book Antiqua" w:hAnsi="Book Antiqua" w:cs="Calibri"/>
          <w:color w:val="000000"/>
        </w:rPr>
        <w:t>μέγιστο</w:t>
      </w:r>
      <w:r w:rsidRPr="000E0DD1">
        <w:rPr>
          <w:rFonts w:ascii="Book Antiqua" w:eastAsia="Calibri" w:hAnsi="Book Antiqua" w:cs="Calibri"/>
          <w:color w:val="000000"/>
        </w:rPr>
        <w:t xml:space="preserve"> </w:t>
      </w:r>
      <w:r w:rsidRPr="000E0DD1">
        <w:rPr>
          <w:rFonts w:ascii="Book Antiqua" w:hAnsi="Book Antiqua" w:cs="Calibri"/>
          <w:color w:val="000000"/>
        </w:rPr>
        <w:t>κατά</w:t>
      </w:r>
      <w:r w:rsidRPr="000E0DD1">
        <w:rPr>
          <w:rFonts w:ascii="Book Antiqua" w:eastAsia="Calibri" w:hAnsi="Book Antiqua" w:cs="Calibri"/>
          <w:color w:val="000000"/>
        </w:rPr>
        <w:t xml:space="preserve"> </w:t>
      </w:r>
      <w:r w:rsidRPr="000E0DD1">
        <w:rPr>
          <w:rFonts w:ascii="Book Antiqua" w:hAnsi="Book Antiqua" w:cs="Calibri"/>
          <w:color w:val="000000"/>
        </w:rPr>
        <w:t>τα</w:t>
      </w:r>
      <w:r w:rsidRPr="000E0DD1">
        <w:rPr>
          <w:rFonts w:ascii="Book Antiqua" w:eastAsia="Calibri" w:hAnsi="Book Antiqua" w:cs="Calibri"/>
          <w:color w:val="000000"/>
        </w:rPr>
        <w:t xml:space="preserve"> </w:t>
      </w:r>
      <w:r w:rsidRPr="000E0DD1">
        <w:rPr>
          <w:rFonts w:ascii="Book Antiqua" w:hAnsi="Book Antiqua" w:cs="Calibri"/>
          <w:color w:val="000000"/>
        </w:rPr>
        <w:t>ανωτέρω</w:t>
      </w:r>
      <w:r w:rsidRPr="000E0DD1">
        <w:rPr>
          <w:rFonts w:ascii="Book Antiqua" w:eastAsia="Calibri" w:hAnsi="Book Antiqua" w:cs="Calibri"/>
          <w:color w:val="000000"/>
        </w:rPr>
        <w:t xml:space="preserve"> </w:t>
      </w:r>
      <w:r w:rsidRPr="000E0DD1">
        <w:rPr>
          <w:rFonts w:ascii="Book Antiqua" w:hAnsi="Book Antiqua" w:cs="Calibri"/>
          <w:color w:val="000000"/>
        </w:rPr>
        <w:t>επιτρεπόμενο</w:t>
      </w:r>
      <w:r w:rsidRPr="000E0DD1">
        <w:rPr>
          <w:rFonts w:ascii="Book Antiqua" w:eastAsia="Calibri" w:hAnsi="Book Antiqua" w:cs="Calibri"/>
          <w:color w:val="000000"/>
        </w:rPr>
        <w:t xml:space="preserve"> </w:t>
      </w:r>
      <w:r w:rsidRPr="000E0DD1">
        <w:rPr>
          <w:rFonts w:ascii="Book Antiqua" w:hAnsi="Book Antiqua" w:cs="Calibri"/>
          <w:color w:val="000000"/>
        </w:rPr>
        <w:t>ύψος</w:t>
      </w:r>
      <w:r w:rsidRPr="000E0DD1">
        <w:rPr>
          <w:rFonts w:ascii="Book Antiqua" w:eastAsia="Calibri" w:hAnsi="Book Antiqua" w:cs="Calibri"/>
          <w:color w:val="000000"/>
        </w:rPr>
        <w:t xml:space="preserve"> </w:t>
      </w:r>
      <w:r w:rsidRPr="000E0DD1">
        <w:rPr>
          <w:rFonts w:ascii="Book Antiqua" w:hAnsi="Book Antiqua" w:cs="Calibri"/>
          <w:color w:val="000000"/>
        </w:rPr>
        <w:t>μπορεί</w:t>
      </w:r>
      <w:r w:rsidRPr="000E0DD1">
        <w:rPr>
          <w:rFonts w:ascii="Book Antiqua" w:eastAsia="Calibri" w:hAnsi="Book Antiqua" w:cs="Calibri"/>
          <w:color w:val="000000"/>
        </w:rPr>
        <w:t xml:space="preserve"> </w:t>
      </w:r>
      <w:r w:rsidRPr="000E0DD1">
        <w:rPr>
          <w:rFonts w:ascii="Book Antiqua" w:hAnsi="Book Antiqua" w:cs="Calibri"/>
          <w:color w:val="000000"/>
        </w:rPr>
        <w:t>να</w:t>
      </w:r>
      <w:r w:rsidRPr="000E0DD1">
        <w:rPr>
          <w:rFonts w:ascii="Book Antiqua" w:eastAsia="Calibri" w:hAnsi="Book Antiqua" w:cs="Calibri"/>
          <w:color w:val="000000"/>
        </w:rPr>
        <w:t xml:space="preserve"> </w:t>
      </w:r>
      <w:r w:rsidRPr="000E0DD1">
        <w:rPr>
          <w:rFonts w:ascii="Book Antiqua" w:hAnsi="Book Antiqua" w:cs="Calibri"/>
          <w:color w:val="000000"/>
        </w:rPr>
        <w:t>προσαυξάνεται</w:t>
      </w:r>
      <w:r w:rsidRPr="000E0DD1">
        <w:rPr>
          <w:rFonts w:ascii="Book Antiqua" w:eastAsia="Calibri" w:hAnsi="Book Antiqua" w:cs="Calibri"/>
          <w:color w:val="000000"/>
        </w:rPr>
        <w:t xml:space="preserve"> </w:t>
      </w:r>
      <w:r w:rsidRPr="000E0DD1">
        <w:rPr>
          <w:rFonts w:ascii="Book Antiqua" w:hAnsi="Book Antiqua" w:cs="Calibri"/>
          <w:color w:val="000000"/>
        </w:rPr>
        <w:t>κατά</w:t>
      </w:r>
      <w:r w:rsidRPr="000E0DD1">
        <w:rPr>
          <w:rFonts w:ascii="Book Antiqua" w:eastAsia="Calibri" w:hAnsi="Book Antiqua" w:cs="Calibri"/>
          <w:color w:val="000000"/>
        </w:rPr>
        <w:t xml:space="preserve"> </w:t>
      </w:r>
      <w:r w:rsidRPr="000E0DD1">
        <w:rPr>
          <w:rFonts w:ascii="Book Antiqua" w:hAnsi="Book Antiqua" w:cs="Calibri"/>
          <w:color w:val="000000"/>
        </w:rPr>
        <w:t>ποσοστό</w:t>
      </w:r>
      <w:r w:rsidRPr="000E0DD1">
        <w:rPr>
          <w:rFonts w:ascii="Book Antiqua" w:eastAsia="Calibri" w:hAnsi="Book Antiqua" w:cs="Calibri"/>
          <w:color w:val="000000"/>
        </w:rPr>
        <w:t xml:space="preserve"> </w:t>
      </w:r>
      <w:r w:rsidRPr="000E0DD1">
        <w:rPr>
          <w:rFonts w:ascii="Book Antiqua" w:hAnsi="Book Antiqua" w:cs="Calibri"/>
          <w:color w:val="000000"/>
        </w:rPr>
        <w:t>έως</w:t>
      </w:r>
      <w:r w:rsidRPr="000E0DD1">
        <w:rPr>
          <w:rFonts w:ascii="Book Antiqua" w:eastAsia="Calibri" w:hAnsi="Book Antiqua" w:cs="Calibri"/>
          <w:color w:val="000000"/>
        </w:rPr>
        <w:t xml:space="preserve"> </w:t>
      </w:r>
      <w:r w:rsidRPr="000E0DD1">
        <w:rPr>
          <w:rFonts w:ascii="Book Antiqua" w:hAnsi="Book Antiqua" w:cs="Calibri"/>
          <w:color w:val="000000"/>
        </w:rPr>
        <w:t>και</w:t>
      </w:r>
      <w:r w:rsidRPr="000E0DD1">
        <w:rPr>
          <w:rFonts w:ascii="Book Antiqua" w:eastAsia="Calibri" w:hAnsi="Book Antiqua" w:cs="Calibri"/>
          <w:color w:val="000000"/>
        </w:rPr>
        <w:t xml:space="preserve"> </w:t>
      </w:r>
      <w:r w:rsidRPr="000E0DD1">
        <w:rPr>
          <w:rFonts w:ascii="Book Antiqua" w:hAnsi="Book Antiqua" w:cs="Calibri"/>
          <w:color w:val="000000"/>
        </w:rPr>
        <w:t>30%</w:t>
      </w:r>
      <w:r w:rsidRPr="000E0DD1">
        <w:rPr>
          <w:rFonts w:ascii="Book Antiqua" w:eastAsia="Calibri" w:hAnsi="Book Antiqua" w:cs="Calibri"/>
          <w:color w:val="000000"/>
        </w:rPr>
        <w:t xml:space="preserve"> </w:t>
      </w:r>
      <w:r w:rsidRPr="000E0DD1">
        <w:rPr>
          <w:rFonts w:ascii="Book Antiqua" w:hAnsi="Book Antiqua" w:cs="Calibri"/>
          <w:color w:val="000000"/>
        </w:rPr>
        <w:t>ύστερα</w:t>
      </w:r>
      <w:r w:rsidRPr="000E0DD1">
        <w:rPr>
          <w:rFonts w:ascii="Book Antiqua" w:eastAsia="Calibri" w:hAnsi="Book Antiqua" w:cs="Calibri"/>
          <w:color w:val="000000"/>
        </w:rPr>
        <w:t xml:space="preserve"> </w:t>
      </w:r>
      <w:r w:rsidRPr="000E0DD1">
        <w:rPr>
          <w:rFonts w:ascii="Book Antiqua" w:hAnsi="Book Antiqua" w:cs="Calibri"/>
          <w:color w:val="000000"/>
        </w:rPr>
        <w:t>από</w:t>
      </w:r>
      <w:r w:rsidRPr="000E0DD1">
        <w:rPr>
          <w:rFonts w:ascii="Book Antiqua" w:eastAsia="Calibri" w:hAnsi="Book Antiqua" w:cs="Calibri"/>
          <w:color w:val="000000"/>
        </w:rPr>
        <w:t xml:space="preserve"> </w:t>
      </w:r>
      <w:r w:rsidRPr="000E0DD1">
        <w:rPr>
          <w:rFonts w:ascii="Book Antiqua" w:hAnsi="Book Antiqua" w:cs="Calibri"/>
          <w:color w:val="000000"/>
        </w:rPr>
        <w:t>αιτιολογημένη</w:t>
      </w:r>
      <w:r w:rsidRPr="000E0DD1">
        <w:rPr>
          <w:rFonts w:ascii="Book Antiqua" w:eastAsia="Calibri" w:hAnsi="Book Antiqua" w:cs="Calibri"/>
          <w:color w:val="000000"/>
        </w:rPr>
        <w:t xml:space="preserve"> </w:t>
      </w:r>
      <w:r w:rsidRPr="000E0DD1">
        <w:rPr>
          <w:rFonts w:ascii="Book Antiqua" w:hAnsi="Book Antiqua" w:cs="Calibri"/>
          <w:color w:val="000000"/>
        </w:rPr>
        <w:t>πρόταση</w:t>
      </w:r>
      <w:r w:rsidRPr="000E0DD1">
        <w:rPr>
          <w:rFonts w:ascii="Book Antiqua" w:eastAsia="Calibri" w:hAnsi="Book Antiqua" w:cs="Calibri"/>
          <w:color w:val="000000"/>
        </w:rPr>
        <w:t xml:space="preserve"> </w:t>
      </w:r>
      <w:r w:rsidRPr="000E0DD1">
        <w:rPr>
          <w:rFonts w:ascii="Book Antiqua" w:hAnsi="Book Antiqua" w:cs="Calibri"/>
          <w:color w:val="000000"/>
        </w:rPr>
        <w:t>της</w:t>
      </w:r>
      <w:r w:rsidRPr="000E0DD1">
        <w:rPr>
          <w:rFonts w:ascii="Book Antiqua" w:eastAsia="Calibri" w:hAnsi="Book Antiqua" w:cs="Calibri"/>
          <w:color w:val="000000"/>
        </w:rPr>
        <w:t xml:space="preserve"> </w:t>
      </w:r>
      <w:r w:rsidRPr="000E0DD1">
        <w:rPr>
          <w:rFonts w:ascii="Book Antiqua" w:hAnsi="Book Antiqua" w:cs="Calibri"/>
          <w:color w:val="000000"/>
        </w:rPr>
        <w:t>ΓΑΙΑΟΣΕ.</w:t>
      </w:r>
    </w:p>
    <w:p w:rsidR="000E0DD1" w:rsidRPr="000E0DD1" w:rsidRDefault="000E0DD1" w:rsidP="000E0DD1">
      <w:pPr>
        <w:ind w:left="426" w:hanging="426"/>
        <w:jc w:val="both"/>
        <w:rPr>
          <w:rFonts w:ascii="Book Antiqua" w:eastAsia="Calibri" w:hAnsi="Book Antiqua" w:cs="Calibri"/>
          <w:color w:val="000000"/>
        </w:rPr>
      </w:pPr>
      <w:r w:rsidRPr="000E0DD1">
        <w:rPr>
          <w:rFonts w:ascii="Book Antiqua" w:hAnsi="Book Antiqua" w:cs="Calibri"/>
          <w:color w:val="000000"/>
        </w:rPr>
        <w:t>(</w:t>
      </w:r>
      <w:r w:rsidRPr="000E0DD1">
        <w:rPr>
          <w:rFonts w:ascii="Book Antiqua" w:hAnsi="Book Antiqua" w:cs="Calibri"/>
          <w:color w:val="000000"/>
          <w:lang w:val="en-US"/>
        </w:rPr>
        <w:t>iv</w:t>
      </w:r>
      <w:r w:rsidRPr="000E0DD1">
        <w:rPr>
          <w:rFonts w:ascii="Book Antiqua" w:hAnsi="Book Antiqua" w:cs="Calibri"/>
          <w:color w:val="000000"/>
        </w:rPr>
        <w:t>)</w:t>
      </w:r>
      <w:r w:rsidRPr="000E0DD1">
        <w:rPr>
          <w:rFonts w:ascii="Book Antiqua" w:eastAsia="Calibri" w:hAnsi="Book Antiqua" w:cs="Calibri"/>
          <w:color w:val="000000"/>
        </w:rPr>
        <w:t xml:space="preserve"> </w:t>
      </w:r>
      <w:r w:rsidRPr="000E0DD1">
        <w:rPr>
          <w:rFonts w:ascii="Book Antiqua" w:hAnsi="Book Antiqua" w:cs="Calibri"/>
          <w:color w:val="000000"/>
        </w:rPr>
        <w:t>Οι</w:t>
      </w:r>
      <w:r w:rsidRPr="000E0DD1">
        <w:rPr>
          <w:rFonts w:ascii="Book Antiqua" w:eastAsia="Calibri" w:hAnsi="Book Antiqua" w:cs="Calibri"/>
          <w:color w:val="000000"/>
        </w:rPr>
        <w:t xml:space="preserve"> </w:t>
      </w:r>
      <w:r w:rsidRPr="000E0DD1">
        <w:rPr>
          <w:rFonts w:ascii="Book Antiqua" w:hAnsi="Book Antiqua" w:cs="Calibri"/>
          <w:color w:val="000000"/>
        </w:rPr>
        <w:t>ελάχιστες</w:t>
      </w:r>
      <w:r w:rsidRPr="000E0DD1">
        <w:rPr>
          <w:rFonts w:ascii="Book Antiqua" w:eastAsia="Calibri" w:hAnsi="Book Antiqua" w:cs="Calibri"/>
          <w:color w:val="000000"/>
        </w:rPr>
        <w:t xml:space="preserve"> </w:t>
      </w:r>
      <w:r w:rsidRPr="000E0DD1">
        <w:rPr>
          <w:rFonts w:ascii="Book Antiqua" w:hAnsi="Book Antiqua" w:cs="Calibri"/>
          <w:color w:val="000000"/>
        </w:rPr>
        <w:t>αποστάσεις</w:t>
      </w:r>
      <w:r w:rsidRPr="000E0DD1">
        <w:rPr>
          <w:rFonts w:ascii="Book Antiqua" w:eastAsia="Calibri" w:hAnsi="Book Antiqua" w:cs="Calibri"/>
          <w:color w:val="000000"/>
        </w:rPr>
        <w:t xml:space="preserve"> </w:t>
      </w:r>
      <w:r w:rsidRPr="000E0DD1">
        <w:rPr>
          <w:rFonts w:ascii="Book Antiqua" w:hAnsi="Book Antiqua" w:cs="Calibri"/>
          <w:color w:val="000000"/>
        </w:rPr>
        <w:t>των</w:t>
      </w:r>
      <w:r w:rsidRPr="000E0DD1">
        <w:rPr>
          <w:rFonts w:ascii="Book Antiqua" w:eastAsia="Calibri" w:hAnsi="Book Antiqua" w:cs="Calibri"/>
          <w:color w:val="000000"/>
        </w:rPr>
        <w:t xml:space="preserve"> </w:t>
      </w:r>
      <w:r w:rsidRPr="000E0DD1">
        <w:rPr>
          <w:rFonts w:ascii="Book Antiqua" w:hAnsi="Book Antiqua" w:cs="Calibri"/>
          <w:color w:val="000000"/>
        </w:rPr>
        <w:t>κτιρίων</w:t>
      </w:r>
      <w:r w:rsidRPr="000E0DD1">
        <w:rPr>
          <w:rFonts w:ascii="Book Antiqua" w:eastAsia="Calibri" w:hAnsi="Book Antiqua" w:cs="Calibri"/>
          <w:color w:val="000000"/>
        </w:rPr>
        <w:t xml:space="preserve"> </w:t>
      </w:r>
      <w:r w:rsidRPr="000E0DD1">
        <w:rPr>
          <w:rFonts w:ascii="Book Antiqua" w:hAnsi="Book Antiqua" w:cs="Calibri"/>
          <w:color w:val="000000"/>
        </w:rPr>
        <w:t>και</w:t>
      </w:r>
      <w:r w:rsidRPr="000E0DD1">
        <w:rPr>
          <w:rFonts w:ascii="Book Antiqua" w:eastAsia="Calibri" w:hAnsi="Book Antiqua" w:cs="Calibri"/>
          <w:color w:val="000000"/>
        </w:rPr>
        <w:t xml:space="preserve"> </w:t>
      </w:r>
      <w:r w:rsidRPr="000E0DD1">
        <w:rPr>
          <w:rFonts w:ascii="Book Antiqua" w:hAnsi="Book Antiqua" w:cs="Calibri"/>
          <w:color w:val="000000"/>
        </w:rPr>
        <w:t>εγκαταστάσεων</w:t>
      </w:r>
      <w:r w:rsidRPr="000E0DD1">
        <w:rPr>
          <w:rFonts w:ascii="Book Antiqua" w:eastAsia="Calibri" w:hAnsi="Book Antiqua" w:cs="Calibri"/>
          <w:color w:val="000000"/>
        </w:rPr>
        <w:t xml:space="preserve"> </w:t>
      </w:r>
      <w:r w:rsidRPr="000E0DD1">
        <w:rPr>
          <w:rFonts w:ascii="Book Antiqua" w:hAnsi="Book Antiqua" w:cs="Calibri"/>
          <w:color w:val="000000"/>
        </w:rPr>
        <w:t>από</w:t>
      </w:r>
      <w:r w:rsidRPr="000E0DD1">
        <w:rPr>
          <w:rFonts w:ascii="Book Antiqua" w:eastAsia="Calibri" w:hAnsi="Book Antiqua" w:cs="Calibri"/>
          <w:color w:val="000000"/>
        </w:rPr>
        <w:t xml:space="preserve"> </w:t>
      </w:r>
      <w:r w:rsidRPr="000E0DD1">
        <w:rPr>
          <w:rFonts w:ascii="Book Antiqua" w:hAnsi="Book Antiqua" w:cs="Calibri"/>
          <w:color w:val="000000"/>
        </w:rPr>
        <w:t>τα</w:t>
      </w:r>
      <w:r w:rsidRPr="000E0DD1">
        <w:rPr>
          <w:rFonts w:ascii="Book Antiqua" w:eastAsia="Calibri" w:hAnsi="Book Antiqua" w:cs="Calibri"/>
          <w:color w:val="000000"/>
        </w:rPr>
        <w:t xml:space="preserve"> </w:t>
      </w:r>
      <w:r w:rsidRPr="000E0DD1">
        <w:rPr>
          <w:rFonts w:ascii="Book Antiqua" w:hAnsi="Book Antiqua" w:cs="Calibri"/>
          <w:color w:val="000000"/>
        </w:rPr>
        <w:t>όρια</w:t>
      </w:r>
      <w:r w:rsidRPr="000E0DD1">
        <w:rPr>
          <w:rFonts w:ascii="Book Antiqua" w:eastAsia="Calibri" w:hAnsi="Book Antiqua" w:cs="Calibri"/>
          <w:color w:val="000000"/>
        </w:rPr>
        <w:t xml:space="preserve"> </w:t>
      </w:r>
      <w:r w:rsidRPr="000E0DD1">
        <w:rPr>
          <w:rFonts w:ascii="Book Antiqua" w:hAnsi="Book Antiqua" w:cs="Calibri"/>
          <w:color w:val="000000"/>
        </w:rPr>
        <w:t>του</w:t>
      </w:r>
      <w:r w:rsidRPr="000E0DD1">
        <w:rPr>
          <w:rFonts w:ascii="Book Antiqua" w:eastAsia="Calibri" w:hAnsi="Book Antiqua" w:cs="Calibri"/>
          <w:color w:val="000000"/>
        </w:rPr>
        <w:t xml:space="preserve"> </w:t>
      </w:r>
      <w:r w:rsidRPr="000E0DD1">
        <w:rPr>
          <w:rFonts w:ascii="Book Antiqua" w:hAnsi="Book Antiqua" w:cs="Calibri"/>
          <w:color w:val="000000"/>
        </w:rPr>
        <w:t>γηπέδου</w:t>
      </w:r>
      <w:r w:rsidRPr="000E0DD1">
        <w:rPr>
          <w:rFonts w:ascii="Book Antiqua" w:eastAsia="Calibri" w:hAnsi="Book Antiqua" w:cs="Calibri"/>
          <w:color w:val="000000"/>
        </w:rPr>
        <w:t xml:space="preserve"> </w:t>
      </w:r>
      <w:r w:rsidRPr="000E0DD1">
        <w:rPr>
          <w:rFonts w:ascii="Book Antiqua" w:hAnsi="Book Antiqua" w:cs="Calibri"/>
          <w:color w:val="000000"/>
        </w:rPr>
        <w:t>καθορίζονται</w:t>
      </w:r>
      <w:r w:rsidRPr="000E0DD1">
        <w:rPr>
          <w:rFonts w:ascii="Book Antiqua" w:eastAsia="Calibri" w:hAnsi="Book Antiqua" w:cs="Calibri"/>
          <w:color w:val="000000"/>
        </w:rPr>
        <w:t xml:space="preserve"> </w:t>
      </w:r>
      <w:r w:rsidRPr="000E0DD1">
        <w:rPr>
          <w:rFonts w:ascii="Book Antiqua" w:hAnsi="Book Antiqua" w:cs="Calibri"/>
          <w:color w:val="000000"/>
        </w:rPr>
        <w:t>με</w:t>
      </w:r>
      <w:r w:rsidRPr="000E0DD1">
        <w:rPr>
          <w:rFonts w:ascii="Book Antiqua" w:eastAsia="Calibri" w:hAnsi="Book Antiqua" w:cs="Calibri"/>
          <w:color w:val="000000"/>
        </w:rPr>
        <w:t xml:space="preserve"> </w:t>
      </w:r>
      <w:r w:rsidRPr="000E0DD1">
        <w:rPr>
          <w:rFonts w:ascii="Book Antiqua" w:hAnsi="Book Antiqua" w:cs="Calibri"/>
          <w:color w:val="000000"/>
        </w:rPr>
        <w:t>τα</w:t>
      </w:r>
      <w:r w:rsidRPr="000E0DD1">
        <w:rPr>
          <w:rFonts w:ascii="Book Antiqua" w:eastAsia="Calibri" w:hAnsi="Book Antiqua" w:cs="Calibri"/>
          <w:color w:val="000000"/>
        </w:rPr>
        <w:t xml:space="preserve"> </w:t>
      </w:r>
      <w:r w:rsidRPr="000E0DD1">
        <w:rPr>
          <w:rFonts w:ascii="Book Antiqua" w:hAnsi="Book Antiqua" w:cs="Calibri"/>
          <w:color w:val="000000"/>
        </w:rPr>
        <w:t>προεδρικά</w:t>
      </w:r>
      <w:r w:rsidRPr="000E0DD1">
        <w:rPr>
          <w:rFonts w:ascii="Book Antiqua" w:eastAsia="Calibri" w:hAnsi="Book Antiqua" w:cs="Calibri"/>
          <w:color w:val="000000"/>
        </w:rPr>
        <w:t xml:space="preserve"> </w:t>
      </w:r>
      <w:r w:rsidRPr="000E0DD1">
        <w:rPr>
          <w:rFonts w:ascii="Book Antiqua" w:hAnsi="Book Antiqua" w:cs="Calibri"/>
          <w:color w:val="000000"/>
        </w:rPr>
        <w:t>διατάγματα</w:t>
      </w:r>
      <w:r w:rsidRPr="000E0DD1">
        <w:rPr>
          <w:rFonts w:ascii="Book Antiqua" w:eastAsia="Calibri" w:hAnsi="Book Antiqua" w:cs="Calibri"/>
          <w:color w:val="000000"/>
        </w:rPr>
        <w:t xml:space="preserve"> </w:t>
      </w:r>
      <w:r w:rsidRPr="000E0DD1">
        <w:rPr>
          <w:rFonts w:ascii="Book Antiqua" w:hAnsi="Book Antiqua" w:cs="Calibri"/>
          <w:color w:val="000000"/>
        </w:rPr>
        <w:t>της</w:t>
      </w:r>
      <w:r w:rsidRPr="000E0DD1">
        <w:rPr>
          <w:rFonts w:ascii="Book Antiqua" w:eastAsia="Calibri" w:hAnsi="Book Antiqua" w:cs="Calibri"/>
          <w:color w:val="000000"/>
        </w:rPr>
        <w:t xml:space="preserve"> </w:t>
      </w:r>
      <w:r w:rsidRPr="000E0DD1">
        <w:rPr>
          <w:rFonts w:ascii="Book Antiqua" w:hAnsi="Book Antiqua" w:cs="Calibri"/>
          <w:color w:val="000000"/>
        </w:rPr>
        <w:t>παραγράφου</w:t>
      </w:r>
      <w:r w:rsidRPr="000E0DD1">
        <w:rPr>
          <w:rFonts w:ascii="Book Antiqua" w:eastAsia="Calibri" w:hAnsi="Book Antiqua" w:cs="Calibri"/>
          <w:color w:val="000000"/>
        </w:rPr>
        <w:t xml:space="preserve"> </w:t>
      </w:r>
      <w:r w:rsidRPr="000E0DD1">
        <w:rPr>
          <w:rFonts w:ascii="Book Antiqua" w:hAnsi="Book Antiqua" w:cs="Calibri"/>
          <w:color w:val="000000"/>
        </w:rPr>
        <w:t>4.</w:t>
      </w:r>
      <w:r w:rsidRPr="000E0DD1">
        <w:rPr>
          <w:rFonts w:ascii="Book Antiqua" w:eastAsia="Calibri" w:hAnsi="Book Antiqua" w:cs="Calibri"/>
          <w:color w:val="000000"/>
        </w:rPr>
        <w:t xml:space="preserve"> </w:t>
      </w:r>
      <w:r w:rsidRPr="000E0DD1">
        <w:rPr>
          <w:rFonts w:ascii="Book Antiqua" w:hAnsi="Book Antiqua" w:cs="Calibri"/>
          <w:color w:val="000000"/>
        </w:rPr>
        <w:t>Για</w:t>
      </w:r>
      <w:r w:rsidRPr="000E0DD1">
        <w:rPr>
          <w:rFonts w:ascii="Book Antiqua" w:eastAsia="Calibri" w:hAnsi="Book Antiqua" w:cs="Calibri"/>
          <w:color w:val="000000"/>
        </w:rPr>
        <w:t xml:space="preserve"> </w:t>
      </w:r>
      <w:r w:rsidRPr="000E0DD1">
        <w:rPr>
          <w:rFonts w:ascii="Book Antiqua" w:hAnsi="Book Antiqua" w:cs="Calibri"/>
          <w:color w:val="000000"/>
        </w:rPr>
        <w:t>τον</w:t>
      </w:r>
      <w:r w:rsidRPr="000E0DD1">
        <w:rPr>
          <w:rFonts w:ascii="Book Antiqua" w:eastAsia="Calibri" w:hAnsi="Book Antiqua" w:cs="Calibri"/>
          <w:color w:val="000000"/>
        </w:rPr>
        <w:t xml:space="preserve"> </w:t>
      </w:r>
      <w:r w:rsidRPr="000E0DD1">
        <w:rPr>
          <w:rFonts w:ascii="Book Antiqua" w:hAnsi="Book Antiqua" w:cs="Calibri"/>
          <w:color w:val="000000"/>
        </w:rPr>
        <w:t>προσδιορισμό</w:t>
      </w:r>
      <w:r w:rsidRPr="000E0DD1">
        <w:rPr>
          <w:rFonts w:ascii="Book Antiqua" w:eastAsia="Calibri" w:hAnsi="Book Antiqua" w:cs="Calibri"/>
          <w:color w:val="000000"/>
        </w:rPr>
        <w:t xml:space="preserve"> </w:t>
      </w:r>
      <w:r w:rsidRPr="000E0DD1">
        <w:rPr>
          <w:rFonts w:ascii="Book Antiqua" w:hAnsi="Book Antiqua" w:cs="Calibri"/>
          <w:color w:val="000000"/>
        </w:rPr>
        <w:t>των</w:t>
      </w:r>
      <w:r w:rsidRPr="000E0DD1">
        <w:rPr>
          <w:rFonts w:ascii="Book Antiqua" w:eastAsia="Calibri" w:hAnsi="Book Antiqua" w:cs="Calibri"/>
          <w:color w:val="000000"/>
        </w:rPr>
        <w:t xml:space="preserve"> </w:t>
      </w:r>
      <w:r w:rsidRPr="000E0DD1">
        <w:rPr>
          <w:rFonts w:ascii="Book Antiqua" w:hAnsi="Book Antiqua" w:cs="Calibri"/>
          <w:color w:val="000000"/>
        </w:rPr>
        <w:t>πιο</w:t>
      </w:r>
      <w:r w:rsidRPr="000E0DD1">
        <w:rPr>
          <w:rFonts w:ascii="Book Antiqua" w:eastAsia="Calibri" w:hAnsi="Book Antiqua" w:cs="Calibri"/>
          <w:color w:val="000000"/>
        </w:rPr>
        <w:t xml:space="preserve"> </w:t>
      </w:r>
      <w:r w:rsidRPr="000E0DD1">
        <w:rPr>
          <w:rFonts w:ascii="Book Antiqua" w:hAnsi="Book Antiqua" w:cs="Calibri"/>
          <w:color w:val="000000"/>
        </w:rPr>
        <w:t>πάνω</w:t>
      </w:r>
      <w:r w:rsidRPr="000E0DD1">
        <w:rPr>
          <w:rFonts w:ascii="Book Antiqua" w:eastAsia="Calibri" w:hAnsi="Book Antiqua" w:cs="Calibri"/>
          <w:color w:val="000000"/>
        </w:rPr>
        <w:t xml:space="preserve"> </w:t>
      </w:r>
      <w:r w:rsidRPr="000E0DD1">
        <w:rPr>
          <w:rFonts w:ascii="Book Antiqua" w:hAnsi="Book Antiqua" w:cs="Calibri"/>
          <w:color w:val="000000"/>
        </w:rPr>
        <w:t>αποστάσεων</w:t>
      </w:r>
      <w:r w:rsidRPr="000E0DD1">
        <w:rPr>
          <w:rFonts w:ascii="Book Antiqua" w:eastAsia="Calibri" w:hAnsi="Book Antiqua" w:cs="Calibri"/>
          <w:color w:val="000000"/>
        </w:rPr>
        <w:t xml:space="preserve"> </w:t>
      </w:r>
      <w:r w:rsidRPr="000E0DD1">
        <w:rPr>
          <w:rFonts w:ascii="Book Antiqua" w:hAnsi="Book Antiqua" w:cs="Calibri"/>
          <w:color w:val="000000"/>
        </w:rPr>
        <w:t>λαμβάνονται</w:t>
      </w:r>
      <w:r w:rsidRPr="000E0DD1">
        <w:rPr>
          <w:rFonts w:ascii="Book Antiqua" w:eastAsia="Calibri" w:hAnsi="Book Antiqua" w:cs="Calibri"/>
          <w:color w:val="000000"/>
        </w:rPr>
        <w:t xml:space="preserve"> </w:t>
      </w:r>
      <w:r w:rsidRPr="000E0DD1">
        <w:rPr>
          <w:rFonts w:ascii="Book Antiqua" w:hAnsi="Book Antiqua" w:cs="Calibri"/>
          <w:color w:val="000000"/>
        </w:rPr>
        <w:t>υπόψη</w:t>
      </w:r>
      <w:r w:rsidRPr="000E0DD1">
        <w:rPr>
          <w:rFonts w:ascii="Book Antiqua" w:eastAsia="Calibri" w:hAnsi="Book Antiqua" w:cs="Calibri"/>
          <w:color w:val="000000"/>
        </w:rPr>
        <w:t xml:space="preserve"> </w:t>
      </w:r>
      <w:r w:rsidRPr="000E0DD1">
        <w:rPr>
          <w:rFonts w:ascii="Book Antiqua" w:hAnsi="Book Antiqua" w:cs="Calibri"/>
          <w:color w:val="000000"/>
        </w:rPr>
        <w:t>ο</w:t>
      </w:r>
      <w:r w:rsidRPr="000E0DD1">
        <w:rPr>
          <w:rFonts w:ascii="Book Antiqua" w:eastAsia="Calibri" w:hAnsi="Book Antiqua" w:cs="Calibri"/>
          <w:color w:val="000000"/>
        </w:rPr>
        <w:t xml:space="preserve"> </w:t>
      </w:r>
      <w:r w:rsidRPr="000E0DD1">
        <w:rPr>
          <w:rFonts w:ascii="Book Antiqua" w:hAnsi="Book Antiqua" w:cs="Calibri"/>
          <w:color w:val="000000"/>
        </w:rPr>
        <w:t>βασικός</w:t>
      </w:r>
      <w:r w:rsidRPr="000E0DD1">
        <w:rPr>
          <w:rFonts w:ascii="Book Antiqua" w:eastAsia="Calibri" w:hAnsi="Book Antiqua" w:cs="Calibri"/>
          <w:color w:val="000000"/>
        </w:rPr>
        <w:t xml:space="preserve"> </w:t>
      </w:r>
      <w:r w:rsidRPr="000E0DD1">
        <w:rPr>
          <w:rFonts w:ascii="Book Antiqua" w:hAnsi="Book Antiqua" w:cs="Calibri"/>
          <w:color w:val="000000"/>
        </w:rPr>
        <w:t>προορισμός</w:t>
      </w:r>
      <w:r w:rsidRPr="000E0DD1">
        <w:rPr>
          <w:rFonts w:ascii="Book Antiqua" w:eastAsia="Calibri" w:hAnsi="Book Antiqua" w:cs="Calibri"/>
          <w:color w:val="000000"/>
        </w:rPr>
        <w:t xml:space="preserve"> </w:t>
      </w:r>
      <w:r w:rsidRPr="000E0DD1">
        <w:rPr>
          <w:rFonts w:ascii="Book Antiqua" w:hAnsi="Book Antiqua" w:cs="Calibri"/>
          <w:color w:val="000000"/>
        </w:rPr>
        <w:t>και</w:t>
      </w:r>
      <w:r w:rsidRPr="000E0DD1">
        <w:rPr>
          <w:rFonts w:ascii="Book Antiqua" w:eastAsia="Calibri" w:hAnsi="Book Antiqua" w:cs="Calibri"/>
          <w:color w:val="000000"/>
        </w:rPr>
        <w:t xml:space="preserve"> </w:t>
      </w:r>
      <w:r w:rsidRPr="000E0DD1">
        <w:rPr>
          <w:rFonts w:ascii="Book Antiqua" w:hAnsi="Book Antiqua" w:cs="Calibri"/>
          <w:color w:val="000000"/>
        </w:rPr>
        <w:t>η</w:t>
      </w:r>
      <w:r w:rsidRPr="000E0DD1">
        <w:rPr>
          <w:rFonts w:ascii="Book Antiqua" w:eastAsia="Calibri" w:hAnsi="Book Antiqua" w:cs="Calibri"/>
          <w:color w:val="000000"/>
        </w:rPr>
        <w:t xml:space="preserve"> </w:t>
      </w:r>
      <w:r w:rsidRPr="000E0DD1">
        <w:rPr>
          <w:rFonts w:ascii="Book Antiqua" w:hAnsi="Book Antiqua" w:cs="Calibri"/>
          <w:color w:val="000000"/>
        </w:rPr>
        <w:t>λειτουργία</w:t>
      </w:r>
      <w:r w:rsidRPr="000E0DD1">
        <w:rPr>
          <w:rFonts w:ascii="Book Antiqua" w:eastAsia="Calibri" w:hAnsi="Book Antiqua" w:cs="Calibri"/>
          <w:color w:val="000000"/>
        </w:rPr>
        <w:t xml:space="preserve"> </w:t>
      </w:r>
      <w:r w:rsidRPr="000E0DD1">
        <w:rPr>
          <w:rFonts w:ascii="Book Antiqua" w:hAnsi="Book Antiqua" w:cs="Calibri"/>
          <w:color w:val="000000"/>
        </w:rPr>
        <w:t>του</w:t>
      </w:r>
      <w:r w:rsidRPr="000E0DD1">
        <w:rPr>
          <w:rFonts w:ascii="Book Antiqua" w:eastAsia="Calibri" w:hAnsi="Book Antiqua" w:cs="Calibri"/>
          <w:color w:val="000000"/>
        </w:rPr>
        <w:t xml:space="preserve"> </w:t>
      </w:r>
      <w:r w:rsidRPr="000E0DD1">
        <w:rPr>
          <w:rFonts w:ascii="Book Antiqua" w:hAnsi="Book Antiqua" w:cs="Calibri"/>
          <w:color w:val="000000"/>
        </w:rPr>
        <w:t>σιδηροδρομικού</w:t>
      </w:r>
      <w:r w:rsidRPr="000E0DD1">
        <w:rPr>
          <w:rFonts w:ascii="Book Antiqua" w:eastAsia="Calibri" w:hAnsi="Book Antiqua" w:cs="Calibri"/>
          <w:color w:val="000000"/>
        </w:rPr>
        <w:t xml:space="preserve"> </w:t>
      </w:r>
      <w:r w:rsidRPr="000E0DD1">
        <w:rPr>
          <w:rFonts w:ascii="Book Antiqua" w:hAnsi="Book Antiqua" w:cs="Calibri"/>
          <w:color w:val="000000"/>
        </w:rPr>
        <w:t>ακινήτου</w:t>
      </w:r>
      <w:r w:rsidRPr="000E0DD1">
        <w:rPr>
          <w:rFonts w:ascii="Book Antiqua" w:eastAsia="Calibri" w:hAnsi="Book Antiqua" w:cs="Calibri"/>
          <w:color w:val="000000"/>
        </w:rPr>
        <w:t xml:space="preserve"> </w:t>
      </w:r>
      <w:r w:rsidRPr="000E0DD1">
        <w:rPr>
          <w:rFonts w:ascii="Book Antiqua" w:hAnsi="Book Antiqua" w:cs="Calibri"/>
          <w:color w:val="000000"/>
        </w:rPr>
        <w:t>και</w:t>
      </w:r>
      <w:r w:rsidRPr="000E0DD1">
        <w:rPr>
          <w:rFonts w:ascii="Book Antiqua" w:eastAsia="Calibri" w:hAnsi="Book Antiqua" w:cs="Calibri"/>
          <w:color w:val="000000"/>
        </w:rPr>
        <w:t xml:space="preserve"> </w:t>
      </w:r>
      <w:r w:rsidRPr="000E0DD1">
        <w:rPr>
          <w:rFonts w:ascii="Book Antiqua" w:hAnsi="Book Antiqua" w:cs="Calibri"/>
          <w:color w:val="000000"/>
        </w:rPr>
        <w:t>η</w:t>
      </w:r>
      <w:r w:rsidRPr="000E0DD1">
        <w:rPr>
          <w:rFonts w:ascii="Book Antiqua" w:eastAsia="Calibri" w:hAnsi="Book Antiqua" w:cs="Calibri"/>
          <w:color w:val="000000"/>
        </w:rPr>
        <w:t xml:space="preserve"> </w:t>
      </w:r>
      <w:r w:rsidRPr="000E0DD1">
        <w:rPr>
          <w:rFonts w:ascii="Book Antiqua" w:hAnsi="Book Antiqua" w:cs="Calibri"/>
          <w:color w:val="000000"/>
        </w:rPr>
        <w:t>τυχόν</w:t>
      </w:r>
      <w:r w:rsidRPr="000E0DD1">
        <w:rPr>
          <w:rFonts w:ascii="Book Antiqua" w:eastAsia="Calibri" w:hAnsi="Book Antiqua" w:cs="Calibri"/>
          <w:color w:val="000000"/>
        </w:rPr>
        <w:t xml:space="preserve"> </w:t>
      </w:r>
      <w:r w:rsidRPr="000E0DD1">
        <w:rPr>
          <w:rFonts w:ascii="Book Antiqua" w:hAnsi="Book Antiqua" w:cs="Calibri"/>
          <w:color w:val="000000"/>
        </w:rPr>
        <w:t>ειδική</w:t>
      </w:r>
      <w:r w:rsidRPr="000E0DD1">
        <w:rPr>
          <w:rFonts w:ascii="Book Antiqua" w:eastAsia="Calibri" w:hAnsi="Book Antiqua" w:cs="Calibri"/>
          <w:color w:val="000000"/>
        </w:rPr>
        <w:t xml:space="preserve"> </w:t>
      </w:r>
      <w:r w:rsidRPr="000E0DD1">
        <w:rPr>
          <w:rFonts w:ascii="Book Antiqua" w:hAnsi="Book Antiqua" w:cs="Calibri"/>
          <w:color w:val="000000"/>
        </w:rPr>
        <w:t>φύση</w:t>
      </w:r>
      <w:r w:rsidRPr="000E0DD1">
        <w:rPr>
          <w:rFonts w:ascii="Book Antiqua" w:eastAsia="Calibri" w:hAnsi="Book Antiqua" w:cs="Calibri"/>
          <w:color w:val="000000"/>
        </w:rPr>
        <w:t xml:space="preserve"> </w:t>
      </w:r>
      <w:r w:rsidRPr="000E0DD1">
        <w:rPr>
          <w:rFonts w:ascii="Book Antiqua" w:hAnsi="Book Antiqua" w:cs="Calibri"/>
          <w:color w:val="000000"/>
        </w:rPr>
        <w:t>των</w:t>
      </w:r>
      <w:r w:rsidRPr="000E0DD1">
        <w:rPr>
          <w:rFonts w:ascii="Book Antiqua" w:eastAsia="Calibri" w:hAnsi="Book Antiqua" w:cs="Calibri"/>
          <w:color w:val="000000"/>
        </w:rPr>
        <w:t xml:space="preserve"> </w:t>
      </w:r>
      <w:r w:rsidRPr="000E0DD1">
        <w:rPr>
          <w:rFonts w:ascii="Book Antiqua" w:hAnsi="Book Antiqua" w:cs="Calibri"/>
          <w:color w:val="000000"/>
        </w:rPr>
        <w:t>σιδηροδρομικών</w:t>
      </w:r>
      <w:r w:rsidRPr="000E0DD1">
        <w:rPr>
          <w:rFonts w:ascii="Book Antiqua" w:eastAsia="Calibri" w:hAnsi="Book Antiqua" w:cs="Calibri"/>
          <w:color w:val="000000"/>
        </w:rPr>
        <w:t xml:space="preserve"> </w:t>
      </w:r>
      <w:r w:rsidRPr="000E0DD1">
        <w:rPr>
          <w:rFonts w:ascii="Book Antiqua" w:hAnsi="Book Antiqua" w:cs="Calibri"/>
          <w:color w:val="000000"/>
        </w:rPr>
        <w:t>κατασκευών</w:t>
      </w:r>
      <w:r w:rsidRPr="000E0DD1">
        <w:rPr>
          <w:rFonts w:ascii="Book Antiqua" w:eastAsia="Calibri" w:hAnsi="Book Antiqua" w:cs="Calibri"/>
          <w:color w:val="000000"/>
        </w:rPr>
        <w:t xml:space="preserve"> </w:t>
      </w:r>
      <w:r w:rsidRPr="000E0DD1">
        <w:rPr>
          <w:rFonts w:ascii="Book Antiqua" w:hAnsi="Book Antiqua" w:cs="Calibri"/>
          <w:color w:val="000000"/>
        </w:rPr>
        <w:t>σε</w:t>
      </w:r>
      <w:r w:rsidRPr="000E0DD1">
        <w:rPr>
          <w:rFonts w:ascii="Book Antiqua" w:eastAsia="Calibri" w:hAnsi="Book Antiqua" w:cs="Calibri"/>
          <w:color w:val="000000"/>
        </w:rPr>
        <w:t xml:space="preserve"> </w:t>
      </w:r>
      <w:r w:rsidRPr="000E0DD1">
        <w:rPr>
          <w:rFonts w:ascii="Book Antiqua" w:hAnsi="Book Antiqua" w:cs="Calibri"/>
          <w:color w:val="000000"/>
        </w:rPr>
        <w:t>συνδυασμό</w:t>
      </w:r>
      <w:r w:rsidRPr="000E0DD1">
        <w:rPr>
          <w:rFonts w:ascii="Book Antiqua" w:eastAsia="Calibri" w:hAnsi="Book Antiqua" w:cs="Calibri"/>
          <w:color w:val="000000"/>
        </w:rPr>
        <w:t xml:space="preserve"> </w:t>
      </w:r>
      <w:r w:rsidRPr="000E0DD1">
        <w:rPr>
          <w:rFonts w:ascii="Book Antiqua" w:hAnsi="Book Antiqua" w:cs="Calibri"/>
          <w:color w:val="000000"/>
        </w:rPr>
        <w:t>με</w:t>
      </w:r>
      <w:r w:rsidRPr="000E0DD1">
        <w:rPr>
          <w:rFonts w:ascii="Book Antiqua" w:eastAsia="Calibri" w:hAnsi="Book Antiqua" w:cs="Calibri"/>
          <w:color w:val="000000"/>
        </w:rPr>
        <w:t xml:space="preserve"> </w:t>
      </w:r>
      <w:r w:rsidRPr="000E0DD1">
        <w:rPr>
          <w:rFonts w:ascii="Book Antiqua" w:hAnsi="Book Antiqua" w:cs="Calibri"/>
          <w:color w:val="000000"/>
        </w:rPr>
        <w:t>τις</w:t>
      </w:r>
      <w:r w:rsidRPr="000E0DD1">
        <w:rPr>
          <w:rFonts w:ascii="Book Antiqua" w:eastAsia="Calibri" w:hAnsi="Book Antiqua" w:cs="Calibri"/>
          <w:color w:val="000000"/>
        </w:rPr>
        <w:t xml:space="preserve"> </w:t>
      </w:r>
      <w:r w:rsidRPr="000E0DD1">
        <w:rPr>
          <w:rFonts w:ascii="Book Antiqua" w:hAnsi="Book Antiqua" w:cs="Calibri"/>
          <w:color w:val="000000"/>
        </w:rPr>
        <w:t>ελάχιστες</w:t>
      </w:r>
      <w:r w:rsidRPr="000E0DD1">
        <w:rPr>
          <w:rFonts w:ascii="Book Antiqua" w:eastAsia="Calibri" w:hAnsi="Book Antiqua" w:cs="Calibri"/>
          <w:color w:val="000000"/>
        </w:rPr>
        <w:t xml:space="preserve"> </w:t>
      </w:r>
      <w:r w:rsidRPr="000E0DD1">
        <w:rPr>
          <w:rFonts w:ascii="Book Antiqua" w:hAnsi="Book Antiqua" w:cs="Calibri"/>
          <w:color w:val="000000"/>
        </w:rPr>
        <w:t>αποστάσεις</w:t>
      </w:r>
      <w:r w:rsidRPr="000E0DD1">
        <w:rPr>
          <w:rFonts w:ascii="Book Antiqua" w:eastAsia="Calibri" w:hAnsi="Book Antiqua" w:cs="Calibri"/>
          <w:color w:val="000000"/>
        </w:rPr>
        <w:t xml:space="preserve"> </w:t>
      </w:r>
      <w:r w:rsidRPr="000E0DD1">
        <w:rPr>
          <w:rFonts w:ascii="Book Antiqua" w:hAnsi="Book Antiqua" w:cs="Calibri"/>
          <w:color w:val="000000"/>
        </w:rPr>
        <w:t>που</w:t>
      </w:r>
      <w:r w:rsidRPr="000E0DD1">
        <w:rPr>
          <w:rFonts w:ascii="Book Antiqua" w:eastAsia="Calibri" w:hAnsi="Book Antiqua" w:cs="Calibri"/>
          <w:color w:val="000000"/>
        </w:rPr>
        <w:t xml:space="preserve"> </w:t>
      </w:r>
      <w:r w:rsidRPr="000E0DD1">
        <w:rPr>
          <w:rFonts w:ascii="Book Antiqua" w:hAnsi="Book Antiqua" w:cs="Calibri"/>
          <w:color w:val="000000"/>
        </w:rPr>
        <w:t>ισχύουν</w:t>
      </w:r>
      <w:r w:rsidRPr="000E0DD1">
        <w:rPr>
          <w:rFonts w:ascii="Book Antiqua" w:eastAsia="Calibri" w:hAnsi="Book Antiqua" w:cs="Calibri"/>
          <w:color w:val="000000"/>
        </w:rPr>
        <w:t xml:space="preserve"> </w:t>
      </w:r>
      <w:r w:rsidRPr="000E0DD1">
        <w:rPr>
          <w:rFonts w:ascii="Book Antiqua" w:hAnsi="Book Antiqua" w:cs="Calibri"/>
          <w:color w:val="000000"/>
        </w:rPr>
        <w:t>στις</w:t>
      </w:r>
      <w:r w:rsidRPr="000E0DD1">
        <w:rPr>
          <w:rFonts w:ascii="Book Antiqua" w:eastAsia="Calibri" w:hAnsi="Book Antiqua" w:cs="Calibri"/>
          <w:color w:val="000000"/>
        </w:rPr>
        <w:t xml:space="preserve"> </w:t>
      </w:r>
      <w:r w:rsidRPr="000E0DD1">
        <w:rPr>
          <w:rFonts w:ascii="Book Antiqua" w:hAnsi="Book Antiqua" w:cs="Calibri"/>
          <w:color w:val="000000"/>
        </w:rPr>
        <w:t>όμορες,</w:t>
      </w:r>
      <w:r w:rsidRPr="000E0DD1">
        <w:rPr>
          <w:rFonts w:ascii="Book Antiqua" w:eastAsia="Calibri" w:hAnsi="Book Antiqua" w:cs="Calibri"/>
          <w:color w:val="000000"/>
        </w:rPr>
        <w:t xml:space="preserve"> </w:t>
      </w:r>
      <w:r w:rsidRPr="000E0DD1">
        <w:rPr>
          <w:rFonts w:ascii="Book Antiqua" w:hAnsi="Book Antiqua" w:cs="Calibri"/>
          <w:color w:val="000000"/>
        </w:rPr>
        <w:t>εντός</w:t>
      </w:r>
      <w:r w:rsidRPr="000E0DD1">
        <w:rPr>
          <w:rFonts w:ascii="Book Antiqua" w:eastAsia="Calibri" w:hAnsi="Book Antiqua" w:cs="Calibri"/>
          <w:color w:val="000000"/>
        </w:rPr>
        <w:t xml:space="preserve"> </w:t>
      </w:r>
      <w:r w:rsidRPr="000E0DD1">
        <w:rPr>
          <w:rFonts w:ascii="Book Antiqua" w:hAnsi="Book Antiqua" w:cs="Calibri"/>
          <w:color w:val="000000"/>
        </w:rPr>
        <w:t>ή</w:t>
      </w:r>
      <w:r w:rsidRPr="000E0DD1">
        <w:rPr>
          <w:rFonts w:ascii="Book Antiqua" w:eastAsia="Calibri" w:hAnsi="Book Antiqua" w:cs="Calibri"/>
          <w:color w:val="000000"/>
        </w:rPr>
        <w:t xml:space="preserve"> </w:t>
      </w:r>
      <w:r w:rsidRPr="000E0DD1">
        <w:rPr>
          <w:rFonts w:ascii="Book Antiqua" w:hAnsi="Book Antiqua" w:cs="Calibri"/>
          <w:color w:val="000000"/>
        </w:rPr>
        <w:t>εκτός</w:t>
      </w:r>
      <w:r w:rsidRPr="000E0DD1">
        <w:rPr>
          <w:rFonts w:ascii="Book Antiqua" w:eastAsia="Calibri" w:hAnsi="Book Antiqua" w:cs="Calibri"/>
          <w:color w:val="000000"/>
        </w:rPr>
        <w:t xml:space="preserve"> </w:t>
      </w:r>
      <w:r w:rsidRPr="000E0DD1">
        <w:rPr>
          <w:rFonts w:ascii="Book Antiqua" w:hAnsi="Book Antiqua" w:cs="Calibri"/>
          <w:color w:val="000000"/>
        </w:rPr>
        <w:t>σχεδίου,</w:t>
      </w:r>
      <w:r w:rsidRPr="000E0DD1">
        <w:rPr>
          <w:rFonts w:ascii="Book Antiqua" w:eastAsia="Calibri" w:hAnsi="Book Antiqua" w:cs="Calibri"/>
          <w:color w:val="000000"/>
        </w:rPr>
        <w:t xml:space="preserve"> </w:t>
      </w:r>
      <w:r w:rsidRPr="000E0DD1">
        <w:rPr>
          <w:rFonts w:ascii="Book Antiqua" w:hAnsi="Book Antiqua" w:cs="Calibri"/>
          <w:color w:val="000000"/>
        </w:rPr>
        <w:t>περιοχές.</w:t>
      </w:r>
      <w:r w:rsidRPr="000E0DD1">
        <w:rPr>
          <w:rFonts w:ascii="Book Antiqua" w:eastAsia="Calibri" w:hAnsi="Book Antiqua" w:cs="Calibri"/>
          <w:color w:val="000000"/>
        </w:rPr>
        <w:t xml:space="preserve">  </w:t>
      </w:r>
    </w:p>
    <w:p w:rsidR="000E0DD1" w:rsidRPr="000E0DD1" w:rsidRDefault="000E0DD1" w:rsidP="000E0DD1">
      <w:pPr>
        <w:ind w:left="426" w:hanging="426"/>
        <w:jc w:val="both"/>
        <w:rPr>
          <w:rFonts w:ascii="Book Antiqua" w:hAnsi="Book Antiqua" w:cs="Calibri"/>
          <w:color w:val="000000"/>
        </w:rPr>
      </w:pPr>
      <w:r w:rsidRPr="000E0DD1">
        <w:rPr>
          <w:rFonts w:ascii="Book Antiqua" w:hAnsi="Book Antiqua" w:cs="Calibri"/>
          <w:color w:val="000000"/>
        </w:rPr>
        <w:t>(</w:t>
      </w:r>
      <w:r w:rsidRPr="000E0DD1">
        <w:rPr>
          <w:rFonts w:ascii="Book Antiqua" w:hAnsi="Book Antiqua" w:cs="Calibri"/>
          <w:color w:val="000000"/>
          <w:lang w:val="en-US"/>
        </w:rPr>
        <w:t>v</w:t>
      </w:r>
      <w:r w:rsidRPr="000E0DD1">
        <w:rPr>
          <w:rFonts w:ascii="Book Antiqua" w:hAnsi="Book Antiqua" w:cs="Calibri"/>
          <w:color w:val="000000"/>
        </w:rPr>
        <w:t>)</w:t>
      </w:r>
      <w:r w:rsidRPr="000E0DD1">
        <w:rPr>
          <w:rFonts w:ascii="Book Antiqua" w:eastAsia="Calibri" w:hAnsi="Book Antiqua" w:cs="Calibri"/>
          <w:color w:val="000000"/>
        </w:rPr>
        <w:t xml:space="preserve"> </w:t>
      </w:r>
      <w:r w:rsidRPr="000E0DD1">
        <w:rPr>
          <w:rFonts w:ascii="Book Antiqua" w:hAnsi="Book Antiqua" w:cs="Calibri"/>
          <w:color w:val="000000"/>
        </w:rPr>
        <w:t>Επιτρέπεται</w:t>
      </w:r>
      <w:r w:rsidRPr="000E0DD1">
        <w:rPr>
          <w:rFonts w:ascii="Book Antiqua" w:eastAsia="Calibri" w:hAnsi="Book Antiqua" w:cs="Calibri"/>
          <w:color w:val="000000"/>
        </w:rPr>
        <w:t xml:space="preserve"> </w:t>
      </w:r>
      <w:r w:rsidRPr="000E0DD1">
        <w:rPr>
          <w:rFonts w:ascii="Book Antiqua" w:hAnsi="Book Antiqua" w:cs="Calibri"/>
          <w:color w:val="000000"/>
        </w:rPr>
        <w:t>η</w:t>
      </w:r>
      <w:r w:rsidRPr="000E0DD1">
        <w:rPr>
          <w:rFonts w:ascii="Book Antiqua" w:eastAsia="Calibri" w:hAnsi="Book Antiqua" w:cs="Calibri"/>
          <w:color w:val="000000"/>
        </w:rPr>
        <w:t xml:space="preserve"> </w:t>
      </w:r>
      <w:r w:rsidRPr="000E0DD1">
        <w:rPr>
          <w:rFonts w:ascii="Book Antiqua" w:hAnsi="Book Antiqua" w:cs="Calibri"/>
          <w:color w:val="000000"/>
        </w:rPr>
        <w:t>κατασκευή</w:t>
      </w:r>
      <w:r w:rsidRPr="000E0DD1">
        <w:rPr>
          <w:rFonts w:ascii="Book Antiqua" w:eastAsia="Calibri" w:hAnsi="Book Antiqua" w:cs="Calibri"/>
          <w:color w:val="000000"/>
        </w:rPr>
        <w:t xml:space="preserve"> </w:t>
      </w:r>
      <w:r w:rsidRPr="000E0DD1">
        <w:rPr>
          <w:rFonts w:ascii="Book Antiqua" w:hAnsi="Book Antiqua" w:cs="Calibri"/>
          <w:color w:val="000000"/>
        </w:rPr>
        <w:t>περισσότερων</w:t>
      </w:r>
      <w:r w:rsidRPr="000E0DD1">
        <w:rPr>
          <w:rFonts w:ascii="Book Antiqua" w:eastAsia="Calibri" w:hAnsi="Book Antiqua" w:cs="Calibri"/>
          <w:color w:val="000000"/>
        </w:rPr>
        <w:t xml:space="preserve"> </w:t>
      </w:r>
      <w:r w:rsidRPr="000E0DD1">
        <w:rPr>
          <w:rFonts w:ascii="Book Antiqua" w:hAnsi="Book Antiqua" w:cs="Calibri"/>
          <w:color w:val="000000"/>
        </w:rPr>
        <w:t>από</w:t>
      </w:r>
      <w:r w:rsidRPr="000E0DD1">
        <w:rPr>
          <w:rFonts w:ascii="Book Antiqua" w:eastAsia="Calibri" w:hAnsi="Book Antiqua" w:cs="Calibri"/>
          <w:color w:val="000000"/>
        </w:rPr>
        <w:t xml:space="preserve"> </w:t>
      </w:r>
      <w:r w:rsidRPr="000E0DD1">
        <w:rPr>
          <w:rFonts w:ascii="Book Antiqua" w:hAnsi="Book Antiqua" w:cs="Calibri"/>
          <w:color w:val="000000"/>
        </w:rPr>
        <w:t>ένα</w:t>
      </w:r>
      <w:r w:rsidRPr="000E0DD1">
        <w:rPr>
          <w:rFonts w:ascii="Book Antiqua" w:eastAsia="Calibri" w:hAnsi="Book Antiqua" w:cs="Calibri"/>
          <w:color w:val="000000"/>
        </w:rPr>
        <w:t xml:space="preserve"> </w:t>
      </w:r>
      <w:r w:rsidRPr="000E0DD1">
        <w:rPr>
          <w:rFonts w:ascii="Book Antiqua" w:hAnsi="Book Antiqua" w:cs="Calibri"/>
          <w:color w:val="000000"/>
        </w:rPr>
        <w:t>κτιρίων</w:t>
      </w:r>
      <w:r w:rsidRPr="000E0DD1">
        <w:rPr>
          <w:rFonts w:ascii="Book Antiqua" w:eastAsia="Calibri" w:hAnsi="Book Antiqua" w:cs="Calibri"/>
          <w:color w:val="000000"/>
        </w:rPr>
        <w:t xml:space="preserve"> </w:t>
      </w:r>
      <w:r w:rsidRPr="000E0DD1">
        <w:rPr>
          <w:rFonts w:ascii="Book Antiqua" w:hAnsi="Book Antiqua" w:cs="Calibri"/>
          <w:color w:val="000000"/>
        </w:rPr>
        <w:t>στο</w:t>
      </w:r>
      <w:r w:rsidRPr="000E0DD1">
        <w:rPr>
          <w:rFonts w:ascii="Book Antiqua" w:eastAsia="Calibri" w:hAnsi="Book Antiqua" w:cs="Calibri"/>
          <w:color w:val="000000"/>
        </w:rPr>
        <w:t xml:space="preserve"> </w:t>
      </w:r>
      <w:r w:rsidRPr="000E0DD1">
        <w:rPr>
          <w:rFonts w:ascii="Book Antiqua" w:hAnsi="Book Antiqua" w:cs="Calibri"/>
          <w:color w:val="000000"/>
        </w:rPr>
        <w:t>ίδιο</w:t>
      </w:r>
      <w:r w:rsidRPr="000E0DD1">
        <w:rPr>
          <w:rFonts w:ascii="Book Antiqua" w:eastAsia="Calibri" w:hAnsi="Book Antiqua" w:cs="Calibri"/>
          <w:color w:val="000000"/>
        </w:rPr>
        <w:t xml:space="preserve"> </w:t>
      </w:r>
      <w:r w:rsidRPr="000E0DD1">
        <w:rPr>
          <w:rFonts w:ascii="Book Antiqua" w:hAnsi="Book Antiqua" w:cs="Calibri"/>
          <w:color w:val="000000"/>
        </w:rPr>
        <w:t>γήπεδο.</w:t>
      </w:r>
    </w:p>
    <w:p w:rsidR="000E0DD1" w:rsidRPr="000E0DD1" w:rsidRDefault="000E0DD1" w:rsidP="000E0DD1">
      <w:pPr>
        <w:jc w:val="both"/>
        <w:rPr>
          <w:rFonts w:ascii="Book Antiqua" w:hAnsi="Book Antiqua" w:cs="Calibri"/>
          <w:color w:val="000000"/>
        </w:rPr>
      </w:pPr>
    </w:p>
    <w:p w:rsidR="000E0DD1" w:rsidRPr="000E0DD1" w:rsidRDefault="000E0DD1" w:rsidP="000E0DD1">
      <w:pPr>
        <w:jc w:val="both"/>
        <w:rPr>
          <w:rFonts w:ascii="Book Antiqua" w:eastAsia="Calibri" w:hAnsi="Book Antiqua" w:cs="Calibri"/>
          <w:color w:val="000000"/>
        </w:rPr>
      </w:pPr>
      <w:r w:rsidRPr="000E0DD1">
        <w:rPr>
          <w:rFonts w:ascii="Book Antiqua" w:hAnsi="Book Antiqua" w:cs="Calibri"/>
          <w:color w:val="000000"/>
        </w:rPr>
        <w:t>β.</w:t>
      </w:r>
      <w:r w:rsidRPr="000E0DD1">
        <w:rPr>
          <w:rFonts w:ascii="Book Antiqua" w:eastAsia="Calibri" w:hAnsi="Book Antiqua" w:cs="Calibri"/>
          <w:color w:val="000000"/>
        </w:rPr>
        <w:t xml:space="preserve"> </w:t>
      </w:r>
      <w:r w:rsidRPr="000E0DD1">
        <w:rPr>
          <w:rFonts w:ascii="Book Antiqua" w:hAnsi="Book Antiqua" w:cs="Calibri"/>
          <w:color w:val="000000"/>
        </w:rPr>
        <w:t>Σιδηροδρομικά</w:t>
      </w:r>
      <w:r w:rsidRPr="000E0DD1">
        <w:rPr>
          <w:rFonts w:ascii="Book Antiqua" w:eastAsia="Calibri" w:hAnsi="Book Antiqua" w:cs="Calibri"/>
          <w:color w:val="000000"/>
        </w:rPr>
        <w:t xml:space="preserve"> </w:t>
      </w:r>
      <w:r w:rsidRPr="000E0DD1">
        <w:rPr>
          <w:rFonts w:ascii="Book Antiqua" w:hAnsi="Book Antiqua" w:cs="Calibri"/>
          <w:color w:val="000000"/>
        </w:rPr>
        <w:t>ακίνητα</w:t>
      </w:r>
      <w:r w:rsidRPr="000E0DD1">
        <w:rPr>
          <w:rFonts w:ascii="Book Antiqua" w:eastAsia="Calibri" w:hAnsi="Book Antiqua" w:cs="Calibri"/>
          <w:color w:val="000000"/>
        </w:rPr>
        <w:t xml:space="preserve"> </w:t>
      </w:r>
      <w:r w:rsidRPr="000E0DD1">
        <w:rPr>
          <w:rFonts w:ascii="Book Antiqua" w:hAnsi="Book Antiqua" w:cs="Calibri"/>
          <w:color w:val="000000"/>
        </w:rPr>
        <w:t>εκτός</w:t>
      </w:r>
      <w:r w:rsidRPr="000E0DD1">
        <w:rPr>
          <w:rFonts w:ascii="Book Antiqua" w:eastAsia="Calibri" w:hAnsi="Book Antiqua" w:cs="Calibri"/>
          <w:color w:val="000000"/>
        </w:rPr>
        <w:t xml:space="preserve"> </w:t>
      </w:r>
      <w:r w:rsidRPr="000E0DD1">
        <w:rPr>
          <w:rFonts w:ascii="Book Antiqua" w:hAnsi="Book Antiqua" w:cs="Calibri"/>
          <w:color w:val="000000"/>
        </w:rPr>
        <w:t>αστικών</w:t>
      </w:r>
      <w:r w:rsidRPr="000E0DD1">
        <w:rPr>
          <w:rFonts w:ascii="Book Antiqua" w:eastAsia="Calibri" w:hAnsi="Book Antiqua" w:cs="Calibri"/>
          <w:color w:val="000000"/>
        </w:rPr>
        <w:t xml:space="preserve"> </w:t>
      </w:r>
      <w:r w:rsidRPr="000E0DD1">
        <w:rPr>
          <w:rFonts w:ascii="Book Antiqua" w:hAnsi="Book Antiqua" w:cs="Calibri"/>
          <w:color w:val="000000"/>
        </w:rPr>
        <w:t>περιοχών:</w:t>
      </w:r>
      <w:r w:rsidRPr="000E0DD1">
        <w:rPr>
          <w:rFonts w:ascii="Book Antiqua" w:eastAsia="Calibri" w:hAnsi="Book Antiqua" w:cs="Calibri"/>
          <w:color w:val="000000"/>
        </w:rPr>
        <w:t xml:space="preserve"> </w:t>
      </w:r>
    </w:p>
    <w:p w:rsidR="000E0DD1" w:rsidRPr="000E0DD1" w:rsidRDefault="000E0DD1" w:rsidP="000E0DD1">
      <w:pPr>
        <w:ind w:left="426" w:hanging="426"/>
        <w:jc w:val="both"/>
        <w:rPr>
          <w:rFonts w:ascii="Book Antiqua" w:eastAsia="Calibri" w:hAnsi="Book Antiqua" w:cs="Calibri"/>
        </w:rPr>
      </w:pPr>
      <w:r w:rsidRPr="000E0DD1">
        <w:rPr>
          <w:rFonts w:ascii="Book Antiqua" w:hAnsi="Book Antiqua" w:cs="Calibri"/>
          <w:color w:val="000000"/>
        </w:rPr>
        <w:t>(</w:t>
      </w:r>
      <w:r w:rsidRPr="000E0DD1">
        <w:rPr>
          <w:rFonts w:ascii="Book Antiqua" w:hAnsi="Book Antiqua" w:cs="Calibri"/>
          <w:color w:val="000000"/>
          <w:lang w:val="en-US"/>
        </w:rPr>
        <w:t>i</w:t>
      </w:r>
      <w:r w:rsidRPr="000E0DD1">
        <w:rPr>
          <w:rFonts w:ascii="Book Antiqua" w:hAnsi="Book Antiqua" w:cs="Calibri"/>
          <w:color w:val="000000"/>
        </w:rPr>
        <w:t>)</w:t>
      </w:r>
      <w:r w:rsidRPr="000E0DD1">
        <w:rPr>
          <w:rFonts w:ascii="Book Antiqua" w:hAnsi="Book Antiqua" w:cs="Calibri"/>
          <w:color w:val="000000"/>
        </w:rPr>
        <w:tab/>
        <w:t>Ως</w:t>
      </w:r>
      <w:r w:rsidRPr="000E0DD1">
        <w:rPr>
          <w:rFonts w:ascii="Book Antiqua" w:eastAsia="Calibri" w:hAnsi="Book Antiqua" w:cs="Calibri"/>
          <w:color w:val="000000"/>
        </w:rPr>
        <w:t xml:space="preserve"> </w:t>
      </w:r>
      <w:r w:rsidRPr="000E0DD1">
        <w:rPr>
          <w:rFonts w:ascii="Book Antiqua" w:hAnsi="Book Antiqua" w:cs="Calibri"/>
          <w:color w:val="000000"/>
        </w:rPr>
        <w:t>σιδηροδρομικά</w:t>
      </w:r>
      <w:r w:rsidRPr="000E0DD1">
        <w:rPr>
          <w:rFonts w:ascii="Book Antiqua" w:eastAsia="Calibri" w:hAnsi="Book Antiqua" w:cs="Calibri"/>
          <w:color w:val="000000"/>
        </w:rPr>
        <w:t xml:space="preserve"> </w:t>
      </w:r>
      <w:r w:rsidRPr="000E0DD1">
        <w:rPr>
          <w:rFonts w:ascii="Book Antiqua" w:hAnsi="Book Antiqua" w:cs="Calibri"/>
          <w:color w:val="000000"/>
        </w:rPr>
        <w:t>ακίνητα</w:t>
      </w:r>
      <w:r w:rsidRPr="000E0DD1">
        <w:rPr>
          <w:rFonts w:ascii="Book Antiqua" w:eastAsia="Calibri" w:hAnsi="Book Antiqua" w:cs="Calibri"/>
          <w:color w:val="000000"/>
        </w:rPr>
        <w:t xml:space="preserve"> </w:t>
      </w:r>
      <w:r w:rsidRPr="000E0DD1">
        <w:rPr>
          <w:rFonts w:ascii="Book Antiqua" w:hAnsi="Book Antiqua" w:cs="Calibri"/>
          <w:color w:val="000000"/>
        </w:rPr>
        <w:t>εκτός</w:t>
      </w:r>
      <w:r w:rsidRPr="000E0DD1">
        <w:rPr>
          <w:rFonts w:ascii="Book Antiqua" w:eastAsia="Calibri" w:hAnsi="Book Antiqua" w:cs="Calibri"/>
          <w:color w:val="000000"/>
        </w:rPr>
        <w:t xml:space="preserve"> </w:t>
      </w:r>
      <w:r w:rsidRPr="000E0DD1">
        <w:rPr>
          <w:rFonts w:ascii="Book Antiqua" w:hAnsi="Book Antiqua" w:cs="Calibri"/>
          <w:color w:val="000000"/>
        </w:rPr>
        <w:t>αστικών</w:t>
      </w:r>
      <w:r w:rsidRPr="000E0DD1">
        <w:rPr>
          <w:rFonts w:ascii="Book Antiqua" w:eastAsia="Calibri" w:hAnsi="Book Antiqua" w:cs="Calibri"/>
          <w:color w:val="000000"/>
        </w:rPr>
        <w:t xml:space="preserve"> </w:t>
      </w:r>
      <w:r w:rsidRPr="000E0DD1">
        <w:rPr>
          <w:rFonts w:ascii="Book Antiqua" w:hAnsi="Book Antiqua" w:cs="Calibri"/>
          <w:color w:val="000000"/>
        </w:rPr>
        <w:t>περιοχών</w:t>
      </w:r>
      <w:r w:rsidRPr="000E0DD1">
        <w:rPr>
          <w:rFonts w:ascii="Book Antiqua" w:eastAsia="Calibri" w:hAnsi="Book Antiqua" w:cs="Calibri"/>
          <w:color w:val="000000"/>
        </w:rPr>
        <w:t xml:space="preserve"> </w:t>
      </w:r>
      <w:r w:rsidRPr="000E0DD1">
        <w:rPr>
          <w:rFonts w:ascii="Book Antiqua" w:hAnsi="Book Antiqua" w:cs="Calibri"/>
          <w:color w:val="000000"/>
        </w:rPr>
        <w:t>χαρακτηρίζονται</w:t>
      </w:r>
      <w:r w:rsidRPr="000E0DD1">
        <w:rPr>
          <w:rFonts w:ascii="Book Antiqua" w:eastAsia="Calibri" w:hAnsi="Book Antiqua" w:cs="Calibri"/>
          <w:color w:val="000000"/>
        </w:rPr>
        <w:t xml:space="preserve"> </w:t>
      </w:r>
      <w:r w:rsidRPr="000E0DD1">
        <w:rPr>
          <w:rFonts w:ascii="Book Antiqua" w:hAnsi="Book Antiqua" w:cs="Calibri"/>
          <w:color w:val="000000"/>
        </w:rPr>
        <w:t>τα</w:t>
      </w:r>
      <w:r w:rsidRPr="000E0DD1">
        <w:rPr>
          <w:rFonts w:ascii="Book Antiqua" w:eastAsia="Calibri" w:hAnsi="Book Antiqua" w:cs="Calibri"/>
          <w:color w:val="000000"/>
        </w:rPr>
        <w:t xml:space="preserve"> </w:t>
      </w:r>
      <w:r w:rsidRPr="000E0DD1">
        <w:rPr>
          <w:rFonts w:ascii="Book Antiqua" w:hAnsi="Book Antiqua" w:cs="Calibri"/>
          <w:color w:val="000000"/>
        </w:rPr>
        <w:t>ακίνητα</w:t>
      </w:r>
      <w:r w:rsidRPr="000E0DD1">
        <w:rPr>
          <w:rFonts w:ascii="Book Antiqua" w:eastAsia="Calibri" w:hAnsi="Book Antiqua" w:cs="Calibri"/>
          <w:color w:val="000000"/>
        </w:rPr>
        <w:t xml:space="preserve"> </w:t>
      </w:r>
      <w:r w:rsidRPr="000E0DD1">
        <w:rPr>
          <w:rFonts w:ascii="Book Antiqua" w:hAnsi="Book Antiqua" w:cs="Calibri"/>
          <w:color w:val="000000"/>
        </w:rPr>
        <w:t>της</w:t>
      </w:r>
      <w:r w:rsidRPr="000E0DD1">
        <w:rPr>
          <w:rFonts w:ascii="Book Antiqua" w:eastAsia="Calibri" w:hAnsi="Book Antiqua" w:cs="Calibri"/>
          <w:color w:val="000000"/>
        </w:rPr>
        <w:t xml:space="preserve"> </w:t>
      </w:r>
      <w:r w:rsidRPr="000E0DD1">
        <w:rPr>
          <w:rFonts w:ascii="Book Antiqua" w:hAnsi="Book Antiqua" w:cs="Calibri"/>
          <w:color w:val="000000"/>
        </w:rPr>
        <w:t>παραγράφου</w:t>
      </w:r>
      <w:r w:rsidRPr="000E0DD1">
        <w:rPr>
          <w:rFonts w:ascii="Book Antiqua" w:eastAsia="Calibri" w:hAnsi="Book Antiqua" w:cs="Calibri"/>
          <w:color w:val="000000"/>
        </w:rPr>
        <w:t xml:space="preserve"> </w:t>
      </w:r>
      <w:r w:rsidRPr="000E0DD1">
        <w:rPr>
          <w:rFonts w:ascii="Book Antiqua" w:hAnsi="Book Antiqua" w:cs="Calibri"/>
          <w:color w:val="000000"/>
        </w:rPr>
        <w:t>1</w:t>
      </w:r>
      <w:r w:rsidRPr="000E0DD1">
        <w:rPr>
          <w:rFonts w:ascii="Book Antiqua" w:eastAsia="Calibri" w:hAnsi="Book Antiqua" w:cs="Calibri"/>
          <w:color w:val="000000"/>
        </w:rPr>
        <w:t xml:space="preserve"> </w:t>
      </w:r>
      <w:r w:rsidRPr="000E0DD1">
        <w:rPr>
          <w:rFonts w:ascii="Book Antiqua" w:hAnsi="Book Antiqua" w:cs="Calibri"/>
          <w:color w:val="000000"/>
        </w:rPr>
        <w:t>που</w:t>
      </w:r>
      <w:r w:rsidRPr="000E0DD1">
        <w:rPr>
          <w:rFonts w:ascii="Book Antiqua" w:eastAsia="Calibri" w:hAnsi="Book Antiqua" w:cs="Calibri"/>
          <w:color w:val="000000"/>
        </w:rPr>
        <w:t xml:space="preserve"> </w:t>
      </w:r>
      <w:r w:rsidRPr="000E0DD1">
        <w:rPr>
          <w:rFonts w:ascii="Book Antiqua" w:hAnsi="Book Antiqua" w:cs="Calibri"/>
          <w:color w:val="000000"/>
        </w:rPr>
        <w:t>είτε</w:t>
      </w:r>
      <w:r w:rsidRPr="000E0DD1">
        <w:rPr>
          <w:rFonts w:ascii="Book Antiqua" w:eastAsia="Calibri" w:hAnsi="Book Antiqua" w:cs="Calibri"/>
          <w:color w:val="000000"/>
        </w:rPr>
        <w:t xml:space="preserve"> </w:t>
      </w:r>
      <w:r w:rsidRPr="000E0DD1">
        <w:rPr>
          <w:rFonts w:ascii="Book Antiqua" w:hAnsi="Book Antiqua" w:cs="Calibri"/>
          <w:color w:val="000000"/>
        </w:rPr>
        <w:t>βρίσκονται</w:t>
      </w:r>
      <w:r w:rsidRPr="000E0DD1">
        <w:rPr>
          <w:rFonts w:ascii="Book Antiqua" w:eastAsia="Calibri" w:hAnsi="Book Antiqua" w:cs="Calibri"/>
          <w:color w:val="000000"/>
        </w:rPr>
        <w:t xml:space="preserve"> </w:t>
      </w:r>
      <w:r w:rsidRPr="000E0DD1">
        <w:rPr>
          <w:rFonts w:ascii="Book Antiqua" w:hAnsi="Book Antiqua" w:cs="Calibri"/>
          <w:color w:val="000000"/>
        </w:rPr>
        <w:t>σε</w:t>
      </w:r>
      <w:r w:rsidRPr="000E0DD1">
        <w:rPr>
          <w:rFonts w:ascii="Book Antiqua" w:eastAsia="Calibri" w:hAnsi="Book Antiqua" w:cs="Calibri"/>
          <w:color w:val="000000"/>
        </w:rPr>
        <w:t xml:space="preserve"> </w:t>
      </w:r>
      <w:r w:rsidRPr="000E0DD1">
        <w:rPr>
          <w:rFonts w:ascii="Book Antiqua" w:hAnsi="Book Antiqua" w:cs="Calibri"/>
          <w:color w:val="000000"/>
        </w:rPr>
        <w:t>περιοχές</w:t>
      </w:r>
      <w:r w:rsidRPr="000E0DD1">
        <w:rPr>
          <w:rFonts w:ascii="Book Antiqua" w:eastAsia="Calibri" w:hAnsi="Book Antiqua" w:cs="Calibri"/>
          <w:color w:val="000000"/>
        </w:rPr>
        <w:t xml:space="preserve"> </w:t>
      </w:r>
      <w:r w:rsidRPr="000E0DD1">
        <w:rPr>
          <w:rFonts w:ascii="Book Antiqua" w:hAnsi="Book Antiqua" w:cs="Calibri"/>
          <w:color w:val="000000"/>
        </w:rPr>
        <w:t>εκτός</w:t>
      </w:r>
      <w:r w:rsidRPr="000E0DD1">
        <w:rPr>
          <w:rFonts w:ascii="Book Antiqua" w:eastAsia="Calibri" w:hAnsi="Book Antiqua" w:cs="Calibri"/>
          <w:color w:val="000000"/>
        </w:rPr>
        <w:t xml:space="preserve"> </w:t>
      </w:r>
      <w:r w:rsidRPr="000E0DD1">
        <w:rPr>
          <w:rFonts w:ascii="Book Antiqua" w:hAnsi="Book Antiqua" w:cs="Calibri"/>
          <w:color w:val="000000"/>
        </w:rPr>
        <w:t>εγκεκριμένων</w:t>
      </w:r>
      <w:r w:rsidRPr="000E0DD1">
        <w:rPr>
          <w:rFonts w:ascii="Book Antiqua" w:eastAsia="Calibri" w:hAnsi="Book Antiqua" w:cs="Calibri"/>
          <w:color w:val="000000"/>
        </w:rPr>
        <w:t xml:space="preserve"> </w:t>
      </w:r>
      <w:r w:rsidRPr="000E0DD1">
        <w:rPr>
          <w:rFonts w:ascii="Book Antiqua" w:hAnsi="Book Antiqua" w:cs="Calibri"/>
          <w:color w:val="000000"/>
        </w:rPr>
        <w:t>σχεδίων</w:t>
      </w:r>
      <w:r w:rsidRPr="000E0DD1">
        <w:rPr>
          <w:rFonts w:ascii="Book Antiqua" w:eastAsia="Calibri" w:hAnsi="Book Antiqua" w:cs="Calibri"/>
          <w:color w:val="000000"/>
        </w:rPr>
        <w:t xml:space="preserve"> </w:t>
      </w:r>
      <w:r w:rsidRPr="000E0DD1">
        <w:rPr>
          <w:rFonts w:ascii="Book Antiqua" w:hAnsi="Book Antiqua" w:cs="Calibri"/>
          <w:color w:val="000000"/>
        </w:rPr>
        <w:t>πόλεων</w:t>
      </w:r>
      <w:r w:rsidRPr="000E0DD1">
        <w:rPr>
          <w:rFonts w:ascii="Book Antiqua" w:eastAsia="Calibri" w:hAnsi="Book Antiqua" w:cs="Calibri"/>
          <w:color w:val="000000"/>
        </w:rPr>
        <w:t xml:space="preserve"> </w:t>
      </w:r>
      <w:r w:rsidRPr="000E0DD1">
        <w:rPr>
          <w:rFonts w:ascii="Book Antiqua" w:hAnsi="Book Antiqua" w:cs="Calibri"/>
          <w:color w:val="000000"/>
        </w:rPr>
        <w:t>και</w:t>
      </w:r>
      <w:r w:rsidRPr="000E0DD1">
        <w:rPr>
          <w:rFonts w:ascii="Book Antiqua" w:eastAsia="Calibri" w:hAnsi="Book Antiqua" w:cs="Calibri"/>
          <w:color w:val="000000"/>
        </w:rPr>
        <w:t xml:space="preserve"> </w:t>
      </w:r>
      <w:r w:rsidRPr="000E0DD1">
        <w:rPr>
          <w:rFonts w:ascii="Book Antiqua" w:hAnsi="Book Antiqua" w:cs="Calibri"/>
          <w:color w:val="000000"/>
        </w:rPr>
        <w:t>εκτός</w:t>
      </w:r>
      <w:r w:rsidRPr="000E0DD1">
        <w:rPr>
          <w:rFonts w:ascii="Book Antiqua" w:eastAsia="Calibri" w:hAnsi="Book Antiqua" w:cs="Calibri"/>
          <w:color w:val="000000"/>
        </w:rPr>
        <w:t xml:space="preserve"> </w:t>
      </w:r>
      <w:r w:rsidRPr="000E0DD1">
        <w:rPr>
          <w:rFonts w:ascii="Book Antiqua" w:hAnsi="Book Antiqua" w:cs="Calibri"/>
          <w:color w:val="000000"/>
        </w:rPr>
        <w:t>ορίων</w:t>
      </w:r>
      <w:r w:rsidRPr="000E0DD1">
        <w:rPr>
          <w:rFonts w:ascii="Book Antiqua" w:eastAsia="Calibri" w:hAnsi="Book Antiqua" w:cs="Calibri"/>
          <w:color w:val="000000"/>
        </w:rPr>
        <w:t xml:space="preserve"> </w:t>
      </w:r>
      <w:r w:rsidRPr="000E0DD1">
        <w:rPr>
          <w:rFonts w:ascii="Book Antiqua" w:hAnsi="Book Antiqua" w:cs="Calibri"/>
          <w:color w:val="000000"/>
        </w:rPr>
        <w:t>οικισμών</w:t>
      </w:r>
      <w:r w:rsidRPr="000E0DD1">
        <w:rPr>
          <w:rFonts w:ascii="Book Antiqua" w:eastAsia="Calibri" w:hAnsi="Book Antiqua" w:cs="Calibri"/>
          <w:color w:val="000000"/>
        </w:rPr>
        <w:t xml:space="preserve"> </w:t>
      </w:r>
      <w:r w:rsidRPr="000E0DD1">
        <w:rPr>
          <w:rFonts w:ascii="Book Antiqua" w:hAnsi="Book Antiqua" w:cs="Calibri"/>
          <w:color w:val="000000"/>
        </w:rPr>
        <w:t>καθώς</w:t>
      </w:r>
      <w:r w:rsidRPr="000E0DD1">
        <w:rPr>
          <w:rFonts w:ascii="Book Antiqua" w:eastAsia="Calibri" w:hAnsi="Book Antiqua" w:cs="Calibri"/>
          <w:color w:val="000000"/>
        </w:rPr>
        <w:t xml:space="preserve"> </w:t>
      </w:r>
      <w:r w:rsidRPr="000E0DD1">
        <w:rPr>
          <w:rFonts w:ascii="Book Antiqua" w:hAnsi="Book Antiqua" w:cs="Calibri"/>
          <w:color w:val="000000"/>
        </w:rPr>
        <w:t>και</w:t>
      </w:r>
      <w:r w:rsidRPr="000E0DD1">
        <w:rPr>
          <w:rFonts w:ascii="Book Antiqua" w:eastAsia="Calibri" w:hAnsi="Book Antiqua" w:cs="Calibri"/>
          <w:color w:val="000000"/>
        </w:rPr>
        <w:t xml:space="preserve"> </w:t>
      </w:r>
      <w:r w:rsidRPr="000E0DD1">
        <w:rPr>
          <w:rFonts w:ascii="Book Antiqua" w:hAnsi="Book Antiqua" w:cs="Calibri"/>
          <w:color w:val="000000"/>
        </w:rPr>
        <w:t>εκτός</w:t>
      </w:r>
      <w:r w:rsidRPr="000E0DD1">
        <w:rPr>
          <w:rFonts w:ascii="Book Antiqua" w:eastAsia="Calibri" w:hAnsi="Book Antiqua" w:cs="Calibri"/>
          <w:color w:val="000000"/>
        </w:rPr>
        <w:t xml:space="preserve"> </w:t>
      </w:r>
      <w:r w:rsidRPr="000E0DD1">
        <w:rPr>
          <w:rFonts w:ascii="Book Antiqua" w:hAnsi="Book Antiqua" w:cs="Calibri"/>
          <w:color w:val="000000"/>
        </w:rPr>
        <w:t>ορίων</w:t>
      </w:r>
      <w:r w:rsidRPr="000E0DD1">
        <w:rPr>
          <w:rFonts w:ascii="Book Antiqua" w:eastAsia="Calibri" w:hAnsi="Book Antiqua" w:cs="Calibri"/>
          <w:color w:val="000000"/>
        </w:rPr>
        <w:t xml:space="preserve"> </w:t>
      </w:r>
      <w:r w:rsidRPr="000E0DD1">
        <w:rPr>
          <w:rFonts w:ascii="Book Antiqua" w:hAnsi="Book Antiqua" w:cs="Calibri"/>
          <w:color w:val="000000"/>
        </w:rPr>
        <w:t>Γ.Π.Σ.</w:t>
      </w:r>
      <w:r w:rsidRPr="000E0DD1">
        <w:rPr>
          <w:rFonts w:ascii="Book Antiqua" w:eastAsia="Calibri" w:hAnsi="Book Antiqua" w:cs="Calibri"/>
          <w:color w:val="000000"/>
        </w:rPr>
        <w:t xml:space="preserve"> </w:t>
      </w:r>
      <w:r w:rsidRPr="000E0DD1">
        <w:rPr>
          <w:rFonts w:ascii="Book Antiqua" w:hAnsi="Book Antiqua" w:cs="Calibri"/>
          <w:color w:val="000000"/>
        </w:rPr>
        <w:t>και</w:t>
      </w:r>
      <w:r w:rsidRPr="000E0DD1">
        <w:rPr>
          <w:rFonts w:ascii="Book Antiqua" w:eastAsia="Calibri" w:hAnsi="Book Antiqua" w:cs="Calibri"/>
          <w:color w:val="000000"/>
        </w:rPr>
        <w:t xml:space="preserve"> </w:t>
      </w:r>
      <w:r w:rsidRPr="000E0DD1">
        <w:rPr>
          <w:rFonts w:ascii="Book Antiqua" w:hAnsi="Book Antiqua" w:cs="Calibri"/>
        </w:rPr>
        <w:t>Σ.Χ.Ο.Ο.Α.Π.,</w:t>
      </w:r>
      <w:r w:rsidRPr="000E0DD1">
        <w:rPr>
          <w:rFonts w:ascii="Book Antiqua" w:eastAsia="Calibri" w:hAnsi="Book Antiqua" w:cs="Calibri"/>
        </w:rPr>
        <w:t xml:space="preserve"> </w:t>
      </w:r>
      <w:r w:rsidRPr="000E0DD1">
        <w:rPr>
          <w:rFonts w:ascii="Book Antiqua" w:hAnsi="Book Antiqua" w:cs="Calibri"/>
        </w:rPr>
        <w:t>είτε</w:t>
      </w:r>
      <w:r w:rsidRPr="000E0DD1">
        <w:rPr>
          <w:rFonts w:ascii="Book Antiqua" w:eastAsia="Calibri" w:hAnsi="Book Antiqua" w:cs="Calibri"/>
        </w:rPr>
        <w:t xml:space="preserve"> </w:t>
      </w:r>
      <w:r w:rsidRPr="000E0DD1">
        <w:rPr>
          <w:rFonts w:ascii="Book Antiqua" w:hAnsi="Book Antiqua" w:cs="Calibri"/>
        </w:rPr>
        <w:t>βρίσκονται</w:t>
      </w:r>
      <w:r w:rsidRPr="000E0DD1">
        <w:rPr>
          <w:rFonts w:ascii="Book Antiqua" w:eastAsia="Calibri" w:hAnsi="Book Antiqua" w:cs="Calibri"/>
        </w:rPr>
        <w:t xml:space="preserve"> </w:t>
      </w:r>
      <w:r w:rsidRPr="000E0DD1">
        <w:rPr>
          <w:rFonts w:ascii="Book Antiqua" w:hAnsi="Book Antiqua" w:cs="Calibri"/>
        </w:rPr>
        <w:t>σε</w:t>
      </w:r>
      <w:r w:rsidRPr="000E0DD1">
        <w:rPr>
          <w:rFonts w:ascii="Book Antiqua" w:eastAsia="Calibri" w:hAnsi="Book Antiqua" w:cs="Calibri"/>
        </w:rPr>
        <w:t xml:space="preserve"> </w:t>
      </w:r>
      <w:r w:rsidRPr="000E0DD1">
        <w:rPr>
          <w:rFonts w:ascii="Book Antiqua" w:hAnsi="Book Antiqua" w:cs="Calibri"/>
        </w:rPr>
        <w:t>περιοχές</w:t>
      </w:r>
      <w:r w:rsidRPr="000E0DD1">
        <w:rPr>
          <w:rFonts w:ascii="Book Antiqua" w:eastAsia="Calibri" w:hAnsi="Book Antiqua" w:cs="Calibri"/>
        </w:rPr>
        <w:t xml:space="preserve"> </w:t>
      </w:r>
      <w:r w:rsidRPr="000E0DD1">
        <w:rPr>
          <w:rFonts w:ascii="Book Antiqua" w:hAnsi="Book Antiqua" w:cs="Calibri"/>
        </w:rPr>
        <w:t>εντός</w:t>
      </w:r>
      <w:r w:rsidRPr="000E0DD1">
        <w:rPr>
          <w:rFonts w:ascii="Book Antiqua" w:eastAsia="Calibri" w:hAnsi="Book Antiqua" w:cs="Calibri"/>
        </w:rPr>
        <w:t xml:space="preserve"> </w:t>
      </w:r>
      <w:r w:rsidRPr="000E0DD1">
        <w:rPr>
          <w:rFonts w:ascii="Book Antiqua" w:hAnsi="Book Antiqua" w:cs="Calibri"/>
        </w:rPr>
        <w:t>Γ.Π.Σ.</w:t>
      </w:r>
      <w:r w:rsidRPr="000E0DD1">
        <w:rPr>
          <w:rFonts w:ascii="Book Antiqua" w:eastAsia="Calibri" w:hAnsi="Book Antiqua" w:cs="Calibri"/>
        </w:rPr>
        <w:t xml:space="preserve"> </w:t>
      </w:r>
      <w:r w:rsidRPr="000E0DD1">
        <w:rPr>
          <w:rFonts w:ascii="Book Antiqua" w:hAnsi="Book Antiqua" w:cs="Calibri"/>
        </w:rPr>
        <w:t>ή</w:t>
      </w:r>
      <w:r w:rsidRPr="000E0DD1">
        <w:rPr>
          <w:rFonts w:ascii="Book Antiqua" w:eastAsia="Calibri" w:hAnsi="Book Antiqua" w:cs="Calibri"/>
        </w:rPr>
        <w:t xml:space="preserve"> </w:t>
      </w:r>
      <w:r w:rsidRPr="000E0DD1">
        <w:rPr>
          <w:rFonts w:ascii="Book Antiqua" w:hAnsi="Book Antiqua" w:cs="Calibri"/>
        </w:rPr>
        <w:t>Σ.Χ.Ο.Ο.Α.Π.</w:t>
      </w:r>
      <w:r w:rsidRPr="000E0DD1">
        <w:rPr>
          <w:rFonts w:ascii="Book Antiqua" w:eastAsia="Calibri" w:hAnsi="Book Antiqua" w:cs="Calibri"/>
        </w:rPr>
        <w:t xml:space="preserve"> </w:t>
      </w:r>
      <w:r w:rsidRPr="000E0DD1">
        <w:rPr>
          <w:rFonts w:ascii="Book Antiqua" w:hAnsi="Book Antiqua" w:cs="Calibri"/>
        </w:rPr>
        <w:t>οι</w:t>
      </w:r>
      <w:r w:rsidRPr="000E0DD1">
        <w:rPr>
          <w:rFonts w:ascii="Book Antiqua" w:eastAsia="Calibri" w:hAnsi="Book Antiqua" w:cs="Calibri"/>
        </w:rPr>
        <w:t xml:space="preserve"> </w:t>
      </w:r>
      <w:r w:rsidRPr="000E0DD1">
        <w:rPr>
          <w:rFonts w:ascii="Book Antiqua" w:hAnsi="Book Antiqua" w:cs="Calibri"/>
        </w:rPr>
        <w:t>οποίες</w:t>
      </w:r>
      <w:r w:rsidRPr="000E0DD1">
        <w:rPr>
          <w:rFonts w:ascii="Book Antiqua" w:eastAsia="Calibri" w:hAnsi="Book Antiqua" w:cs="Calibri"/>
        </w:rPr>
        <w:t xml:space="preserve"> </w:t>
      </w:r>
      <w:r w:rsidRPr="000E0DD1">
        <w:rPr>
          <w:rFonts w:ascii="Book Antiqua" w:hAnsi="Book Antiqua" w:cs="Calibri"/>
        </w:rPr>
        <w:t>δεν</w:t>
      </w:r>
      <w:r w:rsidRPr="000E0DD1">
        <w:rPr>
          <w:rFonts w:ascii="Book Antiqua" w:eastAsia="Calibri" w:hAnsi="Book Antiqua" w:cs="Calibri"/>
        </w:rPr>
        <w:t xml:space="preserve"> </w:t>
      </w:r>
      <w:r w:rsidRPr="000E0DD1">
        <w:rPr>
          <w:rFonts w:ascii="Book Antiqua" w:hAnsi="Book Antiqua" w:cs="Calibri"/>
        </w:rPr>
        <w:t>προορίζονται</w:t>
      </w:r>
      <w:r w:rsidRPr="000E0DD1">
        <w:rPr>
          <w:rFonts w:ascii="Book Antiqua" w:eastAsia="Calibri" w:hAnsi="Book Antiqua" w:cs="Calibri"/>
        </w:rPr>
        <w:t xml:space="preserve"> </w:t>
      </w:r>
      <w:r w:rsidRPr="000E0DD1">
        <w:rPr>
          <w:rFonts w:ascii="Book Antiqua" w:hAnsi="Book Antiqua" w:cs="Calibri"/>
        </w:rPr>
        <w:t>όμως</w:t>
      </w:r>
      <w:r w:rsidRPr="000E0DD1">
        <w:rPr>
          <w:rFonts w:ascii="Book Antiqua" w:eastAsia="Calibri" w:hAnsi="Book Antiqua" w:cs="Calibri"/>
        </w:rPr>
        <w:t xml:space="preserve"> </w:t>
      </w:r>
      <w:r w:rsidRPr="000E0DD1">
        <w:rPr>
          <w:rFonts w:ascii="Book Antiqua" w:hAnsi="Book Antiqua" w:cs="Calibri"/>
        </w:rPr>
        <w:t>για</w:t>
      </w:r>
      <w:r w:rsidRPr="000E0DD1">
        <w:rPr>
          <w:rFonts w:ascii="Book Antiqua" w:eastAsia="Calibri" w:hAnsi="Book Antiqua" w:cs="Calibri"/>
        </w:rPr>
        <w:t xml:space="preserve"> </w:t>
      </w:r>
      <w:r w:rsidRPr="000E0DD1">
        <w:rPr>
          <w:rFonts w:ascii="Book Antiqua" w:hAnsi="Book Antiqua" w:cs="Calibri"/>
        </w:rPr>
        <w:t>πολεοδόμηση.</w:t>
      </w:r>
      <w:r w:rsidRPr="000E0DD1">
        <w:rPr>
          <w:rFonts w:ascii="Book Antiqua" w:eastAsia="Calibri" w:hAnsi="Book Antiqua" w:cs="Calibri"/>
        </w:rPr>
        <w:t xml:space="preserve"> </w:t>
      </w:r>
    </w:p>
    <w:p w:rsidR="000E0DD1" w:rsidRPr="000E0DD1" w:rsidRDefault="000E0DD1" w:rsidP="000E0DD1">
      <w:pPr>
        <w:ind w:left="426" w:hanging="426"/>
        <w:jc w:val="both"/>
        <w:rPr>
          <w:rFonts w:ascii="Book Antiqua" w:eastAsia="Calibri" w:hAnsi="Book Antiqua" w:cs="Calibri"/>
          <w:color w:val="000000"/>
        </w:rPr>
      </w:pPr>
      <w:r w:rsidRPr="000E0DD1">
        <w:rPr>
          <w:rFonts w:ascii="Book Antiqua" w:hAnsi="Book Antiqua" w:cs="Calibri"/>
        </w:rPr>
        <w:t>(</w:t>
      </w:r>
      <w:r w:rsidRPr="000E0DD1">
        <w:rPr>
          <w:rFonts w:ascii="Book Antiqua" w:hAnsi="Book Antiqua" w:cs="Calibri"/>
          <w:lang w:val="en-US"/>
        </w:rPr>
        <w:t>ii</w:t>
      </w:r>
      <w:r w:rsidRPr="000E0DD1">
        <w:rPr>
          <w:rFonts w:ascii="Book Antiqua" w:hAnsi="Book Antiqua" w:cs="Calibri"/>
        </w:rPr>
        <w:t>)</w:t>
      </w:r>
      <w:r w:rsidRPr="000E0DD1">
        <w:rPr>
          <w:rFonts w:ascii="Book Antiqua" w:eastAsia="Calibri" w:hAnsi="Book Antiqua" w:cs="Calibri"/>
        </w:rPr>
        <w:t xml:space="preserve"> </w:t>
      </w:r>
      <w:r w:rsidRPr="000E0DD1">
        <w:rPr>
          <w:rFonts w:ascii="Book Antiqua" w:hAnsi="Book Antiqua" w:cs="Calibri"/>
        </w:rPr>
        <w:tab/>
        <w:t>Για</w:t>
      </w:r>
      <w:r w:rsidRPr="000E0DD1">
        <w:rPr>
          <w:rFonts w:ascii="Book Antiqua" w:eastAsia="Calibri" w:hAnsi="Book Antiqua" w:cs="Calibri"/>
        </w:rPr>
        <w:t xml:space="preserve"> </w:t>
      </w:r>
      <w:r w:rsidRPr="000E0DD1">
        <w:rPr>
          <w:rFonts w:ascii="Book Antiqua" w:hAnsi="Book Antiqua" w:cs="Calibri"/>
        </w:rPr>
        <w:t>τα</w:t>
      </w:r>
      <w:r w:rsidRPr="000E0DD1">
        <w:rPr>
          <w:rFonts w:ascii="Book Antiqua" w:eastAsia="Calibri" w:hAnsi="Book Antiqua" w:cs="Calibri"/>
        </w:rPr>
        <w:t xml:space="preserve"> </w:t>
      </w:r>
      <w:r w:rsidRPr="000E0DD1">
        <w:rPr>
          <w:rFonts w:ascii="Book Antiqua" w:hAnsi="Book Antiqua" w:cs="Calibri"/>
        </w:rPr>
        <w:t>ακίνητα</w:t>
      </w:r>
      <w:r w:rsidRPr="000E0DD1">
        <w:rPr>
          <w:rFonts w:ascii="Book Antiqua" w:eastAsia="Calibri" w:hAnsi="Book Antiqua" w:cs="Calibri"/>
        </w:rPr>
        <w:t xml:space="preserve"> </w:t>
      </w:r>
      <w:r w:rsidRPr="000E0DD1">
        <w:rPr>
          <w:rFonts w:ascii="Book Antiqua" w:hAnsi="Book Antiqua" w:cs="Calibri"/>
        </w:rPr>
        <w:t>της</w:t>
      </w:r>
      <w:r w:rsidRPr="000E0DD1">
        <w:rPr>
          <w:rFonts w:ascii="Book Antiqua" w:eastAsia="Calibri" w:hAnsi="Book Antiqua" w:cs="Calibri"/>
        </w:rPr>
        <w:t xml:space="preserve"> </w:t>
      </w:r>
      <w:r w:rsidRPr="000E0DD1">
        <w:rPr>
          <w:rFonts w:ascii="Book Antiqua" w:hAnsi="Book Antiqua" w:cs="Calibri"/>
        </w:rPr>
        <w:t>κατηγορίας</w:t>
      </w:r>
      <w:r w:rsidRPr="000E0DD1">
        <w:rPr>
          <w:rFonts w:ascii="Book Antiqua" w:eastAsia="Calibri" w:hAnsi="Book Antiqua" w:cs="Calibri"/>
        </w:rPr>
        <w:t xml:space="preserve"> </w:t>
      </w:r>
      <w:r w:rsidRPr="000E0DD1">
        <w:rPr>
          <w:rFonts w:ascii="Book Antiqua" w:hAnsi="Book Antiqua" w:cs="Calibri"/>
        </w:rPr>
        <w:t>αυτής</w:t>
      </w:r>
      <w:r w:rsidRPr="000E0DD1">
        <w:rPr>
          <w:rFonts w:ascii="Book Antiqua" w:eastAsia="Calibri" w:hAnsi="Book Antiqua" w:cs="Calibri"/>
        </w:rPr>
        <w:t xml:space="preserve"> </w:t>
      </w:r>
      <w:r w:rsidRPr="000E0DD1">
        <w:rPr>
          <w:rFonts w:ascii="Book Antiqua" w:hAnsi="Book Antiqua" w:cs="Calibri"/>
        </w:rPr>
        <w:t>ο</w:t>
      </w:r>
      <w:r w:rsidRPr="000E0DD1">
        <w:rPr>
          <w:rFonts w:ascii="Book Antiqua" w:eastAsia="Calibri" w:hAnsi="Book Antiqua" w:cs="Calibri"/>
        </w:rPr>
        <w:t xml:space="preserve"> </w:t>
      </w:r>
      <w:r w:rsidRPr="000E0DD1">
        <w:rPr>
          <w:rFonts w:ascii="Book Antiqua" w:hAnsi="Book Antiqua" w:cs="Calibri"/>
        </w:rPr>
        <w:t>μέγιστος</w:t>
      </w:r>
      <w:r w:rsidRPr="000E0DD1">
        <w:rPr>
          <w:rFonts w:ascii="Book Antiqua" w:eastAsia="Calibri" w:hAnsi="Book Antiqua" w:cs="Calibri"/>
        </w:rPr>
        <w:t xml:space="preserve"> </w:t>
      </w:r>
      <w:r w:rsidRPr="000E0DD1">
        <w:rPr>
          <w:rFonts w:ascii="Book Antiqua" w:hAnsi="Book Antiqua" w:cs="Calibri"/>
        </w:rPr>
        <w:t>επιτρεπόμενος</w:t>
      </w:r>
      <w:r w:rsidRPr="000E0DD1">
        <w:rPr>
          <w:rFonts w:ascii="Book Antiqua" w:eastAsia="Calibri" w:hAnsi="Book Antiqua" w:cs="Calibri"/>
        </w:rPr>
        <w:t xml:space="preserve"> </w:t>
      </w:r>
      <w:r w:rsidRPr="000E0DD1">
        <w:rPr>
          <w:rFonts w:ascii="Book Antiqua" w:hAnsi="Book Antiqua" w:cs="Calibri"/>
        </w:rPr>
        <w:t>συντελεστής</w:t>
      </w:r>
      <w:r w:rsidRPr="000E0DD1">
        <w:rPr>
          <w:rFonts w:ascii="Book Antiqua" w:eastAsia="Calibri" w:hAnsi="Book Antiqua" w:cs="Calibri"/>
        </w:rPr>
        <w:t xml:space="preserve"> </w:t>
      </w:r>
      <w:r w:rsidRPr="000E0DD1">
        <w:rPr>
          <w:rFonts w:ascii="Book Antiqua" w:hAnsi="Book Antiqua" w:cs="Calibri"/>
        </w:rPr>
        <w:t>δόμησης</w:t>
      </w:r>
      <w:r w:rsidRPr="000E0DD1">
        <w:rPr>
          <w:rFonts w:ascii="Book Antiqua" w:eastAsia="Calibri" w:hAnsi="Book Antiqua" w:cs="Calibri"/>
        </w:rPr>
        <w:t xml:space="preserve"> </w:t>
      </w:r>
      <w:r w:rsidRPr="000E0DD1">
        <w:rPr>
          <w:rFonts w:ascii="Book Antiqua" w:hAnsi="Book Antiqua" w:cs="Calibri"/>
        </w:rPr>
        <w:t>δεν</w:t>
      </w:r>
      <w:r w:rsidRPr="000E0DD1">
        <w:rPr>
          <w:rFonts w:ascii="Book Antiqua" w:eastAsia="Calibri" w:hAnsi="Book Antiqua" w:cs="Calibri"/>
        </w:rPr>
        <w:t xml:space="preserve"> </w:t>
      </w:r>
      <w:r w:rsidRPr="000E0DD1">
        <w:rPr>
          <w:rFonts w:ascii="Book Antiqua" w:hAnsi="Book Antiqua" w:cs="Calibri"/>
        </w:rPr>
        <w:t>μπορεί</w:t>
      </w:r>
      <w:r w:rsidRPr="000E0DD1">
        <w:rPr>
          <w:rFonts w:ascii="Book Antiqua" w:eastAsia="Calibri" w:hAnsi="Book Antiqua" w:cs="Calibri"/>
        </w:rPr>
        <w:t xml:space="preserve"> </w:t>
      </w:r>
      <w:r w:rsidRPr="000E0DD1">
        <w:rPr>
          <w:rFonts w:ascii="Book Antiqua" w:hAnsi="Book Antiqua" w:cs="Calibri"/>
        </w:rPr>
        <w:t>να</w:t>
      </w:r>
      <w:r w:rsidRPr="000E0DD1">
        <w:rPr>
          <w:rFonts w:ascii="Book Antiqua" w:eastAsia="Calibri" w:hAnsi="Book Antiqua" w:cs="Calibri"/>
        </w:rPr>
        <w:t xml:space="preserve"> </w:t>
      </w:r>
      <w:r w:rsidRPr="000E0DD1">
        <w:rPr>
          <w:rFonts w:ascii="Book Antiqua" w:hAnsi="Book Antiqua" w:cs="Calibri"/>
        </w:rPr>
        <w:t>υπερβαίνει</w:t>
      </w:r>
      <w:r w:rsidRPr="000E0DD1">
        <w:rPr>
          <w:rFonts w:ascii="Book Antiqua" w:eastAsia="Calibri" w:hAnsi="Book Antiqua" w:cs="Calibri"/>
        </w:rPr>
        <w:t xml:space="preserve"> </w:t>
      </w:r>
      <w:r w:rsidRPr="000E0DD1">
        <w:rPr>
          <w:rFonts w:ascii="Book Antiqua" w:hAnsi="Book Antiqua" w:cs="Calibri"/>
        </w:rPr>
        <w:t>το</w:t>
      </w:r>
      <w:r w:rsidRPr="000E0DD1">
        <w:rPr>
          <w:rFonts w:ascii="Book Antiqua" w:eastAsia="Calibri" w:hAnsi="Book Antiqua" w:cs="Calibri"/>
        </w:rPr>
        <w:t xml:space="preserve"> </w:t>
      </w:r>
      <w:r w:rsidRPr="000E0DD1">
        <w:rPr>
          <w:rFonts w:ascii="Book Antiqua" w:hAnsi="Book Antiqua" w:cs="Calibri"/>
        </w:rPr>
        <w:t>0,4</w:t>
      </w:r>
      <w:r w:rsidRPr="000E0DD1">
        <w:rPr>
          <w:rFonts w:ascii="Book Antiqua" w:eastAsia="Calibri" w:hAnsi="Book Antiqua" w:cs="Calibri"/>
        </w:rPr>
        <w:t xml:space="preserve"> </w:t>
      </w:r>
      <w:r w:rsidRPr="000E0DD1">
        <w:rPr>
          <w:rFonts w:ascii="Book Antiqua" w:hAnsi="Book Antiqua" w:cs="Calibri"/>
        </w:rPr>
        <w:t>και</w:t>
      </w:r>
      <w:r w:rsidRPr="000E0DD1">
        <w:rPr>
          <w:rFonts w:ascii="Book Antiqua" w:eastAsia="Calibri" w:hAnsi="Book Antiqua" w:cs="Calibri"/>
        </w:rPr>
        <w:t xml:space="preserve"> </w:t>
      </w:r>
      <w:r w:rsidRPr="000E0DD1">
        <w:rPr>
          <w:rFonts w:ascii="Book Antiqua" w:hAnsi="Book Antiqua" w:cs="Calibri"/>
        </w:rPr>
        <w:t>η</w:t>
      </w:r>
      <w:r w:rsidRPr="000E0DD1">
        <w:rPr>
          <w:rFonts w:ascii="Book Antiqua" w:eastAsia="Calibri" w:hAnsi="Book Antiqua" w:cs="Calibri"/>
        </w:rPr>
        <w:t xml:space="preserve"> </w:t>
      </w:r>
      <w:r w:rsidRPr="000E0DD1">
        <w:rPr>
          <w:rFonts w:ascii="Book Antiqua" w:hAnsi="Book Antiqua" w:cs="Calibri"/>
        </w:rPr>
        <w:t>μέγιστη</w:t>
      </w:r>
      <w:r w:rsidRPr="000E0DD1">
        <w:rPr>
          <w:rFonts w:ascii="Book Antiqua" w:eastAsia="Calibri" w:hAnsi="Book Antiqua" w:cs="Calibri"/>
        </w:rPr>
        <w:t xml:space="preserve"> </w:t>
      </w:r>
      <w:r w:rsidRPr="000E0DD1">
        <w:rPr>
          <w:rFonts w:ascii="Book Antiqua" w:hAnsi="Book Antiqua" w:cs="Calibri"/>
        </w:rPr>
        <w:t>επιτρεπόμενη</w:t>
      </w:r>
      <w:r w:rsidRPr="000E0DD1">
        <w:rPr>
          <w:rFonts w:ascii="Book Antiqua" w:eastAsia="Calibri" w:hAnsi="Book Antiqua" w:cs="Calibri"/>
        </w:rPr>
        <w:t xml:space="preserve"> </w:t>
      </w:r>
      <w:r w:rsidRPr="000E0DD1">
        <w:rPr>
          <w:rFonts w:ascii="Book Antiqua" w:hAnsi="Book Antiqua" w:cs="Calibri"/>
        </w:rPr>
        <w:t>κάλυψη</w:t>
      </w:r>
      <w:r w:rsidRPr="000E0DD1">
        <w:rPr>
          <w:rFonts w:ascii="Book Antiqua" w:eastAsia="Calibri" w:hAnsi="Book Antiqua" w:cs="Calibri"/>
        </w:rPr>
        <w:t xml:space="preserve"> </w:t>
      </w:r>
      <w:r w:rsidRPr="000E0DD1">
        <w:rPr>
          <w:rFonts w:ascii="Book Antiqua" w:hAnsi="Book Antiqua" w:cs="Calibri"/>
        </w:rPr>
        <w:t>το</w:t>
      </w:r>
      <w:r w:rsidRPr="000E0DD1">
        <w:rPr>
          <w:rFonts w:ascii="Book Antiqua" w:eastAsia="Calibri" w:hAnsi="Book Antiqua" w:cs="Calibri"/>
        </w:rPr>
        <w:t xml:space="preserve"> </w:t>
      </w:r>
      <w:r w:rsidRPr="000E0DD1">
        <w:rPr>
          <w:rFonts w:ascii="Book Antiqua" w:hAnsi="Book Antiqua" w:cs="Calibri"/>
        </w:rPr>
        <w:t>40%.</w:t>
      </w:r>
      <w:r w:rsidRPr="000E0DD1">
        <w:rPr>
          <w:rFonts w:ascii="Book Antiqua" w:eastAsia="Calibri" w:hAnsi="Book Antiqua" w:cs="Calibri"/>
        </w:rPr>
        <w:t xml:space="preserve"> </w:t>
      </w:r>
      <w:r w:rsidRPr="000E0DD1">
        <w:rPr>
          <w:rFonts w:ascii="Book Antiqua" w:hAnsi="Book Antiqua" w:cs="Calibri"/>
        </w:rPr>
        <w:t>Για</w:t>
      </w:r>
      <w:r w:rsidRPr="000E0DD1">
        <w:rPr>
          <w:rFonts w:ascii="Book Antiqua" w:eastAsia="Calibri" w:hAnsi="Book Antiqua" w:cs="Calibri"/>
        </w:rPr>
        <w:t xml:space="preserve"> </w:t>
      </w:r>
      <w:r w:rsidRPr="000E0DD1">
        <w:rPr>
          <w:rFonts w:ascii="Book Antiqua" w:hAnsi="Book Antiqua" w:cs="Calibri"/>
        </w:rPr>
        <w:t>τον</w:t>
      </w:r>
      <w:r w:rsidRPr="000E0DD1">
        <w:rPr>
          <w:rFonts w:ascii="Book Antiqua" w:eastAsia="Calibri" w:hAnsi="Book Antiqua" w:cs="Calibri"/>
        </w:rPr>
        <w:t xml:space="preserve"> </w:t>
      </w:r>
      <w:r w:rsidRPr="000E0DD1">
        <w:rPr>
          <w:rFonts w:ascii="Book Antiqua" w:hAnsi="Book Antiqua" w:cs="Calibri"/>
        </w:rPr>
        <w:t>υπολογισμό</w:t>
      </w:r>
      <w:r w:rsidRPr="000E0DD1">
        <w:rPr>
          <w:rFonts w:ascii="Book Antiqua" w:eastAsia="Calibri" w:hAnsi="Book Antiqua" w:cs="Calibri"/>
        </w:rPr>
        <w:t xml:space="preserve"> </w:t>
      </w:r>
      <w:r w:rsidRPr="000E0DD1">
        <w:rPr>
          <w:rFonts w:ascii="Book Antiqua" w:hAnsi="Book Antiqua" w:cs="Calibri"/>
        </w:rPr>
        <w:t>της</w:t>
      </w:r>
      <w:r w:rsidRPr="000E0DD1">
        <w:rPr>
          <w:rFonts w:ascii="Book Antiqua" w:eastAsia="Calibri" w:hAnsi="Book Antiqua" w:cs="Calibri"/>
        </w:rPr>
        <w:t xml:space="preserve"> </w:t>
      </w:r>
      <w:r w:rsidRPr="000E0DD1">
        <w:rPr>
          <w:rFonts w:ascii="Book Antiqua" w:hAnsi="Book Antiqua" w:cs="Calibri"/>
        </w:rPr>
        <w:t>μέγιστης</w:t>
      </w:r>
      <w:r w:rsidRPr="000E0DD1">
        <w:rPr>
          <w:rFonts w:ascii="Book Antiqua" w:eastAsia="Calibri" w:hAnsi="Book Antiqua" w:cs="Calibri"/>
        </w:rPr>
        <w:t xml:space="preserve"> </w:t>
      </w:r>
      <w:r w:rsidRPr="000E0DD1">
        <w:rPr>
          <w:rFonts w:ascii="Book Antiqua" w:hAnsi="Book Antiqua" w:cs="Calibri"/>
        </w:rPr>
        <w:t>επιτρεπόμενης</w:t>
      </w:r>
      <w:r w:rsidRPr="000E0DD1">
        <w:rPr>
          <w:rFonts w:ascii="Book Antiqua" w:eastAsia="Calibri" w:hAnsi="Book Antiqua" w:cs="Calibri"/>
        </w:rPr>
        <w:t xml:space="preserve"> </w:t>
      </w:r>
      <w:r w:rsidRPr="000E0DD1">
        <w:rPr>
          <w:rFonts w:ascii="Book Antiqua" w:hAnsi="Book Antiqua" w:cs="Calibri"/>
        </w:rPr>
        <w:t>δόμησης</w:t>
      </w:r>
      <w:r w:rsidRPr="000E0DD1">
        <w:rPr>
          <w:rFonts w:ascii="Book Antiqua" w:eastAsia="Calibri" w:hAnsi="Book Antiqua" w:cs="Calibri"/>
        </w:rPr>
        <w:t xml:space="preserve"> </w:t>
      </w:r>
      <w:r w:rsidRPr="000E0DD1">
        <w:rPr>
          <w:rFonts w:ascii="Book Antiqua" w:hAnsi="Book Antiqua" w:cs="Calibri"/>
        </w:rPr>
        <w:t>και</w:t>
      </w:r>
      <w:r w:rsidRPr="000E0DD1">
        <w:rPr>
          <w:rFonts w:ascii="Book Antiqua" w:eastAsia="Calibri" w:hAnsi="Book Antiqua" w:cs="Calibri"/>
        </w:rPr>
        <w:t xml:space="preserve"> </w:t>
      </w:r>
      <w:r w:rsidRPr="000E0DD1">
        <w:rPr>
          <w:rFonts w:ascii="Book Antiqua" w:hAnsi="Book Antiqua" w:cs="Calibri"/>
        </w:rPr>
        <w:t>εκμετάλλευσης,</w:t>
      </w:r>
      <w:r w:rsidRPr="000E0DD1">
        <w:rPr>
          <w:rFonts w:ascii="Book Antiqua" w:eastAsia="Calibri" w:hAnsi="Book Antiqua" w:cs="Calibri"/>
        </w:rPr>
        <w:t xml:space="preserve"> </w:t>
      </w:r>
      <w:r w:rsidRPr="000E0DD1">
        <w:rPr>
          <w:rFonts w:ascii="Book Antiqua" w:hAnsi="Book Antiqua" w:cs="Calibri"/>
        </w:rPr>
        <w:t>η</w:t>
      </w:r>
      <w:r w:rsidRPr="000E0DD1">
        <w:rPr>
          <w:rFonts w:ascii="Book Antiqua" w:eastAsia="Calibri" w:hAnsi="Book Antiqua" w:cs="Calibri"/>
        </w:rPr>
        <w:t xml:space="preserve"> </w:t>
      </w:r>
      <w:r w:rsidRPr="000E0DD1">
        <w:rPr>
          <w:rFonts w:ascii="Book Antiqua" w:hAnsi="Book Antiqua" w:cs="Calibri"/>
        </w:rPr>
        <w:t>έκταση</w:t>
      </w:r>
      <w:r w:rsidRPr="000E0DD1">
        <w:rPr>
          <w:rFonts w:ascii="Book Antiqua" w:eastAsia="Calibri" w:hAnsi="Book Antiqua" w:cs="Calibri"/>
        </w:rPr>
        <w:t xml:space="preserve"> </w:t>
      </w:r>
      <w:r w:rsidRPr="000E0DD1">
        <w:rPr>
          <w:rFonts w:ascii="Book Antiqua" w:hAnsi="Book Antiqua" w:cs="Calibri"/>
        </w:rPr>
        <w:t>κάθε</w:t>
      </w:r>
      <w:r w:rsidRPr="000E0DD1">
        <w:rPr>
          <w:rFonts w:ascii="Book Antiqua" w:eastAsia="Calibri" w:hAnsi="Book Antiqua" w:cs="Calibri"/>
        </w:rPr>
        <w:t xml:space="preserve"> </w:t>
      </w:r>
      <w:r w:rsidRPr="000E0DD1">
        <w:rPr>
          <w:rFonts w:ascii="Book Antiqua" w:hAnsi="Book Antiqua" w:cs="Calibri"/>
        </w:rPr>
        <w:t>σιδηροδρομικού</w:t>
      </w:r>
      <w:r w:rsidRPr="000E0DD1">
        <w:rPr>
          <w:rFonts w:ascii="Book Antiqua" w:eastAsia="Calibri" w:hAnsi="Book Antiqua" w:cs="Calibri"/>
        </w:rPr>
        <w:t xml:space="preserve"> </w:t>
      </w:r>
      <w:r w:rsidRPr="000E0DD1">
        <w:rPr>
          <w:rFonts w:ascii="Book Antiqua" w:hAnsi="Book Antiqua" w:cs="Calibri"/>
        </w:rPr>
        <w:t>ακινήτου</w:t>
      </w:r>
      <w:r w:rsidRPr="000E0DD1">
        <w:rPr>
          <w:rFonts w:ascii="Book Antiqua" w:eastAsia="Calibri" w:hAnsi="Book Antiqua" w:cs="Calibri"/>
        </w:rPr>
        <w:t xml:space="preserve"> </w:t>
      </w:r>
      <w:r w:rsidRPr="000E0DD1">
        <w:rPr>
          <w:rFonts w:ascii="Book Antiqua" w:hAnsi="Book Antiqua" w:cs="Calibri"/>
        </w:rPr>
        <w:t>νοείται</w:t>
      </w:r>
      <w:r w:rsidRPr="000E0DD1">
        <w:rPr>
          <w:rFonts w:ascii="Book Antiqua" w:eastAsia="Calibri" w:hAnsi="Book Antiqua" w:cs="Calibri"/>
        </w:rPr>
        <w:t xml:space="preserve"> </w:t>
      </w:r>
      <w:r w:rsidRPr="000E0DD1">
        <w:rPr>
          <w:rFonts w:ascii="Book Antiqua" w:hAnsi="Book Antiqua" w:cs="Calibri"/>
        </w:rPr>
        <w:t>ως</w:t>
      </w:r>
      <w:r w:rsidRPr="000E0DD1">
        <w:rPr>
          <w:rFonts w:ascii="Book Antiqua" w:eastAsia="Calibri" w:hAnsi="Book Antiqua" w:cs="Calibri"/>
        </w:rPr>
        <w:t xml:space="preserve"> </w:t>
      </w:r>
      <w:r w:rsidRPr="000E0DD1">
        <w:rPr>
          <w:rFonts w:ascii="Book Antiqua" w:hAnsi="Book Antiqua" w:cs="Calibri"/>
        </w:rPr>
        <w:t>ενιαίο</w:t>
      </w:r>
      <w:r w:rsidRPr="000E0DD1">
        <w:rPr>
          <w:rFonts w:ascii="Book Antiqua" w:eastAsia="Calibri" w:hAnsi="Book Antiqua" w:cs="Calibri"/>
        </w:rPr>
        <w:t xml:space="preserve"> </w:t>
      </w:r>
      <w:r w:rsidRPr="000E0DD1">
        <w:rPr>
          <w:rFonts w:ascii="Book Antiqua" w:hAnsi="Book Antiqua" w:cs="Calibri"/>
        </w:rPr>
        <w:t>σύνολο.</w:t>
      </w:r>
      <w:r w:rsidRPr="000E0DD1">
        <w:rPr>
          <w:rFonts w:ascii="Book Antiqua" w:eastAsia="Calibri" w:hAnsi="Book Antiqua" w:cs="Calibri"/>
        </w:rPr>
        <w:t xml:space="preserve"> </w:t>
      </w:r>
      <w:r w:rsidRPr="000E0DD1">
        <w:rPr>
          <w:rFonts w:ascii="Book Antiqua" w:hAnsi="Book Antiqua" w:cs="Calibri"/>
        </w:rPr>
        <w:t>Το</w:t>
      </w:r>
      <w:r w:rsidRPr="000E0DD1">
        <w:rPr>
          <w:rFonts w:ascii="Book Antiqua" w:eastAsia="Calibri" w:hAnsi="Book Antiqua" w:cs="Calibri"/>
        </w:rPr>
        <w:t xml:space="preserve"> </w:t>
      </w:r>
      <w:r w:rsidRPr="000E0DD1">
        <w:rPr>
          <w:rFonts w:ascii="Book Antiqua" w:hAnsi="Book Antiqua" w:cs="Calibri"/>
        </w:rPr>
        <w:t>μέγιστο</w:t>
      </w:r>
      <w:r w:rsidRPr="000E0DD1">
        <w:rPr>
          <w:rFonts w:ascii="Book Antiqua" w:eastAsia="Calibri" w:hAnsi="Book Antiqua" w:cs="Calibri"/>
        </w:rPr>
        <w:t xml:space="preserve"> </w:t>
      </w:r>
      <w:r w:rsidRPr="000E0DD1">
        <w:rPr>
          <w:rFonts w:ascii="Book Antiqua" w:hAnsi="Book Antiqua" w:cs="Calibri"/>
        </w:rPr>
        <w:t>επιτρεπόμενο</w:t>
      </w:r>
      <w:r w:rsidRPr="000E0DD1">
        <w:rPr>
          <w:rFonts w:ascii="Book Antiqua" w:eastAsia="Calibri" w:hAnsi="Book Antiqua" w:cs="Calibri"/>
        </w:rPr>
        <w:t xml:space="preserve"> </w:t>
      </w:r>
      <w:r w:rsidRPr="000E0DD1">
        <w:rPr>
          <w:rFonts w:ascii="Book Antiqua" w:hAnsi="Book Antiqua" w:cs="Calibri"/>
        </w:rPr>
        <w:t>ύψος</w:t>
      </w:r>
      <w:r w:rsidRPr="000E0DD1">
        <w:rPr>
          <w:rFonts w:ascii="Book Antiqua" w:eastAsia="Calibri" w:hAnsi="Book Antiqua" w:cs="Calibri"/>
        </w:rPr>
        <w:t xml:space="preserve"> </w:t>
      </w:r>
      <w:r w:rsidRPr="000E0DD1">
        <w:rPr>
          <w:rFonts w:ascii="Book Antiqua" w:hAnsi="Book Antiqua" w:cs="Calibri"/>
        </w:rPr>
        <w:t>των</w:t>
      </w:r>
      <w:r w:rsidRPr="000E0DD1">
        <w:rPr>
          <w:rFonts w:ascii="Book Antiqua" w:eastAsia="Calibri" w:hAnsi="Book Antiqua" w:cs="Calibri"/>
        </w:rPr>
        <w:t xml:space="preserve"> </w:t>
      </w:r>
      <w:r w:rsidRPr="000E0DD1">
        <w:rPr>
          <w:rFonts w:ascii="Book Antiqua" w:hAnsi="Book Antiqua" w:cs="Calibri"/>
        </w:rPr>
        <w:t>κτιρίων</w:t>
      </w:r>
      <w:r w:rsidRPr="000E0DD1">
        <w:rPr>
          <w:rFonts w:ascii="Book Antiqua" w:eastAsia="Calibri" w:hAnsi="Book Antiqua" w:cs="Calibri"/>
        </w:rPr>
        <w:t xml:space="preserve"> </w:t>
      </w:r>
      <w:r w:rsidRPr="000E0DD1">
        <w:rPr>
          <w:rFonts w:ascii="Book Antiqua" w:hAnsi="Book Antiqua" w:cs="Calibri"/>
        </w:rPr>
        <w:t>και</w:t>
      </w:r>
      <w:r w:rsidRPr="000E0DD1">
        <w:rPr>
          <w:rFonts w:ascii="Book Antiqua" w:eastAsia="Calibri" w:hAnsi="Book Antiqua" w:cs="Calibri"/>
        </w:rPr>
        <w:t xml:space="preserve"> </w:t>
      </w:r>
      <w:r w:rsidRPr="000E0DD1">
        <w:rPr>
          <w:rFonts w:ascii="Book Antiqua" w:hAnsi="Book Antiqua" w:cs="Calibri"/>
        </w:rPr>
        <w:t>εγκαταστάσεων</w:t>
      </w:r>
      <w:r w:rsidRPr="000E0DD1">
        <w:rPr>
          <w:rFonts w:ascii="Book Antiqua" w:eastAsia="Calibri" w:hAnsi="Book Antiqua" w:cs="Calibri"/>
        </w:rPr>
        <w:t xml:space="preserve"> </w:t>
      </w:r>
      <w:r w:rsidRPr="000E0DD1">
        <w:rPr>
          <w:rFonts w:ascii="Book Antiqua" w:hAnsi="Book Antiqua" w:cs="Calibri"/>
        </w:rPr>
        <w:t>ορίζεται</w:t>
      </w:r>
      <w:r w:rsidRPr="000E0DD1">
        <w:rPr>
          <w:rFonts w:ascii="Book Antiqua" w:eastAsia="Calibri" w:hAnsi="Book Antiqua" w:cs="Calibri"/>
        </w:rPr>
        <w:t xml:space="preserve"> </w:t>
      </w:r>
      <w:r w:rsidRPr="000E0DD1">
        <w:rPr>
          <w:rFonts w:ascii="Book Antiqua" w:hAnsi="Book Antiqua" w:cs="Calibri"/>
        </w:rPr>
        <w:t>σε</w:t>
      </w:r>
      <w:r w:rsidRPr="000E0DD1">
        <w:rPr>
          <w:rFonts w:ascii="Book Antiqua" w:eastAsia="Calibri" w:hAnsi="Book Antiqua" w:cs="Calibri"/>
        </w:rPr>
        <w:t xml:space="preserve"> </w:t>
      </w:r>
      <w:smartTag w:uri="urn:schemas-microsoft-com:office:smarttags" w:element="metricconverter">
        <w:smartTagPr>
          <w:attr w:name="ProductID" w:val="15 μέτρα"/>
        </w:smartTagPr>
        <w:r w:rsidRPr="000E0DD1">
          <w:rPr>
            <w:rFonts w:ascii="Book Antiqua" w:hAnsi="Book Antiqua" w:cs="Calibri"/>
          </w:rPr>
          <w:t>15</w:t>
        </w:r>
        <w:r w:rsidRPr="000E0DD1">
          <w:rPr>
            <w:rFonts w:ascii="Book Antiqua" w:eastAsia="Calibri" w:hAnsi="Book Antiqua" w:cs="Calibri"/>
          </w:rPr>
          <w:t xml:space="preserve"> </w:t>
        </w:r>
        <w:r w:rsidRPr="000E0DD1">
          <w:rPr>
            <w:rFonts w:ascii="Book Antiqua" w:hAnsi="Book Antiqua" w:cs="Calibri"/>
          </w:rPr>
          <w:t>μέτρα</w:t>
        </w:r>
      </w:smartTag>
      <w:r w:rsidRPr="000E0DD1">
        <w:rPr>
          <w:rFonts w:ascii="Book Antiqua" w:hAnsi="Book Antiqua" w:cs="Calibri"/>
        </w:rPr>
        <w:t>.</w:t>
      </w:r>
      <w:r w:rsidRPr="000E0DD1">
        <w:rPr>
          <w:rFonts w:ascii="Book Antiqua" w:eastAsia="Calibri" w:hAnsi="Book Antiqua" w:cs="Calibri"/>
        </w:rPr>
        <w:t xml:space="preserve"> </w:t>
      </w:r>
      <w:r w:rsidRPr="000E0DD1">
        <w:rPr>
          <w:rFonts w:ascii="Book Antiqua" w:hAnsi="Book Antiqua" w:cs="Calibri"/>
          <w:color w:val="000000"/>
        </w:rPr>
        <w:t>Στις</w:t>
      </w:r>
      <w:r w:rsidRPr="000E0DD1">
        <w:rPr>
          <w:rFonts w:ascii="Book Antiqua" w:eastAsia="Calibri" w:hAnsi="Book Antiqua" w:cs="Calibri"/>
          <w:color w:val="000000"/>
        </w:rPr>
        <w:t xml:space="preserve"> </w:t>
      </w:r>
      <w:r w:rsidRPr="000E0DD1">
        <w:rPr>
          <w:rFonts w:ascii="Book Antiqua" w:hAnsi="Book Antiqua" w:cs="Calibri"/>
          <w:color w:val="000000"/>
        </w:rPr>
        <w:t>περιπτώσεις</w:t>
      </w:r>
      <w:r w:rsidRPr="000E0DD1">
        <w:rPr>
          <w:rFonts w:ascii="Book Antiqua" w:eastAsia="Calibri" w:hAnsi="Book Antiqua" w:cs="Calibri"/>
          <w:color w:val="000000"/>
        </w:rPr>
        <w:t xml:space="preserve"> </w:t>
      </w:r>
      <w:r w:rsidRPr="000E0DD1">
        <w:rPr>
          <w:rFonts w:ascii="Book Antiqua" w:hAnsi="Book Antiqua" w:cs="Calibri"/>
          <w:color w:val="000000"/>
        </w:rPr>
        <w:t>ειδικών</w:t>
      </w:r>
      <w:r w:rsidRPr="000E0DD1">
        <w:rPr>
          <w:rFonts w:ascii="Book Antiqua" w:eastAsia="Calibri" w:hAnsi="Book Antiqua" w:cs="Calibri"/>
          <w:color w:val="000000"/>
        </w:rPr>
        <w:t xml:space="preserve"> </w:t>
      </w:r>
      <w:r w:rsidRPr="000E0DD1">
        <w:rPr>
          <w:rFonts w:ascii="Book Antiqua" w:hAnsi="Book Antiqua" w:cs="Calibri"/>
          <w:color w:val="000000"/>
        </w:rPr>
        <w:t>σιδηροδρομικών</w:t>
      </w:r>
      <w:r w:rsidRPr="000E0DD1">
        <w:rPr>
          <w:rFonts w:ascii="Book Antiqua" w:eastAsia="Calibri" w:hAnsi="Book Antiqua" w:cs="Calibri"/>
          <w:color w:val="000000"/>
        </w:rPr>
        <w:t xml:space="preserve"> </w:t>
      </w:r>
      <w:r w:rsidRPr="000E0DD1">
        <w:rPr>
          <w:rFonts w:ascii="Book Antiqua" w:hAnsi="Book Antiqua" w:cs="Calibri"/>
          <w:color w:val="000000"/>
        </w:rPr>
        <w:t>κτιρίων</w:t>
      </w:r>
      <w:r w:rsidRPr="000E0DD1">
        <w:rPr>
          <w:rFonts w:ascii="Book Antiqua" w:eastAsia="Calibri" w:hAnsi="Book Antiqua" w:cs="Calibri"/>
          <w:color w:val="000000"/>
        </w:rPr>
        <w:t xml:space="preserve"> </w:t>
      </w:r>
      <w:r w:rsidRPr="000E0DD1">
        <w:rPr>
          <w:rFonts w:ascii="Book Antiqua" w:hAnsi="Book Antiqua" w:cs="Calibri"/>
          <w:color w:val="000000"/>
        </w:rPr>
        <w:t>και</w:t>
      </w:r>
      <w:r w:rsidRPr="000E0DD1">
        <w:rPr>
          <w:rFonts w:ascii="Book Antiqua" w:eastAsia="Calibri" w:hAnsi="Book Antiqua" w:cs="Calibri"/>
          <w:color w:val="000000"/>
        </w:rPr>
        <w:t xml:space="preserve"> </w:t>
      </w:r>
      <w:r w:rsidRPr="000E0DD1">
        <w:rPr>
          <w:rFonts w:ascii="Book Antiqua" w:hAnsi="Book Antiqua" w:cs="Calibri"/>
          <w:color w:val="000000"/>
        </w:rPr>
        <w:t>κατασκευών</w:t>
      </w:r>
      <w:r w:rsidRPr="000E0DD1">
        <w:rPr>
          <w:rFonts w:ascii="Book Antiqua" w:eastAsia="Calibri" w:hAnsi="Book Antiqua" w:cs="Calibri"/>
          <w:color w:val="000000"/>
        </w:rPr>
        <w:t xml:space="preserve"> </w:t>
      </w:r>
      <w:r w:rsidRPr="000E0DD1">
        <w:rPr>
          <w:rFonts w:ascii="Book Antiqua" w:hAnsi="Book Antiqua" w:cs="Calibri"/>
          <w:color w:val="000000"/>
        </w:rPr>
        <w:t>ή</w:t>
      </w:r>
      <w:r w:rsidRPr="000E0DD1">
        <w:rPr>
          <w:rFonts w:ascii="Book Antiqua" w:eastAsia="Calibri" w:hAnsi="Book Antiqua" w:cs="Calibri"/>
          <w:color w:val="000000"/>
        </w:rPr>
        <w:t xml:space="preserve"> </w:t>
      </w:r>
      <w:r w:rsidRPr="000E0DD1">
        <w:rPr>
          <w:rFonts w:ascii="Book Antiqua" w:hAnsi="Book Antiqua" w:cs="Calibri"/>
          <w:color w:val="000000"/>
        </w:rPr>
        <w:t>εγκαταστάσεων</w:t>
      </w:r>
      <w:r w:rsidRPr="000E0DD1">
        <w:rPr>
          <w:rFonts w:ascii="Book Antiqua" w:eastAsia="Calibri" w:hAnsi="Book Antiqua" w:cs="Calibri"/>
          <w:color w:val="000000"/>
        </w:rPr>
        <w:t xml:space="preserve"> </w:t>
      </w:r>
      <w:r w:rsidRPr="000E0DD1">
        <w:rPr>
          <w:rFonts w:ascii="Book Antiqua" w:hAnsi="Book Antiqua" w:cs="Calibri"/>
          <w:color w:val="000000"/>
        </w:rPr>
        <w:t>που</w:t>
      </w:r>
      <w:r w:rsidRPr="000E0DD1">
        <w:rPr>
          <w:rFonts w:ascii="Book Antiqua" w:eastAsia="Calibri" w:hAnsi="Book Antiqua" w:cs="Calibri"/>
          <w:color w:val="000000"/>
        </w:rPr>
        <w:t xml:space="preserve"> </w:t>
      </w:r>
      <w:r w:rsidRPr="000E0DD1">
        <w:rPr>
          <w:rFonts w:ascii="Book Antiqua" w:hAnsi="Book Antiqua" w:cs="Calibri"/>
          <w:color w:val="000000"/>
        </w:rPr>
        <w:t>αφορούν</w:t>
      </w:r>
      <w:r w:rsidRPr="000E0DD1">
        <w:rPr>
          <w:rFonts w:ascii="Book Antiqua" w:eastAsia="Calibri" w:hAnsi="Book Antiqua" w:cs="Calibri"/>
          <w:color w:val="000000"/>
        </w:rPr>
        <w:t xml:space="preserve"> </w:t>
      </w:r>
      <w:r w:rsidRPr="000E0DD1">
        <w:rPr>
          <w:rFonts w:ascii="Book Antiqua" w:hAnsi="Book Antiqua" w:cs="Calibri"/>
          <w:color w:val="000000"/>
        </w:rPr>
        <w:t>τη</w:t>
      </w:r>
      <w:r w:rsidRPr="000E0DD1">
        <w:rPr>
          <w:rFonts w:ascii="Book Antiqua" w:eastAsia="Calibri" w:hAnsi="Book Antiqua" w:cs="Calibri"/>
          <w:color w:val="000000"/>
        </w:rPr>
        <w:t xml:space="preserve"> </w:t>
      </w:r>
      <w:r w:rsidRPr="000E0DD1">
        <w:rPr>
          <w:rFonts w:ascii="Book Antiqua" w:hAnsi="Book Antiqua" w:cs="Calibri"/>
          <w:color w:val="000000"/>
        </w:rPr>
        <w:t>σιδηροδρομική</w:t>
      </w:r>
      <w:r w:rsidRPr="000E0DD1">
        <w:rPr>
          <w:rFonts w:ascii="Book Antiqua" w:eastAsia="Calibri" w:hAnsi="Book Antiqua" w:cs="Calibri"/>
          <w:color w:val="000000"/>
        </w:rPr>
        <w:t xml:space="preserve"> </w:t>
      </w:r>
      <w:r w:rsidRPr="000E0DD1">
        <w:rPr>
          <w:rFonts w:ascii="Book Antiqua" w:hAnsi="Book Antiqua" w:cs="Calibri"/>
          <w:color w:val="000000"/>
        </w:rPr>
        <w:t>λειτουργία</w:t>
      </w:r>
      <w:r w:rsidRPr="000E0DD1">
        <w:rPr>
          <w:rFonts w:ascii="Book Antiqua" w:eastAsia="Calibri" w:hAnsi="Book Antiqua" w:cs="Calibri"/>
          <w:color w:val="000000"/>
        </w:rPr>
        <w:t xml:space="preserve"> </w:t>
      </w:r>
      <w:r w:rsidRPr="000E0DD1">
        <w:rPr>
          <w:rFonts w:ascii="Book Antiqua" w:hAnsi="Book Antiqua" w:cs="Calibri"/>
          <w:color w:val="000000"/>
        </w:rPr>
        <w:t>καθώς</w:t>
      </w:r>
      <w:r w:rsidRPr="000E0DD1">
        <w:rPr>
          <w:rFonts w:ascii="Book Antiqua" w:eastAsia="Calibri" w:hAnsi="Book Antiqua" w:cs="Calibri"/>
          <w:color w:val="000000"/>
        </w:rPr>
        <w:t xml:space="preserve"> </w:t>
      </w:r>
      <w:r w:rsidRPr="000E0DD1">
        <w:rPr>
          <w:rFonts w:ascii="Book Antiqua" w:hAnsi="Book Antiqua" w:cs="Calibri"/>
          <w:color w:val="000000"/>
        </w:rPr>
        <w:t>και</w:t>
      </w:r>
      <w:r w:rsidRPr="000E0DD1">
        <w:rPr>
          <w:rFonts w:ascii="Book Antiqua" w:eastAsia="Calibri" w:hAnsi="Book Antiqua" w:cs="Calibri"/>
          <w:color w:val="000000"/>
        </w:rPr>
        <w:t xml:space="preserve"> </w:t>
      </w:r>
      <w:r w:rsidRPr="000E0DD1">
        <w:rPr>
          <w:rFonts w:ascii="Book Antiqua" w:hAnsi="Book Antiqua" w:cs="Calibri"/>
          <w:color w:val="000000"/>
        </w:rPr>
        <w:t>στις</w:t>
      </w:r>
      <w:r w:rsidRPr="000E0DD1">
        <w:rPr>
          <w:rFonts w:ascii="Book Antiqua" w:eastAsia="Calibri" w:hAnsi="Book Antiqua" w:cs="Calibri"/>
          <w:color w:val="000000"/>
        </w:rPr>
        <w:t xml:space="preserve"> </w:t>
      </w:r>
      <w:r w:rsidRPr="000E0DD1">
        <w:rPr>
          <w:rFonts w:ascii="Book Antiqua" w:hAnsi="Book Antiqua" w:cs="Calibri"/>
          <w:color w:val="000000"/>
        </w:rPr>
        <w:t>περιπτώσεις</w:t>
      </w:r>
      <w:r w:rsidRPr="000E0DD1">
        <w:rPr>
          <w:rFonts w:ascii="Book Antiqua" w:eastAsia="Calibri" w:hAnsi="Book Antiqua" w:cs="Calibri"/>
          <w:color w:val="000000"/>
        </w:rPr>
        <w:t xml:space="preserve"> </w:t>
      </w:r>
      <w:r w:rsidRPr="000E0DD1">
        <w:rPr>
          <w:rFonts w:ascii="Book Antiqua" w:hAnsi="Book Antiqua" w:cs="Calibri"/>
          <w:color w:val="000000"/>
        </w:rPr>
        <w:t>κτιρίων</w:t>
      </w:r>
      <w:r w:rsidRPr="000E0DD1">
        <w:rPr>
          <w:rFonts w:ascii="Book Antiqua" w:eastAsia="Calibri" w:hAnsi="Book Antiqua" w:cs="Calibri"/>
          <w:color w:val="000000"/>
        </w:rPr>
        <w:t xml:space="preserve"> </w:t>
      </w:r>
      <w:r w:rsidRPr="000E0DD1">
        <w:rPr>
          <w:rFonts w:ascii="Book Antiqua" w:hAnsi="Book Antiqua" w:cs="Calibri"/>
          <w:color w:val="000000"/>
        </w:rPr>
        <w:t>και</w:t>
      </w:r>
      <w:r w:rsidRPr="000E0DD1">
        <w:rPr>
          <w:rFonts w:ascii="Book Antiqua" w:eastAsia="Calibri" w:hAnsi="Book Antiqua" w:cs="Calibri"/>
          <w:color w:val="000000"/>
        </w:rPr>
        <w:t xml:space="preserve"> </w:t>
      </w:r>
      <w:r w:rsidRPr="000E0DD1">
        <w:rPr>
          <w:rFonts w:ascii="Book Antiqua" w:hAnsi="Book Antiqua" w:cs="Calibri"/>
          <w:color w:val="000000"/>
        </w:rPr>
        <w:t>εγκαταστάσεων</w:t>
      </w:r>
      <w:r w:rsidRPr="000E0DD1">
        <w:rPr>
          <w:rFonts w:ascii="Book Antiqua" w:eastAsia="Calibri" w:hAnsi="Book Antiqua" w:cs="Calibri"/>
          <w:color w:val="000000"/>
        </w:rPr>
        <w:t xml:space="preserve"> </w:t>
      </w:r>
      <w:r w:rsidRPr="000E0DD1">
        <w:rPr>
          <w:rFonts w:ascii="Book Antiqua" w:hAnsi="Book Antiqua" w:cs="Calibri"/>
          <w:color w:val="000000"/>
        </w:rPr>
        <w:t>που</w:t>
      </w:r>
      <w:r w:rsidRPr="000E0DD1">
        <w:rPr>
          <w:rFonts w:ascii="Book Antiqua" w:eastAsia="Calibri" w:hAnsi="Book Antiqua" w:cs="Calibri"/>
          <w:color w:val="000000"/>
        </w:rPr>
        <w:t xml:space="preserve"> </w:t>
      </w:r>
      <w:r w:rsidRPr="000E0DD1">
        <w:rPr>
          <w:rFonts w:ascii="Book Antiqua" w:hAnsi="Book Antiqua" w:cs="Calibri"/>
          <w:color w:val="000000"/>
        </w:rPr>
        <w:t>κατασκευάζονται</w:t>
      </w:r>
      <w:r w:rsidRPr="000E0DD1">
        <w:rPr>
          <w:rFonts w:ascii="Book Antiqua" w:eastAsia="Calibri" w:hAnsi="Book Antiqua" w:cs="Calibri"/>
          <w:color w:val="000000"/>
        </w:rPr>
        <w:t xml:space="preserve"> </w:t>
      </w:r>
      <w:r w:rsidRPr="000E0DD1">
        <w:rPr>
          <w:rFonts w:ascii="Book Antiqua" w:hAnsi="Book Antiqua" w:cs="Calibri"/>
          <w:color w:val="000000"/>
        </w:rPr>
        <w:t>πάνω</w:t>
      </w:r>
      <w:r w:rsidRPr="000E0DD1">
        <w:rPr>
          <w:rFonts w:ascii="Book Antiqua" w:eastAsia="Calibri" w:hAnsi="Book Antiqua" w:cs="Calibri"/>
          <w:color w:val="000000"/>
        </w:rPr>
        <w:t xml:space="preserve"> </w:t>
      </w:r>
      <w:r w:rsidRPr="000E0DD1">
        <w:rPr>
          <w:rFonts w:ascii="Book Antiqua" w:hAnsi="Book Antiqua" w:cs="Calibri"/>
          <w:color w:val="000000"/>
        </w:rPr>
        <w:t>από</w:t>
      </w:r>
      <w:r w:rsidRPr="000E0DD1">
        <w:rPr>
          <w:rFonts w:ascii="Book Antiqua" w:eastAsia="Calibri" w:hAnsi="Book Antiqua" w:cs="Calibri"/>
          <w:color w:val="000000"/>
        </w:rPr>
        <w:t xml:space="preserve"> </w:t>
      </w:r>
      <w:r w:rsidRPr="000E0DD1">
        <w:rPr>
          <w:rFonts w:ascii="Book Antiqua" w:hAnsi="Book Antiqua" w:cs="Calibri"/>
          <w:color w:val="000000"/>
        </w:rPr>
        <w:t>τις</w:t>
      </w:r>
      <w:r w:rsidRPr="000E0DD1">
        <w:rPr>
          <w:rFonts w:ascii="Book Antiqua" w:eastAsia="Calibri" w:hAnsi="Book Antiqua" w:cs="Calibri"/>
          <w:color w:val="000000"/>
        </w:rPr>
        <w:t xml:space="preserve"> </w:t>
      </w:r>
      <w:r w:rsidRPr="000E0DD1">
        <w:rPr>
          <w:rFonts w:ascii="Book Antiqua" w:hAnsi="Book Antiqua" w:cs="Calibri"/>
          <w:color w:val="000000"/>
        </w:rPr>
        <w:t>σιδηροδρομικές</w:t>
      </w:r>
      <w:r w:rsidRPr="000E0DD1">
        <w:rPr>
          <w:rFonts w:ascii="Book Antiqua" w:eastAsia="Calibri" w:hAnsi="Book Antiqua" w:cs="Calibri"/>
          <w:color w:val="000000"/>
        </w:rPr>
        <w:t xml:space="preserve"> </w:t>
      </w:r>
      <w:r w:rsidRPr="000E0DD1">
        <w:rPr>
          <w:rFonts w:ascii="Book Antiqua" w:hAnsi="Book Antiqua" w:cs="Calibri"/>
          <w:color w:val="000000"/>
        </w:rPr>
        <w:t>γραμμές,</w:t>
      </w:r>
      <w:r w:rsidRPr="000E0DD1">
        <w:rPr>
          <w:rFonts w:ascii="Book Antiqua" w:eastAsia="Calibri" w:hAnsi="Book Antiqua" w:cs="Calibri"/>
          <w:color w:val="000000"/>
        </w:rPr>
        <w:t xml:space="preserve"> </w:t>
      </w:r>
      <w:r w:rsidRPr="000E0DD1">
        <w:rPr>
          <w:rFonts w:ascii="Book Antiqua" w:hAnsi="Book Antiqua" w:cs="Calibri"/>
          <w:color w:val="000000"/>
        </w:rPr>
        <w:t>το</w:t>
      </w:r>
      <w:r w:rsidRPr="000E0DD1">
        <w:rPr>
          <w:rFonts w:ascii="Book Antiqua" w:eastAsia="Calibri" w:hAnsi="Book Antiqua" w:cs="Calibri"/>
          <w:color w:val="000000"/>
        </w:rPr>
        <w:t xml:space="preserve"> </w:t>
      </w:r>
      <w:r w:rsidRPr="000E0DD1">
        <w:rPr>
          <w:rFonts w:ascii="Book Antiqua" w:hAnsi="Book Antiqua" w:cs="Calibri"/>
          <w:color w:val="000000"/>
        </w:rPr>
        <w:t>μέγιστο</w:t>
      </w:r>
      <w:r w:rsidRPr="000E0DD1">
        <w:rPr>
          <w:rFonts w:ascii="Book Antiqua" w:eastAsia="Calibri" w:hAnsi="Book Antiqua" w:cs="Calibri"/>
          <w:color w:val="000000"/>
        </w:rPr>
        <w:t xml:space="preserve"> </w:t>
      </w:r>
      <w:r w:rsidRPr="000E0DD1">
        <w:rPr>
          <w:rFonts w:ascii="Book Antiqua" w:hAnsi="Book Antiqua" w:cs="Calibri"/>
          <w:color w:val="000000"/>
        </w:rPr>
        <w:t>κατά</w:t>
      </w:r>
      <w:r w:rsidRPr="000E0DD1">
        <w:rPr>
          <w:rFonts w:ascii="Book Antiqua" w:eastAsia="Calibri" w:hAnsi="Book Antiqua" w:cs="Calibri"/>
          <w:color w:val="000000"/>
        </w:rPr>
        <w:t xml:space="preserve"> </w:t>
      </w:r>
      <w:r w:rsidRPr="000E0DD1">
        <w:rPr>
          <w:rFonts w:ascii="Book Antiqua" w:hAnsi="Book Antiqua" w:cs="Calibri"/>
          <w:color w:val="000000"/>
        </w:rPr>
        <w:t>τα</w:t>
      </w:r>
      <w:r w:rsidRPr="000E0DD1">
        <w:rPr>
          <w:rFonts w:ascii="Book Antiqua" w:eastAsia="Calibri" w:hAnsi="Book Antiqua" w:cs="Calibri"/>
          <w:color w:val="000000"/>
        </w:rPr>
        <w:t xml:space="preserve"> </w:t>
      </w:r>
      <w:r w:rsidRPr="000E0DD1">
        <w:rPr>
          <w:rFonts w:ascii="Book Antiqua" w:hAnsi="Book Antiqua" w:cs="Calibri"/>
          <w:color w:val="000000"/>
        </w:rPr>
        <w:t>ανωτέρω</w:t>
      </w:r>
      <w:r w:rsidRPr="000E0DD1">
        <w:rPr>
          <w:rFonts w:ascii="Book Antiqua" w:eastAsia="Calibri" w:hAnsi="Book Antiqua" w:cs="Calibri"/>
          <w:color w:val="000000"/>
        </w:rPr>
        <w:t xml:space="preserve"> </w:t>
      </w:r>
      <w:r w:rsidRPr="000E0DD1">
        <w:rPr>
          <w:rFonts w:ascii="Book Antiqua" w:hAnsi="Book Antiqua" w:cs="Calibri"/>
          <w:color w:val="000000"/>
        </w:rPr>
        <w:t>επιτρεπόμενο</w:t>
      </w:r>
      <w:r w:rsidRPr="000E0DD1">
        <w:rPr>
          <w:rFonts w:ascii="Book Antiqua" w:eastAsia="Calibri" w:hAnsi="Book Antiqua" w:cs="Calibri"/>
          <w:color w:val="000000"/>
        </w:rPr>
        <w:t xml:space="preserve"> </w:t>
      </w:r>
      <w:r w:rsidRPr="000E0DD1">
        <w:rPr>
          <w:rFonts w:ascii="Book Antiqua" w:hAnsi="Book Antiqua" w:cs="Calibri"/>
          <w:color w:val="000000"/>
        </w:rPr>
        <w:t>ύψος</w:t>
      </w:r>
      <w:r w:rsidRPr="000E0DD1">
        <w:rPr>
          <w:rFonts w:ascii="Book Antiqua" w:eastAsia="Calibri" w:hAnsi="Book Antiqua" w:cs="Calibri"/>
          <w:color w:val="000000"/>
        </w:rPr>
        <w:t xml:space="preserve"> </w:t>
      </w:r>
      <w:r w:rsidRPr="000E0DD1">
        <w:rPr>
          <w:rFonts w:ascii="Book Antiqua" w:hAnsi="Book Antiqua" w:cs="Calibri"/>
          <w:color w:val="000000"/>
        </w:rPr>
        <w:t>μπορεί</w:t>
      </w:r>
      <w:r w:rsidRPr="000E0DD1">
        <w:rPr>
          <w:rFonts w:ascii="Book Antiqua" w:eastAsia="Calibri" w:hAnsi="Book Antiqua" w:cs="Calibri"/>
          <w:color w:val="000000"/>
        </w:rPr>
        <w:t xml:space="preserve"> </w:t>
      </w:r>
      <w:r w:rsidRPr="000E0DD1">
        <w:rPr>
          <w:rFonts w:ascii="Book Antiqua" w:hAnsi="Book Antiqua" w:cs="Calibri"/>
          <w:color w:val="000000"/>
        </w:rPr>
        <w:t>να</w:t>
      </w:r>
      <w:r w:rsidRPr="000E0DD1">
        <w:rPr>
          <w:rFonts w:ascii="Book Antiqua" w:eastAsia="Calibri" w:hAnsi="Book Antiqua" w:cs="Calibri"/>
          <w:color w:val="000000"/>
        </w:rPr>
        <w:t xml:space="preserve"> </w:t>
      </w:r>
      <w:r w:rsidRPr="000E0DD1">
        <w:rPr>
          <w:rFonts w:ascii="Book Antiqua" w:hAnsi="Book Antiqua" w:cs="Calibri"/>
          <w:color w:val="000000"/>
        </w:rPr>
        <w:t>προσαυξάνεται</w:t>
      </w:r>
      <w:r w:rsidRPr="000E0DD1">
        <w:rPr>
          <w:rFonts w:ascii="Book Antiqua" w:eastAsia="Calibri" w:hAnsi="Book Antiqua" w:cs="Calibri"/>
          <w:color w:val="000000"/>
        </w:rPr>
        <w:t xml:space="preserve"> </w:t>
      </w:r>
      <w:r w:rsidRPr="000E0DD1">
        <w:rPr>
          <w:rFonts w:ascii="Book Antiqua" w:hAnsi="Book Antiqua" w:cs="Calibri"/>
          <w:color w:val="000000"/>
        </w:rPr>
        <w:t>κατά</w:t>
      </w:r>
      <w:r w:rsidRPr="000E0DD1">
        <w:rPr>
          <w:rFonts w:ascii="Book Antiqua" w:eastAsia="Calibri" w:hAnsi="Book Antiqua" w:cs="Calibri"/>
          <w:color w:val="000000"/>
        </w:rPr>
        <w:t xml:space="preserve"> </w:t>
      </w:r>
      <w:r w:rsidRPr="000E0DD1">
        <w:rPr>
          <w:rFonts w:ascii="Book Antiqua" w:hAnsi="Book Antiqua" w:cs="Calibri"/>
          <w:color w:val="000000"/>
        </w:rPr>
        <w:t>ποσοστό</w:t>
      </w:r>
      <w:r w:rsidRPr="000E0DD1">
        <w:rPr>
          <w:rFonts w:ascii="Book Antiqua" w:eastAsia="Calibri" w:hAnsi="Book Antiqua" w:cs="Calibri"/>
          <w:color w:val="000000"/>
        </w:rPr>
        <w:t xml:space="preserve"> </w:t>
      </w:r>
      <w:r w:rsidRPr="000E0DD1">
        <w:rPr>
          <w:rFonts w:ascii="Book Antiqua" w:hAnsi="Book Antiqua" w:cs="Calibri"/>
          <w:color w:val="000000"/>
        </w:rPr>
        <w:t>έως</w:t>
      </w:r>
      <w:r w:rsidRPr="000E0DD1">
        <w:rPr>
          <w:rFonts w:ascii="Book Antiqua" w:eastAsia="Calibri" w:hAnsi="Book Antiqua" w:cs="Calibri"/>
          <w:color w:val="000000"/>
        </w:rPr>
        <w:t xml:space="preserve"> </w:t>
      </w:r>
      <w:r w:rsidRPr="000E0DD1">
        <w:rPr>
          <w:rFonts w:ascii="Book Antiqua" w:hAnsi="Book Antiqua" w:cs="Calibri"/>
          <w:color w:val="000000"/>
        </w:rPr>
        <w:t>και</w:t>
      </w:r>
      <w:r w:rsidRPr="000E0DD1">
        <w:rPr>
          <w:rFonts w:ascii="Book Antiqua" w:eastAsia="Calibri" w:hAnsi="Book Antiqua" w:cs="Calibri"/>
          <w:color w:val="000000"/>
        </w:rPr>
        <w:t xml:space="preserve"> </w:t>
      </w:r>
      <w:r w:rsidRPr="000E0DD1">
        <w:rPr>
          <w:rFonts w:ascii="Book Antiqua" w:hAnsi="Book Antiqua" w:cs="Calibri"/>
          <w:color w:val="000000"/>
        </w:rPr>
        <w:t>30%</w:t>
      </w:r>
      <w:r w:rsidRPr="000E0DD1">
        <w:rPr>
          <w:rFonts w:ascii="Book Antiqua" w:eastAsia="Calibri" w:hAnsi="Book Antiqua" w:cs="Calibri"/>
          <w:color w:val="000000"/>
        </w:rPr>
        <w:t xml:space="preserve"> </w:t>
      </w:r>
      <w:r w:rsidRPr="000E0DD1">
        <w:rPr>
          <w:rFonts w:ascii="Book Antiqua" w:hAnsi="Book Antiqua" w:cs="Calibri"/>
          <w:color w:val="000000"/>
        </w:rPr>
        <w:t>ύστερα</w:t>
      </w:r>
      <w:r w:rsidRPr="000E0DD1">
        <w:rPr>
          <w:rFonts w:ascii="Book Antiqua" w:eastAsia="Calibri" w:hAnsi="Book Antiqua" w:cs="Calibri"/>
          <w:color w:val="000000"/>
        </w:rPr>
        <w:t xml:space="preserve"> </w:t>
      </w:r>
      <w:r w:rsidRPr="000E0DD1">
        <w:rPr>
          <w:rFonts w:ascii="Book Antiqua" w:hAnsi="Book Antiqua" w:cs="Calibri"/>
          <w:color w:val="000000"/>
        </w:rPr>
        <w:t>από</w:t>
      </w:r>
      <w:r w:rsidRPr="000E0DD1">
        <w:rPr>
          <w:rFonts w:ascii="Book Antiqua" w:eastAsia="Calibri" w:hAnsi="Book Antiqua" w:cs="Calibri"/>
          <w:color w:val="000000"/>
        </w:rPr>
        <w:t xml:space="preserve"> </w:t>
      </w:r>
      <w:r w:rsidRPr="000E0DD1">
        <w:rPr>
          <w:rFonts w:ascii="Book Antiqua" w:hAnsi="Book Antiqua" w:cs="Calibri"/>
          <w:color w:val="000000"/>
        </w:rPr>
        <w:t>αιτιολογημένη</w:t>
      </w:r>
      <w:r w:rsidRPr="000E0DD1">
        <w:rPr>
          <w:rFonts w:ascii="Book Antiqua" w:eastAsia="Calibri" w:hAnsi="Book Antiqua" w:cs="Calibri"/>
          <w:color w:val="000000"/>
        </w:rPr>
        <w:t xml:space="preserve"> </w:t>
      </w:r>
      <w:r w:rsidRPr="000E0DD1">
        <w:rPr>
          <w:rFonts w:ascii="Book Antiqua" w:hAnsi="Book Antiqua" w:cs="Calibri"/>
          <w:color w:val="000000"/>
        </w:rPr>
        <w:t>πρόταση</w:t>
      </w:r>
      <w:r w:rsidRPr="000E0DD1">
        <w:rPr>
          <w:rFonts w:ascii="Book Antiqua" w:eastAsia="Calibri" w:hAnsi="Book Antiqua" w:cs="Calibri"/>
          <w:color w:val="000000"/>
        </w:rPr>
        <w:t xml:space="preserve"> </w:t>
      </w:r>
      <w:r w:rsidRPr="000E0DD1">
        <w:rPr>
          <w:rFonts w:ascii="Book Antiqua" w:hAnsi="Book Antiqua" w:cs="Calibri"/>
          <w:color w:val="000000"/>
        </w:rPr>
        <w:t>της</w:t>
      </w:r>
      <w:r w:rsidRPr="000E0DD1">
        <w:rPr>
          <w:rFonts w:ascii="Book Antiqua" w:eastAsia="Calibri" w:hAnsi="Book Antiqua" w:cs="Calibri"/>
          <w:color w:val="000000"/>
        </w:rPr>
        <w:t xml:space="preserve"> </w:t>
      </w:r>
      <w:r w:rsidRPr="000E0DD1">
        <w:rPr>
          <w:rFonts w:ascii="Book Antiqua" w:hAnsi="Book Antiqua" w:cs="Calibri"/>
          <w:color w:val="000000"/>
        </w:rPr>
        <w:t>ΓΑΙΑΟΣΕ.</w:t>
      </w:r>
      <w:r w:rsidRPr="000E0DD1">
        <w:rPr>
          <w:rFonts w:ascii="Book Antiqua" w:eastAsia="Calibri" w:hAnsi="Book Antiqua" w:cs="Calibri"/>
          <w:color w:val="000000"/>
        </w:rPr>
        <w:t xml:space="preserve"> </w:t>
      </w:r>
    </w:p>
    <w:p w:rsidR="000E0DD1" w:rsidRPr="000E0DD1" w:rsidRDefault="000E0DD1" w:rsidP="000E0DD1">
      <w:pPr>
        <w:ind w:left="426" w:hanging="426"/>
        <w:jc w:val="both"/>
        <w:rPr>
          <w:rFonts w:ascii="Book Antiqua" w:eastAsia="Calibri" w:hAnsi="Book Antiqua" w:cs="Calibri"/>
          <w:color w:val="000000"/>
        </w:rPr>
      </w:pPr>
      <w:r w:rsidRPr="000E0DD1">
        <w:rPr>
          <w:rFonts w:ascii="Book Antiqua" w:hAnsi="Book Antiqua" w:cs="Calibri"/>
          <w:color w:val="000000"/>
        </w:rPr>
        <w:t>(</w:t>
      </w:r>
      <w:r w:rsidRPr="000E0DD1">
        <w:rPr>
          <w:rFonts w:ascii="Book Antiqua" w:hAnsi="Book Antiqua" w:cs="Calibri"/>
          <w:color w:val="000000"/>
          <w:lang w:val="en-US"/>
        </w:rPr>
        <w:t>iii</w:t>
      </w:r>
      <w:r w:rsidRPr="000E0DD1">
        <w:rPr>
          <w:rFonts w:ascii="Book Antiqua" w:hAnsi="Book Antiqua" w:cs="Calibri"/>
          <w:color w:val="000000"/>
        </w:rPr>
        <w:t>)</w:t>
      </w:r>
      <w:r w:rsidRPr="000E0DD1">
        <w:rPr>
          <w:rFonts w:ascii="Book Antiqua" w:eastAsia="Calibri" w:hAnsi="Book Antiqua" w:cs="Calibri"/>
          <w:color w:val="000000"/>
        </w:rPr>
        <w:t xml:space="preserve"> </w:t>
      </w:r>
      <w:r w:rsidRPr="000E0DD1">
        <w:rPr>
          <w:rFonts w:ascii="Book Antiqua" w:hAnsi="Book Antiqua" w:cs="Calibri"/>
          <w:color w:val="000000"/>
        </w:rPr>
        <w:t>Οι</w:t>
      </w:r>
      <w:r w:rsidRPr="000E0DD1">
        <w:rPr>
          <w:rFonts w:ascii="Book Antiqua" w:eastAsia="Calibri" w:hAnsi="Book Antiqua" w:cs="Calibri"/>
          <w:color w:val="000000"/>
        </w:rPr>
        <w:t xml:space="preserve"> </w:t>
      </w:r>
      <w:r w:rsidRPr="000E0DD1">
        <w:rPr>
          <w:rFonts w:ascii="Book Antiqua" w:hAnsi="Book Antiqua" w:cs="Calibri"/>
          <w:color w:val="000000"/>
        </w:rPr>
        <w:t>ελάχιστες</w:t>
      </w:r>
      <w:r w:rsidRPr="000E0DD1">
        <w:rPr>
          <w:rFonts w:ascii="Book Antiqua" w:eastAsia="Calibri" w:hAnsi="Book Antiqua" w:cs="Calibri"/>
          <w:color w:val="000000"/>
        </w:rPr>
        <w:t xml:space="preserve"> </w:t>
      </w:r>
      <w:r w:rsidRPr="000E0DD1">
        <w:rPr>
          <w:rFonts w:ascii="Book Antiqua" w:hAnsi="Book Antiqua" w:cs="Calibri"/>
          <w:color w:val="000000"/>
        </w:rPr>
        <w:t>αποστάσεις</w:t>
      </w:r>
      <w:r w:rsidRPr="000E0DD1">
        <w:rPr>
          <w:rFonts w:ascii="Book Antiqua" w:eastAsia="Calibri" w:hAnsi="Book Antiqua" w:cs="Calibri"/>
          <w:color w:val="000000"/>
        </w:rPr>
        <w:t xml:space="preserve"> </w:t>
      </w:r>
      <w:r w:rsidRPr="000E0DD1">
        <w:rPr>
          <w:rFonts w:ascii="Book Antiqua" w:hAnsi="Book Antiqua" w:cs="Calibri"/>
          <w:color w:val="000000"/>
        </w:rPr>
        <w:t>των</w:t>
      </w:r>
      <w:r w:rsidRPr="000E0DD1">
        <w:rPr>
          <w:rFonts w:ascii="Book Antiqua" w:eastAsia="Calibri" w:hAnsi="Book Antiqua" w:cs="Calibri"/>
          <w:color w:val="000000"/>
        </w:rPr>
        <w:t xml:space="preserve"> </w:t>
      </w:r>
      <w:r w:rsidRPr="000E0DD1">
        <w:rPr>
          <w:rFonts w:ascii="Book Antiqua" w:hAnsi="Book Antiqua" w:cs="Calibri"/>
          <w:color w:val="000000"/>
        </w:rPr>
        <w:t>κτιρίων</w:t>
      </w:r>
      <w:r w:rsidRPr="000E0DD1">
        <w:rPr>
          <w:rFonts w:ascii="Book Antiqua" w:eastAsia="Calibri" w:hAnsi="Book Antiqua" w:cs="Calibri"/>
          <w:color w:val="000000"/>
        </w:rPr>
        <w:t xml:space="preserve"> </w:t>
      </w:r>
      <w:r w:rsidRPr="000E0DD1">
        <w:rPr>
          <w:rFonts w:ascii="Book Antiqua" w:hAnsi="Book Antiqua" w:cs="Calibri"/>
          <w:color w:val="000000"/>
        </w:rPr>
        <w:t>και</w:t>
      </w:r>
      <w:r w:rsidRPr="000E0DD1">
        <w:rPr>
          <w:rFonts w:ascii="Book Antiqua" w:eastAsia="Calibri" w:hAnsi="Book Antiqua" w:cs="Calibri"/>
          <w:color w:val="000000"/>
        </w:rPr>
        <w:t xml:space="preserve"> </w:t>
      </w:r>
      <w:r w:rsidRPr="000E0DD1">
        <w:rPr>
          <w:rFonts w:ascii="Book Antiqua" w:hAnsi="Book Antiqua" w:cs="Calibri"/>
          <w:color w:val="000000"/>
        </w:rPr>
        <w:t>εγκαταστάσεων</w:t>
      </w:r>
      <w:r w:rsidRPr="000E0DD1">
        <w:rPr>
          <w:rFonts w:ascii="Book Antiqua" w:eastAsia="Calibri" w:hAnsi="Book Antiqua" w:cs="Calibri"/>
          <w:color w:val="000000"/>
        </w:rPr>
        <w:t xml:space="preserve"> </w:t>
      </w:r>
      <w:r w:rsidRPr="000E0DD1">
        <w:rPr>
          <w:rFonts w:ascii="Book Antiqua" w:hAnsi="Book Antiqua" w:cs="Calibri"/>
          <w:color w:val="000000"/>
        </w:rPr>
        <w:t>από</w:t>
      </w:r>
      <w:r w:rsidRPr="000E0DD1">
        <w:rPr>
          <w:rFonts w:ascii="Book Antiqua" w:eastAsia="Calibri" w:hAnsi="Book Antiqua" w:cs="Calibri"/>
          <w:color w:val="000000"/>
        </w:rPr>
        <w:t xml:space="preserve"> </w:t>
      </w:r>
      <w:r w:rsidRPr="000E0DD1">
        <w:rPr>
          <w:rFonts w:ascii="Book Antiqua" w:hAnsi="Book Antiqua" w:cs="Calibri"/>
          <w:color w:val="000000"/>
        </w:rPr>
        <w:t>τα</w:t>
      </w:r>
      <w:r w:rsidRPr="000E0DD1">
        <w:rPr>
          <w:rFonts w:ascii="Book Antiqua" w:eastAsia="Calibri" w:hAnsi="Book Antiqua" w:cs="Calibri"/>
          <w:color w:val="000000"/>
        </w:rPr>
        <w:t xml:space="preserve"> </w:t>
      </w:r>
      <w:r w:rsidRPr="000E0DD1">
        <w:rPr>
          <w:rFonts w:ascii="Book Antiqua" w:hAnsi="Book Antiqua" w:cs="Calibri"/>
          <w:color w:val="000000"/>
        </w:rPr>
        <w:t>όρια</w:t>
      </w:r>
      <w:r w:rsidRPr="000E0DD1">
        <w:rPr>
          <w:rFonts w:ascii="Book Antiqua" w:eastAsia="Calibri" w:hAnsi="Book Antiqua" w:cs="Calibri"/>
          <w:color w:val="000000"/>
        </w:rPr>
        <w:t xml:space="preserve"> </w:t>
      </w:r>
      <w:r w:rsidRPr="000E0DD1">
        <w:rPr>
          <w:rFonts w:ascii="Book Antiqua" w:hAnsi="Book Antiqua" w:cs="Calibri"/>
          <w:color w:val="000000"/>
        </w:rPr>
        <w:t>του</w:t>
      </w:r>
      <w:r w:rsidRPr="000E0DD1">
        <w:rPr>
          <w:rFonts w:ascii="Book Antiqua" w:eastAsia="Calibri" w:hAnsi="Book Antiqua" w:cs="Calibri"/>
          <w:color w:val="000000"/>
        </w:rPr>
        <w:t xml:space="preserve"> </w:t>
      </w:r>
      <w:r w:rsidRPr="000E0DD1">
        <w:rPr>
          <w:rFonts w:ascii="Book Antiqua" w:hAnsi="Book Antiqua" w:cs="Calibri"/>
          <w:color w:val="000000"/>
        </w:rPr>
        <w:t>γηπέδου</w:t>
      </w:r>
      <w:r w:rsidRPr="000E0DD1">
        <w:rPr>
          <w:rFonts w:ascii="Book Antiqua" w:eastAsia="Calibri" w:hAnsi="Book Antiqua" w:cs="Calibri"/>
          <w:color w:val="000000"/>
        </w:rPr>
        <w:t xml:space="preserve"> </w:t>
      </w:r>
      <w:r w:rsidRPr="000E0DD1">
        <w:rPr>
          <w:rFonts w:ascii="Book Antiqua" w:hAnsi="Book Antiqua" w:cs="Calibri"/>
          <w:color w:val="000000"/>
        </w:rPr>
        <w:t>ορίζονται</w:t>
      </w:r>
      <w:r w:rsidRPr="000E0DD1">
        <w:rPr>
          <w:rFonts w:ascii="Book Antiqua" w:eastAsia="Calibri" w:hAnsi="Book Antiqua" w:cs="Calibri"/>
          <w:color w:val="000000"/>
        </w:rPr>
        <w:t xml:space="preserve"> </w:t>
      </w:r>
      <w:r w:rsidRPr="000E0DD1">
        <w:rPr>
          <w:rFonts w:ascii="Book Antiqua" w:hAnsi="Book Antiqua" w:cs="Calibri"/>
          <w:color w:val="000000"/>
        </w:rPr>
        <w:t>σύμφωνα</w:t>
      </w:r>
      <w:r w:rsidRPr="000E0DD1">
        <w:rPr>
          <w:rFonts w:ascii="Book Antiqua" w:eastAsia="Calibri" w:hAnsi="Book Antiqua" w:cs="Calibri"/>
          <w:color w:val="000000"/>
        </w:rPr>
        <w:t xml:space="preserve"> </w:t>
      </w:r>
      <w:r w:rsidRPr="000E0DD1">
        <w:rPr>
          <w:rFonts w:ascii="Book Antiqua" w:hAnsi="Book Antiqua" w:cs="Calibri"/>
          <w:color w:val="000000"/>
        </w:rPr>
        <w:t>με</w:t>
      </w:r>
      <w:r w:rsidRPr="000E0DD1">
        <w:rPr>
          <w:rFonts w:ascii="Book Antiqua" w:eastAsia="Calibri" w:hAnsi="Book Antiqua" w:cs="Calibri"/>
          <w:color w:val="000000"/>
        </w:rPr>
        <w:t xml:space="preserve"> </w:t>
      </w:r>
      <w:r w:rsidRPr="000E0DD1">
        <w:rPr>
          <w:rFonts w:ascii="Book Antiqua" w:hAnsi="Book Antiqua" w:cs="Calibri"/>
          <w:color w:val="000000"/>
        </w:rPr>
        <w:t>τον</w:t>
      </w:r>
      <w:r w:rsidRPr="000E0DD1">
        <w:rPr>
          <w:rFonts w:ascii="Book Antiqua" w:eastAsia="Calibri" w:hAnsi="Book Antiqua" w:cs="Calibri"/>
          <w:color w:val="000000"/>
        </w:rPr>
        <w:t xml:space="preserve"> </w:t>
      </w:r>
      <w:r w:rsidRPr="000E0DD1">
        <w:rPr>
          <w:rFonts w:ascii="Book Antiqua" w:hAnsi="Book Antiqua" w:cs="Calibri"/>
          <w:color w:val="000000"/>
        </w:rPr>
        <w:t>τύπο</w:t>
      </w:r>
      <w:r w:rsidRPr="000E0DD1">
        <w:rPr>
          <w:rFonts w:ascii="Book Antiqua" w:eastAsia="Calibri" w:hAnsi="Book Antiqua" w:cs="Calibri"/>
          <w:color w:val="000000"/>
        </w:rPr>
        <w:t xml:space="preserve"> </w:t>
      </w:r>
      <w:r w:rsidRPr="000E0DD1">
        <w:rPr>
          <w:rFonts w:ascii="Book Antiqua" w:hAnsi="Book Antiqua" w:cs="Calibri"/>
          <w:color w:val="000000"/>
        </w:rPr>
        <w:t>3+0,10</w:t>
      </w:r>
      <w:r w:rsidRPr="000E0DD1">
        <w:rPr>
          <w:rFonts w:ascii="Book Antiqua" w:hAnsi="Book Antiqua" w:cs="Calibri"/>
          <w:color w:val="000000"/>
          <w:lang w:val="en-US"/>
        </w:rPr>
        <w:t>H</w:t>
      </w:r>
      <w:r w:rsidRPr="000E0DD1">
        <w:rPr>
          <w:rFonts w:ascii="Book Antiqua" w:hAnsi="Book Antiqua" w:cs="Calibri"/>
          <w:color w:val="000000"/>
        </w:rPr>
        <w:t>,</w:t>
      </w:r>
      <w:r w:rsidRPr="000E0DD1">
        <w:rPr>
          <w:rFonts w:ascii="Book Antiqua" w:eastAsia="Calibri" w:hAnsi="Book Antiqua" w:cs="Calibri"/>
          <w:color w:val="000000"/>
        </w:rPr>
        <w:t xml:space="preserve"> </w:t>
      </w:r>
      <w:r w:rsidRPr="000E0DD1">
        <w:rPr>
          <w:rFonts w:ascii="Book Antiqua" w:hAnsi="Book Antiqua" w:cs="Calibri"/>
          <w:color w:val="000000"/>
        </w:rPr>
        <w:t>όπου</w:t>
      </w:r>
      <w:r w:rsidRPr="000E0DD1">
        <w:rPr>
          <w:rFonts w:ascii="Book Antiqua" w:eastAsia="Calibri" w:hAnsi="Book Antiqua" w:cs="Calibri"/>
          <w:color w:val="000000"/>
        </w:rPr>
        <w:t xml:space="preserve"> </w:t>
      </w:r>
      <w:r w:rsidRPr="000E0DD1">
        <w:rPr>
          <w:rFonts w:ascii="Book Antiqua" w:hAnsi="Book Antiqua" w:cs="Calibri"/>
          <w:color w:val="000000"/>
          <w:lang w:val="en-US"/>
        </w:rPr>
        <w:t>H</w:t>
      </w:r>
      <w:r w:rsidRPr="000E0DD1">
        <w:rPr>
          <w:rFonts w:ascii="Book Antiqua" w:eastAsia="Calibri" w:hAnsi="Book Antiqua" w:cs="Calibri"/>
          <w:color w:val="000000"/>
        </w:rPr>
        <w:t xml:space="preserve"> </w:t>
      </w:r>
      <w:r w:rsidRPr="000E0DD1">
        <w:rPr>
          <w:rFonts w:ascii="Book Antiqua" w:hAnsi="Book Antiqua" w:cs="Calibri"/>
          <w:color w:val="000000"/>
        </w:rPr>
        <w:t>είναι</w:t>
      </w:r>
      <w:r w:rsidRPr="000E0DD1">
        <w:rPr>
          <w:rFonts w:ascii="Book Antiqua" w:eastAsia="Calibri" w:hAnsi="Book Antiqua" w:cs="Calibri"/>
          <w:color w:val="000000"/>
        </w:rPr>
        <w:t xml:space="preserve"> </w:t>
      </w:r>
      <w:r w:rsidRPr="000E0DD1">
        <w:rPr>
          <w:rFonts w:ascii="Book Antiqua" w:hAnsi="Book Antiqua" w:cs="Calibri"/>
          <w:color w:val="000000"/>
        </w:rPr>
        <w:t>το</w:t>
      </w:r>
      <w:r w:rsidRPr="000E0DD1">
        <w:rPr>
          <w:rFonts w:ascii="Book Antiqua" w:eastAsia="Calibri" w:hAnsi="Book Antiqua" w:cs="Calibri"/>
          <w:color w:val="000000"/>
        </w:rPr>
        <w:t xml:space="preserve"> </w:t>
      </w:r>
      <w:r w:rsidRPr="000E0DD1">
        <w:rPr>
          <w:rFonts w:ascii="Book Antiqua" w:hAnsi="Book Antiqua" w:cs="Calibri"/>
          <w:color w:val="000000"/>
        </w:rPr>
        <w:t>εκάστοτε</w:t>
      </w:r>
      <w:r w:rsidRPr="000E0DD1">
        <w:rPr>
          <w:rFonts w:ascii="Book Antiqua" w:eastAsia="Calibri" w:hAnsi="Book Antiqua" w:cs="Calibri"/>
          <w:color w:val="000000"/>
        </w:rPr>
        <w:t xml:space="preserve"> </w:t>
      </w:r>
      <w:r w:rsidRPr="000E0DD1">
        <w:rPr>
          <w:rFonts w:ascii="Book Antiqua" w:hAnsi="Book Antiqua" w:cs="Calibri"/>
          <w:color w:val="000000"/>
        </w:rPr>
        <w:t>υλοποιούμενο</w:t>
      </w:r>
      <w:r w:rsidRPr="000E0DD1">
        <w:rPr>
          <w:rFonts w:ascii="Book Antiqua" w:eastAsia="Calibri" w:hAnsi="Book Antiqua" w:cs="Calibri"/>
          <w:color w:val="000000"/>
        </w:rPr>
        <w:t xml:space="preserve"> </w:t>
      </w:r>
      <w:r w:rsidRPr="000E0DD1">
        <w:rPr>
          <w:rFonts w:ascii="Book Antiqua" w:hAnsi="Book Antiqua" w:cs="Calibri"/>
          <w:color w:val="000000"/>
        </w:rPr>
        <w:t>ύψος</w:t>
      </w:r>
      <w:r w:rsidRPr="000E0DD1">
        <w:rPr>
          <w:rFonts w:ascii="Book Antiqua" w:eastAsia="Calibri" w:hAnsi="Book Antiqua" w:cs="Calibri"/>
          <w:color w:val="000000"/>
        </w:rPr>
        <w:t xml:space="preserve"> </w:t>
      </w:r>
      <w:r w:rsidRPr="000E0DD1">
        <w:rPr>
          <w:rFonts w:ascii="Book Antiqua" w:hAnsi="Book Antiqua" w:cs="Calibri"/>
          <w:color w:val="000000"/>
        </w:rPr>
        <w:t>του</w:t>
      </w:r>
      <w:r w:rsidRPr="000E0DD1">
        <w:rPr>
          <w:rFonts w:ascii="Book Antiqua" w:eastAsia="Calibri" w:hAnsi="Book Antiqua" w:cs="Calibri"/>
          <w:color w:val="000000"/>
        </w:rPr>
        <w:t xml:space="preserve"> </w:t>
      </w:r>
      <w:r w:rsidRPr="000E0DD1">
        <w:rPr>
          <w:rFonts w:ascii="Book Antiqua" w:hAnsi="Book Antiqua" w:cs="Calibri"/>
          <w:color w:val="000000"/>
        </w:rPr>
        <w:t>κτιρίου.</w:t>
      </w:r>
      <w:r w:rsidRPr="000E0DD1">
        <w:rPr>
          <w:rFonts w:ascii="Book Antiqua" w:eastAsia="Calibri" w:hAnsi="Book Antiqua" w:cs="Calibri"/>
          <w:color w:val="000000"/>
        </w:rPr>
        <w:t xml:space="preserve"> </w:t>
      </w:r>
      <w:r w:rsidRPr="000E0DD1">
        <w:rPr>
          <w:rFonts w:ascii="Book Antiqua" w:hAnsi="Book Antiqua" w:cs="Calibri"/>
          <w:color w:val="000000"/>
        </w:rPr>
        <w:t>Κατ</w:t>
      </w:r>
      <w:r w:rsidRPr="000E0DD1">
        <w:rPr>
          <w:rFonts w:ascii="Book Antiqua" w:eastAsia="Calibri" w:hAnsi="Book Antiqua" w:cs="Calibri"/>
          <w:color w:val="000000"/>
        </w:rPr>
        <w:t xml:space="preserve">’ </w:t>
      </w:r>
      <w:r w:rsidRPr="000E0DD1">
        <w:rPr>
          <w:rFonts w:ascii="Book Antiqua" w:hAnsi="Book Antiqua" w:cs="Calibri"/>
          <w:color w:val="000000"/>
        </w:rPr>
        <w:t>εξαίρεση,</w:t>
      </w:r>
      <w:r w:rsidRPr="000E0DD1">
        <w:rPr>
          <w:rFonts w:ascii="Book Antiqua" w:eastAsia="Calibri" w:hAnsi="Book Antiqua" w:cs="Calibri"/>
          <w:color w:val="000000"/>
        </w:rPr>
        <w:t xml:space="preserve"> </w:t>
      </w:r>
      <w:r w:rsidRPr="000E0DD1">
        <w:rPr>
          <w:rFonts w:ascii="Book Antiqua" w:hAnsi="Book Antiqua" w:cs="Calibri"/>
          <w:color w:val="000000"/>
        </w:rPr>
        <w:t>τα</w:t>
      </w:r>
      <w:r w:rsidRPr="000E0DD1">
        <w:rPr>
          <w:rFonts w:ascii="Book Antiqua" w:eastAsia="Calibri" w:hAnsi="Book Antiqua" w:cs="Calibri"/>
          <w:color w:val="000000"/>
        </w:rPr>
        <w:t xml:space="preserve"> </w:t>
      </w:r>
      <w:r w:rsidRPr="000E0DD1">
        <w:rPr>
          <w:rFonts w:ascii="Book Antiqua" w:hAnsi="Book Antiqua" w:cs="Calibri"/>
          <w:color w:val="000000"/>
        </w:rPr>
        <w:t>κτίρια</w:t>
      </w:r>
      <w:r w:rsidRPr="000E0DD1">
        <w:rPr>
          <w:rFonts w:ascii="Book Antiqua" w:eastAsia="Calibri" w:hAnsi="Book Antiqua" w:cs="Calibri"/>
          <w:color w:val="000000"/>
        </w:rPr>
        <w:t xml:space="preserve"> </w:t>
      </w:r>
      <w:r w:rsidRPr="000E0DD1">
        <w:rPr>
          <w:rFonts w:ascii="Book Antiqua" w:hAnsi="Book Antiqua" w:cs="Calibri"/>
          <w:color w:val="000000"/>
        </w:rPr>
        <w:t>των</w:t>
      </w:r>
      <w:r w:rsidRPr="000E0DD1">
        <w:rPr>
          <w:rFonts w:ascii="Book Antiqua" w:eastAsia="Calibri" w:hAnsi="Book Antiqua" w:cs="Calibri"/>
          <w:color w:val="000000"/>
        </w:rPr>
        <w:t xml:space="preserve"> </w:t>
      </w:r>
      <w:r w:rsidRPr="000E0DD1">
        <w:rPr>
          <w:rFonts w:ascii="Book Antiqua" w:hAnsi="Book Antiqua" w:cs="Calibri"/>
          <w:color w:val="000000"/>
        </w:rPr>
        <w:t>ηλεκτρομηχανολογικών</w:t>
      </w:r>
      <w:r w:rsidRPr="000E0DD1">
        <w:rPr>
          <w:rFonts w:ascii="Book Antiqua" w:eastAsia="Calibri" w:hAnsi="Book Antiqua" w:cs="Calibri"/>
          <w:color w:val="000000"/>
        </w:rPr>
        <w:t xml:space="preserve"> </w:t>
      </w:r>
      <w:r w:rsidRPr="000E0DD1">
        <w:rPr>
          <w:rFonts w:ascii="Book Antiqua" w:hAnsi="Book Antiqua" w:cs="Calibri"/>
          <w:color w:val="000000"/>
        </w:rPr>
        <w:t>εγκαταστάσεων</w:t>
      </w:r>
      <w:r w:rsidRPr="000E0DD1">
        <w:rPr>
          <w:rFonts w:ascii="Book Antiqua" w:eastAsia="Calibri" w:hAnsi="Book Antiqua" w:cs="Calibri"/>
          <w:color w:val="000000"/>
        </w:rPr>
        <w:t xml:space="preserve"> </w:t>
      </w:r>
      <w:r w:rsidRPr="000E0DD1">
        <w:rPr>
          <w:rFonts w:ascii="Book Antiqua" w:hAnsi="Book Antiqua" w:cs="Calibri"/>
          <w:color w:val="000000"/>
        </w:rPr>
        <w:t>μπορεί</w:t>
      </w:r>
      <w:r w:rsidRPr="000E0DD1">
        <w:rPr>
          <w:rFonts w:ascii="Book Antiqua" w:eastAsia="Calibri" w:hAnsi="Book Antiqua" w:cs="Calibri"/>
          <w:color w:val="000000"/>
        </w:rPr>
        <w:t xml:space="preserve"> </w:t>
      </w:r>
      <w:r w:rsidRPr="000E0DD1">
        <w:rPr>
          <w:rFonts w:ascii="Book Antiqua" w:hAnsi="Book Antiqua" w:cs="Calibri"/>
          <w:color w:val="000000"/>
        </w:rPr>
        <w:t>να</w:t>
      </w:r>
      <w:r w:rsidRPr="000E0DD1">
        <w:rPr>
          <w:rFonts w:ascii="Book Antiqua" w:eastAsia="Calibri" w:hAnsi="Book Antiqua" w:cs="Calibri"/>
          <w:color w:val="000000"/>
        </w:rPr>
        <w:t xml:space="preserve"> </w:t>
      </w:r>
      <w:r w:rsidRPr="000E0DD1">
        <w:rPr>
          <w:rFonts w:ascii="Book Antiqua" w:hAnsi="Book Antiqua" w:cs="Calibri"/>
          <w:color w:val="000000"/>
        </w:rPr>
        <w:t>τοποθετούνται</w:t>
      </w:r>
      <w:r w:rsidRPr="000E0DD1">
        <w:rPr>
          <w:rFonts w:ascii="Book Antiqua" w:eastAsia="Calibri" w:hAnsi="Book Antiqua" w:cs="Calibri"/>
          <w:color w:val="000000"/>
        </w:rPr>
        <w:t xml:space="preserve"> </w:t>
      </w:r>
      <w:r w:rsidRPr="000E0DD1">
        <w:rPr>
          <w:rFonts w:ascii="Book Antiqua" w:hAnsi="Book Antiqua" w:cs="Calibri"/>
          <w:color w:val="000000"/>
        </w:rPr>
        <w:t>και</w:t>
      </w:r>
      <w:r w:rsidRPr="000E0DD1">
        <w:rPr>
          <w:rFonts w:ascii="Book Antiqua" w:eastAsia="Calibri" w:hAnsi="Book Antiqua" w:cs="Calibri"/>
          <w:color w:val="000000"/>
        </w:rPr>
        <w:t xml:space="preserve"> </w:t>
      </w:r>
      <w:r w:rsidRPr="000E0DD1">
        <w:rPr>
          <w:rFonts w:ascii="Book Antiqua" w:hAnsi="Book Antiqua" w:cs="Calibri"/>
          <w:color w:val="000000"/>
        </w:rPr>
        <w:t>σε</w:t>
      </w:r>
      <w:r w:rsidRPr="000E0DD1">
        <w:rPr>
          <w:rFonts w:ascii="Book Antiqua" w:eastAsia="Calibri" w:hAnsi="Book Antiqua" w:cs="Calibri"/>
          <w:color w:val="000000"/>
        </w:rPr>
        <w:t xml:space="preserve"> </w:t>
      </w:r>
      <w:r w:rsidRPr="000E0DD1">
        <w:rPr>
          <w:rFonts w:ascii="Book Antiqua" w:hAnsi="Book Antiqua" w:cs="Calibri"/>
          <w:color w:val="000000"/>
        </w:rPr>
        <w:t>μικρότερη</w:t>
      </w:r>
      <w:r w:rsidRPr="000E0DD1">
        <w:rPr>
          <w:rFonts w:ascii="Book Antiqua" w:eastAsia="Calibri" w:hAnsi="Book Antiqua" w:cs="Calibri"/>
          <w:color w:val="000000"/>
        </w:rPr>
        <w:t xml:space="preserve"> </w:t>
      </w:r>
      <w:r w:rsidRPr="000E0DD1">
        <w:rPr>
          <w:rFonts w:ascii="Book Antiqua" w:hAnsi="Book Antiqua" w:cs="Calibri"/>
          <w:color w:val="000000"/>
        </w:rPr>
        <w:t>απόσταση</w:t>
      </w:r>
      <w:r w:rsidRPr="000E0DD1">
        <w:rPr>
          <w:rFonts w:ascii="Book Antiqua" w:eastAsia="Calibri" w:hAnsi="Book Antiqua" w:cs="Calibri"/>
          <w:color w:val="000000"/>
        </w:rPr>
        <w:t xml:space="preserve"> </w:t>
      </w:r>
      <w:r w:rsidRPr="000E0DD1">
        <w:rPr>
          <w:rFonts w:ascii="Book Antiqua" w:hAnsi="Book Antiqua" w:cs="Calibri"/>
          <w:color w:val="000000"/>
        </w:rPr>
        <w:t>από</w:t>
      </w:r>
      <w:r w:rsidRPr="000E0DD1">
        <w:rPr>
          <w:rFonts w:ascii="Book Antiqua" w:eastAsia="Calibri" w:hAnsi="Book Antiqua" w:cs="Calibri"/>
          <w:color w:val="000000"/>
        </w:rPr>
        <w:t xml:space="preserve"> </w:t>
      </w:r>
      <w:r w:rsidRPr="000E0DD1">
        <w:rPr>
          <w:rFonts w:ascii="Book Antiqua" w:hAnsi="Book Antiqua" w:cs="Calibri"/>
          <w:color w:val="000000"/>
        </w:rPr>
        <w:t>τα</w:t>
      </w:r>
      <w:r w:rsidRPr="000E0DD1">
        <w:rPr>
          <w:rFonts w:ascii="Book Antiqua" w:eastAsia="Calibri" w:hAnsi="Book Antiqua" w:cs="Calibri"/>
          <w:color w:val="000000"/>
        </w:rPr>
        <w:t xml:space="preserve"> </w:t>
      </w:r>
      <w:r w:rsidRPr="000E0DD1">
        <w:rPr>
          <w:rFonts w:ascii="Book Antiqua" w:hAnsi="Book Antiqua" w:cs="Calibri"/>
          <w:color w:val="000000"/>
        </w:rPr>
        <w:t>όρια</w:t>
      </w:r>
      <w:r w:rsidRPr="000E0DD1">
        <w:rPr>
          <w:rFonts w:ascii="Book Antiqua" w:eastAsia="Calibri" w:hAnsi="Book Antiqua" w:cs="Calibri"/>
          <w:color w:val="000000"/>
        </w:rPr>
        <w:t xml:space="preserve"> </w:t>
      </w:r>
      <w:r w:rsidRPr="000E0DD1">
        <w:rPr>
          <w:rFonts w:ascii="Book Antiqua" w:hAnsi="Book Antiqua" w:cs="Calibri"/>
          <w:color w:val="000000"/>
        </w:rPr>
        <w:t>του</w:t>
      </w:r>
      <w:r w:rsidRPr="000E0DD1">
        <w:rPr>
          <w:rFonts w:ascii="Book Antiqua" w:eastAsia="Calibri" w:hAnsi="Book Antiqua" w:cs="Calibri"/>
          <w:color w:val="000000"/>
        </w:rPr>
        <w:t xml:space="preserve"> </w:t>
      </w:r>
      <w:r w:rsidRPr="000E0DD1">
        <w:rPr>
          <w:rFonts w:ascii="Book Antiqua" w:hAnsi="Book Antiqua" w:cs="Calibri"/>
          <w:color w:val="000000"/>
        </w:rPr>
        <w:t>γηπέδου,</w:t>
      </w:r>
      <w:r w:rsidRPr="000E0DD1">
        <w:rPr>
          <w:rFonts w:ascii="Book Antiqua" w:eastAsia="Calibri" w:hAnsi="Book Antiqua" w:cs="Calibri"/>
          <w:color w:val="000000"/>
        </w:rPr>
        <w:t xml:space="preserve"> </w:t>
      </w:r>
      <w:r w:rsidRPr="000E0DD1">
        <w:rPr>
          <w:rFonts w:ascii="Book Antiqua" w:hAnsi="Book Antiqua" w:cs="Calibri"/>
          <w:color w:val="000000"/>
        </w:rPr>
        <w:t>η</w:t>
      </w:r>
      <w:r w:rsidRPr="000E0DD1">
        <w:rPr>
          <w:rFonts w:ascii="Book Antiqua" w:eastAsia="Calibri" w:hAnsi="Book Antiqua" w:cs="Calibri"/>
          <w:color w:val="000000"/>
        </w:rPr>
        <w:t xml:space="preserve"> </w:t>
      </w:r>
      <w:r w:rsidRPr="000E0DD1">
        <w:rPr>
          <w:rFonts w:ascii="Book Antiqua" w:hAnsi="Book Antiqua" w:cs="Calibri"/>
          <w:color w:val="000000"/>
        </w:rPr>
        <w:t>οποία</w:t>
      </w:r>
      <w:r w:rsidRPr="000E0DD1">
        <w:rPr>
          <w:rFonts w:ascii="Book Antiqua" w:eastAsia="Calibri" w:hAnsi="Book Antiqua" w:cs="Calibri"/>
          <w:color w:val="000000"/>
        </w:rPr>
        <w:t xml:space="preserve"> </w:t>
      </w:r>
      <w:r w:rsidRPr="000E0DD1">
        <w:rPr>
          <w:rFonts w:ascii="Book Antiqua" w:hAnsi="Book Antiqua" w:cs="Calibri"/>
          <w:color w:val="000000"/>
        </w:rPr>
        <w:t>δεν</w:t>
      </w:r>
      <w:r w:rsidRPr="000E0DD1">
        <w:rPr>
          <w:rFonts w:ascii="Book Antiqua" w:eastAsia="Calibri" w:hAnsi="Book Antiqua" w:cs="Calibri"/>
          <w:color w:val="000000"/>
        </w:rPr>
        <w:t xml:space="preserve"> </w:t>
      </w:r>
      <w:r w:rsidRPr="000E0DD1">
        <w:rPr>
          <w:rFonts w:ascii="Book Antiqua" w:hAnsi="Book Antiqua" w:cs="Calibri"/>
          <w:color w:val="000000"/>
        </w:rPr>
        <w:t>μπορεί</w:t>
      </w:r>
      <w:r w:rsidRPr="000E0DD1">
        <w:rPr>
          <w:rFonts w:ascii="Book Antiqua" w:eastAsia="Calibri" w:hAnsi="Book Antiqua" w:cs="Calibri"/>
          <w:color w:val="000000"/>
        </w:rPr>
        <w:t xml:space="preserve"> </w:t>
      </w:r>
      <w:r w:rsidRPr="000E0DD1">
        <w:rPr>
          <w:rFonts w:ascii="Book Antiqua" w:hAnsi="Book Antiqua" w:cs="Calibri"/>
          <w:color w:val="000000"/>
        </w:rPr>
        <w:t>να</w:t>
      </w:r>
      <w:r w:rsidRPr="000E0DD1">
        <w:rPr>
          <w:rFonts w:ascii="Book Antiqua" w:eastAsia="Calibri" w:hAnsi="Book Antiqua" w:cs="Calibri"/>
          <w:color w:val="000000"/>
        </w:rPr>
        <w:t xml:space="preserve"> </w:t>
      </w:r>
      <w:r w:rsidRPr="000E0DD1">
        <w:rPr>
          <w:rFonts w:ascii="Book Antiqua" w:hAnsi="Book Antiqua" w:cs="Calibri"/>
          <w:color w:val="000000"/>
        </w:rPr>
        <w:t>είναι</w:t>
      </w:r>
      <w:r w:rsidRPr="000E0DD1">
        <w:rPr>
          <w:rFonts w:ascii="Book Antiqua" w:eastAsia="Calibri" w:hAnsi="Book Antiqua" w:cs="Calibri"/>
          <w:color w:val="000000"/>
        </w:rPr>
        <w:t xml:space="preserve"> </w:t>
      </w:r>
      <w:r w:rsidRPr="000E0DD1">
        <w:rPr>
          <w:rFonts w:ascii="Book Antiqua" w:hAnsi="Book Antiqua" w:cs="Calibri"/>
          <w:color w:val="000000"/>
        </w:rPr>
        <w:t>μικρότερη</w:t>
      </w:r>
      <w:r w:rsidRPr="000E0DD1">
        <w:rPr>
          <w:rFonts w:ascii="Book Antiqua" w:eastAsia="Calibri" w:hAnsi="Book Antiqua" w:cs="Calibri"/>
          <w:color w:val="000000"/>
        </w:rPr>
        <w:t xml:space="preserve"> </w:t>
      </w:r>
      <w:r w:rsidRPr="000E0DD1">
        <w:rPr>
          <w:rFonts w:ascii="Book Antiqua" w:hAnsi="Book Antiqua" w:cs="Calibri"/>
          <w:color w:val="000000"/>
        </w:rPr>
        <w:t>πάντως</w:t>
      </w:r>
      <w:r w:rsidRPr="000E0DD1">
        <w:rPr>
          <w:rFonts w:ascii="Book Antiqua" w:eastAsia="Calibri" w:hAnsi="Book Antiqua" w:cs="Calibri"/>
          <w:color w:val="000000"/>
        </w:rPr>
        <w:t xml:space="preserve"> </w:t>
      </w:r>
      <w:r w:rsidRPr="000E0DD1">
        <w:rPr>
          <w:rFonts w:ascii="Book Antiqua" w:hAnsi="Book Antiqua" w:cs="Calibri"/>
          <w:color w:val="000000"/>
        </w:rPr>
        <w:t>από</w:t>
      </w:r>
      <w:r w:rsidRPr="000E0DD1">
        <w:rPr>
          <w:rFonts w:ascii="Book Antiqua" w:eastAsia="Calibri" w:hAnsi="Book Antiqua" w:cs="Calibri"/>
          <w:color w:val="000000"/>
        </w:rPr>
        <w:t xml:space="preserve"> </w:t>
      </w:r>
      <w:r w:rsidRPr="000E0DD1">
        <w:rPr>
          <w:rFonts w:ascii="Book Antiqua" w:hAnsi="Book Antiqua" w:cs="Calibri"/>
          <w:color w:val="000000"/>
        </w:rPr>
        <w:t>δύο</w:t>
      </w:r>
      <w:r w:rsidRPr="000E0DD1">
        <w:rPr>
          <w:rFonts w:ascii="Book Antiqua" w:eastAsia="Calibri" w:hAnsi="Book Antiqua" w:cs="Calibri"/>
          <w:color w:val="000000"/>
        </w:rPr>
        <w:t xml:space="preserve"> </w:t>
      </w:r>
      <w:r w:rsidRPr="000E0DD1">
        <w:rPr>
          <w:rFonts w:ascii="Book Antiqua" w:hAnsi="Book Antiqua" w:cs="Calibri"/>
          <w:color w:val="000000"/>
        </w:rPr>
        <w:t>και</w:t>
      </w:r>
      <w:r w:rsidRPr="000E0DD1">
        <w:rPr>
          <w:rFonts w:ascii="Book Antiqua" w:eastAsia="Calibri" w:hAnsi="Book Antiqua" w:cs="Calibri"/>
          <w:color w:val="000000"/>
        </w:rPr>
        <w:t xml:space="preserve"> </w:t>
      </w:r>
      <w:r w:rsidRPr="000E0DD1">
        <w:rPr>
          <w:rFonts w:ascii="Book Antiqua" w:hAnsi="Book Antiqua" w:cs="Calibri"/>
          <w:color w:val="000000"/>
        </w:rPr>
        <w:t>μισό</w:t>
      </w:r>
      <w:r w:rsidRPr="000E0DD1">
        <w:rPr>
          <w:rFonts w:ascii="Book Antiqua" w:eastAsia="Calibri" w:hAnsi="Book Antiqua" w:cs="Calibri"/>
          <w:color w:val="000000"/>
        </w:rPr>
        <w:t xml:space="preserve"> </w:t>
      </w:r>
      <w:r w:rsidRPr="000E0DD1">
        <w:rPr>
          <w:rFonts w:ascii="Book Antiqua" w:hAnsi="Book Antiqua" w:cs="Calibri"/>
          <w:color w:val="000000"/>
        </w:rPr>
        <w:t>(2,50)</w:t>
      </w:r>
      <w:r w:rsidRPr="000E0DD1">
        <w:rPr>
          <w:rFonts w:ascii="Book Antiqua" w:eastAsia="Calibri" w:hAnsi="Book Antiqua" w:cs="Calibri"/>
          <w:color w:val="000000"/>
        </w:rPr>
        <w:t xml:space="preserve"> </w:t>
      </w:r>
      <w:r w:rsidRPr="000E0DD1">
        <w:rPr>
          <w:rFonts w:ascii="Book Antiqua" w:hAnsi="Book Antiqua" w:cs="Calibri"/>
          <w:color w:val="000000"/>
        </w:rPr>
        <w:t>μέτρα.</w:t>
      </w:r>
      <w:r w:rsidRPr="000E0DD1">
        <w:rPr>
          <w:rFonts w:ascii="Book Antiqua" w:eastAsia="Calibri" w:hAnsi="Book Antiqua" w:cs="Calibri"/>
          <w:color w:val="000000"/>
        </w:rPr>
        <w:t xml:space="preserve"> </w:t>
      </w:r>
    </w:p>
    <w:p w:rsidR="000E0DD1" w:rsidRPr="000E0DD1" w:rsidRDefault="000E0DD1" w:rsidP="000E0DD1">
      <w:pPr>
        <w:ind w:left="426" w:hanging="426"/>
        <w:jc w:val="both"/>
        <w:rPr>
          <w:rFonts w:ascii="Book Antiqua" w:hAnsi="Book Antiqua"/>
        </w:rPr>
      </w:pPr>
      <w:r w:rsidRPr="000E0DD1">
        <w:rPr>
          <w:rFonts w:ascii="Book Antiqua" w:hAnsi="Book Antiqua" w:cs="Calibri"/>
          <w:color w:val="000000"/>
        </w:rPr>
        <w:t>(</w:t>
      </w:r>
      <w:r w:rsidRPr="000E0DD1">
        <w:rPr>
          <w:rFonts w:ascii="Book Antiqua" w:hAnsi="Book Antiqua" w:cs="Calibri"/>
          <w:color w:val="000000"/>
          <w:lang w:val="en-US"/>
        </w:rPr>
        <w:t>iv</w:t>
      </w:r>
      <w:r w:rsidRPr="000E0DD1">
        <w:rPr>
          <w:rFonts w:ascii="Book Antiqua" w:hAnsi="Book Antiqua" w:cs="Calibri"/>
          <w:color w:val="000000"/>
        </w:rPr>
        <w:t>)</w:t>
      </w:r>
      <w:r w:rsidRPr="000E0DD1">
        <w:rPr>
          <w:rFonts w:ascii="Book Antiqua" w:eastAsia="Calibri" w:hAnsi="Book Antiqua" w:cs="Calibri"/>
          <w:color w:val="000000"/>
        </w:rPr>
        <w:t xml:space="preserve"> </w:t>
      </w:r>
      <w:r w:rsidRPr="000E0DD1">
        <w:rPr>
          <w:rFonts w:ascii="Book Antiqua" w:hAnsi="Book Antiqua" w:cs="Calibri"/>
          <w:color w:val="000000"/>
        </w:rPr>
        <w:t>Επιτρέπεται</w:t>
      </w:r>
      <w:r w:rsidRPr="000E0DD1">
        <w:rPr>
          <w:rFonts w:ascii="Book Antiqua" w:eastAsia="Calibri" w:hAnsi="Book Antiqua" w:cs="Calibri"/>
          <w:color w:val="000000"/>
        </w:rPr>
        <w:t xml:space="preserve"> </w:t>
      </w:r>
      <w:r w:rsidRPr="000E0DD1">
        <w:rPr>
          <w:rFonts w:ascii="Book Antiqua" w:hAnsi="Book Antiqua" w:cs="Calibri"/>
          <w:color w:val="000000"/>
        </w:rPr>
        <w:t>η</w:t>
      </w:r>
      <w:r w:rsidRPr="000E0DD1">
        <w:rPr>
          <w:rFonts w:ascii="Book Antiqua" w:eastAsia="Calibri" w:hAnsi="Book Antiqua" w:cs="Calibri"/>
          <w:color w:val="000000"/>
        </w:rPr>
        <w:t xml:space="preserve"> </w:t>
      </w:r>
      <w:r w:rsidRPr="000E0DD1">
        <w:rPr>
          <w:rFonts w:ascii="Book Antiqua" w:hAnsi="Book Antiqua" w:cs="Calibri"/>
          <w:color w:val="000000"/>
        </w:rPr>
        <w:t>κατασκευή</w:t>
      </w:r>
      <w:r w:rsidRPr="000E0DD1">
        <w:rPr>
          <w:rFonts w:ascii="Book Antiqua" w:eastAsia="Calibri" w:hAnsi="Book Antiqua" w:cs="Calibri"/>
          <w:color w:val="000000"/>
        </w:rPr>
        <w:t xml:space="preserve"> </w:t>
      </w:r>
      <w:r w:rsidRPr="000E0DD1">
        <w:rPr>
          <w:rFonts w:ascii="Book Antiqua" w:hAnsi="Book Antiqua" w:cs="Calibri"/>
          <w:color w:val="000000"/>
        </w:rPr>
        <w:t>περισσότερων</w:t>
      </w:r>
      <w:r w:rsidRPr="000E0DD1">
        <w:rPr>
          <w:rFonts w:ascii="Book Antiqua" w:eastAsia="Calibri" w:hAnsi="Book Antiqua" w:cs="Calibri"/>
          <w:color w:val="000000"/>
        </w:rPr>
        <w:t xml:space="preserve"> </w:t>
      </w:r>
      <w:r w:rsidRPr="000E0DD1">
        <w:rPr>
          <w:rFonts w:ascii="Book Antiqua" w:hAnsi="Book Antiqua" w:cs="Calibri"/>
          <w:color w:val="000000"/>
        </w:rPr>
        <w:t>από</w:t>
      </w:r>
      <w:r w:rsidRPr="000E0DD1">
        <w:rPr>
          <w:rFonts w:ascii="Book Antiqua" w:eastAsia="Calibri" w:hAnsi="Book Antiqua" w:cs="Calibri"/>
          <w:color w:val="000000"/>
        </w:rPr>
        <w:t xml:space="preserve"> </w:t>
      </w:r>
      <w:r w:rsidRPr="000E0DD1">
        <w:rPr>
          <w:rFonts w:ascii="Book Antiqua" w:hAnsi="Book Antiqua" w:cs="Calibri"/>
          <w:color w:val="000000"/>
        </w:rPr>
        <w:t>ένα</w:t>
      </w:r>
      <w:r w:rsidRPr="000E0DD1">
        <w:rPr>
          <w:rFonts w:ascii="Book Antiqua" w:eastAsia="Calibri" w:hAnsi="Book Antiqua" w:cs="Calibri"/>
          <w:color w:val="000000"/>
        </w:rPr>
        <w:t xml:space="preserve"> </w:t>
      </w:r>
      <w:r w:rsidRPr="000E0DD1">
        <w:rPr>
          <w:rFonts w:ascii="Book Antiqua" w:hAnsi="Book Antiqua" w:cs="Calibri"/>
          <w:color w:val="000000"/>
        </w:rPr>
        <w:t>κτιρίων</w:t>
      </w:r>
      <w:r w:rsidRPr="000E0DD1">
        <w:rPr>
          <w:rFonts w:ascii="Book Antiqua" w:eastAsia="Calibri" w:hAnsi="Book Antiqua" w:cs="Calibri"/>
          <w:color w:val="000000"/>
        </w:rPr>
        <w:t xml:space="preserve"> </w:t>
      </w:r>
      <w:r w:rsidRPr="000E0DD1">
        <w:rPr>
          <w:rFonts w:ascii="Book Antiqua" w:hAnsi="Book Antiqua" w:cs="Calibri"/>
          <w:color w:val="000000"/>
        </w:rPr>
        <w:t>στο</w:t>
      </w:r>
      <w:r w:rsidRPr="000E0DD1">
        <w:rPr>
          <w:rFonts w:ascii="Book Antiqua" w:eastAsia="Calibri" w:hAnsi="Book Antiqua" w:cs="Calibri"/>
          <w:color w:val="000000"/>
        </w:rPr>
        <w:t xml:space="preserve"> </w:t>
      </w:r>
      <w:r w:rsidRPr="000E0DD1">
        <w:rPr>
          <w:rFonts w:ascii="Book Antiqua" w:hAnsi="Book Antiqua" w:cs="Calibri"/>
          <w:color w:val="000000"/>
        </w:rPr>
        <w:t>ίδιο</w:t>
      </w:r>
      <w:r w:rsidRPr="000E0DD1">
        <w:rPr>
          <w:rFonts w:ascii="Book Antiqua" w:eastAsia="Calibri" w:hAnsi="Book Antiqua" w:cs="Calibri"/>
          <w:color w:val="000000"/>
        </w:rPr>
        <w:t xml:space="preserve"> </w:t>
      </w:r>
      <w:r w:rsidRPr="000E0DD1">
        <w:rPr>
          <w:rFonts w:ascii="Book Antiqua" w:hAnsi="Book Antiqua" w:cs="Calibri"/>
          <w:color w:val="000000"/>
        </w:rPr>
        <w:t>γήπεδο.</w:t>
      </w:r>
      <w:r w:rsidRPr="000E0DD1">
        <w:rPr>
          <w:rFonts w:ascii="Book Antiqua" w:hAnsi="Book Antiqua"/>
        </w:rPr>
        <w:t xml:space="preserve"> </w:t>
      </w:r>
    </w:p>
    <w:p w:rsidR="000E0DD1" w:rsidRPr="000E0DD1" w:rsidRDefault="000E0DD1" w:rsidP="000E0DD1">
      <w:pPr>
        <w:jc w:val="both"/>
        <w:rPr>
          <w:rFonts w:ascii="Book Antiqua" w:hAnsi="Book Antiqua" w:cs="Calibri"/>
          <w:color w:val="000000"/>
        </w:rPr>
      </w:pPr>
    </w:p>
    <w:p w:rsidR="000E0DD1" w:rsidRPr="000E0DD1" w:rsidRDefault="000E0DD1" w:rsidP="000E0DD1">
      <w:pPr>
        <w:jc w:val="both"/>
        <w:rPr>
          <w:rFonts w:ascii="Book Antiqua" w:eastAsia="Calibri" w:hAnsi="Book Antiqua" w:cs="Calibri"/>
        </w:rPr>
      </w:pPr>
      <w:r w:rsidRPr="000E0DD1">
        <w:rPr>
          <w:rFonts w:ascii="Book Antiqua" w:hAnsi="Book Antiqua" w:cs="Calibri"/>
          <w:color w:val="000000"/>
        </w:rPr>
        <w:lastRenderedPageBreak/>
        <w:t>4.</w:t>
      </w:r>
      <w:r w:rsidRPr="000E0DD1">
        <w:rPr>
          <w:rFonts w:ascii="Book Antiqua" w:eastAsia="Calibri" w:hAnsi="Book Antiqua" w:cs="Calibri"/>
          <w:color w:val="000000"/>
        </w:rPr>
        <w:t xml:space="preserve"> </w:t>
      </w:r>
      <w:r w:rsidRPr="000E0DD1">
        <w:rPr>
          <w:rFonts w:ascii="Book Antiqua" w:hAnsi="Book Antiqua" w:cs="Calibri"/>
          <w:color w:val="000000"/>
        </w:rPr>
        <w:t>α.</w:t>
      </w:r>
      <w:r w:rsidRPr="000E0DD1">
        <w:rPr>
          <w:rFonts w:ascii="Book Antiqua" w:eastAsia="Calibri" w:hAnsi="Book Antiqua" w:cs="Calibri"/>
          <w:color w:val="000000"/>
        </w:rPr>
        <w:t xml:space="preserve"> </w:t>
      </w:r>
      <w:r w:rsidRPr="000E0DD1">
        <w:rPr>
          <w:rFonts w:ascii="Book Antiqua" w:hAnsi="Book Antiqua" w:cs="Calibri"/>
          <w:color w:val="000000"/>
        </w:rPr>
        <w:t>Με</w:t>
      </w:r>
      <w:r w:rsidRPr="000E0DD1">
        <w:rPr>
          <w:rFonts w:ascii="Book Antiqua" w:eastAsia="Calibri" w:hAnsi="Book Antiqua" w:cs="Calibri"/>
          <w:color w:val="000000"/>
        </w:rPr>
        <w:t xml:space="preserve"> </w:t>
      </w:r>
      <w:r w:rsidRPr="000E0DD1">
        <w:rPr>
          <w:rFonts w:ascii="Book Antiqua" w:hAnsi="Book Antiqua" w:cs="Calibri"/>
          <w:color w:val="000000"/>
        </w:rPr>
        <w:t>προεδρικά</w:t>
      </w:r>
      <w:r w:rsidRPr="000E0DD1">
        <w:rPr>
          <w:rFonts w:ascii="Book Antiqua" w:eastAsia="Calibri" w:hAnsi="Book Antiqua" w:cs="Calibri"/>
          <w:color w:val="000000"/>
        </w:rPr>
        <w:t xml:space="preserve"> </w:t>
      </w:r>
      <w:r w:rsidRPr="000E0DD1">
        <w:rPr>
          <w:rFonts w:ascii="Book Antiqua" w:hAnsi="Book Antiqua" w:cs="Calibri"/>
          <w:color w:val="000000"/>
        </w:rPr>
        <w:t>διατάγματα</w:t>
      </w:r>
      <w:r w:rsidRPr="000E0DD1">
        <w:rPr>
          <w:rFonts w:ascii="Book Antiqua" w:eastAsia="Calibri" w:hAnsi="Book Antiqua" w:cs="Calibri"/>
          <w:color w:val="000000"/>
        </w:rPr>
        <w:t xml:space="preserve"> </w:t>
      </w:r>
      <w:r w:rsidRPr="000E0DD1">
        <w:rPr>
          <w:rFonts w:ascii="Book Antiqua" w:hAnsi="Book Antiqua" w:cs="Calibri"/>
          <w:color w:val="000000"/>
        </w:rPr>
        <w:t>που</w:t>
      </w:r>
      <w:r w:rsidRPr="000E0DD1">
        <w:rPr>
          <w:rFonts w:ascii="Book Antiqua" w:eastAsia="Calibri" w:hAnsi="Book Antiqua" w:cs="Calibri"/>
          <w:color w:val="000000"/>
        </w:rPr>
        <w:t xml:space="preserve"> </w:t>
      </w:r>
      <w:r w:rsidRPr="000E0DD1">
        <w:rPr>
          <w:rFonts w:ascii="Book Antiqua" w:hAnsi="Book Antiqua" w:cs="Calibri"/>
          <w:color w:val="000000"/>
        </w:rPr>
        <w:t>εκδίδονται</w:t>
      </w:r>
      <w:r w:rsidRPr="000E0DD1">
        <w:rPr>
          <w:rFonts w:ascii="Book Antiqua" w:eastAsia="Calibri" w:hAnsi="Book Antiqua" w:cs="Calibri"/>
          <w:color w:val="000000"/>
        </w:rPr>
        <w:t xml:space="preserve"> </w:t>
      </w:r>
      <w:r w:rsidRPr="000E0DD1">
        <w:rPr>
          <w:rFonts w:ascii="Book Antiqua" w:hAnsi="Book Antiqua" w:cs="Calibri"/>
          <w:color w:val="000000"/>
        </w:rPr>
        <w:t>ύστερα</w:t>
      </w:r>
      <w:r w:rsidRPr="000E0DD1">
        <w:rPr>
          <w:rFonts w:ascii="Book Antiqua" w:eastAsia="Calibri" w:hAnsi="Book Antiqua" w:cs="Calibri"/>
          <w:color w:val="000000"/>
        </w:rPr>
        <w:t xml:space="preserve"> </w:t>
      </w:r>
      <w:r w:rsidRPr="000E0DD1">
        <w:rPr>
          <w:rFonts w:ascii="Book Antiqua" w:hAnsi="Book Antiqua" w:cs="Calibri"/>
          <w:color w:val="000000"/>
        </w:rPr>
        <w:t>από</w:t>
      </w:r>
      <w:r w:rsidRPr="000E0DD1">
        <w:rPr>
          <w:rFonts w:ascii="Book Antiqua" w:eastAsia="Calibri" w:hAnsi="Book Antiqua" w:cs="Calibri"/>
          <w:color w:val="000000"/>
        </w:rPr>
        <w:t xml:space="preserve"> </w:t>
      </w:r>
      <w:r w:rsidRPr="000E0DD1">
        <w:rPr>
          <w:rFonts w:ascii="Book Antiqua" w:hAnsi="Book Antiqua" w:cs="Calibri"/>
          <w:color w:val="000000"/>
        </w:rPr>
        <w:t>πρόταση</w:t>
      </w:r>
      <w:r w:rsidRPr="000E0DD1">
        <w:rPr>
          <w:rFonts w:ascii="Book Antiqua" w:eastAsia="Calibri" w:hAnsi="Book Antiqua" w:cs="Calibri"/>
          <w:color w:val="000000"/>
        </w:rPr>
        <w:t xml:space="preserve"> </w:t>
      </w:r>
      <w:r w:rsidRPr="000E0DD1">
        <w:rPr>
          <w:rFonts w:ascii="Book Antiqua" w:hAnsi="Book Antiqua" w:cs="Calibri"/>
          <w:color w:val="000000"/>
        </w:rPr>
        <w:t>των</w:t>
      </w:r>
      <w:r w:rsidRPr="000E0DD1">
        <w:rPr>
          <w:rFonts w:ascii="Book Antiqua" w:eastAsia="Calibri" w:hAnsi="Book Antiqua" w:cs="Calibri"/>
          <w:color w:val="000000"/>
        </w:rPr>
        <w:t xml:space="preserve"> </w:t>
      </w:r>
      <w:r w:rsidRPr="000E0DD1">
        <w:rPr>
          <w:rFonts w:ascii="Book Antiqua" w:hAnsi="Book Antiqua" w:cs="Calibri"/>
          <w:color w:val="000000"/>
        </w:rPr>
        <w:t>Υπουργών</w:t>
      </w:r>
      <w:r w:rsidRPr="000E0DD1">
        <w:rPr>
          <w:rFonts w:ascii="Book Antiqua" w:eastAsia="Calibri" w:hAnsi="Book Antiqua" w:cs="Calibri"/>
          <w:color w:val="000000"/>
        </w:rPr>
        <w:t xml:space="preserve"> </w:t>
      </w:r>
      <w:r w:rsidRPr="000E0DD1">
        <w:rPr>
          <w:rFonts w:ascii="Book Antiqua" w:hAnsi="Book Antiqua" w:cs="Calibri"/>
        </w:rPr>
        <w:t>Υποδομών,</w:t>
      </w:r>
      <w:r w:rsidRPr="000E0DD1">
        <w:rPr>
          <w:rFonts w:ascii="Book Antiqua" w:eastAsia="Calibri" w:hAnsi="Book Antiqua" w:cs="Calibri"/>
        </w:rPr>
        <w:t xml:space="preserve"> </w:t>
      </w:r>
      <w:r w:rsidRPr="000E0DD1">
        <w:rPr>
          <w:rFonts w:ascii="Book Antiqua" w:hAnsi="Book Antiqua" w:cs="Calibri"/>
        </w:rPr>
        <w:t>Μεταφορών</w:t>
      </w:r>
      <w:r w:rsidRPr="000E0DD1">
        <w:rPr>
          <w:rFonts w:ascii="Book Antiqua" w:eastAsia="Calibri" w:hAnsi="Book Antiqua" w:cs="Calibri"/>
        </w:rPr>
        <w:t xml:space="preserve"> </w:t>
      </w:r>
      <w:r w:rsidRPr="000E0DD1">
        <w:rPr>
          <w:rFonts w:ascii="Book Antiqua" w:hAnsi="Book Antiqua" w:cs="Calibri"/>
        </w:rPr>
        <w:t>και</w:t>
      </w:r>
      <w:r w:rsidRPr="000E0DD1">
        <w:rPr>
          <w:rFonts w:ascii="Book Antiqua" w:eastAsia="Calibri" w:hAnsi="Book Antiqua" w:cs="Calibri"/>
        </w:rPr>
        <w:t xml:space="preserve"> </w:t>
      </w:r>
      <w:r w:rsidRPr="000E0DD1">
        <w:rPr>
          <w:rFonts w:ascii="Book Antiqua" w:hAnsi="Book Antiqua" w:cs="Calibri"/>
        </w:rPr>
        <w:t>Δικτύων</w:t>
      </w:r>
      <w:r w:rsidRPr="000E0DD1">
        <w:rPr>
          <w:rFonts w:ascii="Book Antiqua" w:eastAsia="Calibri" w:hAnsi="Book Antiqua" w:cs="Calibri"/>
        </w:rPr>
        <w:t xml:space="preserve"> </w:t>
      </w:r>
      <w:r w:rsidRPr="000E0DD1">
        <w:rPr>
          <w:rFonts w:ascii="Book Antiqua" w:hAnsi="Book Antiqua" w:cs="Calibri"/>
        </w:rPr>
        <w:t>και</w:t>
      </w:r>
      <w:r w:rsidRPr="000E0DD1">
        <w:rPr>
          <w:rFonts w:ascii="Book Antiqua" w:eastAsia="Calibri" w:hAnsi="Book Antiqua" w:cs="Calibri"/>
        </w:rPr>
        <w:t xml:space="preserve"> </w:t>
      </w:r>
      <w:r w:rsidRPr="000E0DD1">
        <w:rPr>
          <w:rFonts w:ascii="Book Antiqua" w:hAnsi="Book Antiqua" w:cs="Calibri"/>
        </w:rPr>
        <w:t>Περιβάλλοντος,</w:t>
      </w:r>
      <w:r w:rsidRPr="000E0DD1">
        <w:rPr>
          <w:rFonts w:ascii="Book Antiqua" w:eastAsia="Calibri" w:hAnsi="Book Antiqua" w:cs="Calibri"/>
        </w:rPr>
        <w:t xml:space="preserve"> </w:t>
      </w:r>
      <w:r w:rsidRPr="000E0DD1">
        <w:rPr>
          <w:rFonts w:ascii="Book Antiqua" w:hAnsi="Book Antiqua" w:cs="Calibri"/>
        </w:rPr>
        <w:t>Ενέργειας</w:t>
      </w:r>
      <w:r w:rsidRPr="000E0DD1">
        <w:rPr>
          <w:rFonts w:ascii="Book Antiqua" w:eastAsia="Calibri" w:hAnsi="Book Antiqua" w:cs="Calibri"/>
        </w:rPr>
        <w:t xml:space="preserve"> </w:t>
      </w:r>
      <w:r w:rsidRPr="000E0DD1">
        <w:rPr>
          <w:rFonts w:ascii="Book Antiqua" w:hAnsi="Book Antiqua" w:cs="Calibri"/>
        </w:rPr>
        <w:t>και</w:t>
      </w:r>
      <w:r w:rsidRPr="000E0DD1">
        <w:rPr>
          <w:rFonts w:ascii="Book Antiqua" w:eastAsia="Calibri" w:hAnsi="Book Antiqua" w:cs="Calibri"/>
        </w:rPr>
        <w:t xml:space="preserve"> </w:t>
      </w:r>
      <w:r w:rsidRPr="000E0DD1">
        <w:rPr>
          <w:rFonts w:ascii="Book Antiqua" w:hAnsi="Book Antiqua" w:cs="Calibri"/>
        </w:rPr>
        <w:t>Κλιματικής</w:t>
      </w:r>
      <w:r w:rsidRPr="000E0DD1">
        <w:rPr>
          <w:rFonts w:ascii="Book Antiqua" w:eastAsia="Calibri" w:hAnsi="Book Antiqua" w:cs="Calibri"/>
        </w:rPr>
        <w:t xml:space="preserve"> </w:t>
      </w:r>
      <w:r w:rsidRPr="000E0DD1">
        <w:rPr>
          <w:rFonts w:ascii="Book Antiqua" w:hAnsi="Book Antiqua" w:cs="Calibri"/>
        </w:rPr>
        <w:t>Αλλαγής</w:t>
      </w:r>
      <w:r w:rsidRPr="000E0DD1">
        <w:rPr>
          <w:rFonts w:ascii="Book Antiqua" w:eastAsia="Calibri" w:hAnsi="Book Antiqua" w:cs="Calibri"/>
        </w:rPr>
        <w:t xml:space="preserve"> </w:t>
      </w:r>
      <w:r w:rsidRPr="000E0DD1">
        <w:rPr>
          <w:rFonts w:ascii="Book Antiqua" w:hAnsi="Book Antiqua" w:cs="Calibri"/>
        </w:rPr>
        <w:t>και</w:t>
      </w:r>
      <w:r w:rsidRPr="000E0DD1">
        <w:rPr>
          <w:rFonts w:ascii="Book Antiqua" w:eastAsia="Calibri" w:hAnsi="Book Antiqua" w:cs="Calibri"/>
        </w:rPr>
        <w:t xml:space="preserve"> </w:t>
      </w:r>
      <w:r w:rsidRPr="000E0DD1">
        <w:rPr>
          <w:rFonts w:ascii="Book Antiqua" w:hAnsi="Book Antiqua" w:cs="Calibri"/>
        </w:rPr>
        <w:t>γνώμη</w:t>
      </w:r>
      <w:r w:rsidRPr="000E0DD1">
        <w:rPr>
          <w:rFonts w:ascii="Book Antiqua" w:eastAsia="Calibri" w:hAnsi="Book Antiqua" w:cs="Calibri"/>
        </w:rPr>
        <w:t xml:space="preserve"> </w:t>
      </w:r>
      <w:r w:rsidRPr="000E0DD1">
        <w:rPr>
          <w:rFonts w:ascii="Book Antiqua" w:hAnsi="Book Antiqua" w:cs="Calibri"/>
        </w:rPr>
        <w:t>του</w:t>
      </w:r>
      <w:r w:rsidRPr="000E0DD1">
        <w:rPr>
          <w:rFonts w:ascii="Book Antiqua" w:eastAsia="Calibri" w:hAnsi="Book Antiqua" w:cs="Calibri"/>
        </w:rPr>
        <w:t xml:space="preserve"> </w:t>
      </w:r>
      <w:r w:rsidRPr="000E0DD1">
        <w:rPr>
          <w:rFonts w:ascii="Book Antiqua" w:hAnsi="Book Antiqua" w:cs="Calibri"/>
        </w:rPr>
        <w:t>Κεντρικού</w:t>
      </w:r>
      <w:r w:rsidRPr="000E0DD1">
        <w:rPr>
          <w:rFonts w:ascii="Book Antiqua" w:eastAsia="Calibri" w:hAnsi="Book Antiqua" w:cs="Calibri"/>
        </w:rPr>
        <w:t xml:space="preserve"> </w:t>
      </w:r>
      <w:r w:rsidRPr="000E0DD1">
        <w:rPr>
          <w:rFonts w:ascii="Book Antiqua" w:hAnsi="Book Antiqua" w:cs="Calibri"/>
        </w:rPr>
        <w:t>Συμβουλίου</w:t>
      </w:r>
      <w:r w:rsidRPr="000E0DD1">
        <w:rPr>
          <w:rFonts w:ascii="Book Antiqua" w:eastAsia="Calibri" w:hAnsi="Book Antiqua" w:cs="Calibri"/>
        </w:rPr>
        <w:t xml:space="preserve"> </w:t>
      </w:r>
      <w:r w:rsidRPr="000E0DD1">
        <w:rPr>
          <w:rFonts w:ascii="Book Antiqua" w:hAnsi="Book Antiqua" w:cs="Calibri"/>
        </w:rPr>
        <w:t>Διοίκησης</w:t>
      </w:r>
      <w:r w:rsidRPr="000E0DD1">
        <w:rPr>
          <w:rFonts w:ascii="Book Antiqua" w:eastAsia="Calibri" w:hAnsi="Book Antiqua" w:cs="Calibri"/>
        </w:rPr>
        <w:t xml:space="preserve"> </w:t>
      </w:r>
      <w:r w:rsidRPr="000E0DD1">
        <w:rPr>
          <w:rFonts w:ascii="Book Antiqua" w:hAnsi="Book Antiqua" w:cs="Calibri"/>
        </w:rPr>
        <w:t>για</w:t>
      </w:r>
      <w:r w:rsidRPr="000E0DD1">
        <w:rPr>
          <w:rFonts w:ascii="Book Antiqua" w:eastAsia="Calibri" w:hAnsi="Book Antiqua" w:cs="Calibri"/>
        </w:rPr>
        <w:t xml:space="preserve"> </w:t>
      </w:r>
      <w:r w:rsidRPr="000E0DD1">
        <w:rPr>
          <w:rFonts w:ascii="Book Antiqua" w:hAnsi="Book Antiqua" w:cs="Calibri"/>
        </w:rPr>
        <w:t>την</w:t>
      </w:r>
      <w:r w:rsidRPr="000E0DD1">
        <w:rPr>
          <w:rFonts w:ascii="Book Antiqua" w:eastAsia="Calibri" w:hAnsi="Book Antiqua" w:cs="Calibri"/>
        </w:rPr>
        <w:t xml:space="preserve"> </w:t>
      </w:r>
      <w:r w:rsidRPr="000E0DD1">
        <w:rPr>
          <w:rFonts w:ascii="Book Antiqua" w:hAnsi="Book Antiqua" w:cs="Calibri"/>
        </w:rPr>
        <w:t>Αξιοποίηση</w:t>
      </w:r>
      <w:r w:rsidRPr="000E0DD1">
        <w:rPr>
          <w:rFonts w:ascii="Book Antiqua" w:eastAsia="Calibri" w:hAnsi="Book Antiqua" w:cs="Calibri"/>
        </w:rPr>
        <w:t xml:space="preserve"> </w:t>
      </w:r>
      <w:r w:rsidRPr="000E0DD1">
        <w:rPr>
          <w:rFonts w:ascii="Book Antiqua" w:hAnsi="Book Antiqua" w:cs="Calibri"/>
        </w:rPr>
        <w:t>της</w:t>
      </w:r>
      <w:r w:rsidRPr="000E0DD1">
        <w:rPr>
          <w:rFonts w:ascii="Book Antiqua" w:eastAsia="Calibri" w:hAnsi="Book Antiqua" w:cs="Calibri"/>
        </w:rPr>
        <w:t xml:space="preserve"> </w:t>
      </w:r>
      <w:r w:rsidRPr="000E0DD1">
        <w:rPr>
          <w:rFonts w:ascii="Book Antiqua" w:hAnsi="Book Antiqua" w:cs="Calibri"/>
        </w:rPr>
        <w:t>Δημόσιας</w:t>
      </w:r>
      <w:r w:rsidRPr="000E0DD1">
        <w:rPr>
          <w:rFonts w:ascii="Book Antiqua" w:eastAsia="Calibri" w:hAnsi="Book Antiqua" w:cs="Calibri"/>
        </w:rPr>
        <w:t xml:space="preserve"> </w:t>
      </w:r>
      <w:r w:rsidRPr="000E0DD1">
        <w:rPr>
          <w:rFonts w:ascii="Book Antiqua" w:hAnsi="Book Antiqua" w:cs="Calibri"/>
        </w:rPr>
        <w:t>Περιουσίας</w:t>
      </w:r>
      <w:r w:rsidRPr="000E0DD1">
        <w:rPr>
          <w:rFonts w:ascii="Book Antiqua" w:eastAsia="Calibri" w:hAnsi="Book Antiqua" w:cs="Calibri"/>
        </w:rPr>
        <w:t xml:space="preserve"> </w:t>
      </w:r>
      <w:r w:rsidRPr="000E0DD1">
        <w:rPr>
          <w:rFonts w:ascii="Book Antiqua" w:hAnsi="Book Antiqua" w:cs="Calibri"/>
        </w:rPr>
        <w:t>του</w:t>
      </w:r>
      <w:r w:rsidRPr="000E0DD1">
        <w:rPr>
          <w:rFonts w:ascii="Book Antiqua" w:eastAsia="Calibri" w:hAnsi="Book Antiqua" w:cs="Calibri"/>
        </w:rPr>
        <w:t xml:space="preserve"> </w:t>
      </w:r>
      <w:r w:rsidRPr="000E0DD1">
        <w:rPr>
          <w:rFonts w:ascii="Book Antiqua" w:hAnsi="Book Antiqua" w:cs="Calibri"/>
        </w:rPr>
        <w:t>άρθρου</w:t>
      </w:r>
      <w:r w:rsidRPr="000E0DD1">
        <w:rPr>
          <w:rFonts w:ascii="Book Antiqua" w:eastAsia="Calibri" w:hAnsi="Book Antiqua" w:cs="Calibri"/>
        </w:rPr>
        <w:t xml:space="preserve"> </w:t>
      </w:r>
      <w:r w:rsidRPr="000E0DD1">
        <w:rPr>
          <w:rFonts w:ascii="Book Antiqua" w:hAnsi="Book Antiqua" w:cs="Calibri"/>
        </w:rPr>
        <w:t>16</w:t>
      </w:r>
      <w:r w:rsidRPr="000E0DD1">
        <w:rPr>
          <w:rFonts w:ascii="Book Antiqua" w:eastAsia="Calibri" w:hAnsi="Book Antiqua" w:cs="Calibri"/>
        </w:rPr>
        <w:t xml:space="preserve"> </w:t>
      </w:r>
      <w:r w:rsidRPr="000E0DD1">
        <w:rPr>
          <w:rFonts w:ascii="Book Antiqua" w:hAnsi="Book Antiqua" w:cs="Calibri"/>
        </w:rPr>
        <w:t>του</w:t>
      </w:r>
      <w:r w:rsidRPr="000E0DD1">
        <w:rPr>
          <w:rFonts w:ascii="Book Antiqua" w:eastAsia="Calibri" w:hAnsi="Book Antiqua" w:cs="Calibri"/>
        </w:rPr>
        <w:t xml:space="preserve"> </w:t>
      </w:r>
      <w:r w:rsidRPr="000E0DD1">
        <w:rPr>
          <w:rFonts w:ascii="Book Antiqua" w:hAnsi="Book Antiqua" w:cs="Calibri"/>
        </w:rPr>
        <w:t>ν.</w:t>
      </w:r>
      <w:r w:rsidRPr="000E0DD1">
        <w:rPr>
          <w:rFonts w:ascii="Book Antiqua" w:eastAsia="Calibri" w:hAnsi="Book Antiqua" w:cs="Calibri"/>
        </w:rPr>
        <w:t xml:space="preserve"> </w:t>
      </w:r>
      <w:r w:rsidRPr="000E0DD1">
        <w:rPr>
          <w:rFonts w:ascii="Book Antiqua" w:hAnsi="Book Antiqua" w:cs="Calibri"/>
        </w:rPr>
        <w:t>3986/2011,</w:t>
      </w:r>
      <w:r w:rsidRPr="000E0DD1">
        <w:rPr>
          <w:rFonts w:ascii="Book Antiqua" w:eastAsia="Calibri" w:hAnsi="Book Antiqua" w:cs="Calibri"/>
        </w:rPr>
        <w:t xml:space="preserve"> </w:t>
      </w:r>
      <w:r w:rsidRPr="000E0DD1">
        <w:rPr>
          <w:rFonts w:ascii="Book Antiqua" w:hAnsi="Book Antiqua" w:cs="Calibri"/>
        </w:rPr>
        <w:t>στο</w:t>
      </w:r>
      <w:r w:rsidRPr="000E0DD1">
        <w:rPr>
          <w:rFonts w:ascii="Book Antiqua" w:eastAsia="Calibri" w:hAnsi="Book Antiqua" w:cs="Calibri"/>
        </w:rPr>
        <w:t xml:space="preserve"> </w:t>
      </w:r>
      <w:r w:rsidRPr="000E0DD1">
        <w:rPr>
          <w:rFonts w:ascii="Book Antiqua" w:hAnsi="Book Antiqua" w:cs="Calibri"/>
        </w:rPr>
        <w:t>οποίο</w:t>
      </w:r>
      <w:r w:rsidRPr="000E0DD1">
        <w:rPr>
          <w:rFonts w:ascii="Book Antiqua" w:eastAsia="Calibri" w:hAnsi="Book Antiqua" w:cs="Calibri"/>
        </w:rPr>
        <w:t xml:space="preserve"> </w:t>
      </w:r>
      <w:r w:rsidRPr="000E0DD1">
        <w:rPr>
          <w:rFonts w:ascii="Book Antiqua" w:hAnsi="Book Antiqua" w:cs="Calibri"/>
        </w:rPr>
        <w:t>για</w:t>
      </w:r>
      <w:r w:rsidRPr="000E0DD1">
        <w:rPr>
          <w:rFonts w:ascii="Book Antiqua" w:eastAsia="Calibri" w:hAnsi="Book Antiqua" w:cs="Calibri"/>
        </w:rPr>
        <w:t xml:space="preserve"> </w:t>
      </w:r>
      <w:r w:rsidRPr="000E0DD1">
        <w:rPr>
          <w:rFonts w:ascii="Book Antiqua" w:hAnsi="Book Antiqua" w:cs="Calibri"/>
        </w:rPr>
        <w:t>την</w:t>
      </w:r>
      <w:r w:rsidRPr="000E0DD1">
        <w:rPr>
          <w:rFonts w:ascii="Book Antiqua" w:eastAsia="Calibri" w:hAnsi="Book Antiqua" w:cs="Calibri"/>
        </w:rPr>
        <w:t xml:space="preserve"> </w:t>
      </w:r>
      <w:r w:rsidRPr="000E0DD1">
        <w:rPr>
          <w:rFonts w:ascii="Book Antiqua" w:hAnsi="Book Antiqua" w:cs="Calibri"/>
        </w:rPr>
        <w:t>εφαρμογή</w:t>
      </w:r>
      <w:r w:rsidRPr="000E0DD1">
        <w:rPr>
          <w:rFonts w:ascii="Book Antiqua" w:eastAsia="Calibri" w:hAnsi="Book Antiqua" w:cs="Calibri"/>
        </w:rPr>
        <w:t xml:space="preserve"> </w:t>
      </w:r>
      <w:r w:rsidRPr="000E0DD1">
        <w:rPr>
          <w:rFonts w:ascii="Book Antiqua" w:hAnsi="Book Antiqua" w:cs="Calibri"/>
        </w:rPr>
        <w:t>του</w:t>
      </w:r>
      <w:r w:rsidRPr="000E0DD1">
        <w:rPr>
          <w:rFonts w:ascii="Book Antiqua" w:eastAsia="Calibri" w:hAnsi="Book Antiqua" w:cs="Calibri"/>
        </w:rPr>
        <w:t xml:space="preserve"> </w:t>
      </w:r>
      <w:r w:rsidRPr="000E0DD1">
        <w:rPr>
          <w:rFonts w:ascii="Book Antiqua" w:hAnsi="Book Antiqua" w:cs="Calibri"/>
        </w:rPr>
        <w:t>παρόντος</w:t>
      </w:r>
      <w:r w:rsidRPr="000E0DD1">
        <w:rPr>
          <w:rFonts w:ascii="Book Antiqua" w:eastAsia="Calibri" w:hAnsi="Book Antiqua" w:cs="Calibri"/>
        </w:rPr>
        <w:t xml:space="preserve"> </w:t>
      </w:r>
      <w:r w:rsidRPr="000E0DD1">
        <w:rPr>
          <w:rFonts w:ascii="Book Antiqua" w:hAnsi="Book Antiqua" w:cs="Calibri"/>
        </w:rPr>
        <w:t>άρθρου</w:t>
      </w:r>
      <w:r w:rsidRPr="000E0DD1">
        <w:rPr>
          <w:rFonts w:ascii="Book Antiqua" w:eastAsia="Calibri" w:hAnsi="Book Antiqua" w:cs="Calibri"/>
        </w:rPr>
        <w:t xml:space="preserve"> </w:t>
      </w:r>
      <w:r w:rsidRPr="000E0DD1">
        <w:rPr>
          <w:rFonts w:ascii="Book Antiqua" w:hAnsi="Book Antiqua" w:cs="Calibri"/>
        </w:rPr>
        <w:t>προεδρεύει</w:t>
      </w:r>
      <w:r w:rsidRPr="000E0DD1">
        <w:rPr>
          <w:rFonts w:ascii="Book Antiqua" w:eastAsia="Calibri" w:hAnsi="Book Antiqua" w:cs="Calibri"/>
        </w:rPr>
        <w:t xml:space="preserve"> </w:t>
      </w:r>
      <w:r w:rsidRPr="000E0DD1">
        <w:rPr>
          <w:rFonts w:ascii="Book Antiqua" w:hAnsi="Book Antiqua" w:cs="Calibri"/>
        </w:rPr>
        <w:t>ο</w:t>
      </w:r>
      <w:r w:rsidRPr="000E0DD1">
        <w:rPr>
          <w:rFonts w:ascii="Book Antiqua" w:eastAsia="Calibri" w:hAnsi="Book Antiqua" w:cs="Calibri"/>
        </w:rPr>
        <w:t xml:space="preserve"> </w:t>
      </w:r>
      <w:r w:rsidRPr="000E0DD1">
        <w:rPr>
          <w:rFonts w:ascii="Book Antiqua" w:hAnsi="Book Antiqua" w:cs="Calibri"/>
        </w:rPr>
        <w:t>Γενικός</w:t>
      </w:r>
      <w:r w:rsidRPr="000E0DD1">
        <w:rPr>
          <w:rFonts w:ascii="Book Antiqua" w:eastAsia="Calibri" w:hAnsi="Book Antiqua" w:cs="Calibri"/>
        </w:rPr>
        <w:t xml:space="preserve"> </w:t>
      </w:r>
      <w:r w:rsidRPr="000E0DD1">
        <w:rPr>
          <w:rFonts w:ascii="Book Antiqua" w:hAnsi="Book Antiqua" w:cs="Calibri"/>
        </w:rPr>
        <w:t>Γραμματέας</w:t>
      </w:r>
      <w:r w:rsidRPr="000E0DD1">
        <w:rPr>
          <w:rFonts w:ascii="Book Antiqua" w:eastAsia="Calibri" w:hAnsi="Book Antiqua" w:cs="Calibri"/>
        </w:rPr>
        <w:t xml:space="preserve"> </w:t>
      </w:r>
      <w:r w:rsidRPr="000E0DD1">
        <w:rPr>
          <w:rFonts w:ascii="Book Antiqua" w:hAnsi="Book Antiqua" w:cs="Calibri"/>
        </w:rPr>
        <w:t>Μεταφορών</w:t>
      </w:r>
      <w:r w:rsidRPr="000E0DD1">
        <w:rPr>
          <w:rFonts w:ascii="Book Antiqua" w:eastAsia="Calibri" w:hAnsi="Book Antiqua" w:cs="Calibri"/>
        </w:rPr>
        <w:t xml:space="preserve"> </w:t>
      </w:r>
      <w:r w:rsidRPr="000E0DD1">
        <w:rPr>
          <w:rFonts w:ascii="Book Antiqua" w:hAnsi="Book Antiqua" w:cs="Calibri"/>
        </w:rPr>
        <w:t>του</w:t>
      </w:r>
      <w:r w:rsidRPr="000E0DD1">
        <w:rPr>
          <w:rFonts w:ascii="Book Antiqua" w:eastAsia="Calibri" w:hAnsi="Book Antiqua" w:cs="Calibri"/>
        </w:rPr>
        <w:t xml:space="preserve"> </w:t>
      </w:r>
      <w:r w:rsidRPr="000E0DD1">
        <w:rPr>
          <w:rFonts w:ascii="Book Antiqua" w:hAnsi="Book Antiqua" w:cs="Calibri"/>
        </w:rPr>
        <w:t>Υπουργείου</w:t>
      </w:r>
      <w:r w:rsidRPr="000E0DD1">
        <w:rPr>
          <w:rFonts w:ascii="Book Antiqua" w:eastAsia="Calibri" w:hAnsi="Book Antiqua" w:cs="Calibri"/>
        </w:rPr>
        <w:t xml:space="preserve"> </w:t>
      </w:r>
      <w:r w:rsidRPr="000E0DD1">
        <w:rPr>
          <w:rFonts w:ascii="Book Antiqua" w:hAnsi="Book Antiqua" w:cs="Calibri"/>
        </w:rPr>
        <w:t>Υποδομών,</w:t>
      </w:r>
      <w:r w:rsidRPr="000E0DD1">
        <w:rPr>
          <w:rFonts w:ascii="Book Antiqua" w:eastAsia="Calibri" w:hAnsi="Book Antiqua" w:cs="Calibri"/>
        </w:rPr>
        <w:t xml:space="preserve"> </w:t>
      </w:r>
      <w:r w:rsidRPr="000E0DD1">
        <w:rPr>
          <w:rFonts w:ascii="Book Antiqua" w:hAnsi="Book Antiqua" w:cs="Calibri"/>
        </w:rPr>
        <w:t>Μεταφορών</w:t>
      </w:r>
      <w:r w:rsidRPr="000E0DD1">
        <w:rPr>
          <w:rFonts w:ascii="Book Antiqua" w:eastAsia="Calibri" w:hAnsi="Book Antiqua" w:cs="Calibri"/>
        </w:rPr>
        <w:t xml:space="preserve"> </w:t>
      </w:r>
      <w:r w:rsidRPr="000E0DD1">
        <w:rPr>
          <w:rFonts w:ascii="Book Antiqua" w:hAnsi="Book Antiqua" w:cs="Calibri"/>
        </w:rPr>
        <w:t>και</w:t>
      </w:r>
      <w:r w:rsidRPr="000E0DD1">
        <w:rPr>
          <w:rFonts w:ascii="Book Antiqua" w:eastAsia="Calibri" w:hAnsi="Book Antiqua" w:cs="Calibri"/>
        </w:rPr>
        <w:t xml:space="preserve"> </w:t>
      </w:r>
      <w:r w:rsidRPr="000E0DD1">
        <w:rPr>
          <w:rFonts w:ascii="Book Antiqua" w:hAnsi="Book Antiqua" w:cs="Calibri"/>
        </w:rPr>
        <w:t>Δικτύων,</w:t>
      </w:r>
      <w:r w:rsidRPr="000E0DD1">
        <w:rPr>
          <w:rFonts w:ascii="Book Antiqua" w:eastAsia="Calibri" w:hAnsi="Book Antiqua" w:cs="Calibri"/>
        </w:rPr>
        <w:t xml:space="preserve"> </w:t>
      </w:r>
      <w:r w:rsidRPr="000E0DD1">
        <w:rPr>
          <w:rFonts w:ascii="Book Antiqua" w:hAnsi="Book Antiqua" w:cs="Calibri"/>
        </w:rPr>
        <w:t>εγκρίνεται</w:t>
      </w:r>
      <w:r w:rsidRPr="000E0DD1">
        <w:rPr>
          <w:rFonts w:ascii="Book Antiqua" w:eastAsia="Calibri" w:hAnsi="Book Antiqua" w:cs="Calibri"/>
        </w:rPr>
        <w:t xml:space="preserve"> </w:t>
      </w:r>
      <w:r w:rsidRPr="000E0DD1">
        <w:rPr>
          <w:rFonts w:ascii="Book Antiqua" w:hAnsi="Book Antiqua" w:cs="Calibri"/>
        </w:rPr>
        <w:t>ο</w:t>
      </w:r>
      <w:r w:rsidRPr="000E0DD1">
        <w:rPr>
          <w:rFonts w:ascii="Book Antiqua" w:eastAsia="Calibri" w:hAnsi="Book Antiqua" w:cs="Calibri"/>
        </w:rPr>
        <w:t xml:space="preserve"> </w:t>
      </w:r>
      <w:r w:rsidRPr="000E0DD1">
        <w:rPr>
          <w:rFonts w:ascii="Book Antiqua" w:hAnsi="Book Antiqua" w:cs="Calibri"/>
        </w:rPr>
        <w:t>γενικός</w:t>
      </w:r>
      <w:r w:rsidRPr="000E0DD1">
        <w:rPr>
          <w:rFonts w:ascii="Book Antiqua" w:eastAsia="Calibri" w:hAnsi="Book Antiqua" w:cs="Calibri"/>
        </w:rPr>
        <w:t xml:space="preserve"> </w:t>
      </w:r>
      <w:r w:rsidRPr="000E0DD1">
        <w:rPr>
          <w:rFonts w:ascii="Book Antiqua" w:hAnsi="Book Antiqua" w:cs="Calibri"/>
        </w:rPr>
        <w:t>σχεδιασμός</w:t>
      </w:r>
      <w:r w:rsidRPr="000E0DD1">
        <w:rPr>
          <w:rFonts w:ascii="Book Antiqua" w:eastAsia="Calibri" w:hAnsi="Book Antiqua" w:cs="Calibri"/>
        </w:rPr>
        <w:t xml:space="preserve"> </w:t>
      </w:r>
      <w:r w:rsidRPr="000E0DD1">
        <w:rPr>
          <w:rFonts w:ascii="Book Antiqua" w:hAnsi="Book Antiqua" w:cs="Calibri"/>
        </w:rPr>
        <w:t>των</w:t>
      </w:r>
      <w:r w:rsidRPr="000E0DD1">
        <w:rPr>
          <w:rFonts w:ascii="Book Antiqua" w:eastAsia="Calibri" w:hAnsi="Book Antiqua" w:cs="Calibri"/>
        </w:rPr>
        <w:t xml:space="preserve"> </w:t>
      </w:r>
      <w:r w:rsidRPr="000E0DD1">
        <w:rPr>
          <w:rFonts w:ascii="Book Antiqua" w:hAnsi="Book Antiqua" w:cs="Calibri"/>
        </w:rPr>
        <w:t>σιδηροδρομικών</w:t>
      </w:r>
      <w:r w:rsidRPr="000E0DD1">
        <w:rPr>
          <w:rFonts w:ascii="Book Antiqua" w:eastAsia="Calibri" w:hAnsi="Book Antiqua" w:cs="Calibri"/>
        </w:rPr>
        <w:t xml:space="preserve"> </w:t>
      </w:r>
      <w:r w:rsidRPr="000E0DD1">
        <w:rPr>
          <w:rFonts w:ascii="Book Antiqua" w:hAnsi="Book Antiqua" w:cs="Calibri"/>
        </w:rPr>
        <w:t>ακινήτων</w:t>
      </w:r>
      <w:r w:rsidRPr="000E0DD1">
        <w:rPr>
          <w:rFonts w:ascii="Book Antiqua" w:eastAsia="Calibri" w:hAnsi="Book Antiqua" w:cs="Calibri"/>
        </w:rPr>
        <w:t xml:space="preserve"> </w:t>
      </w:r>
      <w:r w:rsidRPr="000E0DD1">
        <w:rPr>
          <w:rFonts w:ascii="Book Antiqua" w:hAnsi="Book Antiqua" w:cs="Calibri"/>
        </w:rPr>
        <w:t>της</w:t>
      </w:r>
      <w:r w:rsidRPr="000E0DD1">
        <w:rPr>
          <w:rFonts w:ascii="Book Antiqua" w:eastAsia="Calibri" w:hAnsi="Book Antiqua" w:cs="Calibri"/>
        </w:rPr>
        <w:t xml:space="preserve"> </w:t>
      </w:r>
      <w:r w:rsidRPr="000E0DD1">
        <w:rPr>
          <w:rFonts w:ascii="Book Antiqua" w:hAnsi="Book Antiqua" w:cs="Calibri"/>
        </w:rPr>
        <w:t>παραγράφου</w:t>
      </w:r>
      <w:r w:rsidRPr="000E0DD1">
        <w:rPr>
          <w:rFonts w:ascii="Book Antiqua" w:eastAsia="Calibri" w:hAnsi="Book Antiqua" w:cs="Calibri"/>
        </w:rPr>
        <w:t xml:space="preserve"> </w:t>
      </w:r>
      <w:r w:rsidRPr="000E0DD1">
        <w:rPr>
          <w:rFonts w:ascii="Book Antiqua" w:hAnsi="Book Antiqua" w:cs="Calibri"/>
        </w:rPr>
        <w:t>3</w:t>
      </w:r>
      <w:r w:rsidRPr="000E0DD1">
        <w:rPr>
          <w:rFonts w:ascii="Book Antiqua" w:eastAsia="Calibri" w:hAnsi="Book Antiqua" w:cs="Calibri"/>
        </w:rPr>
        <w:t xml:space="preserve"> </w:t>
      </w:r>
      <w:r w:rsidRPr="000E0DD1">
        <w:rPr>
          <w:rFonts w:ascii="Book Antiqua" w:hAnsi="Book Antiqua" w:cs="Calibri"/>
        </w:rPr>
        <w:t>ως</w:t>
      </w:r>
      <w:r w:rsidRPr="000E0DD1">
        <w:rPr>
          <w:rFonts w:ascii="Book Antiqua" w:eastAsia="Calibri" w:hAnsi="Book Antiqua" w:cs="Calibri"/>
        </w:rPr>
        <w:t xml:space="preserve"> </w:t>
      </w:r>
      <w:r w:rsidRPr="000E0DD1">
        <w:rPr>
          <w:rFonts w:ascii="Book Antiqua" w:hAnsi="Book Antiqua" w:cs="Calibri"/>
        </w:rPr>
        <w:t>εξής:</w:t>
      </w:r>
      <w:r w:rsidRPr="000E0DD1">
        <w:rPr>
          <w:rFonts w:ascii="Book Antiqua" w:eastAsia="Calibri" w:hAnsi="Book Antiqua" w:cs="Calibri"/>
        </w:rPr>
        <w:t xml:space="preserve"> </w:t>
      </w:r>
    </w:p>
    <w:p w:rsidR="000E0DD1" w:rsidRPr="000E0DD1" w:rsidRDefault="000E0DD1" w:rsidP="000E0DD1">
      <w:pPr>
        <w:ind w:left="426" w:hanging="426"/>
        <w:jc w:val="both"/>
        <w:rPr>
          <w:rFonts w:ascii="Book Antiqua" w:eastAsia="Calibri" w:hAnsi="Book Antiqua" w:cs="Calibri"/>
        </w:rPr>
      </w:pPr>
      <w:r w:rsidRPr="000E0DD1">
        <w:rPr>
          <w:rFonts w:ascii="Book Antiqua" w:hAnsi="Book Antiqua" w:cs="Calibri"/>
        </w:rPr>
        <w:t>(</w:t>
      </w:r>
      <w:r w:rsidRPr="000E0DD1">
        <w:rPr>
          <w:rFonts w:ascii="Book Antiqua" w:hAnsi="Book Antiqua" w:cs="Calibri"/>
          <w:lang w:val="en-US"/>
        </w:rPr>
        <w:t>i</w:t>
      </w:r>
      <w:r w:rsidRPr="000E0DD1">
        <w:rPr>
          <w:rFonts w:ascii="Book Antiqua" w:hAnsi="Book Antiqua" w:cs="Calibri"/>
        </w:rPr>
        <w:t>)</w:t>
      </w:r>
      <w:r w:rsidRPr="000E0DD1">
        <w:rPr>
          <w:rFonts w:ascii="Book Antiqua" w:eastAsia="Calibri" w:hAnsi="Book Antiqua" w:cs="Calibri"/>
        </w:rPr>
        <w:t xml:space="preserve"> </w:t>
      </w:r>
      <w:r w:rsidRPr="000E0DD1">
        <w:rPr>
          <w:rFonts w:ascii="Book Antiqua" w:hAnsi="Book Antiqua" w:cs="Calibri"/>
        </w:rPr>
        <w:tab/>
        <w:t>Οριοθετείται,</w:t>
      </w:r>
      <w:r w:rsidRPr="000E0DD1">
        <w:rPr>
          <w:rFonts w:ascii="Book Antiqua" w:eastAsia="Calibri" w:hAnsi="Book Antiqua" w:cs="Calibri"/>
        </w:rPr>
        <w:t xml:space="preserve"> </w:t>
      </w:r>
      <w:r w:rsidRPr="000E0DD1">
        <w:rPr>
          <w:rFonts w:ascii="Book Antiqua" w:hAnsi="Book Antiqua" w:cs="Calibri"/>
        </w:rPr>
        <w:t>σε</w:t>
      </w:r>
      <w:r w:rsidRPr="000E0DD1">
        <w:rPr>
          <w:rFonts w:ascii="Book Antiqua" w:eastAsia="Calibri" w:hAnsi="Book Antiqua" w:cs="Calibri"/>
        </w:rPr>
        <w:t xml:space="preserve"> </w:t>
      </w:r>
      <w:r w:rsidRPr="000E0DD1">
        <w:rPr>
          <w:rFonts w:ascii="Book Antiqua" w:hAnsi="Book Antiqua" w:cs="Calibri"/>
        </w:rPr>
        <w:t>χάρτη</w:t>
      </w:r>
      <w:r w:rsidRPr="000E0DD1">
        <w:rPr>
          <w:rFonts w:ascii="Book Antiqua" w:eastAsia="Calibri" w:hAnsi="Book Antiqua" w:cs="Calibri"/>
        </w:rPr>
        <w:t xml:space="preserve"> </w:t>
      </w:r>
      <w:r w:rsidRPr="000E0DD1">
        <w:rPr>
          <w:rFonts w:ascii="Book Antiqua" w:hAnsi="Book Antiqua" w:cs="Calibri"/>
        </w:rPr>
        <w:t>κλίμακας</w:t>
      </w:r>
      <w:r w:rsidRPr="000E0DD1">
        <w:rPr>
          <w:rFonts w:ascii="Book Antiqua" w:eastAsia="Calibri" w:hAnsi="Book Antiqua" w:cs="Calibri"/>
        </w:rPr>
        <w:t xml:space="preserve"> </w:t>
      </w:r>
      <w:r w:rsidRPr="000E0DD1">
        <w:rPr>
          <w:rFonts w:ascii="Book Antiqua" w:hAnsi="Book Antiqua" w:cs="Calibri"/>
        </w:rPr>
        <w:t>1:2.000</w:t>
      </w:r>
      <w:r w:rsidRPr="000E0DD1">
        <w:rPr>
          <w:rFonts w:ascii="Book Antiqua" w:eastAsia="Calibri" w:hAnsi="Book Antiqua" w:cs="Calibri"/>
        </w:rPr>
        <w:t xml:space="preserve"> </w:t>
      </w:r>
      <w:r w:rsidRPr="000E0DD1">
        <w:rPr>
          <w:rFonts w:ascii="Book Antiqua" w:hAnsi="Book Antiqua" w:cs="Calibri"/>
        </w:rPr>
        <w:t>ή</w:t>
      </w:r>
      <w:r w:rsidRPr="000E0DD1">
        <w:rPr>
          <w:rFonts w:ascii="Book Antiqua" w:eastAsia="Calibri" w:hAnsi="Book Antiqua" w:cs="Calibri"/>
        </w:rPr>
        <w:t xml:space="preserve"> </w:t>
      </w:r>
      <w:r w:rsidRPr="000E0DD1">
        <w:rPr>
          <w:rFonts w:ascii="Book Antiqua" w:hAnsi="Book Antiqua" w:cs="Calibri"/>
        </w:rPr>
        <w:t>άλλης</w:t>
      </w:r>
      <w:r w:rsidRPr="000E0DD1">
        <w:rPr>
          <w:rFonts w:ascii="Book Antiqua" w:eastAsia="Calibri" w:hAnsi="Book Antiqua" w:cs="Calibri"/>
        </w:rPr>
        <w:t xml:space="preserve"> </w:t>
      </w:r>
      <w:r w:rsidRPr="000E0DD1">
        <w:rPr>
          <w:rFonts w:ascii="Book Antiqua" w:hAnsi="Book Antiqua" w:cs="Calibri"/>
        </w:rPr>
        <w:t>κατάλληλης</w:t>
      </w:r>
      <w:r w:rsidRPr="000E0DD1">
        <w:rPr>
          <w:rFonts w:ascii="Book Antiqua" w:eastAsia="Calibri" w:hAnsi="Book Antiqua" w:cs="Calibri"/>
        </w:rPr>
        <w:t xml:space="preserve"> </w:t>
      </w:r>
      <w:r w:rsidRPr="000E0DD1">
        <w:rPr>
          <w:rFonts w:ascii="Book Antiqua" w:hAnsi="Book Antiqua" w:cs="Calibri"/>
        </w:rPr>
        <w:t>κλίμακας,</w:t>
      </w:r>
      <w:r w:rsidRPr="000E0DD1">
        <w:rPr>
          <w:rFonts w:ascii="Book Antiqua" w:eastAsia="Calibri" w:hAnsi="Book Antiqua" w:cs="Calibri"/>
        </w:rPr>
        <w:t xml:space="preserve"> </w:t>
      </w:r>
      <w:r w:rsidRPr="000E0DD1">
        <w:rPr>
          <w:rFonts w:ascii="Book Antiqua" w:hAnsi="Book Antiqua" w:cs="Calibri"/>
        </w:rPr>
        <w:t>με</w:t>
      </w:r>
      <w:r w:rsidRPr="000E0DD1">
        <w:rPr>
          <w:rFonts w:ascii="Book Antiqua" w:eastAsia="Calibri" w:hAnsi="Book Antiqua" w:cs="Calibri"/>
        </w:rPr>
        <w:t xml:space="preserve"> </w:t>
      </w:r>
      <w:r w:rsidRPr="000E0DD1">
        <w:rPr>
          <w:rFonts w:ascii="Book Antiqua" w:hAnsi="Book Antiqua" w:cs="Calibri"/>
        </w:rPr>
        <w:t>εξάρτηση</w:t>
      </w:r>
      <w:r w:rsidRPr="000E0DD1">
        <w:rPr>
          <w:rFonts w:ascii="Book Antiqua" w:eastAsia="Calibri" w:hAnsi="Book Antiqua" w:cs="Calibri"/>
        </w:rPr>
        <w:t xml:space="preserve"> </w:t>
      </w:r>
      <w:r w:rsidRPr="000E0DD1">
        <w:rPr>
          <w:rFonts w:ascii="Book Antiqua" w:hAnsi="Book Antiqua" w:cs="Calibri"/>
        </w:rPr>
        <w:t>από</w:t>
      </w:r>
      <w:r w:rsidRPr="000E0DD1">
        <w:rPr>
          <w:rFonts w:ascii="Book Antiqua" w:eastAsia="Calibri" w:hAnsi="Book Antiqua" w:cs="Calibri"/>
        </w:rPr>
        <w:t xml:space="preserve"> </w:t>
      </w:r>
      <w:r w:rsidRPr="000E0DD1">
        <w:rPr>
          <w:rFonts w:ascii="Book Antiqua" w:hAnsi="Book Antiqua" w:cs="Calibri"/>
        </w:rPr>
        <w:t>το</w:t>
      </w:r>
      <w:r w:rsidRPr="000E0DD1">
        <w:rPr>
          <w:rFonts w:ascii="Book Antiqua" w:eastAsia="Calibri" w:hAnsi="Book Antiqua" w:cs="Calibri"/>
        </w:rPr>
        <w:t xml:space="preserve"> </w:t>
      </w:r>
      <w:r w:rsidRPr="000E0DD1">
        <w:rPr>
          <w:rFonts w:ascii="Book Antiqua" w:hAnsi="Book Antiqua" w:cs="Calibri"/>
        </w:rPr>
        <w:t>κρατικό</w:t>
      </w:r>
      <w:r w:rsidRPr="000E0DD1">
        <w:rPr>
          <w:rFonts w:ascii="Book Antiqua" w:eastAsia="Calibri" w:hAnsi="Book Antiqua" w:cs="Calibri"/>
        </w:rPr>
        <w:t xml:space="preserve"> </w:t>
      </w:r>
      <w:r w:rsidRPr="000E0DD1">
        <w:rPr>
          <w:rFonts w:ascii="Book Antiqua" w:hAnsi="Book Antiqua" w:cs="Calibri"/>
        </w:rPr>
        <w:t>σύστημα</w:t>
      </w:r>
      <w:r w:rsidRPr="000E0DD1">
        <w:rPr>
          <w:rFonts w:ascii="Book Antiqua" w:eastAsia="Calibri" w:hAnsi="Book Antiqua" w:cs="Calibri"/>
        </w:rPr>
        <w:t xml:space="preserve"> </w:t>
      </w:r>
      <w:r w:rsidRPr="000E0DD1">
        <w:rPr>
          <w:rFonts w:ascii="Book Antiqua" w:hAnsi="Book Antiqua" w:cs="Calibri"/>
        </w:rPr>
        <w:t>συντεταγμένων,</w:t>
      </w:r>
      <w:r w:rsidRPr="000E0DD1">
        <w:rPr>
          <w:rFonts w:ascii="Book Antiqua" w:eastAsia="Calibri" w:hAnsi="Book Antiqua" w:cs="Calibri"/>
        </w:rPr>
        <w:t xml:space="preserve"> </w:t>
      </w:r>
      <w:r w:rsidRPr="000E0DD1">
        <w:rPr>
          <w:rFonts w:ascii="Book Antiqua" w:hAnsi="Book Antiqua" w:cs="Calibri"/>
        </w:rPr>
        <w:t>η</w:t>
      </w:r>
      <w:r w:rsidRPr="000E0DD1">
        <w:rPr>
          <w:rFonts w:ascii="Book Antiqua" w:eastAsia="Calibri" w:hAnsi="Book Antiqua" w:cs="Calibri"/>
        </w:rPr>
        <w:t xml:space="preserve"> </w:t>
      </w:r>
      <w:r w:rsidRPr="000E0DD1">
        <w:rPr>
          <w:rFonts w:ascii="Book Antiqua" w:hAnsi="Book Antiqua" w:cs="Calibri"/>
        </w:rPr>
        <w:t>ακριβής</w:t>
      </w:r>
      <w:r w:rsidRPr="000E0DD1">
        <w:rPr>
          <w:rFonts w:ascii="Book Antiqua" w:eastAsia="Calibri" w:hAnsi="Book Antiqua" w:cs="Calibri"/>
        </w:rPr>
        <w:t xml:space="preserve"> </w:t>
      </w:r>
      <w:r w:rsidRPr="000E0DD1">
        <w:rPr>
          <w:rFonts w:ascii="Book Antiqua" w:hAnsi="Book Antiqua" w:cs="Calibri"/>
        </w:rPr>
        <w:t>έκταση</w:t>
      </w:r>
      <w:r w:rsidRPr="000E0DD1">
        <w:rPr>
          <w:rFonts w:ascii="Book Antiqua" w:eastAsia="Calibri" w:hAnsi="Book Antiqua" w:cs="Calibri"/>
        </w:rPr>
        <w:t xml:space="preserve"> </w:t>
      </w:r>
      <w:r w:rsidRPr="000E0DD1">
        <w:rPr>
          <w:rFonts w:ascii="Book Antiqua" w:hAnsi="Book Antiqua" w:cs="Calibri"/>
        </w:rPr>
        <w:t>του</w:t>
      </w:r>
      <w:r w:rsidRPr="000E0DD1">
        <w:rPr>
          <w:rFonts w:ascii="Book Antiqua" w:eastAsia="Calibri" w:hAnsi="Book Antiqua" w:cs="Calibri"/>
        </w:rPr>
        <w:t xml:space="preserve">  </w:t>
      </w:r>
      <w:r w:rsidRPr="000E0DD1">
        <w:rPr>
          <w:rFonts w:ascii="Book Antiqua" w:hAnsi="Book Antiqua" w:cs="Calibri"/>
        </w:rPr>
        <w:t>σιδηροδρομικού</w:t>
      </w:r>
      <w:r w:rsidRPr="000E0DD1">
        <w:rPr>
          <w:rFonts w:ascii="Book Antiqua" w:eastAsia="Calibri" w:hAnsi="Book Antiqua" w:cs="Calibri"/>
        </w:rPr>
        <w:t xml:space="preserve"> </w:t>
      </w:r>
      <w:r w:rsidRPr="000E0DD1">
        <w:rPr>
          <w:rFonts w:ascii="Book Antiqua" w:hAnsi="Book Antiqua" w:cs="Calibri"/>
        </w:rPr>
        <w:t>ακινήτου.</w:t>
      </w:r>
      <w:r w:rsidRPr="000E0DD1">
        <w:rPr>
          <w:rFonts w:ascii="Book Antiqua" w:eastAsia="Calibri" w:hAnsi="Book Antiqua" w:cs="Calibri"/>
        </w:rPr>
        <w:t xml:space="preserve">  </w:t>
      </w:r>
    </w:p>
    <w:p w:rsidR="000E0DD1" w:rsidRPr="000E0DD1" w:rsidRDefault="000E0DD1" w:rsidP="000E0DD1">
      <w:pPr>
        <w:ind w:left="426" w:hanging="426"/>
        <w:jc w:val="both"/>
        <w:rPr>
          <w:rFonts w:ascii="Book Antiqua" w:eastAsia="Calibri" w:hAnsi="Book Antiqua" w:cs="Calibri"/>
        </w:rPr>
      </w:pPr>
      <w:r w:rsidRPr="000E0DD1">
        <w:rPr>
          <w:rFonts w:ascii="Book Antiqua" w:hAnsi="Book Antiqua" w:cs="Calibri"/>
        </w:rPr>
        <w:t>(</w:t>
      </w:r>
      <w:r w:rsidRPr="000E0DD1">
        <w:rPr>
          <w:rFonts w:ascii="Book Antiqua" w:hAnsi="Book Antiqua" w:cs="Calibri"/>
          <w:lang w:val="en-US"/>
        </w:rPr>
        <w:t>ii</w:t>
      </w:r>
      <w:r w:rsidRPr="000E0DD1">
        <w:rPr>
          <w:rFonts w:ascii="Book Antiqua" w:hAnsi="Book Antiqua" w:cs="Calibri"/>
        </w:rPr>
        <w:t>)</w:t>
      </w:r>
      <w:r w:rsidRPr="000E0DD1">
        <w:rPr>
          <w:rFonts w:ascii="Book Antiqua" w:eastAsia="Calibri" w:hAnsi="Book Antiqua" w:cs="Calibri"/>
        </w:rPr>
        <w:t xml:space="preserve"> </w:t>
      </w:r>
      <w:r w:rsidRPr="000E0DD1">
        <w:rPr>
          <w:rFonts w:ascii="Book Antiqua" w:hAnsi="Book Antiqua" w:cs="Calibri"/>
        </w:rPr>
        <w:t>Καθορίζονται</w:t>
      </w:r>
      <w:r w:rsidRPr="000E0DD1">
        <w:rPr>
          <w:rFonts w:ascii="Book Antiqua" w:eastAsia="Calibri" w:hAnsi="Book Antiqua" w:cs="Calibri"/>
        </w:rPr>
        <w:t xml:space="preserve"> </w:t>
      </w:r>
      <w:r w:rsidRPr="000E0DD1">
        <w:rPr>
          <w:rFonts w:ascii="Book Antiqua" w:hAnsi="Book Antiqua" w:cs="Calibri"/>
        </w:rPr>
        <w:t>οι</w:t>
      </w:r>
      <w:r w:rsidRPr="000E0DD1">
        <w:rPr>
          <w:rFonts w:ascii="Book Antiqua" w:eastAsia="Calibri" w:hAnsi="Book Antiqua" w:cs="Calibri"/>
        </w:rPr>
        <w:t xml:space="preserve"> </w:t>
      </w:r>
      <w:r w:rsidRPr="000E0DD1">
        <w:rPr>
          <w:rFonts w:ascii="Book Antiqua" w:hAnsi="Book Antiqua" w:cs="Calibri"/>
        </w:rPr>
        <w:t>επιτρεπόμενες</w:t>
      </w:r>
      <w:r w:rsidRPr="000E0DD1">
        <w:rPr>
          <w:rFonts w:ascii="Book Antiqua" w:eastAsia="Calibri" w:hAnsi="Book Antiqua" w:cs="Calibri"/>
        </w:rPr>
        <w:t xml:space="preserve"> </w:t>
      </w:r>
      <w:r w:rsidRPr="000E0DD1">
        <w:rPr>
          <w:rFonts w:ascii="Book Antiqua" w:hAnsi="Book Antiqua" w:cs="Calibri"/>
        </w:rPr>
        <w:t>εντός</w:t>
      </w:r>
      <w:r w:rsidRPr="000E0DD1">
        <w:rPr>
          <w:rFonts w:ascii="Book Antiqua" w:eastAsia="Calibri" w:hAnsi="Book Antiqua" w:cs="Calibri"/>
        </w:rPr>
        <w:t xml:space="preserve"> </w:t>
      </w:r>
      <w:r w:rsidRPr="000E0DD1">
        <w:rPr>
          <w:rFonts w:ascii="Book Antiqua" w:hAnsi="Book Antiqua" w:cs="Calibri"/>
        </w:rPr>
        <w:t>του</w:t>
      </w:r>
      <w:r w:rsidRPr="000E0DD1">
        <w:rPr>
          <w:rFonts w:ascii="Book Antiqua" w:eastAsia="Calibri" w:hAnsi="Book Antiqua" w:cs="Calibri"/>
        </w:rPr>
        <w:t xml:space="preserve"> </w:t>
      </w:r>
      <w:r w:rsidRPr="000E0DD1">
        <w:rPr>
          <w:rFonts w:ascii="Book Antiqua" w:hAnsi="Book Antiqua" w:cs="Calibri"/>
        </w:rPr>
        <w:t>ακινήτου</w:t>
      </w:r>
      <w:r w:rsidRPr="000E0DD1">
        <w:rPr>
          <w:rFonts w:ascii="Book Antiqua" w:eastAsia="Calibri" w:hAnsi="Book Antiqua" w:cs="Calibri"/>
        </w:rPr>
        <w:t xml:space="preserve"> </w:t>
      </w:r>
      <w:r w:rsidRPr="000E0DD1">
        <w:rPr>
          <w:rFonts w:ascii="Book Antiqua" w:hAnsi="Book Antiqua" w:cs="Calibri"/>
        </w:rPr>
        <w:t>ειδικές</w:t>
      </w:r>
      <w:r w:rsidRPr="000E0DD1">
        <w:rPr>
          <w:rFonts w:ascii="Book Antiqua" w:eastAsia="Calibri" w:hAnsi="Book Antiqua" w:cs="Calibri"/>
        </w:rPr>
        <w:t xml:space="preserve"> </w:t>
      </w:r>
      <w:r w:rsidRPr="000E0DD1">
        <w:rPr>
          <w:rFonts w:ascii="Book Antiqua" w:hAnsi="Book Antiqua" w:cs="Calibri"/>
        </w:rPr>
        <w:t>χρήσεις</w:t>
      </w:r>
      <w:r w:rsidRPr="000E0DD1">
        <w:rPr>
          <w:rFonts w:ascii="Book Antiqua" w:eastAsia="Calibri" w:hAnsi="Book Antiqua" w:cs="Calibri"/>
        </w:rPr>
        <w:t xml:space="preserve"> </w:t>
      </w:r>
      <w:r w:rsidRPr="000E0DD1">
        <w:rPr>
          <w:rFonts w:ascii="Book Antiqua" w:hAnsi="Book Antiqua" w:cs="Calibri"/>
        </w:rPr>
        <w:t>γης</w:t>
      </w:r>
      <w:r w:rsidRPr="000E0DD1">
        <w:rPr>
          <w:rFonts w:ascii="Book Antiqua" w:eastAsia="Calibri" w:hAnsi="Book Antiqua" w:cs="Calibri"/>
        </w:rPr>
        <w:t xml:space="preserve"> </w:t>
      </w:r>
      <w:r w:rsidRPr="000E0DD1">
        <w:rPr>
          <w:rFonts w:ascii="Book Antiqua" w:hAnsi="Book Antiqua" w:cs="Calibri"/>
        </w:rPr>
        <w:t>και</w:t>
      </w:r>
      <w:r w:rsidRPr="000E0DD1">
        <w:rPr>
          <w:rFonts w:ascii="Book Antiqua" w:eastAsia="Calibri" w:hAnsi="Book Antiqua" w:cs="Calibri"/>
        </w:rPr>
        <w:t xml:space="preserve"> </w:t>
      </w:r>
      <w:r w:rsidRPr="000E0DD1">
        <w:rPr>
          <w:rFonts w:ascii="Book Antiqua" w:hAnsi="Book Antiqua" w:cs="Calibri"/>
        </w:rPr>
        <w:t>ειδικοί</w:t>
      </w:r>
      <w:r w:rsidRPr="000E0DD1">
        <w:rPr>
          <w:rFonts w:ascii="Book Antiqua" w:eastAsia="Calibri" w:hAnsi="Book Antiqua" w:cs="Calibri"/>
        </w:rPr>
        <w:t xml:space="preserve"> </w:t>
      </w:r>
      <w:r w:rsidRPr="000E0DD1">
        <w:rPr>
          <w:rFonts w:ascii="Book Antiqua" w:hAnsi="Book Antiqua" w:cs="Calibri"/>
        </w:rPr>
        <w:t>όροι</w:t>
      </w:r>
      <w:r w:rsidRPr="000E0DD1">
        <w:rPr>
          <w:rFonts w:ascii="Book Antiqua" w:eastAsia="Calibri" w:hAnsi="Book Antiqua" w:cs="Calibri"/>
        </w:rPr>
        <w:t xml:space="preserve"> </w:t>
      </w:r>
      <w:r w:rsidRPr="000E0DD1">
        <w:rPr>
          <w:rFonts w:ascii="Book Antiqua" w:hAnsi="Book Antiqua" w:cs="Calibri"/>
        </w:rPr>
        <w:t>και</w:t>
      </w:r>
      <w:r w:rsidRPr="000E0DD1">
        <w:rPr>
          <w:rFonts w:ascii="Book Antiqua" w:eastAsia="Calibri" w:hAnsi="Book Antiqua" w:cs="Calibri"/>
        </w:rPr>
        <w:t xml:space="preserve"> </w:t>
      </w:r>
      <w:r w:rsidRPr="000E0DD1">
        <w:rPr>
          <w:rFonts w:ascii="Book Antiqua" w:hAnsi="Book Antiqua" w:cs="Calibri"/>
        </w:rPr>
        <w:t>περιορισμοί</w:t>
      </w:r>
      <w:r w:rsidRPr="000E0DD1">
        <w:rPr>
          <w:rFonts w:ascii="Book Antiqua" w:eastAsia="Calibri" w:hAnsi="Book Antiqua" w:cs="Calibri"/>
        </w:rPr>
        <w:t xml:space="preserve"> </w:t>
      </w:r>
      <w:r w:rsidRPr="000E0DD1">
        <w:rPr>
          <w:rFonts w:ascii="Book Antiqua" w:hAnsi="Book Antiqua" w:cs="Calibri"/>
        </w:rPr>
        <w:t>δόμησης,</w:t>
      </w:r>
      <w:r w:rsidRPr="000E0DD1">
        <w:rPr>
          <w:rFonts w:ascii="Book Antiqua" w:eastAsia="Calibri" w:hAnsi="Book Antiqua" w:cs="Calibri"/>
        </w:rPr>
        <w:t xml:space="preserve"> </w:t>
      </w:r>
      <w:r w:rsidRPr="000E0DD1">
        <w:rPr>
          <w:rFonts w:ascii="Book Antiqua" w:hAnsi="Book Antiqua" w:cs="Calibri"/>
        </w:rPr>
        <w:t>σύμφωνα</w:t>
      </w:r>
      <w:r w:rsidRPr="000E0DD1">
        <w:rPr>
          <w:rFonts w:ascii="Book Antiqua" w:eastAsia="Calibri" w:hAnsi="Book Antiqua" w:cs="Calibri"/>
        </w:rPr>
        <w:t xml:space="preserve"> </w:t>
      </w:r>
      <w:r w:rsidRPr="000E0DD1">
        <w:rPr>
          <w:rFonts w:ascii="Book Antiqua" w:hAnsi="Book Antiqua" w:cs="Calibri"/>
        </w:rPr>
        <w:t>με</w:t>
      </w:r>
      <w:r w:rsidRPr="000E0DD1">
        <w:rPr>
          <w:rFonts w:ascii="Book Antiqua" w:eastAsia="Calibri" w:hAnsi="Book Antiqua" w:cs="Calibri"/>
        </w:rPr>
        <w:t xml:space="preserve"> </w:t>
      </w:r>
      <w:r w:rsidRPr="000E0DD1">
        <w:rPr>
          <w:rFonts w:ascii="Book Antiqua" w:hAnsi="Book Antiqua" w:cs="Calibri"/>
        </w:rPr>
        <w:t>τη</w:t>
      </w:r>
      <w:r w:rsidRPr="000E0DD1">
        <w:rPr>
          <w:rFonts w:ascii="Book Antiqua" w:eastAsia="Calibri" w:hAnsi="Book Antiqua" w:cs="Calibri"/>
        </w:rPr>
        <w:t xml:space="preserve"> </w:t>
      </w:r>
      <w:r w:rsidRPr="000E0DD1">
        <w:rPr>
          <w:rFonts w:ascii="Book Antiqua" w:hAnsi="Book Antiqua" w:cs="Calibri"/>
        </w:rPr>
        <w:t>γενική</w:t>
      </w:r>
      <w:r w:rsidRPr="000E0DD1">
        <w:rPr>
          <w:rFonts w:ascii="Book Antiqua" w:eastAsia="Calibri" w:hAnsi="Book Antiqua" w:cs="Calibri"/>
        </w:rPr>
        <w:t xml:space="preserve"> </w:t>
      </w:r>
      <w:r w:rsidRPr="000E0DD1">
        <w:rPr>
          <w:rFonts w:ascii="Book Antiqua" w:hAnsi="Book Antiqua" w:cs="Calibri"/>
        </w:rPr>
        <w:t>πολεοδομική</w:t>
      </w:r>
      <w:r w:rsidRPr="000E0DD1">
        <w:rPr>
          <w:rFonts w:ascii="Book Antiqua" w:eastAsia="Calibri" w:hAnsi="Book Antiqua" w:cs="Calibri"/>
        </w:rPr>
        <w:t xml:space="preserve"> </w:t>
      </w:r>
      <w:r w:rsidRPr="000E0DD1">
        <w:rPr>
          <w:rFonts w:ascii="Book Antiqua" w:hAnsi="Book Antiqua" w:cs="Calibri"/>
        </w:rPr>
        <w:t>λειτουργία</w:t>
      </w:r>
      <w:r w:rsidRPr="000E0DD1">
        <w:rPr>
          <w:rFonts w:ascii="Book Antiqua" w:eastAsia="Calibri" w:hAnsi="Book Antiqua" w:cs="Calibri"/>
        </w:rPr>
        <w:t xml:space="preserve"> </w:t>
      </w:r>
      <w:r w:rsidRPr="000E0DD1">
        <w:rPr>
          <w:rFonts w:ascii="Book Antiqua" w:hAnsi="Book Antiqua" w:cs="Calibri"/>
        </w:rPr>
        <w:t>του</w:t>
      </w:r>
      <w:r w:rsidRPr="000E0DD1">
        <w:rPr>
          <w:rFonts w:ascii="Book Antiqua" w:eastAsia="Calibri" w:hAnsi="Book Antiqua" w:cs="Calibri"/>
        </w:rPr>
        <w:t xml:space="preserve"> </w:t>
      </w:r>
      <w:r w:rsidRPr="000E0DD1">
        <w:rPr>
          <w:rFonts w:ascii="Book Antiqua" w:hAnsi="Book Antiqua" w:cs="Calibri"/>
        </w:rPr>
        <w:t>και</w:t>
      </w:r>
      <w:r w:rsidRPr="000E0DD1">
        <w:rPr>
          <w:rFonts w:ascii="Book Antiqua" w:eastAsia="Calibri" w:hAnsi="Book Antiqua" w:cs="Calibri"/>
        </w:rPr>
        <w:t xml:space="preserve"> </w:t>
      </w:r>
      <w:r w:rsidRPr="000E0DD1">
        <w:rPr>
          <w:rFonts w:ascii="Book Antiqua" w:hAnsi="Book Antiqua" w:cs="Calibri"/>
        </w:rPr>
        <w:t>το</w:t>
      </w:r>
      <w:r w:rsidRPr="000E0DD1">
        <w:rPr>
          <w:rFonts w:ascii="Book Antiqua" w:eastAsia="Calibri" w:hAnsi="Book Antiqua" w:cs="Calibri"/>
        </w:rPr>
        <w:t xml:space="preserve"> </w:t>
      </w:r>
      <w:r w:rsidRPr="000E0DD1">
        <w:rPr>
          <w:rFonts w:ascii="Book Antiqua" w:hAnsi="Book Antiqua" w:cs="Calibri"/>
        </w:rPr>
        <w:t>ισχύον</w:t>
      </w:r>
      <w:r w:rsidRPr="000E0DD1">
        <w:rPr>
          <w:rFonts w:ascii="Book Antiqua" w:eastAsia="Calibri" w:hAnsi="Book Antiqua" w:cs="Calibri"/>
        </w:rPr>
        <w:t xml:space="preserve"> </w:t>
      </w:r>
      <w:r w:rsidRPr="000E0DD1">
        <w:rPr>
          <w:rFonts w:ascii="Book Antiqua" w:hAnsi="Book Antiqua" w:cs="Calibri"/>
        </w:rPr>
        <w:t>πολεοδομικό</w:t>
      </w:r>
      <w:r w:rsidRPr="000E0DD1">
        <w:rPr>
          <w:rFonts w:ascii="Book Antiqua" w:eastAsia="Calibri" w:hAnsi="Book Antiqua" w:cs="Calibri"/>
        </w:rPr>
        <w:t xml:space="preserve"> </w:t>
      </w:r>
      <w:r w:rsidRPr="000E0DD1">
        <w:rPr>
          <w:rFonts w:ascii="Book Antiqua" w:hAnsi="Book Antiqua" w:cs="Calibri"/>
        </w:rPr>
        <w:t>καθεστώς</w:t>
      </w:r>
      <w:r w:rsidRPr="000E0DD1">
        <w:rPr>
          <w:rFonts w:ascii="Book Antiqua" w:eastAsia="Calibri" w:hAnsi="Book Antiqua" w:cs="Calibri"/>
        </w:rPr>
        <w:t xml:space="preserve"> </w:t>
      </w:r>
      <w:r w:rsidRPr="000E0DD1">
        <w:rPr>
          <w:rFonts w:ascii="Book Antiqua" w:hAnsi="Book Antiqua" w:cs="Calibri"/>
        </w:rPr>
        <w:t>του</w:t>
      </w:r>
      <w:r w:rsidRPr="000E0DD1">
        <w:rPr>
          <w:rFonts w:ascii="Book Antiqua" w:eastAsia="Calibri" w:hAnsi="Book Antiqua" w:cs="Calibri"/>
        </w:rPr>
        <w:t xml:space="preserve"> </w:t>
      </w:r>
      <w:r w:rsidRPr="000E0DD1">
        <w:rPr>
          <w:rFonts w:ascii="Book Antiqua" w:hAnsi="Book Antiqua" w:cs="Calibri"/>
        </w:rPr>
        <w:t>(εντός</w:t>
      </w:r>
      <w:r w:rsidRPr="000E0DD1">
        <w:rPr>
          <w:rFonts w:ascii="Book Antiqua" w:eastAsia="Calibri" w:hAnsi="Book Antiqua" w:cs="Calibri"/>
        </w:rPr>
        <w:t xml:space="preserve"> </w:t>
      </w:r>
      <w:r w:rsidRPr="000E0DD1">
        <w:rPr>
          <w:rFonts w:ascii="Book Antiqua" w:hAnsi="Book Antiqua" w:cs="Calibri"/>
        </w:rPr>
        <w:t>ή</w:t>
      </w:r>
      <w:r w:rsidRPr="000E0DD1">
        <w:rPr>
          <w:rFonts w:ascii="Book Antiqua" w:eastAsia="Calibri" w:hAnsi="Book Antiqua" w:cs="Calibri"/>
        </w:rPr>
        <w:t xml:space="preserve"> </w:t>
      </w:r>
      <w:r w:rsidRPr="000E0DD1">
        <w:rPr>
          <w:rFonts w:ascii="Book Antiqua" w:hAnsi="Book Antiqua" w:cs="Calibri"/>
        </w:rPr>
        <w:t>εκτός</w:t>
      </w:r>
      <w:r w:rsidRPr="000E0DD1">
        <w:rPr>
          <w:rFonts w:ascii="Book Antiqua" w:eastAsia="Calibri" w:hAnsi="Book Antiqua" w:cs="Calibri"/>
        </w:rPr>
        <w:t xml:space="preserve"> </w:t>
      </w:r>
      <w:r w:rsidRPr="000E0DD1">
        <w:rPr>
          <w:rFonts w:ascii="Book Antiqua" w:hAnsi="Book Antiqua" w:cs="Calibri"/>
        </w:rPr>
        <w:t>αστικής</w:t>
      </w:r>
      <w:r w:rsidRPr="000E0DD1">
        <w:rPr>
          <w:rFonts w:ascii="Book Antiqua" w:eastAsia="Calibri" w:hAnsi="Book Antiqua" w:cs="Calibri"/>
        </w:rPr>
        <w:t xml:space="preserve"> </w:t>
      </w:r>
      <w:r w:rsidRPr="000E0DD1">
        <w:rPr>
          <w:rFonts w:ascii="Book Antiqua" w:hAnsi="Book Antiqua" w:cs="Calibri"/>
        </w:rPr>
        <w:t>περιοχής).</w:t>
      </w:r>
      <w:r w:rsidRPr="000E0DD1">
        <w:rPr>
          <w:rFonts w:ascii="Book Antiqua" w:eastAsia="Calibri" w:hAnsi="Book Antiqua" w:cs="Calibri"/>
        </w:rPr>
        <w:t xml:space="preserve"> </w:t>
      </w:r>
    </w:p>
    <w:p w:rsidR="000E0DD1" w:rsidRPr="000E0DD1" w:rsidRDefault="000E0DD1" w:rsidP="000E0DD1">
      <w:pPr>
        <w:ind w:left="426" w:hanging="426"/>
        <w:jc w:val="both"/>
        <w:rPr>
          <w:rFonts w:ascii="Book Antiqua" w:eastAsia="Calibri" w:hAnsi="Book Antiqua" w:cs="Calibri"/>
        </w:rPr>
      </w:pPr>
      <w:r w:rsidRPr="000E0DD1">
        <w:rPr>
          <w:rFonts w:ascii="Book Antiqua" w:hAnsi="Book Antiqua" w:cs="Calibri"/>
        </w:rPr>
        <w:t>(</w:t>
      </w:r>
      <w:r w:rsidRPr="000E0DD1">
        <w:rPr>
          <w:rFonts w:ascii="Book Antiqua" w:hAnsi="Book Antiqua" w:cs="Calibri"/>
          <w:lang w:val="en-US"/>
        </w:rPr>
        <w:t>iii</w:t>
      </w:r>
      <w:r w:rsidRPr="000E0DD1">
        <w:rPr>
          <w:rFonts w:ascii="Book Antiqua" w:hAnsi="Book Antiqua" w:cs="Calibri"/>
        </w:rPr>
        <w:t>)</w:t>
      </w:r>
      <w:r w:rsidRPr="000E0DD1">
        <w:rPr>
          <w:rFonts w:ascii="Book Antiqua" w:eastAsia="Calibri" w:hAnsi="Book Antiqua" w:cs="Calibri"/>
        </w:rPr>
        <w:t xml:space="preserve"> </w:t>
      </w:r>
      <w:r w:rsidRPr="000E0DD1">
        <w:rPr>
          <w:rFonts w:ascii="Book Antiqua" w:hAnsi="Book Antiqua" w:cs="Calibri"/>
        </w:rPr>
        <w:t>Εγκρίνονται</w:t>
      </w:r>
      <w:r w:rsidRPr="000E0DD1">
        <w:rPr>
          <w:rFonts w:ascii="Book Antiqua" w:eastAsia="Calibri" w:hAnsi="Book Antiqua" w:cs="Calibri"/>
        </w:rPr>
        <w:t xml:space="preserve"> </w:t>
      </w:r>
      <w:r w:rsidRPr="000E0DD1">
        <w:rPr>
          <w:rFonts w:ascii="Book Antiqua" w:hAnsi="Book Antiqua" w:cs="Calibri"/>
        </w:rPr>
        <w:t>οι</w:t>
      </w:r>
      <w:r w:rsidRPr="000E0DD1">
        <w:rPr>
          <w:rFonts w:ascii="Book Antiqua" w:eastAsia="Calibri" w:hAnsi="Book Antiqua" w:cs="Calibri"/>
        </w:rPr>
        <w:t xml:space="preserve"> </w:t>
      </w:r>
      <w:r w:rsidRPr="000E0DD1">
        <w:rPr>
          <w:rFonts w:ascii="Book Antiqua" w:hAnsi="Book Antiqua" w:cs="Calibri"/>
        </w:rPr>
        <w:t>περιβαλλοντικοί</w:t>
      </w:r>
      <w:r w:rsidRPr="000E0DD1">
        <w:rPr>
          <w:rFonts w:ascii="Book Antiqua" w:eastAsia="Calibri" w:hAnsi="Book Antiqua" w:cs="Calibri"/>
        </w:rPr>
        <w:t xml:space="preserve"> </w:t>
      </w:r>
      <w:r w:rsidRPr="000E0DD1">
        <w:rPr>
          <w:rFonts w:ascii="Book Antiqua" w:hAnsi="Book Antiqua" w:cs="Calibri"/>
        </w:rPr>
        <w:t>όροι</w:t>
      </w:r>
      <w:r w:rsidRPr="000E0DD1">
        <w:rPr>
          <w:rFonts w:ascii="Book Antiqua" w:eastAsia="Calibri" w:hAnsi="Book Antiqua" w:cs="Calibri"/>
        </w:rPr>
        <w:t xml:space="preserve"> </w:t>
      </w:r>
      <w:r w:rsidRPr="000E0DD1">
        <w:rPr>
          <w:rFonts w:ascii="Book Antiqua" w:hAnsi="Book Antiqua" w:cs="Calibri"/>
        </w:rPr>
        <w:t>που</w:t>
      </w:r>
      <w:r w:rsidRPr="000E0DD1">
        <w:rPr>
          <w:rFonts w:ascii="Book Antiqua" w:eastAsia="Calibri" w:hAnsi="Book Antiqua" w:cs="Calibri"/>
        </w:rPr>
        <w:t xml:space="preserve"> </w:t>
      </w:r>
      <w:r w:rsidRPr="000E0DD1">
        <w:rPr>
          <w:rFonts w:ascii="Book Antiqua" w:hAnsi="Book Antiqua" w:cs="Calibri"/>
        </w:rPr>
        <w:t>πρέπει</w:t>
      </w:r>
      <w:r w:rsidRPr="000E0DD1">
        <w:rPr>
          <w:rFonts w:ascii="Book Antiqua" w:eastAsia="Calibri" w:hAnsi="Book Antiqua" w:cs="Calibri"/>
        </w:rPr>
        <w:t xml:space="preserve"> </w:t>
      </w:r>
      <w:r w:rsidRPr="000E0DD1">
        <w:rPr>
          <w:rFonts w:ascii="Book Antiqua" w:hAnsi="Book Antiqua" w:cs="Calibri"/>
        </w:rPr>
        <w:t>να</w:t>
      </w:r>
      <w:r w:rsidRPr="000E0DD1">
        <w:rPr>
          <w:rFonts w:ascii="Book Antiqua" w:eastAsia="Calibri" w:hAnsi="Book Antiqua" w:cs="Calibri"/>
        </w:rPr>
        <w:t xml:space="preserve"> </w:t>
      </w:r>
      <w:r w:rsidRPr="000E0DD1">
        <w:rPr>
          <w:rFonts w:ascii="Book Antiqua" w:hAnsi="Book Antiqua" w:cs="Calibri"/>
        </w:rPr>
        <w:t>τηρούνται</w:t>
      </w:r>
      <w:r w:rsidRPr="000E0DD1">
        <w:rPr>
          <w:rFonts w:ascii="Book Antiqua" w:eastAsia="Calibri" w:hAnsi="Book Antiqua" w:cs="Calibri"/>
        </w:rPr>
        <w:t xml:space="preserve"> </w:t>
      </w:r>
      <w:r w:rsidRPr="000E0DD1">
        <w:rPr>
          <w:rFonts w:ascii="Book Antiqua" w:hAnsi="Book Antiqua" w:cs="Calibri"/>
        </w:rPr>
        <w:t>κατά</w:t>
      </w:r>
      <w:r w:rsidRPr="000E0DD1">
        <w:rPr>
          <w:rFonts w:ascii="Book Antiqua" w:eastAsia="Calibri" w:hAnsi="Book Antiqua" w:cs="Calibri"/>
        </w:rPr>
        <w:t xml:space="preserve"> </w:t>
      </w:r>
      <w:r w:rsidRPr="000E0DD1">
        <w:rPr>
          <w:rFonts w:ascii="Book Antiqua" w:hAnsi="Book Antiqua" w:cs="Calibri"/>
        </w:rPr>
        <w:t>την</w:t>
      </w:r>
      <w:r w:rsidRPr="000E0DD1">
        <w:rPr>
          <w:rFonts w:ascii="Book Antiqua" w:eastAsia="Calibri" w:hAnsi="Book Antiqua" w:cs="Calibri"/>
        </w:rPr>
        <w:t xml:space="preserve"> </w:t>
      </w:r>
      <w:r w:rsidRPr="000E0DD1">
        <w:rPr>
          <w:rFonts w:ascii="Book Antiqua" w:hAnsi="Book Antiqua" w:cs="Calibri"/>
        </w:rPr>
        <w:t>εφαρμογή</w:t>
      </w:r>
      <w:r w:rsidRPr="000E0DD1">
        <w:rPr>
          <w:rFonts w:ascii="Book Antiqua" w:eastAsia="Calibri" w:hAnsi="Book Antiqua" w:cs="Calibri"/>
        </w:rPr>
        <w:t xml:space="preserve"> </w:t>
      </w:r>
      <w:r w:rsidRPr="000E0DD1">
        <w:rPr>
          <w:rFonts w:ascii="Book Antiqua" w:hAnsi="Book Antiqua" w:cs="Calibri"/>
        </w:rPr>
        <w:t>του</w:t>
      </w:r>
      <w:r w:rsidRPr="000E0DD1">
        <w:rPr>
          <w:rFonts w:ascii="Book Antiqua" w:eastAsia="Calibri" w:hAnsi="Book Antiqua" w:cs="Calibri"/>
        </w:rPr>
        <w:t xml:space="preserve"> </w:t>
      </w:r>
      <w:r w:rsidRPr="000E0DD1">
        <w:rPr>
          <w:rFonts w:ascii="Book Antiqua" w:hAnsi="Book Antiqua" w:cs="Calibri"/>
        </w:rPr>
        <w:t>γενικού</w:t>
      </w:r>
      <w:r w:rsidRPr="000E0DD1">
        <w:rPr>
          <w:rFonts w:ascii="Book Antiqua" w:eastAsia="Calibri" w:hAnsi="Book Antiqua" w:cs="Calibri"/>
        </w:rPr>
        <w:t xml:space="preserve"> </w:t>
      </w:r>
      <w:r w:rsidRPr="000E0DD1">
        <w:rPr>
          <w:rFonts w:ascii="Book Antiqua" w:hAnsi="Book Antiqua" w:cs="Calibri"/>
        </w:rPr>
        <w:t>σχεδιασμού</w:t>
      </w:r>
      <w:r w:rsidRPr="000E0DD1">
        <w:rPr>
          <w:rFonts w:ascii="Book Antiqua" w:eastAsia="Calibri" w:hAnsi="Book Antiqua" w:cs="Calibri"/>
        </w:rPr>
        <w:t xml:space="preserve"> </w:t>
      </w:r>
      <w:r w:rsidRPr="000E0DD1">
        <w:rPr>
          <w:rFonts w:ascii="Book Antiqua" w:hAnsi="Book Antiqua" w:cs="Calibri"/>
        </w:rPr>
        <w:t>του</w:t>
      </w:r>
      <w:r w:rsidRPr="000E0DD1">
        <w:rPr>
          <w:rFonts w:ascii="Book Antiqua" w:eastAsia="Calibri" w:hAnsi="Book Antiqua" w:cs="Calibri"/>
        </w:rPr>
        <w:t xml:space="preserve"> </w:t>
      </w:r>
      <w:r w:rsidRPr="000E0DD1">
        <w:rPr>
          <w:rFonts w:ascii="Book Antiqua" w:hAnsi="Book Antiqua" w:cs="Calibri"/>
        </w:rPr>
        <w:t>ακινήτου,</w:t>
      </w:r>
      <w:r w:rsidRPr="000E0DD1">
        <w:rPr>
          <w:rFonts w:ascii="Book Antiqua" w:eastAsia="Calibri" w:hAnsi="Book Antiqua" w:cs="Calibri"/>
        </w:rPr>
        <w:t xml:space="preserve"> </w:t>
      </w:r>
      <w:r w:rsidRPr="000E0DD1">
        <w:rPr>
          <w:rFonts w:ascii="Book Antiqua" w:hAnsi="Book Antiqua" w:cs="Calibri"/>
        </w:rPr>
        <w:t>ύστερα</w:t>
      </w:r>
      <w:r w:rsidRPr="000E0DD1">
        <w:rPr>
          <w:rFonts w:ascii="Book Antiqua" w:eastAsia="Calibri" w:hAnsi="Book Antiqua" w:cs="Calibri"/>
        </w:rPr>
        <w:t xml:space="preserve"> </w:t>
      </w:r>
      <w:r w:rsidRPr="000E0DD1">
        <w:rPr>
          <w:rFonts w:ascii="Book Antiqua" w:hAnsi="Book Antiqua" w:cs="Calibri"/>
        </w:rPr>
        <w:t>από</w:t>
      </w:r>
      <w:r w:rsidRPr="000E0DD1">
        <w:rPr>
          <w:rFonts w:ascii="Book Antiqua" w:eastAsia="Calibri" w:hAnsi="Book Antiqua" w:cs="Calibri"/>
        </w:rPr>
        <w:t xml:space="preserve"> </w:t>
      </w:r>
      <w:r w:rsidRPr="000E0DD1">
        <w:rPr>
          <w:rFonts w:ascii="Book Antiqua" w:hAnsi="Book Antiqua" w:cs="Calibri"/>
        </w:rPr>
        <w:t>Στρατηγική</w:t>
      </w:r>
      <w:r w:rsidRPr="000E0DD1">
        <w:rPr>
          <w:rFonts w:ascii="Book Antiqua" w:eastAsia="Calibri" w:hAnsi="Book Antiqua" w:cs="Calibri"/>
        </w:rPr>
        <w:t xml:space="preserve"> </w:t>
      </w:r>
      <w:r w:rsidRPr="000E0DD1">
        <w:rPr>
          <w:rFonts w:ascii="Book Antiqua" w:hAnsi="Book Antiqua" w:cs="Calibri"/>
        </w:rPr>
        <w:t>Μελέτη</w:t>
      </w:r>
      <w:r w:rsidRPr="000E0DD1">
        <w:rPr>
          <w:rFonts w:ascii="Book Antiqua" w:eastAsia="Calibri" w:hAnsi="Book Antiqua" w:cs="Calibri"/>
        </w:rPr>
        <w:t xml:space="preserve"> </w:t>
      </w:r>
      <w:r w:rsidRPr="000E0DD1">
        <w:rPr>
          <w:rFonts w:ascii="Book Antiqua" w:hAnsi="Book Antiqua" w:cs="Calibri"/>
        </w:rPr>
        <w:t>Περιβαλλοντικών</w:t>
      </w:r>
      <w:r w:rsidRPr="000E0DD1">
        <w:rPr>
          <w:rFonts w:ascii="Book Antiqua" w:eastAsia="Calibri" w:hAnsi="Book Antiqua" w:cs="Calibri"/>
        </w:rPr>
        <w:t xml:space="preserve"> </w:t>
      </w:r>
      <w:r w:rsidRPr="000E0DD1">
        <w:rPr>
          <w:rFonts w:ascii="Book Antiqua" w:hAnsi="Book Antiqua" w:cs="Calibri"/>
        </w:rPr>
        <w:t>Επιπτώσεων</w:t>
      </w:r>
      <w:r w:rsidRPr="000E0DD1">
        <w:rPr>
          <w:rFonts w:ascii="Book Antiqua" w:eastAsia="Calibri" w:hAnsi="Book Antiqua" w:cs="Calibri"/>
        </w:rPr>
        <w:t xml:space="preserve"> </w:t>
      </w:r>
      <w:r w:rsidRPr="000E0DD1">
        <w:rPr>
          <w:rFonts w:ascii="Book Antiqua" w:hAnsi="Book Antiqua" w:cs="Calibri"/>
        </w:rPr>
        <w:t>η</w:t>
      </w:r>
      <w:r w:rsidRPr="000E0DD1">
        <w:rPr>
          <w:rFonts w:ascii="Book Antiqua" w:eastAsia="Calibri" w:hAnsi="Book Antiqua" w:cs="Calibri"/>
        </w:rPr>
        <w:t xml:space="preserve"> </w:t>
      </w:r>
      <w:r w:rsidRPr="000E0DD1">
        <w:rPr>
          <w:rFonts w:ascii="Book Antiqua" w:hAnsi="Book Antiqua" w:cs="Calibri"/>
        </w:rPr>
        <w:t>οποία</w:t>
      </w:r>
      <w:r w:rsidRPr="000E0DD1">
        <w:rPr>
          <w:rFonts w:ascii="Book Antiqua" w:eastAsia="Calibri" w:hAnsi="Book Antiqua" w:cs="Calibri"/>
        </w:rPr>
        <w:t xml:space="preserve"> </w:t>
      </w:r>
      <w:r w:rsidRPr="000E0DD1">
        <w:rPr>
          <w:rFonts w:ascii="Book Antiqua" w:hAnsi="Book Antiqua" w:cs="Calibri"/>
        </w:rPr>
        <w:t>συντάσσεται</w:t>
      </w:r>
      <w:r w:rsidRPr="000E0DD1">
        <w:rPr>
          <w:rFonts w:ascii="Book Antiqua" w:eastAsia="Calibri" w:hAnsi="Book Antiqua" w:cs="Calibri"/>
        </w:rPr>
        <w:t xml:space="preserve"> </w:t>
      </w:r>
      <w:r w:rsidRPr="000E0DD1">
        <w:rPr>
          <w:rFonts w:ascii="Book Antiqua" w:hAnsi="Book Antiqua" w:cs="Calibri"/>
        </w:rPr>
        <w:t>και</w:t>
      </w:r>
      <w:r w:rsidRPr="000E0DD1">
        <w:rPr>
          <w:rFonts w:ascii="Book Antiqua" w:eastAsia="Calibri" w:hAnsi="Book Antiqua" w:cs="Calibri"/>
        </w:rPr>
        <w:t xml:space="preserve"> </w:t>
      </w:r>
      <w:r w:rsidRPr="000E0DD1">
        <w:rPr>
          <w:rFonts w:ascii="Book Antiqua" w:hAnsi="Book Antiqua" w:cs="Calibri"/>
        </w:rPr>
        <w:t>δημοσιοποιείται</w:t>
      </w:r>
      <w:r w:rsidRPr="000E0DD1">
        <w:rPr>
          <w:rFonts w:ascii="Book Antiqua" w:eastAsia="Calibri" w:hAnsi="Book Antiqua" w:cs="Calibri"/>
        </w:rPr>
        <w:t xml:space="preserve"> </w:t>
      </w:r>
      <w:r w:rsidRPr="000E0DD1">
        <w:rPr>
          <w:rFonts w:ascii="Book Antiqua" w:hAnsi="Book Antiqua" w:cs="Calibri"/>
        </w:rPr>
        <w:t>κατά</w:t>
      </w:r>
      <w:r w:rsidRPr="000E0DD1">
        <w:rPr>
          <w:rFonts w:ascii="Book Antiqua" w:eastAsia="Calibri" w:hAnsi="Book Antiqua" w:cs="Calibri"/>
        </w:rPr>
        <w:t xml:space="preserve"> </w:t>
      </w:r>
      <w:r w:rsidRPr="000E0DD1">
        <w:rPr>
          <w:rFonts w:ascii="Book Antiqua" w:hAnsi="Book Antiqua" w:cs="Calibri"/>
        </w:rPr>
        <w:t>τα</w:t>
      </w:r>
      <w:r w:rsidRPr="000E0DD1">
        <w:rPr>
          <w:rFonts w:ascii="Book Antiqua" w:eastAsia="Calibri" w:hAnsi="Book Antiqua" w:cs="Calibri"/>
        </w:rPr>
        <w:t xml:space="preserve"> </w:t>
      </w:r>
      <w:r w:rsidRPr="000E0DD1">
        <w:rPr>
          <w:rFonts w:ascii="Book Antiqua" w:hAnsi="Book Antiqua" w:cs="Calibri"/>
        </w:rPr>
        <w:t>οριζόμενα</w:t>
      </w:r>
      <w:r w:rsidRPr="000E0DD1">
        <w:rPr>
          <w:rFonts w:ascii="Book Antiqua" w:eastAsia="Calibri" w:hAnsi="Book Antiqua" w:cs="Calibri"/>
        </w:rPr>
        <w:t xml:space="preserve"> </w:t>
      </w:r>
      <w:r w:rsidRPr="000E0DD1">
        <w:rPr>
          <w:rFonts w:ascii="Book Antiqua" w:hAnsi="Book Antiqua" w:cs="Calibri"/>
        </w:rPr>
        <w:t>κατωτέρω.</w:t>
      </w:r>
      <w:r w:rsidRPr="000E0DD1">
        <w:rPr>
          <w:rFonts w:ascii="Book Antiqua" w:eastAsia="Calibri" w:hAnsi="Book Antiqua" w:cs="Calibri"/>
        </w:rPr>
        <w:t xml:space="preserve"> </w:t>
      </w:r>
    </w:p>
    <w:p w:rsidR="000E0DD1" w:rsidRPr="000E0DD1" w:rsidRDefault="000E0DD1" w:rsidP="000E0DD1">
      <w:pPr>
        <w:jc w:val="both"/>
        <w:rPr>
          <w:rFonts w:ascii="Book Antiqua" w:eastAsia="Calibri" w:hAnsi="Book Antiqua" w:cs="Calibri"/>
        </w:rPr>
      </w:pPr>
      <w:r w:rsidRPr="000E0DD1">
        <w:rPr>
          <w:rFonts w:ascii="Book Antiqua" w:hAnsi="Book Antiqua" w:cs="Calibri"/>
        </w:rPr>
        <w:t>β.</w:t>
      </w:r>
      <w:r w:rsidRPr="000E0DD1">
        <w:rPr>
          <w:rFonts w:ascii="Book Antiqua" w:eastAsia="Calibri" w:hAnsi="Book Antiqua" w:cs="Calibri"/>
        </w:rPr>
        <w:t xml:space="preserve"> </w:t>
      </w:r>
      <w:r w:rsidRPr="000E0DD1">
        <w:rPr>
          <w:rFonts w:ascii="Book Antiqua" w:hAnsi="Book Antiqua" w:cs="Calibri"/>
        </w:rPr>
        <w:t>Με</w:t>
      </w:r>
      <w:r w:rsidRPr="000E0DD1">
        <w:rPr>
          <w:rFonts w:ascii="Book Antiqua" w:eastAsia="Calibri" w:hAnsi="Book Antiqua" w:cs="Calibri"/>
        </w:rPr>
        <w:t xml:space="preserve"> </w:t>
      </w:r>
      <w:r w:rsidRPr="000E0DD1">
        <w:rPr>
          <w:rFonts w:ascii="Book Antiqua" w:hAnsi="Book Antiqua" w:cs="Calibri"/>
        </w:rPr>
        <w:t>τα</w:t>
      </w:r>
      <w:r w:rsidRPr="000E0DD1">
        <w:rPr>
          <w:rFonts w:ascii="Book Antiqua" w:eastAsia="Calibri" w:hAnsi="Book Antiqua" w:cs="Calibri"/>
        </w:rPr>
        <w:t xml:space="preserve"> </w:t>
      </w:r>
      <w:r w:rsidRPr="000E0DD1">
        <w:rPr>
          <w:rFonts w:ascii="Book Antiqua" w:hAnsi="Book Antiqua" w:cs="Calibri"/>
        </w:rPr>
        <w:t>ανωτέρω</w:t>
      </w:r>
      <w:r w:rsidRPr="000E0DD1">
        <w:rPr>
          <w:rFonts w:ascii="Book Antiqua" w:eastAsia="Calibri" w:hAnsi="Book Antiqua" w:cs="Calibri"/>
        </w:rPr>
        <w:t xml:space="preserve"> </w:t>
      </w:r>
      <w:r w:rsidRPr="000E0DD1">
        <w:rPr>
          <w:rFonts w:ascii="Book Antiqua" w:hAnsi="Book Antiqua" w:cs="Calibri"/>
        </w:rPr>
        <w:t>προεδρικά</w:t>
      </w:r>
      <w:r w:rsidRPr="000E0DD1">
        <w:rPr>
          <w:rFonts w:ascii="Book Antiqua" w:eastAsia="Calibri" w:hAnsi="Book Antiqua" w:cs="Calibri"/>
        </w:rPr>
        <w:t xml:space="preserve"> </w:t>
      </w:r>
      <w:r w:rsidRPr="000E0DD1">
        <w:rPr>
          <w:rFonts w:ascii="Book Antiqua" w:hAnsi="Book Antiqua" w:cs="Calibri"/>
        </w:rPr>
        <w:t>διατάγματα</w:t>
      </w:r>
      <w:r w:rsidRPr="000E0DD1">
        <w:rPr>
          <w:rFonts w:ascii="Book Antiqua" w:eastAsia="Calibri" w:hAnsi="Book Antiqua" w:cs="Calibri"/>
        </w:rPr>
        <w:t xml:space="preserve"> </w:t>
      </w:r>
      <w:r w:rsidRPr="000E0DD1">
        <w:rPr>
          <w:rFonts w:ascii="Book Antiqua" w:hAnsi="Book Antiqua" w:cs="Calibri"/>
        </w:rPr>
        <w:t>μπορεί</w:t>
      </w:r>
      <w:r w:rsidRPr="000E0DD1">
        <w:rPr>
          <w:rFonts w:ascii="Book Antiqua" w:eastAsia="Calibri" w:hAnsi="Book Antiqua" w:cs="Calibri"/>
        </w:rPr>
        <w:t xml:space="preserve"> </w:t>
      </w:r>
      <w:r w:rsidRPr="000E0DD1">
        <w:rPr>
          <w:rFonts w:ascii="Book Antiqua" w:hAnsi="Book Antiqua" w:cs="Calibri"/>
        </w:rPr>
        <w:t>να</w:t>
      </w:r>
      <w:r w:rsidRPr="000E0DD1">
        <w:rPr>
          <w:rFonts w:ascii="Book Antiqua" w:eastAsia="Calibri" w:hAnsi="Book Antiqua" w:cs="Calibri"/>
        </w:rPr>
        <w:t xml:space="preserve"> </w:t>
      </w:r>
      <w:r w:rsidRPr="000E0DD1">
        <w:rPr>
          <w:rFonts w:ascii="Book Antiqua" w:hAnsi="Book Antiqua" w:cs="Calibri"/>
        </w:rPr>
        <w:t>τροποποιούνται</w:t>
      </w:r>
      <w:r w:rsidRPr="000E0DD1">
        <w:rPr>
          <w:rFonts w:ascii="Book Antiqua" w:eastAsia="Calibri" w:hAnsi="Book Antiqua" w:cs="Calibri"/>
        </w:rPr>
        <w:t xml:space="preserve"> </w:t>
      </w:r>
      <w:r w:rsidRPr="000E0DD1">
        <w:rPr>
          <w:rFonts w:ascii="Book Antiqua" w:hAnsi="Book Antiqua" w:cs="Calibri"/>
        </w:rPr>
        <w:t>τυχόν</w:t>
      </w:r>
      <w:r w:rsidRPr="000E0DD1">
        <w:rPr>
          <w:rFonts w:ascii="Book Antiqua" w:eastAsia="Calibri" w:hAnsi="Book Antiqua" w:cs="Calibri"/>
        </w:rPr>
        <w:t xml:space="preserve"> </w:t>
      </w:r>
      <w:r w:rsidRPr="000E0DD1">
        <w:rPr>
          <w:rFonts w:ascii="Book Antiqua" w:hAnsi="Book Antiqua" w:cs="Calibri"/>
        </w:rPr>
        <w:t>ισχύουσες</w:t>
      </w:r>
      <w:r w:rsidRPr="000E0DD1">
        <w:rPr>
          <w:rFonts w:ascii="Book Antiqua" w:eastAsia="Calibri" w:hAnsi="Book Antiqua" w:cs="Calibri"/>
        </w:rPr>
        <w:t xml:space="preserve"> </w:t>
      </w:r>
      <w:r w:rsidRPr="000E0DD1">
        <w:rPr>
          <w:rFonts w:ascii="Book Antiqua" w:hAnsi="Book Antiqua" w:cs="Calibri"/>
        </w:rPr>
        <w:t>για</w:t>
      </w:r>
      <w:r w:rsidRPr="000E0DD1">
        <w:rPr>
          <w:rFonts w:ascii="Book Antiqua" w:eastAsia="Calibri" w:hAnsi="Book Antiqua" w:cs="Calibri"/>
        </w:rPr>
        <w:t xml:space="preserve"> </w:t>
      </w:r>
      <w:r w:rsidRPr="000E0DD1">
        <w:rPr>
          <w:rFonts w:ascii="Book Antiqua" w:hAnsi="Book Antiqua" w:cs="Calibri"/>
        </w:rPr>
        <w:t>τα</w:t>
      </w:r>
      <w:r w:rsidRPr="000E0DD1">
        <w:rPr>
          <w:rFonts w:ascii="Book Antiqua" w:eastAsia="Calibri" w:hAnsi="Book Antiqua" w:cs="Calibri"/>
        </w:rPr>
        <w:t xml:space="preserve"> </w:t>
      </w:r>
      <w:r w:rsidRPr="000E0DD1">
        <w:rPr>
          <w:rFonts w:ascii="Book Antiqua" w:hAnsi="Book Antiqua" w:cs="Calibri"/>
        </w:rPr>
        <w:t>σιδηροδρομικά</w:t>
      </w:r>
      <w:r w:rsidRPr="000E0DD1">
        <w:rPr>
          <w:rFonts w:ascii="Book Antiqua" w:eastAsia="Calibri" w:hAnsi="Book Antiqua" w:cs="Calibri"/>
        </w:rPr>
        <w:t xml:space="preserve"> </w:t>
      </w:r>
      <w:r w:rsidRPr="000E0DD1">
        <w:rPr>
          <w:rFonts w:ascii="Book Antiqua" w:hAnsi="Book Antiqua" w:cs="Calibri"/>
        </w:rPr>
        <w:t>ακίνητα</w:t>
      </w:r>
      <w:r w:rsidRPr="000E0DD1">
        <w:rPr>
          <w:rFonts w:ascii="Book Antiqua" w:eastAsia="Calibri" w:hAnsi="Book Antiqua" w:cs="Calibri"/>
        </w:rPr>
        <w:t xml:space="preserve"> </w:t>
      </w:r>
      <w:r w:rsidRPr="000E0DD1">
        <w:rPr>
          <w:rFonts w:ascii="Book Antiqua" w:hAnsi="Book Antiqua" w:cs="Calibri"/>
        </w:rPr>
        <w:t>γενικές</w:t>
      </w:r>
      <w:r w:rsidRPr="000E0DD1">
        <w:rPr>
          <w:rFonts w:ascii="Book Antiqua" w:eastAsia="Calibri" w:hAnsi="Book Antiqua" w:cs="Calibri"/>
        </w:rPr>
        <w:t xml:space="preserve"> </w:t>
      </w:r>
      <w:r w:rsidRPr="000E0DD1">
        <w:rPr>
          <w:rFonts w:ascii="Book Antiqua" w:hAnsi="Book Antiqua" w:cs="Calibri"/>
        </w:rPr>
        <w:t>και</w:t>
      </w:r>
      <w:r w:rsidRPr="000E0DD1">
        <w:rPr>
          <w:rFonts w:ascii="Book Antiqua" w:eastAsia="Calibri" w:hAnsi="Book Antiqua" w:cs="Calibri"/>
        </w:rPr>
        <w:t xml:space="preserve"> </w:t>
      </w:r>
      <w:r w:rsidRPr="000E0DD1">
        <w:rPr>
          <w:rFonts w:ascii="Book Antiqua" w:hAnsi="Book Antiqua" w:cs="Calibri"/>
        </w:rPr>
        <w:t>ειδικές</w:t>
      </w:r>
      <w:r w:rsidRPr="000E0DD1">
        <w:rPr>
          <w:rFonts w:ascii="Book Antiqua" w:eastAsia="Calibri" w:hAnsi="Book Antiqua" w:cs="Calibri"/>
        </w:rPr>
        <w:t xml:space="preserve"> </w:t>
      </w:r>
      <w:r w:rsidRPr="000E0DD1">
        <w:rPr>
          <w:rFonts w:ascii="Book Antiqua" w:hAnsi="Book Antiqua" w:cs="Calibri"/>
        </w:rPr>
        <w:t>πολεοδομικές</w:t>
      </w:r>
      <w:r w:rsidRPr="000E0DD1">
        <w:rPr>
          <w:rFonts w:ascii="Book Antiqua" w:eastAsia="Calibri" w:hAnsi="Book Antiqua" w:cs="Calibri"/>
        </w:rPr>
        <w:t xml:space="preserve"> </w:t>
      </w:r>
      <w:r w:rsidRPr="000E0DD1">
        <w:rPr>
          <w:rFonts w:ascii="Book Antiqua" w:hAnsi="Book Antiqua" w:cs="Calibri"/>
        </w:rPr>
        <w:t>ρυθμίσεις,</w:t>
      </w:r>
      <w:r w:rsidRPr="000E0DD1">
        <w:rPr>
          <w:rFonts w:ascii="Book Antiqua" w:eastAsia="Calibri" w:hAnsi="Book Antiqua" w:cs="Calibri"/>
        </w:rPr>
        <w:t xml:space="preserve"> </w:t>
      </w:r>
      <w:r w:rsidRPr="000E0DD1">
        <w:rPr>
          <w:rFonts w:ascii="Book Antiqua" w:hAnsi="Book Antiqua" w:cs="Calibri"/>
        </w:rPr>
        <w:t>ιδίως</w:t>
      </w:r>
      <w:r w:rsidRPr="000E0DD1">
        <w:rPr>
          <w:rFonts w:ascii="Book Antiqua" w:eastAsia="Calibri" w:hAnsi="Book Antiqua" w:cs="Calibri"/>
        </w:rPr>
        <w:t xml:space="preserve"> </w:t>
      </w:r>
      <w:r w:rsidRPr="000E0DD1">
        <w:rPr>
          <w:rFonts w:ascii="Book Antiqua" w:hAnsi="Book Antiqua" w:cs="Calibri"/>
        </w:rPr>
        <w:t>όσον</w:t>
      </w:r>
      <w:r w:rsidRPr="000E0DD1">
        <w:rPr>
          <w:rFonts w:ascii="Book Antiqua" w:eastAsia="Calibri" w:hAnsi="Book Antiqua" w:cs="Calibri"/>
        </w:rPr>
        <w:t xml:space="preserve"> </w:t>
      </w:r>
      <w:r w:rsidRPr="000E0DD1">
        <w:rPr>
          <w:rFonts w:ascii="Book Antiqua" w:hAnsi="Book Antiqua" w:cs="Calibri"/>
        </w:rPr>
        <w:t>αφορά</w:t>
      </w:r>
      <w:r w:rsidRPr="000E0DD1">
        <w:rPr>
          <w:rFonts w:ascii="Book Antiqua" w:eastAsia="Calibri" w:hAnsi="Book Antiqua" w:cs="Calibri"/>
        </w:rPr>
        <w:t xml:space="preserve"> </w:t>
      </w:r>
      <w:r w:rsidRPr="000E0DD1">
        <w:rPr>
          <w:rFonts w:ascii="Book Antiqua" w:hAnsi="Book Antiqua" w:cs="Calibri"/>
        </w:rPr>
        <w:t>τις</w:t>
      </w:r>
      <w:r w:rsidRPr="000E0DD1">
        <w:rPr>
          <w:rFonts w:ascii="Book Antiqua" w:eastAsia="Calibri" w:hAnsi="Book Antiqua" w:cs="Calibri"/>
        </w:rPr>
        <w:t xml:space="preserve"> </w:t>
      </w:r>
      <w:r w:rsidRPr="000E0DD1">
        <w:rPr>
          <w:rFonts w:ascii="Book Antiqua" w:hAnsi="Book Antiqua" w:cs="Calibri"/>
        </w:rPr>
        <w:t>επιτρεπόμενες</w:t>
      </w:r>
      <w:r w:rsidRPr="000E0DD1">
        <w:rPr>
          <w:rFonts w:ascii="Book Antiqua" w:eastAsia="Calibri" w:hAnsi="Book Antiqua" w:cs="Calibri"/>
        </w:rPr>
        <w:t xml:space="preserve"> </w:t>
      </w:r>
      <w:r w:rsidRPr="000E0DD1">
        <w:rPr>
          <w:rFonts w:ascii="Book Antiqua" w:hAnsi="Book Antiqua" w:cs="Calibri"/>
        </w:rPr>
        <w:t>χρήσεις</w:t>
      </w:r>
      <w:r w:rsidRPr="000E0DD1">
        <w:rPr>
          <w:rFonts w:ascii="Book Antiqua" w:eastAsia="Calibri" w:hAnsi="Book Antiqua" w:cs="Calibri"/>
        </w:rPr>
        <w:t xml:space="preserve"> </w:t>
      </w:r>
      <w:r w:rsidRPr="000E0DD1">
        <w:rPr>
          <w:rFonts w:ascii="Book Antiqua" w:hAnsi="Book Antiqua" w:cs="Calibri"/>
        </w:rPr>
        <w:t>γης</w:t>
      </w:r>
      <w:r w:rsidRPr="000E0DD1">
        <w:rPr>
          <w:rFonts w:ascii="Book Antiqua" w:eastAsia="Calibri" w:hAnsi="Book Antiqua" w:cs="Calibri"/>
        </w:rPr>
        <w:t xml:space="preserve"> </w:t>
      </w:r>
      <w:r w:rsidRPr="000E0DD1">
        <w:rPr>
          <w:rFonts w:ascii="Book Antiqua" w:hAnsi="Book Antiqua" w:cs="Calibri"/>
        </w:rPr>
        <w:t>και</w:t>
      </w:r>
      <w:r w:rsidRPr="000E0DD1">
        <w:rPr>
          <w:rFonts w:ascii="Book Antiqua" w:eastAsia="Calibri" w:hAnsi="Book Antiqua" w:cs="Calibri"/>
        </w:rPr>
        <w:t xml:space="preserve"> </w:t>
      </w:r>
      <w:r w:rsidRPr="000E0DD1">
        <w:rPr>
          <w:rFonts w:ascii="Book Antiqua" w:hAnsi="Book Antiqua" w:cs="Calibri"/>
        </w:rPr>
        <w:t>όρους</w:t>
      </w:r>
      <w:r w:rsidRPr="000E0DD1">
        <w:rPr>
          <w:rFonts w:ascii="Book Antiqua" w:eastAsia="Calibri" w:hAnsi="Book Antiqua" w:cs="Calibri"/>
        </w:rPr>
        <w:t xml:space="preserve"> </w:t>
      </w:r>
      <w:r w:rsidRPr="000E0DD1">
        <w:rPr>
          <w:rFonts w:ascii="Book Antiqua" w:hAnsi="Book Antiqua" w:cs="Calibri"/>
        </w:rPr>
        <w:t>και</w:t>
      </w:r>
      <w:r w:rsidRPr="000E0DD1">
        <w:rPr>
          <w:rFonts w:ascii="Book Antiqua" w:eastAsia="Calibri" w:hAnsi="Book Antiqua" w:cs="Calibri"/>
        </w:rPr>
        <w:t xml:space="preserve"> </w:t>
      </w:r>
      <w:r w:rsidRPr="000E0DD1">
        <w:rPr>
          <w:rFonts w:ascii="Book Antiqua" w:hAnsi="Book Antiqua" w:cs="Calibri"/>
        </w:rPr>
        <w:t>περιορισμούς</w:t>
      </w:r>
      <w:r w:rsidRPr="000E0DD1">
        <w:rPr>
          <w:rFonts w:ascii="Book Antiqua" w:eastAsia="Calibri" w:hAnsi="Book Antiqua" w:cs="Calibri"/>
        </w:rPr>
        <w:t xml:space="preserve"> </w:t>
      </w:r>
      <w:r w:rsidRPr="000E0DD1">
        <w:rPr>
          <w:rFonts w:ascii="Book Antiqua" w:hAnsi="Book Antiqua" w:cs="Calibri"/>
        </w:rPr>
        <w:t>δόμησης,</w:t>
      </w:r>
      <w:r w:rsidRPr="000E0DD1">
        <w:rPr>
          <w:rFonts w:ascii="Book Antiqua" w:eastAsia="Calibri" w:hAnsi="Book Antiqua" w:cs="Calibri"/>
        </w:rPr>
        <w:t xml:space="preserve"> </w:t>
      </w:r>
      <w:r w:rsidRPr="000E0DD1">
        <w:rPr>
          <w:rFonts w:ascii="Book Antiqua" w:hAnsi="Book Antiqua" w:cs="Calibri"/>
        </w:rPr>
        <w:t>εφόσον</w:t>
      </w:r>
      <w:r w:rsidRPr="000E0DD1">
        <w:rPr>
          <w:rFonts w:ascii="Book Antiqua" w:eastAsia="Calibri" w:hAnsi="Book Antiqua" w:cs="Calibri"/>
        </w:rPr>
        <w:t xml:space="preserve"> </w:t>
      </w:r>
      <w:r w:rsidRPr="000E0DD1">
        <w:rPr>
          <w:rFonts w:ascii="Book Antiqua" w:hAnsi="Book Antiqua" w:cs="Calibri"/>
        </w:rPr>
        <w:t>οι</w:t>
      </w:r>
      <w:r w:rsidRPr="000E0DD1">
        <w:rPr>
          <w:rFonts w:ascii="Book Antiqua" w:eastAsia="Calibri" w:hAnsi="Book Antiqua" w:cs="Calibri"/>
        </w:rPr>
        <w:t xml:space="preserve"> </w:t>
      </w:r>
      <w:r w:rsidRPr="000E0DD1">
        <w:rPr>
          <w:rFonts w:ascii="Book Antiqua" w:hAnsi="Book Antiqua" w:cs="Calibri"/>
        </w:rPr>
        <w:t>τροποποιήσεις</w:t>
      </w:r>
      <w:r w:rsidRPr="000E0DD1">
        <w:rPr>
          <w:rFonts w:ascii="Book Antiqua" w:eastAsia="Calibri" w:hAnsi="Book Antiqua" w:cs="Calibri"/>
        </w:rPr>
        <w:t xml:space="preserve"> </w:t>
      </w:r>
      <w:r w:rsidRPr="000E0DD1">
        <w:rPr>
          <w:rFonts w:ascii="Book Antiqua" w:hAnsi="Book Antiqua" w:cs="Calibri"/>
        </w:rPr>
        <w:t>αυτές</w:t>
      </w:r>
      <w:r w:rsidRPr="000E0DD1">
        <w:rPr>
          <w:rFonts w:ascii="Book Antiqua" w:eastAsia="Calibri" w:hAnsi="Book Antiqua" w:cs="Calibri"/>
        </w:rPr>
        <w:t xml:space="preserve"> </w:t>
      </w:r>
      <w:r w:rsidRPr="000E0DD1">
        <w:rPr>
          <w:rFonts w:ascii="Book Antiqua" w:hAnsi="Book Antiqua" w:cs="Calibri"/>
        </w:rPr>
        <w:t>καθίστανται</w:t>
      </w:r>
      <w:r w:rsidRPr="000E0DD1">
        <w:rPr>
          <w:rFonts w:ascii="Book Antiqua" w:eastAsia="Calibri" w:hAnsi="Book Antiqua" w:cs="Calibri"/>
        </w:rPr>
        <w:t xml:space="preserve"> </w:t>
      </w:r>
      <w:r w:rsidRPr="000E0DD1">
        <w:rPr>
          <w:rFonts w:ascii="Book Antiqua" w:hAnsi="Book Antiqua" w:cs="Calibri"/>
        </w:rPr>
        <w:t>αναγκαίες</w:t>
      </w:r>
      <w:r w:rsidRPr="000E0DD1">
        <w:rPr>
          <w:rFonts w:ascii="Book Antiqua" w:eastAsia="Calibri" w:hAnsi="Book Antiqua" w:cs="Calibri"/>
        </w:rPr>
        <w:t xml:space="preserve"> </w:t>
      </w:r>
      <w:r w:rsidRPr="000E0DD1">
        <w:rPr>
          <w:rFonts w:ascii="Book Antiqua" w:hAnsi="Book Antiqua" w:cs="Calibri"/>
        </w:rPr>
        <w:t>για</w:t>
      </w:r>
      <w:r w:rsidRPr="000E0DD1">
        <w:rPr>
          <w:rFonts w:ascii="Book Antiqua" w:eastAsia="Calibri" w:hAnsi="Book Antiqua" w:cs="Calibri"/>
        </w:rPr>
        <w:t xml:space="preserve"> </w:t>
      </w:r>
      <w:r w:rsidRPr="000E0DD1">
        <w:rPr>
          <w:rFonts w:ascii="Book Antiqua" w:hAnsi="Book Antiqua" w:cs="Calibri"/>
        </w:rPr>
        <w:t>την</w:t>
      </w:r>
      <w:r w:rsidRPr="000E0DD1">
        <w:rPr>
          <w:rFonts w:ascii="Book Antiqua" w:eastAsia="Calibri" w:hAnsi="Book Antiqua" w:cs="Calibri"/>
        </w:rPr>
        <w:t xml:space="preserve"> </w:t>
      </w:r>
      <w:r w:rsidRPr="000E0DD1">
        <w:rPr>
          <w:rFonts w:ascii="Book Antiqua" w:hAnsi="Book Antiqua" w:cs="Calibri"/>
        </w:rPr>
        <w:t>εκπλήρωση</w:t>
      </w:r>
      <w:r w:rsidRPr="000E0DD1">
        <w:rPr>
          <w:rFonts w:ascii="Book Antiqua" w:eastAsia="Calibri" w:hAnsi="Book Antiqua" w:cs="Calibri"/>
        </w:rPr>
        <w:t xml:space="preserve"> </w:t>
      </w:r>
      <w:r w:rsidRPr="000E0DD1">
        <w:rPr>
          <w:rFonts w:ascii="Book Antiqua" w:hAnsi="Book Antiqua" w:cs="Calibri"/>
        </w:rPr>
        <w:t>των</w:t>
      </w:r>
      <w:r w:rsidRPr="000E0DD1">
        <w:rPr>
          <w:rFonts w:ascii="Book Antiqua" w:eastAsia="Calibri" w:hAnsi="Book Antiqua" w:cs="Calibri"/>
        </w:rPr>
        <w:t xml:space="preserve"> </w:t>
      </w:r>
      <w:r w:rsidRPr="000E0DD1">
        <w:rPr>
          <w:rFonts w:ascii="Book Antiqua" w:hAnsi="Book Antiqua" w:cs="Calibri"/>
        </w:rPr>
        <w:t>βασικών</w:t>
      </w:r>
      <w:r w:rsidRPr="000E0DD1">
        <w:rPr>
          <w:rFonts w:ascii="Book Antiqua" w:eastAsia="Calibri" w:hAnsi="Book Antiqua" w:cs="Calibri"/>
        </w:rPr>
        <w:t xml:space="preserve"> </w:t>
      </w:r>
      <w:r w:rsidRPr="000E0DD1">
        <w:rPr>
          <w:rFonts w:ascii="Book Antiqua" w:hAnsi="Book Antiqua" w:cs="Calibri"/>
        </w:rPr>
        <w:t>λειτουργιών</w:t>
      </w:r>
      <w:r w:rsidRPr="000E0DD1">
        <w:rPr>
          <w:rFonts w:ascii="Book Antiqua" w:eastAsia="Calibri" w:hAnsi="Book Antiqua" w:cs="Calibri"/>
        </w:rPr>
        <w:t xml:space="preserve"> </w:t>
      </w:r>
      <w:r w:rsidRPr="000E0DD1">
        <w:rPr>
          <w:rFonts w:ascii="Book Antiqua" w:hAnsi="Book Antiqua" w:cs="Calibri"/>
        </w:rPr>
        <w:t>των</w:t>
      </w:r>
      <w:r w:rsidRPr="000E0DD1">
        <w:rPr>
          <w:rFonts w:ascii="Book Antiqua" w:eastAsia="Calibri" w:hAnsi="Book Antiqua" w:cs="Calibri"/>
        </w:rPr>
        <w:t xml:space="preserve"> </w:t>
      </w:r>
      <w:r w:rsidRPr="000E0DD1">
        <w:rPr>
          <w:rFonts w:ascii="Book Antiqua" w:hAnsi="Book Antiqua" w:cs="Calibri"/>
        </w:rPr>
        <w:t>πιο</w:t>
      </w:r>
      <w:r w:rsidRPr="000E0DD1">
        <w:rPr>
          <w:rFonts w:ascii="Book Antiqua" w:eastAsia="Calibri" w:hAnsi="Book Antiqua" w:cs="Calibri"/>
        </w:rPr>
        <w:t xml:space="preserve"> </w:t>
      </w:r>
      <w:r w:rsidRPr="000E0DD1">
        <w:rPr>
          <w:rFonts w:ascii="Book Antiqua" w:hAnsi="Book Antiqua" w:cs="Calibri"/>
        </w:rPr>
        <w:t>πάνω</w:t>
      </w:r>
      <w:r w:rsidRPr="000E0DD1">
        <w:rPr>
          <w:rFonts w:ascii="Book Antiqua" w:eastAsia="Calibri" w:hAnsi="Book Antiqua" w:cs="Calibri"/>
        </w:rPr>
        <w:t xml:space="preserve"> </w:t>
      </w:r>
      <w:r w:rsidRPr="000E0DD1">
        <w:rPr>
          <w:rFonts w:ascii="Book Antiqua" w:hAnsi="Book Antiqua" w:cs="Calibri"/>
        </w:rPr>
        <w:t>ακινήτων</w:t>
      </w:r>
      <w:r w:rsidRPr="000E0DD1">
        <w:rPr>
          <w:rFonts w:ascii="Book Antiqua" w:eastAsia="Calibri" w:hAnsi="Book Antiqua" w:cs="Calibri"/>
        </w:rPr>
        <w:t xml:space="preserve"> </w:t>
      </w:r>
      <w:r w:rsidRPr="000E0DD1">
        <w:rPr>
          <w:rFonts w:ascii="Book Antiqua" w:hAnsi="Book Antiqua" w:cs="Calibri"/>
        </w:rPr>
        <w:t>και</w:t>
      </w:r>
      <w:r w:rsidRPr="000E0DD1">
        <w:rPr>
          <w:rFonts w:ascii="Book Antiqua" w:eastAsia="Calibri" w:hAnsi="Book Antiqua" w:cs="Calibri"/>
        </w:rPr>
        <w:t xml:space="preserve"> </w:t>
      </w:r>
      <w:r w:rsidRPr="000E0DD1">
        <w:rPr>
          <w:rFonts w:ascii="Book Antiqua" w:hAnsi="Book Antiqua" w:cs="Calibri"/>
        </w:rPr>
        <w:t>δεν</w:t>
      </w:r>
      <w:r w:rsidRPr="000E0DD1">
        <w:rPr>
          <w:rFonts w:ascii="Book Antiqua" w:eastAsia="Calibri" w:hAnsi="Book Antiqua" w:cs="Calibri"/>
        </w:rPr>
        <w:t xml:space="preserve"> </w:t>
      </w:r>
      <w:r w:rsidRPr="000E0DD1">
        <w:rPr>
          <w:rFonts w:ascii="Book Antiqua" w:hAnsi="Book Antiqua" w:cs="Calibri"/>
        </w:rPr>
        <w:t>αλλοιώνουν</w:t>
      </w:r>
      <w:r w:rsidRPr="000E0DD1">
        <w:rPr>
          <w:rFonts w:ascii="Book Antiqua" w:eastAsia="Calibri" w:hAnsi="Book Antiqua" w:cs="Calibri"/>
        </w:rPr>
        <w:t xml:space="preserve"> </w:t>
      </w:r>
      <w:r w:rsidRPr="000E0DD1">
        <w:rPr>
          <w:rFonts w:ascii="Book Antiqua" w:hAnsi="Book Antiqua" w:cs="Calibri"/>
        </w:rPr>
        <w:t>τη</w:t>
      </w:r>
      <w:r w:rsidRPr="000E0DD1">
        <w:rPr>
          <w:rFonts w:ascii="Book Antiqua" w:eastAsia="Calibri" w:hAnsi="Book Antiqua" w:cs="Calibri"/>
        </w:rPr>
        <w:t xml:space="preserve"> </w:t>
      </w:r>
      <w:r w:rsidRPr="000E0DD1">
        <w:rPr>
          <w:rFonts w:ascii="Book Antiqua" w:hAnsi="Book Antiqua" w:cs="Calibri"/>
        </w:rPr>
        <w:t>γενική</w:t>
      </w:r>
      <w:r w:rsidRPr="000E0DD1">
        <w:rPr>
          <w:rFonts w:ascii="Book Antiqua" w:eastAsia="Calibri" w:hAnsi="Book Antiqua" w:cs="Calibri"/>
        </w:rPr>
        <w:t xml:space="preserve"> </w:t>
      </w:r>
      <w:r w:rsidRPr="000E0DD1">
        <w:rPr>
          <w:rFonts w:ascii="Book Antiqua" w:hAnsi="Book Antiqua" w:cs="Calibri"/>
        </w:rPr>
        <w:t>πολεοδομική</w:t>
      </w:r>
      <w:r w:rsidRPr="000E0DD1">
        <w:rPr>
          <w:rFonts w:ascii="Book Antiqua" w:eastAsia="Calibri" w:hAnsi="Book Antiqua" w:cs="Calibri"/>
        </w:rPr>
        <w:t xml:space="preserve"> </w:t>
      </w:r>
      <w:r w:rsidRPr="000E0DD1">
        <w:rPr>
          <w:rFonts w:ascii="Book Antiqua" w:hAnsi="Book Antiqua" w:cs="Calibri"/>
        </w:rPr>
        <w:t>φυσιογνωμία</w:t>
      </w:r>
      <w:r w:rsidRPr="000E0DD1">
        <w:rPr>
          <w:rFonts w:ascii="Book Antiqua" w:eastAsia="Calibri" w:hAnsi="Book Antiqua" w:cs="Calibri"/>
        </w:rPr>
        <w:t xml:space="preserve"> </w:t>
      </w:r>
      <w:r w:rsidRPr="000E0DD1">
        <w:rPr>
          <w:rFonts w:ascii="Book Antiqua" w:hAnsi="Book Antiqua" w:cs="Calibri"/>
        </w:rPr>
        <w:t>των</w:t>
      </w:r>
      <w:r w:rsidRPr="000E0DD1">
        <w:rPr>
          <w:rFonts w:ascii="Book Antiqua" w:eastAsia="Calibri" w:hAnsi="Book Antiqua" w:cs="Calibri"/>
        </w:rPr>
        <w:t xml:space="preserve"> </w:t>
      </w:r>
      <w:r w:rsidRPr="000E0DD1">
        <w:rPr>
          <w:rFonts w:ascii="Book Antiqua" w:hAnsi="Book Antiqua" w:cs="Calibri"/>
        </w:rPr>
        <w:t>ομόρων,</w:t>
      </w:r>
      <w:r w:rsidRPr="000E0DD1">
        <w:rPr>
          <w:rFonts w:ascii="Book Antiqua" w:eastAsia="Calibri" w:hAnsi="Book Antiqua" w:cs="Calibri"/>
        </w:rPr>
        <w:t xml:space="preserve"> </w:t>
      </w:r>
      <w:r w:rsidRPr="000E0DD1">
        <w:rPr>
          <w:rFonts w:ascii="Book Antiqua" w:hAnsi="Book Antiqua" w:cs="Calibri"/>
        </w:rPr>
        <w:t>εντός</w:t>
      </w:r>
      <w:r w:rsidRPr="000E0DD1">
        <w:rPr>
          <w:rFonts w:ascii="Book Antiqua" w:eastAsia="Calibri" w:hAnsi="Book Antiqua" w:cs="Calibri"/>
        </w:rPr>
        <w:t xml:space="preserve"> </w:t>
      </w:r>
      <w:r w:rsidRPr="000E0DD1">
        <w:rPr>
          <w:rFonts w:ascii="Book Antiqua" w:hAnsi="Book Antiqua" w:cs="Calibri"/>
        </w:rPr>
        <w:t>ή</w:t>
      </w:r>
      <w:r w:rsidRPr="000E0DD1">
        <w:rPr>
          <w:rFonts w:ascii="Book Antiqua" w:eastAsia="Calibri" w:hAnsi="Book Antiqua" w:cs="Calibri"/>
        </w:rPr>
        <w:t xml:space="preserve"> </w:t>
      </w:r>
      <w:r w:rsidRPr="000E0DD1">
        <w:rPr>
          <w:rFonts w:ascii="Book Antiqua" w:hAnsi="Book Antiqua" w:cs="Calibri"/>
        </w:rPr>
        <w:t>εκτός</w:t>
      </w:r>
      <w:r w:rsidRPr="000E0DD1">
        <w:rPr>
          <w:rFonts w:ascii="Book Antiqua" w:eastAsia="Calibri" w:hAnsi="Book Antiqua" w:cs="Calibri"/>
        </w:rPr>
        <w:t xml:space="preserve"> </w:t>
      </w:r>
      <w:r w:rsidRPr="000E0DD1">
        <w:rPr>
          <w:rFonts w:ascii="Book Antiqua" w:hAnsi="Book Antiqua" w:cs="Calibri"/>
        </w:rPr>
        <w:t>σχεδίου</w:t>
      </w:r>
      <w:r w:rsidRPr="000E0DD1">
        <w:rPr>
          <w:rFonts w:ascii="Book Antiqua" w:eastAsia="Calibri" w:hAnsi="Book Antiqua" w:cs="Calibri"/>
        </w:rPr>
        <w:t xml:space="preserve"> </w:t>
      </w:r>
      <w:r w:rsidRPr="000E0DD1">
        <w:rPr>
          <w:rFonts w:ascii="Book Antiqua" w:hAnsi="Book Antiqua" w:cs="Calibri"/>
        </w:rPr>
        <w:t>πόλεως,</w:t>
      </w:r>
      <w:r w:rsidRPr="000E0DD1">
        <w:rPr>
          <w:rFonts w:ascii="Book Antiqua" w:eastAsia="Calibri" w:hAnsi="Book Antiqua" w:cs="Calibri"/>
        </w:rPr>
        <w:t xml:space="preserve"> </w:t>
      </w:r>
      <w:r w:rsidRPr="000E0DD1">
        <w:rPr>
          <w:rFonts w:ascii="Book Antiqua" w:hAnsi="Book Antiqua" w:cs="Calibri"/>
        </w:rPr>
        <w:t>περιοχών.</w:t>
      </w:r>
      <w:r w:rsidRPr="000E0DD1">
        <w:rPr>
          <w:rFonts w:ascii="Book Antiqua" w:eastAsia="Calibri" w:hAnsi="Book Antiqua" w:cs="Calibri"/>
        </w:rPr>
        <w:t xml:space="preserve"> </w:t>
      </w:r>
    </w:p>
    <w:p w:rsidR="000E0DD1" w:rsidRPr="000E0DD1" w:rsidRDefault="000E0DD1" w:rsidP="000E0DD1">
      <w:pPr>
        <w:jc w:val="both"/>
        <w:rPr>
          <w:rFonts w:ascii="Book Antiqua" w:eastAsia="Calibri" w:hAnsi="Book Antiqua" w:cs="Calibri"/>
          <w:color w:val="000000"/>
        </w:rPr>
      </w:pPr>
      <w:r w:rsidRPr="000E0DD1">
        <w:rPr>
          <w:rFonts w:ascii="Book Antiqua" w:hAnsi="Book Antiqua" w:cs="Calibri"/>
        </w:rPr>
        <w:t>γ.</w:t>
      </w:r>
      <w:r w:rsidRPr="000E0DD1">
        <w:rPr>
          <w:rFonts w:ascii="Book Antiqua" w:eastAsia="Calibri" w:hAnsi="Book Antiqua" w:cs="Calibri"/>
        </w:rPr>
        <w:t xml:space="preserve"> </w:t>
      </w:r>
      <w:r w:rsidRPr="000E0DD1">
        <w:rPr>
          <w:rFonts w:ascii="Book Antiqua" w:hAnsi="Book Antiqua" w:cs="Calibri"/>
        </w:rPr>
        <w:t>Για</w:t>
      </w:r>
      <w:r w:rsidRPr="000E0DD1">
        <w:rPr>
          <w:rFonts w:ascii="Book Antiqua" w:eastAsia="Calibri" w:hAnsi="Book Antiqua" w:cs="Calibri"/>
        </w:rPr>
        <w:t xml:space="preserve"> </w:t>
      </w:r>
      <w:r w:rsidRPr="000E0DD1">
        <w:rPr>
          <w:rFonts w:ascii="Book Antiqua" w:hAnsi="Book Antiqua" w:cs="Calibri"/>
        </w:rPr>
        <w:t>την</w:t>
      </w:r>
      <w:r w:rsidRPr="000E0DD1">
        <w:rPr>
          <w:rFonts w:ascii="Book Antiqua" w:eastAsia="Calibri" w:hAnsi="Book Antiqua" w:cs="Calibri"/>
        </w:rPr>
        <w:t xml:space="preserve"> </w:t>
      </w:r>
      <w:r w:rsidRPr="000E0DD1">
        <w:rPr>
          <w:rFonts w:ascii="Book Antiqua" w:hAnsi="Book Antiqua" w:cs="Calibri"/>
        </w:rPr>
        <w:t>έκδοση</w:t>
      </w:r>
      <w:r w:rsidRPr="000E0DD1">
        <w:rPr>
          <w:rFonts w:ascii="Book Antiqua" w:eastAsia="Calibri" w:hAnsi="Book Antiqua" w:cs="Calibri"/>
        </w:rPr>
        <w:t xml:space="preserve"> </w:t>
      </w:r>
      <w:r w:rsidRPr="000E0DD1">
        <w:rPr>
          <w:rFonts w:ascii="Book Antiqua" w:hAnsi="Book Antiqua" w:cs="Calibri"/>
        </w:rPr>
        <w:t>των</w:t>
      </w:r>
      <w:r w:rsidRPr="000E0DD1">
        <w:rPr>
          <w:rFonts w:ascii="Book Antiqua" w:eastAsia="Calibri" w:hAnsi="Book Antiqua" w:cs="Calibri"/>
        </w:rPr>
        <w:t xml:space="preserve"> </w:t>
      </w:r>
      <w:r w:rsidRPr="000E0DD1">
        <w:rPr>
          <w:rFonts w:ascii="Book Antiqua" w:hAnsi="Book Antiqua" w:cs="Calibri"/>
        </w:rPr>
        <w:t>πιο</w:t>
      </w:r>
      <w:r w:rsidRPr="000E0DD1">
        <w:rPr>
          <w:rFonts w:ascii="Book Antiqua" w:eastAsia="Calibri" w:hAnsi="Book Antiqua" w:cs="Calibri"/>
        </w:rPr>
        <w:t xml:space="preserve"> </w:t>
      </w:r>
      <w:r w:rsidRPr="000E0DD1">
        <w:rPr>
          <w:rFonts w:ascii="Book Antiqua" w:hAnsi="Book Antiqua" w:cs="Calibri"/>
        </w:rPr>
        <w:t>πάνω</w:t>
      </w:r>
      <w:r w:rsidRPr="000E0DD1">
        <w:rPr>
          <w:rFonts w:ascii="Book Antiqua" w:eastAsia="Calibri" w:hAnsi="Book Antiqua" w:cs="Calibri"/>
        </w:rPr>
        <w:t xml:space="preserve"> </w:t>
      </w:r>
      <w:r w:rsidRPr="000E0DD1">
        <w:rPr>
          <w:rFonts w:ascii="Book Antiqua" w:hAnsi="Book Antiqua" w:cs="Calibri"/>
        </w:rPr>
        <w:t>διαταγμάτων</w:t>
      </w:r>
      <w:r w:rsidRPr="000E0DD1">
        <w:rPr>
          <w:rFonts w:ascii="Book Antiqua" w:eastAsia="Calibri" w:hAnsi="Book Antiqua" w:cs="Calibri"/>
        </w:rPr>
        <w:t xml:space="preserve"> </w:t>
      </w:r>
      <w:r w:rsidRPr="000E0DD1">
        <w:rPr>
          <w:rFonts w:ascii="Book Antiqua" w:hAnsi="Book Antiqua" w:cs="Calibri"/>
        </w:rPr>
        <w:t>η</w:t>
      </w:r>
      <w:r w:rsidRPr="000E0DD1">
        <w:rPr>
          <w:rFonts w:ascii="Book Antiqua" w:eastAsia="Calibri" w:hAnsi="Book Antiqua" w:cs="Calibri"/>
        </w:rPr>
        <w:t xml:space="preserve"> </w:t>
      </w:r>
      <w:r w:rsidRPr="000E0DD1">
        <w:rPr>
          <w:rFonts w:ascii="Book Antiqua" w:hAnsi="Book Antiqua" w:cs="Calibri"/>
        </w:rPr>
        <w:t>ΓΑΙΑΟΣΕ</w:t>
      </w:r>
      <w:r w:rsidRPr="000E0DD1">
        <w:rPr>
          <w:rFonts w:ascii="Book Antiqua" w:eastAsia="Calibri" w:hAnsi="Book Antiqua" w:cs="Calibri"/>
        </w:rPr>
        <w:t xml:space="preserve">  </w:t>
      </w:r>
      <w:r w:rsidRPr="000E0DD1">
        <w:rPr>
          <w:rFonts w:ascii="Book Antiqua" w:hAnsi="Book Antiqua" w:cs="Calibri"/>
          <w:color w:val="000000"/>
        </w:rPr>
        <w:t>υποβάλλει</w:t>
      </w:r>
      <w:r w:rsidRPr="000E0DD1">
        <w:rPr>
          <w:rFonts w:ascii="Book Antiqua" w:eastAsia="Calibri" w:hAnsi="Book Antiqua" w:cs="Calibri"/>
          <w:color w:val="000000"/>
        </w:rPr>
        <w:t xml:space="preserve"> </w:t>
      </w:r>
      <w:r w:rsidRPr="000E0DD1">
        <w:rPr>
          <w:rFonts w:ascii="Book Antiqua" w:hAnsi="Book Antiqua" w:cs="Calibri"/>
          <w:color w:val="000000"/>
        </w:rPr>
        <w:t>στη</w:t>
      </w:r>
      <w:r w:rsidRPr="000E0DD1">
        <w:rPr>
          <w:rFonts w:ascii="Book Antiqua" w:eastAsia="Calibri" w:hAnsi="Book Antiqua" w:cs="Calibri"/>
          <w:color w:val="000000"/>
        </w:rPr>
        <w:t xml:space="preserve"> </w:t>
      </w:r>
      <w:r w:rsidRPr="000E0DD1">
        <w:rPr>
          <w:rFonts w:ascii="Book Antiqua" w:hAnsi="Book Antiqua" w:cs="Calibri"/>
          <w:color w:val="000000"/>
        </w:rPr>
        <w:t>Γενική</w:t>
      </w:r>
      <w:r w:rsidRPr="000E0DD1">
        <w:rPr>
          <w:rFonts w:ascii="Book Antiqua" w:eastAsia="Calibri" w:hAnsi="Book Antiqua" w:cs="Calibri"/>
          <w:color w:val="000000"/>
        </w:rPr>
        <w:t xml:space="preserve"> </w:t>
      </w:r>
      <w:r w:rsidRPr="000E0DD1">
        <w:rPr>
          <w:rFonts w:ascii="Book Antiqua" w:hAnsi="Book Antiqua" w:cs="Calibri"/>
          <w:color w:val="000000"/>
        </w:rPr>
        <w:t>Γραμματεία</w:t>
      </w:r>
      <w:r w:rsidRPr="000E0DD1">
        <w:rPr>
          <w:rFonts w:ascii="Book Antiqua" w:eastAsia="Calibri" w:hAnsi="Book Antiqua" w:cs="Calibri"/>
          <w:color w:val="000000"/>
        </w:rPr>
        <w:t xml:space="preserve"> </w:t>
      </w:r>
      <w:r w:rsidRPr="000E0DD1">
        <w:rPr>
          <w:rFonts w:ascii="Book Antiqua" w:hAnsi="Book Antiqua" w:cs="Calibri"/>
          <w:color w:val="000000"/>
        </w:rPr>
        <w:t>Μεταφορών:</w:t>
      </w:r>
      <w:r w:rsidRPr="000E0DD1">
        <w:rPr>
          <w:rFonts w:ascii="Book Antiqua" w:eastAsia="Calibri" w:hAnsi="Book Antiqua" w:cs="Calibri"/>
          <w:color w:val="000000"/>
        </w:rPr>
        <w:t xml:space="preserve"> </w:t>
      </w:r>
    </w:p>
    <w:p w:rsidR="000E0DD1" w:rsidRPr="000E0DD1" w:rsidRDefault="000E0DD1" w:rsidP="000E0DD1">
      <w:pPr>
        <w:pStyle w:val="HTMLPreformatte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280"/>
        </w:tabs>
        <w:ind w:left="426" w:right="28" w:hanging="426"/>
        <w:jc w:val="both"/>
        <w:rPr>
          <w:rFonts w:ascii="Book Antiqua" w:eastAsia="Calibri" w:hAnsi="Book Antiqua" w:cs="Calibri"/>
          <w:sz w:val="24"/>
          <w:szCs w:val="24"/>
        </w:rPr>
      </w:pPr>
      <w:r w:rsidRPr="000E0DD1">
        <w:rPr>
          <w:rFonts w:ascii="Book Antiqua" w:hAnsi="Book Antiqua" w:cs="Calibri"/>
          <w:sz w:val="24"/>
          <w:szCs w:val="24"/>
        </w:rPr>
        <w:t>(</w:t>
      </w:r>
      <w:r w:rsidRPr="000E0DD1">
        <w:rPr>
          <w:rFonts w:ascii="Book Antiqua" w:hAnsi="Book Antiqua" w:cs="Calibri"/>
          <w:sz w:val="24"/>
          <w:szCs w:val="24"/>
          <w:lang w:val="en-US"/>
        </w:rPr>
        <w:t>i</w:t>
      </w:r>
      <w:r w:rsidRPr="000E0DD1">
        <w:rPr>
          <w:rFonts w:ascii="Book Antiqua" w:hAnsi="Book Antiqua" w:cs="Calibri"/>
          <w:sz w:val="24"/>
          <w:szCs w:val="24"/>
        </w:rPr>
        <w:t>)</w:t>
      </w:r>
      <w:r w:rsidRPr="000E0DD1">
        <w:rPr>
          <w:rFonts w:ascii="Book Antiqua" w:eastAsia="Calibri" w:hAnsi="Book Antiqua" w:cs="Calibri"/>
          <w:sz w:val="24"/>
          <w:szCs w:val="24"/>
        </w:rPr>
        <w:t xml:space="preserve"> </w:t>
      </w:r>
      <w:r w:rsidRPr="000E0DD1">
        <w:rPr>
          <w:rFonts w:ascii="Book Antiqua" w:hAnsi="Book Antiqua" w:cs="Calibri"/>
          <w:sz w:val="24"/>
          <w:szCs w:val="24"/>
        </w:rPr>
        <w:tab/>
        <w:t>Ειδική</w:t>
      </w:r>
      <w:r w:rsidRPr="000E0DD1">
        <w:rPr>
          <w:rFonts w:ascii="Book Antiqua" w:eastAsia="Calibri" w:hAnsi="Book Antiqua" w:cs="Calibri"/>
          <w:sz w:val="24"/>
          <w:szCs w:val="24"/>
        </w:rPr>
        <w:t xml:space="preserve"> </w:t>
      </w:r>
      <w:r w:rsidRPr="000E0DD1">
        <w:rPr>
          <w:rFonts w:ascii="Book Antiqua" w:hAnsi="Book Antiqua" w:cs="Calibri"/>
          <w:sz w:val="24"/>
          <w:szCs w:val="24"/>
        </w:rPr>
        <w:t>πολεοδομική</w:t>
      </w:r>
      <w:r w:rsidRPr="000E0DD1">
        <w:rPr>
          <w:rFonts w:ascii="Book Antiqua" w:eastAsia="Calibri" w:hAnsi="Book Antiqua" w:cs="Calibri"/>
          <w:sz w:val="24"/>
          <w:szCs w:val="24"/>
        </w:rPr>
        <w:t xml:space="preserve"> </w:t>
      </w:r>
      <w:r w:rsidRPr="000E0DD1">
        <w:rPr>
          <w:rFonts w:ascii="Book Antiqua" w:hAnsi="Book Antiqua" w:cs="Calibri"/>
          <w:sz w:val="24"/>
          <w:szCs w:val="24"/>
        </w:rPr>
        <w:t>μελέτη,</w:t>
      </w:r>
      <w:r w:rsidRPr="000E0DD1">
        <w:rPr>
          <w:rFonts w:ascii="Book Antiqua" w:eastAsia="Calibri" w:hAnsi="Book Antiqua" w:cs="Calibri"/>
          <w:sz w:val="24"/>
          <w:szCs w:val="24"/>
        </w:rPr>
        <w:t xml:space="preserve"> </w:t>
      </w:r>
      <w:r w:rsidRPr="000E0DD1">
        <w:rPr>
          <w:rFonts w:ascii="Book Antiqua" w:hAnsi="Book Antiqua" w:cs="Calibri"/>
          <w:sz w:val="24"/>
          <w:szCs w:val="24"/>
        </w:rPr>
        <w:t>στην</w:t>
      </w:r>
      <w:r w:rsidRPr="000E0DD1">
        <w:rPr>
          <w:rFonts w:ascii="Book Antiqua" w:eastAsia="Calibri" w:hAnsi="Book Antiqua" w:cs="Calibri"/>
          <w:sz w:val="24"/>
          <w:szCs w:val="24"/>
        </w:rPr>
        <w:t xml:space="preserve"> </w:t>
      </w:r>
      <w:r w:rsidRPr="000E0DD1">
        <w:rPr>
          <w:rFonts w:ascii="Book Antiqua" w:hAnsi="Book Antiqua" w:cs="Calibri"/>
          <w:sz w:val="24"/>
          <w:szCs w:val="24"/>
        </w:rPr>
        <w:t>οποία</w:t>
      </w:r>
      <w:r w:rsidRPr="000E0DD1">
        <w:rPr>
          <w:rFonts w:ascii="Book Antiqua" w:eastAsia="Calibri" w:hAnsi="Book Antiqua" w:cs="Calibri"/>
          <w:sz w:val="24"/>
          <w:szCs w:val="24"/>
        </w:rPr>
        <w:t xml:space="preserve"> </w:t>
      </w:r>
      <w:r w:rsidRPr="000E0DD1">
        <w:rPr>
          <w:rFonts w:ascii="Book Antiqua" w:hAnsi="Book Antiqua" w:cs="Calibri"/>
          <w:sz w:val="24"/>
          <w:szCs w:val="24"/>
        </w:rPr>
        <w:t>περιγράφονται</w:t>
      </w:r>
      <w:r w:rsidRPr="000E0DD1">
        <w:rPr>
          <w:rFonts w:ascii="Book Antiqua" w:eastAsia="Calibri" w:hAnsi="Book Antiqua" w:cs="Calibri"/>
          <w:sz w:val="24"/>
          <w:szCs w:val="24"/>
        </w:rPr>
        <w:t xml:space="preserve"> </w:t>
      </w:r>
      <w:r w:rsidRPr="000E0DD1">
        <w:rPr>
          <w:rFonts w:ascii="Book Antiqua" w:hAnsi="Book Antiqua" w:cs="Calibri"/>
          <w:sz w:val="24"/>
          <w:szCs w:val="24"/>
        </w:rPr>
        <w:t>και</w:t>
      </w:r>
      <w:r w:rsidRPr="000E0DD1">
        <w:rPr>
          <w:rFonts w:ascii="Book Antiqua" w:eastAsia="Calibri" w:hAnsi="Book Antiqua" w:cs="Calibri"/>
          <w:sz w:val="24"/>
          <w:szCs w:val="24"/>
        </w:rPr>
        <w:t xml:space="preserve"> </w:t>
      </w:r>
      <w:r w:rsidRPr="000E0DD1">
        <w:rPr>
          <w:rFonts w:ascii="Book Antiqua" w:hAnsi="Book Antiqua" w:cs="Calibri"/>
          <w:sz w:val="24"/>
          <w:szCs w:val="24"/>
        </w:rPr>
        <w:t>τεκμηριώνονται</w:t>
      </w:r>
      <w:r w:rsidRPr="000E0DD1">
        <w:rPr>
          <w:rFonts w:ascii="Book Antiqua" w:eastAsia="Calibri" w:hAnsi="Book Antiqua" w:cs="Calibri"/>
          <w:sz w:val="24"/>
          <w:szCs w:val="24"/>
        </w:rPr>
        <w:t xml:space="preserve"> </w:t>
      </w:r>
      <w:r w:rsidRPr="000E0DD1">
        <w:rPr>
          <w:rFonts w:ascii="Book Antiqua" w:hAnsi="Book Antiqua" w:cs="Calibri"/>
          <w:sz w:val="24"/>
          <w:szCs w:val="24"/>
        </w:rPr>
        <w:t>οι</w:t>
      </w:r>
      <w:r w:rsidRPr="000E0DD1">
        <w:rPr>
          <w:rFonts w:ascii="Book Antiqua" w:eastAsia="Calibri" w:hAnsi="Book Antiqua" w:cs="Calibri"/>
          <w:sz w:val="24"/>
          <w:szCs w:val="24"/>
        </w:rPr>
        <w:t xml:space="preserve"> </w:t>
      </w:r>
      <w:r w:rsidRPr="000E0DD1">
        <w:rPr>
          <w:rFonts w:ascii="Book Antiqua" w:hAnsi="Book Antiqua" w:cs="Calibri"/>
          <w:sz w:val="24"/>
          <w:szCs w:val="24"/>
        </w:rPr>
        <w:t>βασικές</w:t>
      </w:r>
      <w:r w:rsidRPr="000E0DD1">
        <w:rPr>
          <w:rFonts w:ascii="Book Antiqua" w:eastAsia="Calibri" w:hAnsi="Book Antiqua" w:cs="Calibri"/>
          <w:sz w:val="24"/>
          <w:szCs w:val="24"/>
        </w:rPr>
        <w:t xml:space="preserve"> </w:t>
      </w:r>
      <w:r w:rsidRPr="000E0DD1">
        <w:rPr>
          <w:rFonts w:ascii="Book Antiqua" w:hAnsi="Book Antiqua" w:cs="Calibri"/>
          <w:sz w:val="24"/>
          <w:szCs w:val="24"/>
        </w:rPr>
        <w:t>πολεοδομικές</w:t>
      </w:r>
      <w:r w:rsidRPr="000E0DD1">
        <w:rPr>
          <w:rFonts w:ascii="Book Antiqua" w:eastAsia="Calibri" w:hAnsi="Book Antiqua" w:cs="Calibri"/>
          <w:sz w:val="24"/>
          <w:szCs w:val="24"/>
        </w:rPr>
        <w:t xml:space="preserve"> </w:t>
      </w:r>
      <w:r w:rsidRPr="000E0DD1">
        <w:rPr>
          <w:rFonts w:ascii="Book Antiqua" w:hAnsi="Book Antiqua" w:cs="Calibri"/>
          <w:sz w:val="24"/>
          <w:szCs w:val="24"/>
        </w:rPr>
        <w:t>επιλογές</w:t>
      </w:r>
      <w:r w:rsidRPr="000E0DD1">
        <w:rPr>
          <w:rFonts w:ascii="Book Antiqua" w:eastAsia="Calibri" w:hAnsi="Book Antiqua" w:cs="Calibri"/>
          <w:sz w:val="24"/>
          <w:szCs w:val="24"/>
        </w:rPr>
        <w:t xml:space="preserve"> </w:t>
      </w:r>
      <w:r w:rsidRPr="000E0DD1">
        <w:rPr>
          <w:rFonts w:ascii="Book Antiqua" w:hAnsi="Book Antiqua" w:cs="Calibri"/>
          <w:sz w:val="24"/>
          <w:szCs w:val="24"/>
        </w:rPr>
        <w:t>του</w:t>
      </w:r>
      <w:r w:rsidRPr="000E0DD1">
        <w:rPr>
          <w:rFonts w:ascii="Book Antiqua" w:eastAsia="Calibri" w:hAnsi="Book Antiqua" w:cs="Calibri"/>
          <w:sz w:val="24"/>
          <w:szCs w:val="24"/>
        </w:rPr>
        <w:t xml:space="preserve"> </w:t>
      </w:r>
      <w:r w:rsidRPr="000E0DD1">
        <w:rPr>
          <w:rFonts w:ascii="Book Antiqua" w:hAnsi="Book Antiqua" w:cs="Calibri"/>
          <w:sz w:val="24"/>
          <w:szCs w:val="24"/>
        </w:rPr>
        <w:t>προτεινόμενου</w:t>
      </w:r>
      <w:r w:rsidRPr="000E0DD1">
        <w:rPr>
          <w:rFonts w:ascii="Book Antiqua" w:eastAsia="Calibri" w:hAnsi="Book Antiqua" w:cs="Calibri"/>
          <w:sz w:val="24"/>
          <w:szCs w:val="24"/>
        </w:rPr>
        <w:t xml:space="preserve"> </w:t>
      </w:r>
      <w:r w:rsidRPr="000E0DD1">
        <w:rPr>
          <w:rFonts w:ascii="Book Antiqua" w:hAnsi="Book Antiqua" w:cs="Calibri"/>
          <w:sz w:val="24"/>
          <w:szCs w:val="24"/>
        </w:rPr>
        <w:t>σχεδίου</w:t>
      </w:r>
      <w:r w:rsidRPr="000E0DD1">
        <w:rPr>
          <w:rFonts w:ascii="Book Antiqua" w:eastAsia="Calibri" w:hAnsi="Book Antiqua" w:cs="Calibri"/>
          <w:sz w:val="24"/>
          <w:szCs w:val="24"/>
        </w:rPr>
        <w:t xml:space="preserve"> </w:t>
      </w:r>
      <w:r w:rsidRPr="000E0DD1">
        <w:rPr>
          <w:rFonts w:ascii="Book Antiqua" w:hAnsi="Book Antiqua" w:cs="Calibri"/>
          <w:sz w:val="24"/>
          <w:szCs w:val="24"/>
        </w:rPr>
        <w:t>ανάπτυξης</w:t>
      </w:r>
      <w:r w:rsidRPr="000E0DD1">
        <w:rPr>
          <w:rFonts w:ascii="Book Antiqua" w:eastAsia="Calibri" w:hAnsi="Book Antiqua" w:cs="Calibri"/>
          <w:sz w:val="24"/>
          <w:szCs w:val="24"/>
        </w:rPr>
        <w:t xml:space="preserve"> </w:t>
      </w:r>
      <w:r w:rsidRPr="000E0DD1">
        <w:rPr>
          <w:rFonts w:ascii="Book Antiqua" w:hAnsi="Book Antiqua" w:cs="Calibri"/>
          <w:sz w:val="24"/>
          <w:szCs w:val="24"/>
        </w:rPr>
        <w:t>του</w:t>
      </w:r>
      <w:r w:rsidRPr="000E0DD1">
        <w:rPr>
          <w:rFonts w:ascii="Book Antiqua" w:eastAsia="Calibri" w:hAnsi="Book Antiqua" w:cs="Calibri"/>
          <w:sz w:val="24"/>
          <w:szCs w:val="24"/>
        </w:rPr>
        <w:t xml:space="preserve"> </w:t>
      </w:r>
      <w:r w:rsidRPr="000E0DD1">
        <w:rPr>
          <w:rFonts w:ascii="Book Antiqua" w:hAnsi="Book Antiqua" w:cs="Calibri"/>
          <w:sz w:val="24"/>
          <w:szCs w:val="24"/>
        </w:rPr>
        <w:t>ακινήτου,</w:t>
      </w:r>
      <w:r w:rsidRPr="000E0DD1">
        <w:rPr>
          <w:rFonts w:ascii="Book Antiqua" w:eastAsia="Calibri" w:hAnsi="Book Antiqua" w:cs="Calibri"/>
          <w:sz w:val="24"/>
          <w:szCs w:val="24"/>
        </w:rPr>
        <w:t xml:space="preserve"> </w:t>
      </w:r>
      <w:r w:rsidRPr="000E0DD1">
        <w:rPr>
          <w:rFonts w:ascii="Book Antiqua" w:hAnsi="Book Antiqua" w:cs="Calibri"/>
          <w:sz w:val="24"/>
          <w:szCs w:val="24"/>
        </w:rPr>
        <w:t>ιδίως</w:t>
      </w:r>
      <w:r w:rsidRPr="000E0DD1">
        <w:rPr>
          <w:rFonts w:ascii="Book Antiqua" w:eastAsia="Calibri" w:hAnsi="Book Antiqua" w:cs="Calibri"/>
          <w:sz w:val="24"/>
          <w:szCs w:val="24"/>
        </w:rPr>
        <w:t xml:space="preserve"> </w:t>
      </w:r>
      <w:r w:rsidRPr="000E0DD1">
        <w:rPr>
          <w:rFonts w:ascii="Book Antiqua" w:hAnsi="Book Antiqua" w:cs="Calibri"/>
          <w:sz w:val="24"/>
          <w:szCs w:val="24"/>
        </w:rPr>
        <w:t>όσον</w:t>
      </w:r>
      <w:r w:rsidRPr="000E0DD1">
        <w:rPr>
          <w:rFonts w:ascii="Book Antiqua" w:eastAsia="Calibri" w:hAnsi="Book Antiqua" w:cs="Calibri"/>
          <w:sz w:val="24"/>
          <w:szCs w:val="24"/>
        </w:rPr>
        <w:t xml:space="preserve"> </w:t>
      </w:r>
      <w:r w:rsidRPr="000E0DD1">
        <w:rPr>
          <w:rFonts w:ascii="Book Antiqua" w:hAnsi="Book Antiqua" w:cs="Calibri"/>
          <w:sz w:val="24"/>
          <w:szCs w:val="24"/>
        </w:rPr>
        <w:t>αφορά</w:t>
      </w:r>
      <w:r w:rsidRPr="000E0DD1">
        <w:rPr>
          <w:rFonts w:ascii="Book Antiqua" w:eastAsia="Calibri" w:hAnsi="Book Antiqua" w:cs="Calibri"/>
          <w:sz w:val="24"/>
          <w:szCs w:val="24"/>
        </w:rPr>
        <w:t xml:space="preserve"> </w:t>
      </w:r>
      <w:r w:rsidRPr="000E0DD1">
        <w:rPr>
          <w:rFonts w:ascii="Book Antiqua" w:hAnsi="Book Antiqua" w:cs="Calibri"/>
          <w:sz w:val="24"/>
          <w:szCs w:val="24"/>
        </w:rPr>
        <w:t>τις</w:t>
      </w:r>
      <w:r w:rsidRPr="000E0DD1">
        <w:rPr>
          <w:rFonts w:ascii="Book Antiqua" w:eastAsia="Calibri" w:hAnsi="Book Antiqua" w:cs="Calibri"/>
          <w:sz w:val="24"/>
          <w:szCs w:val="24"/>
        </w:rPr>
        <w:t xml:space="preserve"> </w:t>
      </w:r>
      <w:r w:rsidRPr="000E0DD1">
        <w:rPr>
          <w:rFonts w:ascii="Book Antiqua" w:hAnsi="Book Antiqua" w:cs="Calibri"/>
          <w:sz w:val="24"/>
          <w:szCs w:val="24"/>
        </w:rPr>
        <w:t>χρήσεις</w:t>
      </w:r>
      <w:r w:rsidRPr="000E0DD1">
        <w:rPr>
          <w:rFonts w:ascii="Book Antiqua" w:eastAsia="Calibri" w:hAnsi="Book Antiqua" w:cs="Calibri"/>
          <w:sz w:val="24"/>
          <w:szCs w:val="24"/>
        </w:rPr>
        <w:t xml:space="preserve"> </w:t>
      </w:r>
      <w:r w:rsidRPr="000E0DD1">
        <w:rPr>
          <w:rFonts w:ascii="Book Antiqua" w:hAnsi="Book Antiqua" w:cs="Calibri"/>
          <w:sz w:val="24"/>
          <w:szCs w:val="24"/>
        </w:rPr>
        <w:t>γης</w:t>
      </w:r>
      <w:r w:rsidRPr="000E0DD1">
        <w:rPr>
          <w:rFonts w:ascii="Book Antiqua" w:eastAsia="Calibri" w:hAnsi="Book Antiqua" w:cs="Calibri"/>
          <w:sz w:val="24"/>
          <w:szCs w:val="24"/>
        </w:rPr>
        <w:t xml:space="preserve"> </w:t>
      </w:r>
      <w:r w:rsidRPr="000E0DD1">
        <w:rPr>
          <w:rFonts w:ascii="Book Antiqua" w:hAnsi="Book Antiqua" w:cs="Calibri"/>
          <w:sz w:val="24"/>
          <w:szCs w:val="24"/>
        </w:rPr>
        <w:t>και</w:t>
      </w:r>
      <w:r w:rsidRPr="000E0DD1">
        <w:rPr>
          <w:rFonts w:ascii="Book Antiqua" w:eastAsia="Calibri" w:hAnsi="Book Antiqua" w:cs="Calibri"/>
          <w:sz w:val="24"/>
          <w:szCs w:val="24"/>
        </w:rPr>
        <w:t xml:space="preserve"> </w:t>
      </w:r>
      <w:r w:rsidRPr="000E0DD1">
        <w:rPr>
          <w:rFonts w:ascii="Book Antiqua" w:hAnsi="Book Antiqua" w:cs="Calibri"/>
          <w:sz w:val="24"/>
          <w:szCs w:val="24"/>
        </w:rPr>
        <w:t>όρους</w:t>
      </w:r>
      <w:r w:rsidRPr="000E0DD1">
        <w:rPr>
          <w:rFonts w:ascii="Book Antiqua" w:eastAsia="Calibri" w:hAnsi="Book Antiqua" w:cs="Calibri"/>
          <w:sz w:val="24"/>
          <w:szCs w:val="24"/>
        </w:rPr>
        <w:t xml:space="preserve"> </w:t>
      </w:r>
      <w:r w:rsidRPr="000E0DD1">
        <w:rPr>
          <w:rFonts w:ascii="Book Antiqua" w:hAnsi="Book Antiqua" w:cs="Calibri"/>
          <w:sz w:val="24"/>
          <w:szCs w:val="24"/>
        </w:rPr>
        <w:t>και</w:t>
      </w:r>
      <w:r w:rsidRPr="000E0DD1">
        <w:rPr>
          <w:rFonts w:ascii="Book Antiqua" w:eastAsia="Calibri" w:hAnsi="Book Antiqua" w:cs="Calibri"/>
          <w:sz w:val="24"/>
          <w:szCs w:val="24"/>
        </w:rPr>
        <w:t xml:space="preserve"> </w:t>
      </w:r>
      <w:r w:rsidRPr="000E0DD1">
        <w:rPr>
          <w:rFonts w:ascii="Book Antiqua" w:hAnsi="Book Antiqua" w:cs="Calibri"/>
          <w:sz w:val="24"/>
          <w:szCs w:val="24"/>
        </w:rPr>
        <w:t>περιορισμούς</w:t>
      </w:r>
      <w:r w:rsidRPr="000E0DD1">
        <w:rPr>
          <w:rFonts w:ascii="Book Antiqua" w:eastAsia="Calibri" w:hAnsi="Book Antiqua" w:cs="Calibri"/>
          <w:sz w:val="24"/>
          <w:szCs w:val="24"/>
        </w:rPr>
        <w:t xml:space="preserve"> </w:t>
      </w:r>
      <w:r w:rsidRPr="000E0DD1">
        <w:rPr>
          <w:rFonts w:ascii="Book Antiqua" w:hAnsi="Book Antiqua" w:cs="Calibri"/>
          <w:sz w:val="24"/>
          <w:szCs w:val="24"/>
        </w:rPr>
        <w:t>δόμησης,</w:t>
      </w:r>
      <w:r w:rsidRPr="000E0DD1">
        <w:rPr>
          <w:rFonts w:ascii="Book Antiqua" w:eastAsia="Calibri" w:hAnsi="Book Antiqua" w:cs="Calibri"/>
          <w:sz w:val="24"/>
          <w:szCs w:val="24"/>
        </w:rPr>
        <w:t xml:space="preserve"> </w:t>
      </w:r>
      <w:r w:rsidRPr="000E0DD1">
        <w:rPr>
          <w:rFonts w:ascii="Book Antiqua" w:hAnsi="Book Antiqua" w:cs="Calibri"/>
          <w:sz w:val="24"/>
          <w:szCs w:val="24"/>
        </w:rPr>
        <w:t>σε</w:t>
      </w:r>
      <w:r w:rsidRPr="000E0DD1">
        <w:rPr>
          <w:rFonts w:ascii="Book Antiqua" w:eastAsia="Calibri" w:hAnsi="Book Antiqua" w:cs="Calibri"/>
          <w:sz w:val="24"/>
          <w:szCs w:val="24"/>
        </w:rPr>
        <w:t xml:space="preserve"> </w:t>
      </w:r>
      <w:r w:rsidRPr="000E0DD1">
        <w:rPr>
          <w:rFonts w:ascii="Book Antiqua" w:hAnsi="Book Antiqua" w:cs="Calibri"/>
          <w:sz w:val="24"/>
          <w:szCs w:val="24"/>
        </w:rPr>
        <w:t>συνάρτηση</w:t>
      </w:r>
      <w:r w:rsidRPr="000E0DD1">
        <w:rPr>
          <w:rFonts w:ascii="Book Antiqua" w:eastAsia="Calibri" w:hAnsi="Book Antiqua" w:cs="Calibri"/>
          <w:sz w:val="24"/>
          <w:szCs w:val="24"/>
        </w:rPr>
        <w:t xml:space="preserve"> </w:t>
      </w:r>
      <w:r w:rsidRPr="000E0DD1">
        <w:rPr>
          <w:rFonts w:ascii="Book Antiqua" w:hAnsi="Book Antiqua" w:cs="Calibri"/>
          <w:sz w:val="24"/>
          <w:szCs w:val="24"/>
        </w:rPr>
        <w:t>και</w:t>
      </w:r>
      <w:r w:rsidRPr="000E0DD1">
        <w:rPr>
          <w:rFonts w:ascii="Book Antiqua" w:eastAsia="Calibri" w:hAnsi="Book Antiqua" w:cs="Calibri"/>
          <w:sz w:val="24"/>
          <w:szCs w:val="24"/>
        </w:rPr>
        <w:t xml:space="preserve"> </w:t>
      </w:r>
      <w:r w:rsidRPr="000E0DD1">
        <w:rPr>
          <w:rFonts w:ascii="Book Antiqua" w:hAnsi="Book Antiqua" w:cs="Calibri"/>
          <w:sz w:val="24"/>
          <w:szCs w:val="24"/>
        </w:rPr>
        <w:t>με</w:t>
      </w:r>
      <w:r w:rsidRPr="000E0DD1">
        <w:rPr>
          <w:rFonts w:ascii="Book Antiqua" w:eastAsia="Calibri" w:hAnsi="Book Antiqua" w:cs="Calibri"/>
          <w:sz w:val="24"/>
          <w:szCs w:val="24"/>
        </w:rPr>
        <w:t xml:space="preserve"> </w:t>
      </w:r>
      <w:r w:rsidRPr="000E0DD1">
        <w:rPr>
          <w:rFonts w:ascii="Book Antiqua" w:hAnsi="Book Antiqua" w:cs="Calibri"/>
          <w:sz w:val="24"/>
          <w:szCs w:val="24"/>
        </w:rPr>
        <w:t>τις</w:t>
      </w:r>
      <w:r w:rsidRPr="000E0DD1">
        <w:rPr>
          <w:rFonts w:ascii="Book Antiqua" w:eastAsia="Calibri" w:hAnsi="Book Antiqua" w:cs="Calibri"/>
          <w:sz w:val="24"/>
          <w:szCs w:val="24"/>
        </w:rPr>
        <w:t xml:space="preserve"> </w:t>
      </w:r>
      <w:r w:rsidRPr="000E0DD1">
        <w:rPr>
          <w:rFonts w:ascii="Book Antiqua" w:hAnsi="Book Antiqua" w:cs="Calibri"/>
          <w:sz w:val="24"/>
          <w:szCs w:val="24"/>
        </w:rPr>
        <w:t>γειτνιάζουσες</w:t>
      </w:r>
      <w:r w:rsidRPr="000E0DD1">
        <w:rPr>
          <w:rFonts w:ascii="Book Antiqua" w:eastAsia="Calibri" w:hAnsi="Book Antiqua" w:cs="Calibri"/>
          <w:sz w:val="24"/>
          <w:szCs w:val="24"/>
        </w:rPr>
        <w:t xml:space="preserve"> </w:t>
      </w:r>
      <w:r w:rsidRPr="000E0DD1">
        <w:rPr>
          <w:rFonts w:ascii="Book Antiqua" w:hAnsi="Book Antiqua" w:cs="Calibri"/>
          <w:sz w:val="24"/>
          <w:szCs w:val="24"/>
        </w:rPr>
        <w:t>χρήσεις</w:t>
      </w:r>
      <w:r w:rsidRPr="000E0DD1">
        <w:rPr>
          <w:rFonts w:ascii="Book Antiqua" w:eastAsia="Calibri" w:hAnsi="Book Antiqua" w:cs="Calibri"/>
          <w:sz w:val="24"/>
          <w:szCs w:val="24"/>
        </w:rPr>
        <w:t xml:space="preserve"> </w:t>
      </w:r>
      <w:r w:rsidRPr="000E0DD1">
        <w:rPr>
          <w:rFonts w:ascii="Book Antiqua" w:hAnsi="Book Antiqua" w:cs="Calibri"/>
          <w:sz w:val="24"/>
          <w:szCs w:val="24"/>
        </w:rPr>
        <w:t>γης</w:t>
      </w:r>
      <w:r w:rsidRPr="000E0DD1">
        <w:rPr>
          <w:rFonts w:ascii="Book Antiqua" w:eastAsia="Calibri" w:hAnsi="Book Antiqua" w:cs="Calibri"/>
          <w:sz w:val="24"/>
          <w:szCs w:val="24"/>
        </w:rPr>
        <w:t xml:space="preserve"> </w:t>
      </w:r>
      <w:r w:rsidRPr="000E0DD1">
        <w:rPr>
          <w:rFonts w:ascii="Book Antiqua" w:hAnsi="Book Antiqua" w:cs="Calibri"/>
          <w:sz w:val="24"/>
          <w:szCs w:val="24"/>
        </w:rPr>
        <w:t>και</w:t>
      </w:r>
      <w:r w:rsidRPr="000E0DD1">
        <w:rPr>
          <w:rFonts w:ascii="Book Antiqua" w:eastAsia="Calibri" w:hAnsi="Book Antiqua" w:cs="Calibri"/>
          <w:sz w:val="24"/>
          <w:szCs w:val="24"/>
        </w:rPr>
        <w:t xml:space="preserve"> </w:t>
      </w:r>
      <w:r w:rsidRPr="000E0DD1">
        <w:rPr>
          <w:rFonts w:ascii="Book Antiqua" w:hAnsi="Book Antiqua" w:cs="Calibri"/>
          <w:sz w:val="24"/>
          <w:szCs w:val="24"/>
        </w:rPr>
        <w:t>δραστηριότητες,</w:t>
      </w:r>
      <w:r w:rsidRPr="000E0DD1">
        <w:rPr>
          <w:rFonts w:ascii="Book Antiqua" w:eastAsia="Calibri" w:hAnsi="Book Antiqua" w:cs="Calibri"/>
          <w:sz w:val="24"/>
          <w:szCs w:val="24"/>
        </w:rPr>
        <w:t xml:space="preserve"> </w:t>
      </w:r>
      <w:r w:rsidRPr="000E0DD1">
        <w:rPr>
          <w:rFonts w:ascii="Book Antiqua" w:hAnsi="Book Antiqua" w:cs="Calibri"/>
          <w:sz w:val="24"/>
          <w:szCs w:val="24"/>
        </w:rPr>
        <w:t>την</w:t>
      </w:r>
      <w:r w:rsidRPr="000E0DD1">
        <w:rPr>
          <w:rFonts w:ascii="Book Antiqua" w:eastAsia="Calibri" w:hAnsi="Book Antiqua" w:cs="Calibri"/>
          <w:sz w:val="24"/>
          <w:szCs w:val="24"/>
        </w:rPr>
        <w:t xml:space="preserve"> </w:t>
      </w:r>
      <w:r w:rsidRPr="000E0DD1">
        <w:rPr>
          <w:rFonts w:ascii="Book Antiqua" w:hAnsi="Book Antiqua" w:cs="Calibri"/>
          <w:sz w:val="24"/>
          <w:szCs w:val="24"/>
        </w:rPr>
        <w:t>υπάρχουσα</w:t>
      </w:r>
      <w:r w:rsidRPr="000E0DD1">
        <w:rPr>
          <w:rFonts w:ascii="Book Antiqua" w:eastAsia="Calibri" w:hAnsi="Book Antiqua" w:cs="Calibri"/>
          <w:sz w:val="24"/>
          <w:szCs w:val="24"/>
        </w:rPr>
        <w:t xml:space="preserve"> </w:t>
      </w:r>
      <w:r w:rsidRPr="000E0DD1">
        <w:rPr>
          <w:rFonts w:ascii="Book Antiqua" w:hAnsi="Book Antiqua" w:cs="Calibri"/>
          <w:sz w:val="24"/>
          <w:szCs w:val="24"/>
        </w:rPr>
        <w:t>συγκοινωνιακή</w:t>
      </w:r>
      <w:r w:rsidRPr="000E0DD1">
        <w:rPr>
          <w:rFonts w:ascii="Book Antiqua" w:eastAsia="Calibri" w:hAnsi="Book Antiqua" w:cs="Calibri"/>
          <w:sz w:val="24"/>
          <w:szCs w:val="24"/>
        </w:rPr>
        <w:t xml:space="preserve"> </w:t>
      </w:r>
      <w:r w:rsidRPr="000E0DD1">
        <w:rPr>
          <w:rFonts w:ascii="Book Antiqua" w:hAnsi="Book Antiqua" w:cs="Calibri"/>
          <w:sz w:val="24"/>
          <w:szCs w:val="24"/>
        </w:rPr>
        <w:t>υποδομή</w:t>
      </w:r>
      <w:r w:rsidRPr="000E0DD1">
        <w:rPr>
          <w:rFonts w:ascii="Book Antiqua" w:eastAsia="Calibri" w:hAnsi="Book Antiqua" w:cs="Calibri"/>
          <w:sz w:val="24"/>
          <w:szCs w:val="24"/>
        </w:rPr>
        <w:t xml:space="preserve"> </w:t>
      </w:r>
      <w:r w:rsidRPr="000E0DD1">
        <w:rPr>
          <w:rFonts w:ascii="Book Antiqua" w:hAnsi="Book Antiqua" w:cs="Calibri"/>
          <w:sz w:val="24"/>
          <w:szCs w:val="24"/>
        </w:rPr>
        <w:t>και</w:t>
      </w:r>
      <w:r w:rsidRPr="000E0DD1">
        <w:rPr>
          <w:rFonts w:ascii="Book Antiqua" w:eastAsia="Calibri" w:hAnsi="Book Antiqua" w:cs="Calibri"/>
          <w:sz w:val="24"/>
          <w:szCs w:val="24"/>
        </w:rPr>
        <w:t xml:space="preserve"> </w:t>
      </w:r>
      <w:r w:rsidRPr="000E0DD1">
        <w:rPr>
          <w:rFonts w:ascii="Book Antiqua" w:hAnsi="Book Antiqua" w:cs="Calibri"/>
          <w:sz w:val="24"/>
          <w:szCs w:val="24"/>
        </w:rPr>
        <w:t>τις</w:t>
      </w:r>
      <w:r w:rsidRPr="000E0DD1">
        <w:rPr>
          <w:rFonts w:ascii="Book Antiqua" w:eastAsia="Calibri" w:hAnsi="Book Antiqua" w:cs="Calibri"/>
          <w:sz w:val="24"/>
          <w:szCs w:val="24"/>
        </w:rPr>
        <w:t xml:space="preserve"> </w:t>
      </w:r>
      <w:r w:rsidRPr="000E0DD1">
        <w:rPr>
          <w:rFonts w:ascii="Book Antiqua" w:hAnsi="Book Antiqua" w:cs="Calibri"/>
          <w:sz w:val="24"/>
          <w:szCs w:val="24"/>
        </w:rPr>
        <w:t>λοιπές</w:t>
      </w:r>
      <w:r w:rsidRPr="000E0DD1">
        <w:rPr>
          <w:rFonts w:ascii="Book Antiqua" w:eastAsia="Calibri" w:hAnsi="Book Antiqua" w:cs="Calibri"/>
          <w:sz w:val="24"/>
          <w:szCs w:val="24"/>
        </w:rPr>
        <w:t xml:space="preserve"> </w:t>
      </w:r>
      <w:r w:rsidRPr="000E0DD1">
        <w:rPr>
          <w:rFonts w:ascii="Book Antiqua" w:hAnsi="Book Antiqua" w:cs="Calibri"/>
          <w:sz w:val="24"/>
          <w:szCs w:val="24"/>
        </w:rPr>
        <w:t>εξυπηρετήσεις</w:t>
      </w:r>
      <w:r w:rsidRPr="000E0DD1">
        <w:rPr>
          <w:rFonts w:ascii="Book Antiqua" w:eastAsia="Calibri" w:hAnsi="Book Antiqua" w:cs="Calibri"/>
          <w:sz w:val="24"/>
          <w:szCs w:val="24"/>
        </w:rPr>
        <w:t xml:space="preserve"> </w:t>
      </w:r>
      <w:r w:rsidRPr="000E0DD1">
        <w:rPr>
          <w:rFonts w:ascii="Book Antiqua" w:hAnsi="Book Antiqua" w:cs="Calibri"/>
          <w:sz w:val="24"/>
          <w:szCs w:val="24"/>
        </w:rPr>
        <w:t>καθώς</w:t>
      </w:r>
      <w:r w:rsidRPr="000E0DD1">
        <w:rPr>
          <w:rFonts w:ascii="Book Antiqua" w:eastAsia="Calibri" w:hAnsi="Book Antiqua" w:cs="Calibri"/>
          <w:sz w:val="24"/>
          <w:szCs w:val="24"/>
        </w:rPr>
        <w:t xml:space="preserve"> </w:t>
      </w:r>
      <w:r w:rsidRPr="000E0DD1">
        <w:rPr>
          <w:rFonts w:ascii="Book Antiqua" w:hAnsi="Book Antiqua" w:cs="Calibri"/>
          <w:sz w:val="24"/>
          <w:szCs w:val="24"/>
        </w:rPr>
        <w:t>και</w:t>
      </w:r>
      <w:r w:rsidRPr="000E0DD1">
        <w:rPr>
          <w:rFonts w:ascii="Book Antiqua" w:eastAsia="Calibri" w:hAnsi="Book Antiqua" w:cs="Calibri"/>
          <w:sz w:val="24"/>
          <w:szCs w:val="24"/>
        </w:rPr>
        <w:t xml:space="preserve"> </w:t>
      </w:r>
      <w:r w:rsidRPr="000E0DD1">
        <w:rPr>
          <w:rFonts w:ascii="Book Antiqua" w:hAnsi="Book Antiqua" w:cs="Calibri"/>
          <w:sz w:val="24"/>
          <w:szCs w:val="24"/>
        </w:rPr>
        <w:t>τα</w:t>
      </w:r>
      <w:r w:rsidRPr="000E0DD1">
        <w:rPr>
          <w:rFonts w:ascii="Book Antiqua" w:eastAsia="Calibri" w:hAnsi="Book Antiqua" w:cs="Calibri"/>
          <w:sz w:val="24"/>
          <w:szCs w:val="24"/>
        </w:rPr>
        <w:t xml:space="preserve"> </w:t>
      </w:r>
      <w:r w:rsidRPr="000E0DD1">
        <w:rPr>
          <w:rFonts w:ascii="Book Antiqua" w:hAnsi="Book Antiqua" w:cs="Calibri"/>
          <w:sz w:val="24"/>
          <w:szCs w:val="24"/>
        </w:rPr>
        <w:t>βασικά</w:t>
      </w:r>
      <w:r w:rsidRPr="000E0DD1">
        <w:rPr>
          <w:rFonts w:ascii="Book Antiqua" w:eastAsia="Calibri" w:hAnsi="Book Antiqua" w:cs="Calibri"/>
          <w:sz w:val="24"/>
          <w:szCs w:val="24"/>
        </w:rPr>
        <w:t xml:space="preserve"> </w:t>
      </w:r>
      <w:r w:rsidRPr="000E0DD1">
        <w:rPr>
          <w:rFonts w:ascii="Book Antiqua" w:hAnsi="Book Antiqua" w:cs="Calibri"/>
          <w:sz w:val="24"/>
          <w:szCs w:val="24"/>
        </w:rPr>
        <w:t>χωρικά</w:t>
      </w:r>
      <w:r w:rsidRPr="000E0DD1">
        <w:rPr>
          <w:rFonts w:ascii="Book Antiqua" w:eastAsia="Calibri" w:hAnsi="Book Antiqua" w:cs="Calibri"/>
          <w:sz w:val="24"/>
          <w:szCs w:val="24"/>
        </w:rPr>
        <w:t xml:space="preserve"> </w:t>
      </w:r>
      <w:r w:rsidRPr="000E0DD1">
        <w:rPr>
          <w:rFonts w:ascii="Book Antiqua" w:hAnsi="Book Antiqua" w:cs="Calibri"/>
          <w:sz w:val="24"/>
          <w:szCs w:val="24"/>
        </w:rPr>
        <w:t>χαρακτηριστικά</w:t>
      </w:r>
      <w:r w:rsidRPr="000E0DD1">
        <w:rPr>
          <w:rFonts w:ascii="Book Antiqua" w:eastAsia="Calibri" w:hAnsi="Book Antiqua" w:cs="Calibri"/>
          <w:sz w:val="24"/>
          <w:szCs w:val="24"/>
        </w:rPr>
        <w:t xml:space="preserve"> </w:t>
      </w:r>
      <w:r w:rsidRPr="000E0DD1">
        <w:rPr>
          <w:rFonts w:ascii="Book Antiqua" w:hAnsi="Book Antiqua" w:cs="Calibri"/>
          <w:sz w:val="24"/>
          <w:szCs w:val="24"/>
        </w:rPr>
        <w:t>της</w:t>
      </w:r>
      <w:r w:rsidRPr="000E0DD1">
        <w:rPr>
          <w:rFonts w:ascii="Book Antiqua" w:eastAsia="Calibri" w:hAnsi="Book Antiqua" w:cs="Calibri"/>
          <w:sz w:val="24"/>
          <w:szCs w:val="24"/>
        </w:rPr>
        <w:t xml:space="preserve"> </w:t>
      </w:r>
      <w:r w:rsidRPr="000E0DD1">
        <w:rPr>
          <w:rFonts w:ascii="Book Antiqua" w:hAnsi="Book Antiqua" w:cs="Calibri"/>
          <w:sz w:val="24"/>
          <w:szCs w:val="24"/>
        </w:rPr>
        <w:t>ευρύτερης</w:t>
      </w:r>
      <w:r w:rsidRPr="000E0DD1">
        <w:rPr>
          <w:rFonts w:ascii="Book Antiqua" w:eastAsia="Calibri" w:hAnsi="Book Antiqua" w:cs="Calibri"/>
          <w:sz w:val="24"/>
          <w:szCs w:val="24"/>
        </w:rPr>
        <w:t xml:space="preserve"> </w:t>
      </w:r>
      <w:r w:rsidRPr="000E0DD1">
        <w:rPr>
          <w:rFonts w:ascii="Book Antiqua" w:hAnsi="Book Antiqua" w:cs="Calibri"/>
          <w:sz w:val="24"/>
          <w:szCs w:val="24"/>
        </w:rPr>
        <w:t>περιοχής.</w:t>
      </w:r>
      <w:r w:rsidRPr="000E0DD1">
        <w:rPr>
          <w:rFonts w:ascii="Book Antiqua" w:eastAsia="Calibri" w:hAnsi="Book Antiqua" w:cs="Calibri"/>
          <w:sz w:val="24"/>
          <w:szCs w:val="24"/>
        </w:rPr>
        <w:t xml:space="preserve"> </w:t>
      </w:r>
      <w:r w:rsidRPr="000E0DD1">
        <w:rPr>
          <w:rFonts w:ascii="Book Antiqua" w:hAnsi="Book Antiqua" w:cs="Calibri"/>
          <w:sz w:val="24"/>
          <w:szCs w:val="24"/>
        </w:rPr>
        <w:t>Τεκμηριώνεται</w:t>
      </w:r>
      <w:r w:rsidRPr="000E0DD1">
        <w:rPr>
          <w:rFonts w:ascii="Book Antiqua" w:eastAsia="Calibri" w:hAnsi="Book Antiqua" w:cs="Calibri"/>
          <w:sz w:val="24"/>
          <w:szCs w:val="24"/>
        </w:rPr>
        <w:t xml:space="preserve"> </w:t>
      </w:r>
      <w:r w:rsidRPr="000E0DD1">
        <w:rPr>
          <w:rFonts w:ascii="Book Antiqua" w:hAnsi="Book Antiqua" w:cs="Calibri"/>
          <w:sz w:val="24"/>
          <w:szCs w:val="24"/>
        </w:rPr>
        <w:t>επίσης</w:t>
      </w:r>
      <w:r w:rsidRPr="000E0DD1">
        <w:rPr>
          <w:rFonts w:ascii="Book Antiqua" w:eastAsia="Calibri" w:hAnsi="Book Antiqua" w:cs="Calibri"/>
          <w:sz w:val="24"/>
          <w:szCs w:val="24"/>
        </w:rPr>
        <w:t xml:space="preserve"> </w:t>
      </w:r>
      <w:r w:rsidRPr="000E0DD1">
        <w:rPr>
          <w:rFonts w:ascii="Book Antiqua" w:hAnsi="Book Antiqua" w:cs="Calibri"/>
          <w:sz w:val="24"/>
          <w:szCs w:val="24"/>
        </w:rPr>
        <w:t>η</w:t>
      </w:r>
      <w:r w:rsidRPr="000E0DD1">
        <w:rPr>
          <w:rFonts w:ascii="Book Antiqua" w:eastAsia="Calibri" w:hAnsi="Book Antiqua" w:cs="Calibri"/>
          <w:sz w:val="24"/>
          <w:szCs w:val="24"/>
        </w:rPr>
        <w:t xml:space="preserve"> </w:t>
      </w:r>
      <w:r w:rsidRPr="000E0DD1">
        <w:rPr>
          <w:rFonts w:ascii="Book Antiqua" w:hAnsi="Book Antiqua" w:cs="Calibri"/>
          <w:sz w:val="24"/>
          <w:szCs w:val="24"/>
        </w:rPr>
        <w:t>συμβατότητα</w:t>
      </w:r>
      <w:r w:rsidRPr="000E0DD1">
        <w:rPr>
          <w:rFonts w:ascii="Book Antiqua" w:eastAsia="Calibri" w:hAnsi="Book Antiqua" w:cs="Calibri"/>
          <w:sz w:val="24"/>
          <w:szCs w:val="24"/>
        </w:rPr>
        <w:t xml:space="preserve"> </w:t>
      </w:r>
      <w:r w:rsidRPr="000E0DD1">
        <w:rPr>
          <w:rFonts w:ascii="Book Antiqua" w:hAnsi="Book Antiqua" w:cs="Calibri"/>
          <w:sz w:val="24"/>
          <w:szCs w:val="24"/>
        </w:rPr>
        <w:t>του</w:t>
      </w:r>
      <w:r w:rsidRPr="000E0DD1">
        <w:rPr>
          <w:rFonts w:ascii="Book Antiqua" w:eastAsia="Calibri" w:hAnsi="Book Antiqua" w:cs="Calibri"/>
          <w:sz w:val="24"/>
          <w:szCs w:val="24"/>
        </w:rPr>
        <w:t xml:space="preserve"> </w:t>
      </w:r>
      <w:r w:rsidRPr="000E0DD1">
        <w:rPr>
          <w:rFonts w:ascii="Book Antiqua" w:hAnsi="Book Antiqua" w:cs="Calibri"/>
          <w:sz w:val="24"/>
          <w:szCs w:val="24"/>
        </w:rPr>
        <w:t>προτεινόμενου</w:t>
      </w:r>
      <w:r w:rsidRPr="000E0DD1">
        <w:rPr>
          <w:rFonts w:ascii="Book Antiqua" w:eastAsia="Calibri" w:hAnsi="Book Antiqua" w:cs="Calibri"/>
          <w:sz w:val="24"/>
          <w:szCs w:val="24"/>
        </w:rPr>
        <w:t xml:space="preserve"> </w:t>
      </w:r>
      <w:r w:rsidRPr="000E0DD1">
        <w:rPr>
          <w:rFonts w:ascii="Book Antiqua" w:hAnsi="Book Antiqua" w:cs="Calibri"/>
          <w:sz w:val="24"/>
          <w:szCs w:val="24"/>
        </w:rPr>
        <w:t>σχεδίου</w:t>
      </w:r>
      <w:r w:rsidRPr="000E0DD1">
        <w:rPr>
          <w:rFonts w:ascii="Book Antiqua" w:eastAsia="Calibri" w:hAnsi="Book Antiqua" w:cs="Calibri"/>
          <w:sz w:val="24"/>
          <w:szCs w:val="24"/>
        </w:rPr>
        <w:t xml:space="preserve"> </w:t>
      </w:r>
      <w:r w:rsidRPr="000E0DD1">
        <w:rPr>
          <w:rFonts w:ascii="Book Antiqua" w:hAnsi="Book Antiqua" w:cs="Calibri"/>
          <w:sz w:val="24"/>
          <w:szCs w:val="24"/>
        </w:rPr>
        <w:t>ανάπτυξης</w:t>
      </w:r>
      <w:r w:rsidRPr="000E0DD1">
        <w:rPr>
          <w:rFonts w:ascii="Book Antiqua" w:eastAsia="Calibri" w:hAnsi="Book Antiqua" w:cs="Calibri"/>
          <w:sz w:val="24"/>
          <w:szCs w:val="24"/>
        </w:rPr>
        <w:t xml:space="preserve"> </w:t>
      </w:r>
      <w:r w:rsidRPr="000E0DD1">
        <w:rPr>
          <w:rFonts w:ascii="Book Antiqua" w:hAnsi="Book Antiqua" w:cs="Calibri"/>
          <w:sz w:val="24"/>
          <w:szCs w:val="24"/>
        </w:rPr>
        <w:t>προς</w:t>
      </w:r>
      <w:r w:rsidRPr="000E0DD1">
        <w:rPr>
          <w:rFonts w:ascii="Book Antiqua" w:eastAsia="Calibri" w:hAnsi="Book Antiqua" w:cs="Calibri"/>
          <w:sz w:val="24"/>
          <w:szCs w:val="24"/>
        </w:rPr>
        <w:t xml:space="preserve"> </w:t>
      </w:r>
      <w:r w:rsidRPr="000E0DD1">
        <w:rPr>
          <w:rFonts w:ascii="Book Antiqua" w:hAnsi="Book Antiqua" w:cs="Calibri"/>
          <w:sz w:val="24"/>
          <w:szCs w:val="24"/>
        </w:rPr>
        <w:t>τα</w:t>
      </w:r>
      <w:r w:rsidRPr="000E0DD1">
        <w:rPr>
          <w:rFonts w:ascii="Book Antiqua" w:eastAsia="Calibri" w:hAnsi="Book Antiqua" w:cs="Calibri"/>
          <w:sz w:val="24"/>
          <w:szCs w:val="24"/>
        </w:rPr>
        <w:t xml:space="preserve"> </w:t>
      </w:r>
      <w:r w:rsidRPr="000E0DD1">
        <w:rPr>
          <w:rFonts w:ascii="Book Antiqua" w:hAnsi="Book Antiqua" w:cs="Calibri"/>
          <w:sz w:val="24"/>
          <w:szCs w:val="24"/>
        </w:rPr>
        <w:t>δεδομένα</w:t>
      </w:r>
      <w:r w:rsidRPr="000E0DD1">
        <w:rPr>
          <w:rFonts w:ascii="Book Antiqua" w:eastAsia="Calibri" w:hAnsi="Book Antiqua" w:cs="Calibri"/>
          <w:sz w:val="24"/>
          <w:szCs w:val="24"/>
        </w:rPr>
        <w:t xml:space="preserve"> </w:t>
      </w:r>
      <w:r w:rsidRPr="000E0DD1">
        <w:rPr>
          <w:rFonts w:ascii="Book Antiqua" w:hAnsi="Book Antiqua" w:cs="Calibri"/>
          <w:sz w:val="24"/>
          <w:szCs w:val="24"/>
        </w:rPr>
        <w:t>του</w:t>
      </w:r>
      <w:r w:rsidRPr="000E0DD1">
        <w:rPr>
          <w:rFonts w:ascii="Book Antiqua" w:eastAsia="Calibri" w:hAnsi="Book Antiqua" w:cs="Calibri"/>
          <w:sz w:val="24"/>
          <w:szCs w:val="24"/>
        </w:rPr>
        <w:t xml:space="preserve"> </w:t>
      </w:r>
      <w:r w:rsidRPr="000E0DD1">
        <w:rPr>
          <w:rFonts w:ascii="Book Antiqua" w:hAnsi="Book Antiqua" w:cs="Calibri"/>
          <w:sz w:val="24"/>
          <w:szCs w:val="24"/>
        </w:rPr>
        <w:t>ευρύτερου</w:t>
      </w:r>
      <w:r w:rsidRPr="000E0DD1">
        <w:rPr>
          <w:rFonts w:ascii="Book Antiqua" w:eastAsia="Calibri" w:hAnsi="Book Antiqua" w:cs="Calibri"/>
          <w:sz w:val="24"/>
          <w:szCs w:val="24"/>
        </w:rPr>
        <w:t xml:space="preserve">  </w:t>
      </w:r>
      <w:r w:rsidRPr="000E0DD1">
        <w:rPr>
          <w:rFonts w:ascii="Book Antiqua" w:hAnsi="Book Antiqua" w:cs="Calibri"/>
          <w:sz w:val="24"/>
          <w:szCs w:val="24"/>
        </w:rPr>
        <w:t>χωροταξικού</w:t>
      </w:r>
      <w:r w:rsidRPr="000E0DD1">
        <w:rPr>
          <w:rFonts w:ascii="Book Antiqua" w:eastAsia="Calibri" w:hAnsi="Book Antiqua" w:cs="Calibri"/>
          <w:sz w:val="24"/>
          <w:szCs w:val="24"/>
        </w:rPr>
        <w:t xml:space="preserve"> </w:t>
      </w:r>
      <w:r w:rsidRPr="000E0DD1">
        <w:rPr>
          <w:rFonts w:ascii="Book Antiqua" w:hAnsi="Book Antiqua" w:cs="Calibri"/>
          <w:sz w:val="24"/>
          <w:szCs w:val="24"/>
        </w:rPr>
        <w:t>σχεδιασμού</w:t>
      </w:r>
      <w:r w:rsidRPr="000E0DD1">
        <w:rPr>
          <w:rFonts w:ascii="Book Antiqua" w:eastAsia="Calibri" w:hAnsi="Book Antiqua" w:cs="Calibri"/>
          <w:sz w:val="24"/>
          <w:szCs w:val="24"/>
        </w:rPr>
        <w:t xml:space="preserve"> </w:t>
      </w:r>
      <w:r w:rsidRPr="000E0DD1">
        <w:rPr>
          <w:rFonts w:ascii="Book Antiqua" w:hAnsi="Book Antiqua" w:cs="Calibri"/>
          <w:sz w:val="24"/>
          <w:szCs w:val="24"/>
        </w:rPr>
        <w:t>και</w:t>
      </w:r>
      <w:r w:rsidRPr="000E0DD1">
        <w:rPr>
          <w:rFonts w:ascii="Book Antiqua" w:eastAsia="Calibri" w:hAnsi="Book Antiqua" w:cs="Calibri"/>
          <w:sz w:val="24"/>
          <w:szCs w:val="24"/>
        </w:rPr>
        <w:t xml:space="preserve"> </w:t>
      </w:r>
      <w:r w:rsidRPr="000E0DD1">
        <w:rPr>
          <w:rFonts w:ascii="Book Antiqua" w:hAnsi="Book Antiqua" w:cs="Calibri"/>
          <w:sz w:val="24"/>
          <w:szCs w:val="24"/>
        </w:rPr>
        <w:t>προς</w:t>
      </w:r>
      <w:r w:rsidRPr="000E0DD1">
        <w:rPr>
          <w:rFonts w:ascii="Book Antiqua" w:eastAsia="Calibri" w:hAnsi="Book Antiqua" w:cs="Calibri"/>
          <w:sz w:val="24"/>
          <w:szCs w:val="24"/>
        </w:rPr>
        <w:t xml:space="preserve"> </w:t>
      </w:r>
      <w:r w:rsidRPr="000E0DD1">
        <w:rPr>
          <w:rFonts w:ascii="Book Antiqua" w:hAnsi="Book Antiqua" w:cs="Calibri"/>
          <w:sz w:val="24"/>
          <w:szCs w:val="24"/>
        </w:rPr>
        <w:t>τους</w:t>
      </w:r>
      <w:r w:rsidRPr="000E0DD1">
        <w:rPr>
          <w:rFonts w:ascii="Book Antiqua" w:eastAsia="Calibri" w:hAnsi="Book Antiqua" w:cs="Calibri"/>
          <w:sz w:val="24"/>
          <w:szCs w:val="24"/>
        </w:rPr>
        <w:t xml:space="preserve"> </w:t>
      </w:r>
      <w:r w:rsidRPr="000E0DD1">
        <w:rPr>
          <w:rFonts w:ascii="Book Antiqua" w:hAnsi="Book Antiqua" w:cs="Calibri"/>
          <w:sz w:val="24"/>
          <w:szCs w:val="24"/>
        </w:rPr>
        <w:t>ευρύτερους</w:t>
      </w:r>
      <w:r w:rsidRPr="000E0DD1">
        <w:rPr>
          <w:rFonts w:ascii="Book Antiqua" w:eastAsia="Calibri" w:hAnsi="Book Antiqua" w:cs="Calibri"/>
          <w:sz w:val="24"/>
          <w:szCs w:val="24"/>
        </w:rPr>
        <w:t xml:space="preserve"> </w:t>
      </w:r>
      <w:r w:rsidRPr="000E0DD1">
        <w:rPr>
          <w:rFonts w:ascii="Book Antiqua" w:hAnsi="Book Antiqua" w:cs="Calibri"/>
          <w:sz w:val="24"/>
          <w:szCs w:val="24"/>
        </w:rPr>
        <w:t>αναπτυξιακούς</w:t>
      </w:r>
      <w:r w:rsidRPr="000E0DD1">
        <w:rPr>
          <w:rFonts w:ascii="Book Antiqua" w:eastAsia="Calibri" w:hAnsi="Book Antiqua" w:cs="Calibri"/>
          <w:sz w:val="24"/>
          <w:szCs w:val="24"/>
        </w:rPr>
        <w:t xml:space="preserve"> </w:t>
      </w:r>
      <w:r w:rsidRPr="000E0DD1">
        <w:rPr>
          <w:rFonts w:ascii="Book Antiqua" w:hAnsi="Book Antiqua" w:cs="Calibri"/>
          <w:sz w:val="24"/>
          <w:szCs w:val="24"/>
        </w:rPr>
        <w:t>στόχους</w:t>
      </w:r>
      <w:r w:rsidRPr="000E0DD1">
        <w:rPr>
          <w:rFonts w:ascii="Book Antiqua" w:eastAsia="Calibri" w:hAnsi="Book Antiqua" w:cs="Calibri"/>
          <w:sz w:val="24"/>
          <w:szCs w:val="24"/>
        </w:rPr>
        <w:t xml:space="preserve"> </w:t>
      </w:r>
      <w:r w:rsidRPr="000E0DD1">
        <w:rPr>
          <w:rFonts w:ascii="Book Antiqua" w:hAnsi="Book Antiqua" w:cs="Calibri"/>
          <w:sz w:val="24"/>
          <w:szCs w:val="24"/>
        </w:rPr>
        <w:t>εθνικής</w:t>
      </w:r>
      <w:r w:rsidRPr="000E0DD1">
        <w:rPr>
          <w:rFonts w:ascii="Book Antiqua" w:eastAsia="Calibri" w:hAnsi="Book Antiqua" w:cs="Calibri"/>
          <w:sz w:val="24"/>
          <w:szCs w:val="24"/>
        </w:rPr>
        <w:t xml:space="preserve"> </w:t>
      </w:r>
      <w:r w:rsidRPr="000E0DD1">
        <w:rPr>
          <w:rFonts w:ascii="Book Antiqua" w:hAnsi="Book Antiqua" w:cs="Calibri"/>
          <w:sz w:val="24"/>
          <w:szCs w:val="24"/>
        </w:rPr>
        <w:t>και</w:t>
      </w:r>
      <w:r w:rsidRPr="000E0DD1">
        <w:rPr>
          <w:rFonts w:ascii="Book Antiqua" w:eastAsia="Calibri" w:hAnsi="Book Antiqua" w:cs="Calibri"/>
          <w:sz w:val="24"/>
          <w:szCs w:val="24"/>
        </w:rPr>
        <w:t xml:space="preserve"> </w:t>
      </w:r>
      <w:r w:rsidRPr="000E0DD1">
        <w:rPr>
          <w:rFonts w:ascii="Book Antiqua" w:hAnsi="Book Antiqua" w:cs="Calibri"/>
          <w:sz w:val="24"/>
          <w:szCs w:val="24"/>
        </w:rPr>
        <w:t>περιφερειακής</w:t>
      </w:r>
      <w:r w:rsidRPr="000E0DD1">
        <w:rPr>
          <w:rFonts w:ascii="Book Antiqua" w:eastAsia="Calibri" w:hAnsi="Book Antiqua" w:cs="Calibri"/>
          <w:sz w:val="24"/>
          <w:szCs w:val="24"/>
        </w:rPr>
        <w:t xml:space="preserve"> </w:t>
      </w:r>
      <w:r w:rsidRPr="000E0DD1">
        <w:rPr>
          <w:rFonts w:ascii="Book Antiqua" w:hAnsi="Book Antiqua" w:cs="Calibri"/>
          <w:sz w:val="24"/>
          <w:szCs w:val="24"/>
        </w:rPr>
        <w:t>κλίμακας.</w:t>
      </w:r>
      <w:r w:rsidRPr="000E0DD1">
        <w:rPr>
          <w:rFonts w:ascii="Book Antiqua" w:eastAsia="Calibri" w:hAnsi="Book Antiqua" w:cs="Calibri"/>
          <w:sz w:val="24"/>
          <w:szCs w:val="24"/>
        </w:rPr>
        <w:t xml:space="preserve">  </w:t>
      </w:r>
    </w:p>
    <w:p w:rsidR="000E0DD1" w:rsidRPr="000E0DD1" w:rsidRDefault="000E0DD1" w:rsidP="000E0DD1">
      <w:pPr>
        <w:pStyle w:val="HTMLPreformatte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280"/>
        </w:tabs>
        <w:ind w:left="426" w:right="28" w:hanging="426"/>
        <w:jc w:val="both"/>
        <w:rPr>
          <w:rFonts w:ascii="Book Antiqua" w:eastAsia="Calibri" w:hAnsi="Book Antiqua" w:cs="Calibri"/>
          <w:sz w:val="24"/>
          <w:szCs w:val="24"/>
        </w:rPr>
      </w:pPr>
      <w:r w:rsidRPr="000E0DD1">
        <w:rPr>
          <w:rFonts w:ascii="Book Antiqua" w:hAnsi="Book Antiqua" w:cs="Calibri"/>
          <w:sz w:val="24"/>
          <w:szCs w:val="24"/>
        </w:rPr>
        <w:t>(</w:t>
      </w:r>
      <w:r w:rsidRPr="000E0DD1">
        <w:rPr>
          <w:rFonts w:ascii="Book Antiqua" w:hAnsi="Book Antiqua" w:cs="Calibri"/>
          <w:sz w:val="24"/>
          <w:szCs w:val="24"/>
          <w:lang w:val="en-US"/>
        </w:rPr>
        <w:t>ii</w:t>
      </w:r>
      <w:r w:rsidRPr="000E0DD1">
        <w:rPr>
          <w:rFonts w:ascii="Book Antiqua" w:hAnsi="Book Antiqua" w:cs="Calibri"/>
          <w:sz w:val="24"/>
          <w:szCs w:val="24"/>
        </w:rPr>
        <w:t>)</w:t>
      </w:r>
      <w:r w:rsidRPr="000E0DD1">
        <w:rPr>
          <w:rFonts w:ascii="Book Antiqua" w:eastAsia="Calibri" w:hAnsi="Book Antiqua" w:cs="Calibri"/>
          <w:sz w:val="24"/>
          <w:szCs w:val="24"/>
        </w:rPr>
        <w:t xml:space="preserve"> </w:t>
      </w:r>
      <w:r w:rsidRPr="000E0DD1">
        <w:rPr>
          <w:rFonts w:ascii="Book Antiqua" w:hAnsi="Book Antiqua" w:cs="Calibri"/>
          <w:sz w:val="24"/>
          <w:szCs w:val="24"/>
        </w:rPr>
        <w:tab/>
        <w:t>Στρατηγική</w:t>
      </w:r>
      <w:r w:rsidRPr="000E0DD1">
        <w:rPr>
          <w:rFonts w:ascii="Book Antiqua" w:eastAsia="Calibri" w:hAnsi="Book Antiqua" w:cs="Calibri"/>
          <w:sz w:val="24"/>
          <w:szCs w:val="24"/>
        </w:rPr>
        <w:t xml:space="preserve"> </w:t>
      </w:r>
      <w:r w:rsidRPr="000E0DD1">
        <w:rPr>
          <w:rFonts w:ascii="Book Antiqua" w:hAnsi="Book Antiqua" w:cs="Calibri"/>
          <w:sz w:val="24"/>
          <w:szCs w:val="24"/>
        </w:rPr>
        <w:t>Μελέτη</w:t>
      </w:r>
      <w:r w:rsidRPr="000E0DD1">
        <w:rPr>
          <w:rFonts w:ascii="Book Antiqua" w:eastAsia="Calibri" w:hAnsi="Book Antiqua" w:cs="Calibri"/>
          <w:sz w:val="24"/>
          <w:szCs w:val="24"/>
        </w:rPr>
        <w:t xml:space="preserve"> </w:t>
      </w:r>
      <w:r w:rsidRPr="000E0DD1">
        <w:rPr>
          <w:rFonts w:ascii="Book Antiqua" w:hAnsi="Book Antiqua" w:cs="Calibri"/>
          <w:sz w:val="24"/>
          <w:szCs w:val="24"/>
        </w:rPr>
        <w:t>Περιβαλλοντικών</w:t>
      </w:r>
      <w:r w:rsidRPr="000E0DD1">
        <w:rPr>
          <w:rFonts w:ascii="Book Antiqua" w:eastAsia="Calibri" w:hAnsi="Book Antiqua" w:cs="Calibri"/>
          <w:sz w:val="24"/>
          <w:szCs w:val="24"/>
        </w:rPr>
        <w:t xml:space="preserve"> </w:t>
      </w:r>
      <w:r w:rsidRPr="000E0DD1">
        <w:rPr>
          <w:rFonts w:ascii="Book Antiqua" w:hAnsi="Book Antiqua" w:cs="Calibri"/>
          <w:sz w:val="24"/>
          <w:szCs w:val="24"/>
        </w:rPr>
        <w:t>Επιπτώσεων,</w:t>
      </w:r>
      <w:r w:rsidRPr="000E0DD1">
        <w:rPr>
          <w:rFonts w:ascii="Book Antiqua" w:eastAsia="Calibri" w:hAnsi="Book Antiqua" w:cs="Calibri"/>
          <w:sz w:val="24"/>
          <w:szCs w:val="24"/>
        </w:rPr>
        <w:t xml:space="preserve"> </w:t>
      </w:r>
      <w:r w:rsidRPr="000E0DD1">
        <w:rPr>
          <w:rFonts w:ascii="Book Antiqua" w:hAnsi="Book Antiqua" w:cs="Calibri"/>
          <w:sz w:val="24"/>
          <w:szCs w:val="24"/>
        </w:rPr>
        <w:t>η</w:t>
      </w:r>
      <w:r w:rsidRPr="000E0DD1">
        <w:rPr>
          <w:rFonts w:ascii="Book Antiqua" w:eastAsia="Calibri" w:hAnsi="Book Antiqua" w:cs="Calibri"/>
          <w:sz w:val="24"/>
          <w:szCs w:val="24"/>
        </w:rPr>
        <w:t xml:space="preserve"> </w:t>
      </w:r>
      <w:r w:rsidRPr="000E0DD1">
        <w:rPr>
          <w:rFonts w:ascii="Book Antiqua" w:hAnsi="Book Antiqua" w:cs="Calibri"/>
          <w:sz w:val="24"/>
          <w:szCs w:val="24"/>
        </w:rPr>
        <w:t>οποία</w:t>
      </w:r>
      <w:r w:rsidRPr="000E0DD1">
        <w:rPr>
          <w:rFonts w:ascii="Book Antiqua" w:eastAsia="Calibri" w:hAnsi="Book Antiqua" w:cs="Calibri"/>
          <w:sz w:val="24"/>
          <w:szCs w:val="24"/>
        </w:rPr>
        <w:t xml:space="preserve"> </w:t>
      </w:r>
      <w:r w:rsidRPr="000E0DD1">
        <w:rPr>
          <w:rFonts w:ascii="Book Antiqua" w:hAnsi="Book Antiqua" w:cs="Calibri"/>
          <w:sz w:val="24"/>
          <w:szCs w:val="24"/>
        </w:rPr>
        <w:t>συντάσσεται</w:t>
      </w:r>
      <w:r w:rsidRPr="000E0DD1">
        <w:rPr>
          <w:rFonts w:ascii="Book Antiqua" w:eastAsia="Calibri" w:hAnsi="Book Antiqua" w:cs="Calibri"/>
          <w:sz w:val="24"/>
          <w:szCs w:val="24"/>
        </w:rPr>
        <w:t xml:space="preserve"> </w:t>
      </w:r>
      <w:r w:rsidRPr="000E0DD1">
        <w:rPr>
          <w:rFonts w:ascii="Book Antiqua" w:hAnsi="Book Antiqua" w:cs="Calibri"/>
          <w:sz w:val="24"/>
          <w:szCs w:val="24"/>
        </w:rPr>
        <w:t>κατά</w:t>
      </w:r>
      <w:r w:rsidRPr="000E0DD1">
        <w:rPr>
          <w:rFonts w:ascii="Book Antiqua" w:eastAsia="Calibri" w:hAnsi="Book Antiqua" w:cs="Calibri"/>
          <w:sz w:val="24"/>
          <w:szCs w:val="24"/>
        </w:rPr>
        <w:t xml:space="preserve"> </w:t>
      </w:r>
      <w:r w:rsidRPr="000E0DD1">
        <w:rPr>
          <w:rFonts w:ascii="Book Antiqua" w:hAnsi="Book Antiqua" w:cs="Calibri"/>
          <w:sz w:val="24"/>
          <w:szCs w:val="24"/>
        </w:rPr>
        <w:t>το</w:t>
      </w:r>
      <w:r w:rsidRPr="000E0DD1">
        <w:rPr>
          <w:rFonts w:ascii="Book Antiqua" w:eastAsia="Calibri" w:hAnsi="Book Antiqua" w:cs="Calibri"/>
          <w:sz w:val="24"/>
          <w:szCs w:val="24"/>
        </w:rPr>
        <w:t xml:space="preserve"> </w:t>
      </w:r>
      <w:r w:rsidRPr="000E0DD1">
        <w:rPr>
          <w:rFonts w:ascii="Book Antiqua" w:hAnsi="Book Antiqua" w:cs="Calibri"/>
          <w:sz w:val="24"/>
          <w:szCs w:val="24"/>
        </w:rPr>
        <w:t>άρθρο</w:t>
      </w:r>
      <w:r w:rsidRPr="000E0DD1">
        <w:rPr>
          <w:rFonts w:ascii="Book Antiqua" w:eastAsia="Calibri" w:hAnsi="Book Antiqua" w:cs="Calibri"/>
          <w:sz w:val="24"/>
          <w:szCs w:val="24"/>
        </w:rPr>
        <w:t xml:space="preserve"> </w:t>
      </w:r>
      <w:r w:rsidRPr="000E0DD1">
        <w:rPr>
          <w:rFonts w:ascii="Book Antiqua" w:hAnsi="Book Antiqua" w:cs="Calibri"/>
          <w:sz w:val="24"/>
          <w:szCs w:val="24"/>
        </w:rPr>
        <w:t>6</w:t>
      </w:r>
      <w:r w:rsidRPr="000E0DD1">
        <w:rPr>
          <w:rFonts w:ascii="Book Antiqua" w:eastAsia="Calibri" w:hAnsi="Book Antiqua" w:cs="Calibri"/>
          <w:sz w:val="24"/>
          <w:szCs w:val="24"/>
        </w:rPr>
        <w:t xml:space="preserve"> </w:t>
      </w:r>
      <w:r w:rsidRPr="000E0DD1">
        <w:rPr>
          <w:rFonts w:ascii="Book Antiqua" w:hAnsi="Book Antiqua" w:cs="Calibri"/>
          <w:sz w:val="24"/>
          <w:szCs w:val="24"/>
        </w:rPr>
        <w:t>και</w:t>
      </w:r>
      <w:r w:rsidRPr="000E0DD1">
        <w:rPr>
          <w:rFonts w:ascii="Book Antiqua" w:eastAsia="Calibri" w:hAnsi="Book Antiqua" w:cs="Calibri"/>
          <w:sz w:val="24"/>
          <w:szCs w:val="24"/>
        </w:rPr>
        <w:t xml:space="preserve"> </w:t>
      </w:r>
      <w:r w:rsidRPr="000E0DD1">
        <w:rPr>
          <w:rFonts w:ascii="Book Antiqua" w:hAnsi="Book Antiqua" w:cs="Calibri"/>
          <w:sz w:val="24"/>
          <w:szCs w:val="24"/>
        </w:rPr>
        <w:t>δημοσιοποιείται</w:t>
      </w:r>
      <w:r w:rsidRPr="000E0DD1">
        <w:rPr>
          <w:rFonts w:ascii="Book Antiqua" w:eastAsia="Calibri" w:hAnsi="Book Antiqua" w:cs="Calibri"/>
          <w:sz w:val="24"/>
          <w:szCs w:val="24"/>
        </w:rPr>
        <w:t xml:space="preserve"> </w:t>
      </w:r>
      <w:r w:rsidRPr="000E0DD1">
        <w:rPr>
          <w:rFonts w:ascii="Book Antiqua" w:hAnsi="Book Antiqua" w:cs="Calibri"/>
          <w:sz w:val="24"/>
          <w:szCs w:val="24"/>
        </w:rPr>
        <w:t>κατά</w:t>
      </w:r>
      <w:r w:rsidRPr="000E0DD1">
        <w:rPr>
          <w:rFonts w:ascii="Book Antiqua" w:eastAsia="Calibri" w:hAnsi="Book Antiqua" w:cs="Calibri"/>
          <w:sz w:val="24"/>
          <w:szCs w:val="24"/>
        </w:rPr>
        <w:t xml:space="preserve"> </w:t>
      </w:r>
      <w:r w:rsidRPr="000E0DD1">
        <w:rPr>
          <w:rFonts w:ascii="Book Antiqua" w:hAnsi="Book Antiqua" w:cs="Calibri"/>
          <w:sz w:val="24"/>
          <w:szCs w:val="24"/>
        </w:rPr>
        <w:t>το</w:t>
      </w:r>
      <w:r w:rsidRPr="000E0DD1">
        <w:rPr>
          <w:rFonts w:ascii="Book Antiqua" w:eastAsia="Calibri" w:hAnsi="Book Antiqua" w:cs="Calibri"/>
          <w:sz w:val="24"/>
          <w:szCs w:val="24"/>
        </w:rPr>
        <w:t xml:space="preserve"> </w:t>
      </w:r>
      <w:r w:rsidRPr="000E0DD1">
        <w:rPr>
          <w:rFonts w:ascii="Book Antiqua" w:hAnsi="Book Antiqua" w:cs="Calibri"/>
          <w:sz w:val="24"/>
          <w:szCs w:val="24"/>
        </w:rPr>
        <w:t>άρθρο</w:t>
      </w:r>
      <w:r w:rsidRPr="000E0DD1">
        <w:rPr>
          <w:rFonts w:ascii="Book Antiqua" w:eastAsia="Calibri" w:hAnsi="Book Antiqua" w:cs="Calibri"/>
          <w:sz w:val="24"/>
          <w:szCs w:val="24"/>
        </w:rPr>
        <w:t xml:space="preserve"> </w:t>
      </w:r>
      <w:r w:rsidRPr="000E0DD1">
        <w:rPr>
          <w:rFonts w:ascii="Book Antiqua" w:hAnsi="Book Antiqua" w:cs="Calibri"/>
          <w:sz w:val="24"/>
          <w:szCs w:val="24"/>
        </w:rPr>
        <w:t>7</w:t>
      </w:r>
      <w:r w:rsidRPr="000E0DD1">
        <w:rPr>
          <w:rFonts w:ascii="Book Antiqua" w:eastAsia="Calibri" w:hAnsi="Book Antiqua" w:cs="Calibri"/>
          <w:sz w:val="24"/>
          <w:szCs w:val="24"/>
        </w:rPr>
        <w:t xml:space="preserve"> </w:t>
      </w:r>
      <w:r w:rsidRPr="000E0DD1">
        <w:rPr>
          <w:rFonts w:ascii="Book Antiqua" w:hAnsi="Book Antiqua" w:cs="Calibri"/>
          <w:sz w:val="24"/>
          <w:szCs w:val="24"/>
        </w:rPr>
        <w:t>της</w:t>
      </w:r>
      <w:r w:rsidRPr="000E0DD1">
        <w:rPr>
          <w:rFonts w:ascii="Book Antiqua" w:eastAsia="Calibri" w:hAnsi="Book Antiqua" w:cs="Calibri"/>
          <w:sz w:val="24"/>
          <w:szCs w:val="24"/>
        </w:rPr>
        <w:t xml:space="preserve"> </w:t>
      </w:r>
      <w:r w:rsidRPr="000E0DD1">
        <w:rPr>
          <w:rFonts w:ascii="Book Antiqua" w:hAnsi="Book Antiqua" w:cs="Calibri"/>
          <w:sz w:val="24"/>
          <w:szCs w:val="24"/>
        </w:rPr>
        <w:t>κοινής</w:t>
      </w:r>
      <w:r w:rsidRPr="000E0DD1">
        <w:rPr>
          <w:rFonts w:ascii="Book Antiqua" w:eastAsia="Calibri" w:hAnsi="Book Antiqua" w:cs="Calibri"/>
          <w:sz w:val="24"/>
          <w:szCs w:val="24"/>
        </w:rPr>
        <w:t xml:space="preserve"> </w:t>
      </w:r>
      <w:r w:rsidRPr="000E0DD1">
        <w:rPr>
          <w:rFonts w:ascii="Book Antiqua" w:hAnsi="Book Antiqua" w:cs="Calibri"/>
          <w:sz w:val="24"/>
          <w:szCs w:val="24"/>
        </w:rPr>
        <w:t>απόφασης</w:t>
      </w:r>
      <w:r w:rsidRPr="000E0DD1">
        <w:rPr>
          <w:rFonts w:ascii="Book Antiqua" w:eastAsia="Calibri" w:hAnsi="Book Antiqua" w:cs="Calibri"/>
          <w:sz w:val="24"/>
          <w:szCs w:val="24"/>
        </w:rPr>
        <w:t xml:space="preserve"> </w:t>
      </w:r>
      <w:r w:rsidRPr="000E0DD1">
        <w:rPr>
          <w:rFonts w:ascii="Book Antiqua" w:hAnsi="Book Antiqua" w:cs="Calibri"/>
          <w:sz w:val="24"/>
          <w:szCs w:val="24"/>
        </w:rPr>
        <w:t>107017/2006</w:t>
      </w:r>
      <w:r w:rsidRPr="000E0DD1">
        <w:rPr>
          <w:rFonts w:ascii="Book Antiqua" w:eastAsia="Calibri" w:hAnsi="Book Antiqua" w:cs="Calibri"/>
          <w:sz w:val="24"/>
          <w:szCs w:val="24"/>
        </w:rPr>
        <w:t xml:space="preserve"> </w:t>
      </w:r>
      <w:r w:rsidRPr="000E0DD1">
        <w:rPr>
          <w:rFonts w:ascii="Book Antiqua" w:hAnsi="Book Antiqua" w:cs="Calibri"/>
          <w:sz w:val="24"/>
          <w:szCs w:val="24"/>
        </w:rPr>
        <w:t>των</w:t>
      </w:r>
      <w:r w:rsidRPr="000E0DD1">
        <w:rPr>
          <w:rFonts w:ascii="Book Antiqua" w:eastAsia="Calibri" w:hAnsi="Book Antiqua" w:cs="Calibri"/>
          <w:sz w:val="24"/>
          <w:szCs w:val="24"/>
        </w:rPr>
        <w:t xml:space="preserve"> </w:t>
      </w:r>
      <w:r w:rsidRPr="000E0DD1">
        <w:rPr>
          <w:rFonts w:ascii="Book Antiqua" w:hAnsi="Book Antiqua" w:cs="Calibri"/>
          <w:sz w:val="24"/>
          <w:szCs w:val="24"/>
        </w:rPr>
        <w:t>Υπουργών</w:t>
      </w:r>
      <w:r w:rsidRPr="000E0DD1">
        <w:rPr>
          <w:rFonts w:ascii="Book Antiqua" w:eastAsia="Calibri" w:hAnsi="Book Antiqua" w:cs="Calibri"/>
          <w:sz w:val="24"/>
          <w:szCs w:val="24"/>
        </w:rPr>
        <w:t xml:space="preserve"> </w:t>
      </w:r>
      <w:r w:rsidRPr="000E0DD1">
        <w:rPr>
          <w:rFonts w:ascii="Book Antiqua" w:hAnsi="Book Antiqua" w:cs="Calibri"/>
          <w:sz w:val="24"/>
          <w:szCs w:val="24"/>
        </w:rPr>
        <w:t>Οικονομίας</w:t>
      </w:r>
      <w:r w:rsidRPr="000E0DD1">
        <w:rPr>
          <w:rFonts w:ascii="Book Antiqua" w:eastAsia="Calibri" w:hAnsi="Book Antiqua" w:cs="Calibri"/>
          <w:sz w:val="24"/>
          <w:szCs w:val="24"/>
        </w:rPr>
        <w:t xml:space="preserve"> </w:t>
      </w:r>
      <w:r w:rsidRPr="000E0DD1">
        <w:rPr>
          <w:rFonts w:ascii="Book Antiqua" w:hAnsi="Book Antiqua" w:cs="Calibri"/>
          <w:sz w:val="24"/>
          <w:szCs w:val="24"/>
        </w:rPr>
        <w:t>και</w:t>
      </w:r>
      <w:r w:rsidRPr="000E0DD1">
        <w:rPr>
          <w:rFonts w:ascii="Book Antiqua" w:eastAsia="Calibri" w:hAnsi="Book Antiqua" w:cs="Calibri"/>
          <w:sz w:val="24"/>
          <w:szCs w:val="24"/>
        </w:rPr>
        <w:t xml:space="preserve"> </w:t>
      </w:r>
      <w:r w:rsidRPr="000E0DD1">
        <w:rPr>
          <w:rFonts w:ascii="Book Antiqua" w:hAnsi="Book Antiqua" w:cs="Calibri"/>
          <w:sz w:val="24"/>
          <w:szCs w:val="24"/>
        </w:rPr>
        <w:t>Οικονομικών,</w:t>
      </w:r>
      <w:r w:rsidRPr="000E0DD1">
        <w:rPr>
          <w:rFonts w:ascii="Book Antiqua" w:eastAsia="Calibri" w:hAnsi="Book Antiqua" w:cs="Calibri"/>
          <w:sz w:val="24"/>
          <w:szCs w:val="24"/>
        </w:rPr>
        <w:t xml:space="preserve"> </w:t>
      </w:r>
      <w:r w:rsidRPr="000E0DD1">
        <w:rPr>
          <w:rFonts w:ascii="Book Antiqua" w:hAnsi="Book Antiqua" w:cs="Calibri"/>
          <w:sz w:val="24"/>
          <w:szCs w:val="24"/>
        </w:rPr>
        <w:t>Περιβάλλοντος</w:t>
      </w:r>
      <w:r w:rsidRPr="000E0DD1">
        <w:rPr>
          <w:rFonts w:ascii="Book Antiqua" w:eastAsia="Calibri" w:hAnsi="Book Antiqua" w:cs="Calibri"/>
          <w:sz w:val="24"/>
          <w:szCs w:val="24"/>
        </w:rPr>
        <w:t xml:space="preserve"> </w:t>
      </w:r>
      <w:r w:rsidRPr="000E0DD1">
        <w:rPr>
          <w:rFonts w:ascii="Book Antiqua" w:hAnsi="Book Antiqua" w:cs="Calibri"/>
          <w:sz w:val="24"/>
          <w:szCs w:val="24"/>
        </w:rPr>
        <w:t>Χωροταξίας</w:t>
      </w:r>
      <w:r w:rsidRPr="000E0DD1">
        <w:rPr>
          <w:rFonts w:ascii="Book Antiqua" w:eastAsia="Calibri" w:hAnsi="Book Antiqua" w:cs="Calibri"/>
          <w:sz w:val="24"/>
          <w:szCs w:val="24"/>
        </w:rPr>
        <w:t xml:space="preserve"> </w:t>
      </w:r>
      <w:r w:rsidRPr="000E0DD1">
        <w:rPr>
          <w:rFonts w:ascii="Book Antiqua" w:hAnsi="Book Antiqua" w:cs="Calibri"/>
          <w:sz w:val="24"/>
          <w:szCs w:val="24"/>
        </w:rPr>
        <w:t>και</w:t>
      </w:r>
      <w:r w:rsidRPr="000E0DD1">
        <w:rPr>
          <w:rFonts w:ascii="Book Antiqua" w:eastAsia="Calibri" w:hAnsi="Book Antiqua" w:cs="Calibri"/>
          <w:sz w:val="24"/>
          <w:szCs w:val="24"/>
        </w:rPr>
        <w:t xml:space="preserve"> </w:t>
      </w:r>
      <w:r w:rsidRPr="000E0DD1">
        <w:rPr>
          <w:rFonts w:ascii="Book Antiqua" w:hAnsi="Book Antiqua" w:cs="Calibri"/>
          <w:sz w:val="24"/>
          <w:szCs w:val="24"/>
        </w:rPr>
        <w:t>Δημοσίων</w:t>
      </w:r>
      <w:r w:rsidRPr="000E0DD1">
        <w:rPr>
          <w:rFonts w:ascii="Book Antiqua" w:eastAsia="Calibri" w:hAnsi="Book Antiqua" w:cs="Calibri"/>
          <w:sz w:val="24"/>
          <w:szCs w:val="24"/>
        </w:rPr>
        <w:t xml:space="preserve"> </w:t>
      </w:r>
      <w:r w:rsidRPr="000E0DD1">
        <w:rPr>
          <w:rFonts w:ascii="Book Antiqua" w:hAnsi="Book Antiqua" w:cs="Calibri"/>
          <w:sz w:val="24"/>
          <w:szCs w:val="24"/>
        </w:rPr>
        <w:t>Έργων</w:t>
      </w:r>
      <w:r w:rsidRPr="000E0DD1">
        <w:rPr>
          <w:rFonts w:ascii="Book Antiqua" w:eastAsia="Calibri" w:hAnsi="Book Antiqua" w:cs="Calibri"/>
          <w:sz w:val="24"/>
          <w:szCs w:val="24"/>
        </w:rPr>
        <w:t xml:space="preserve"> </w:t>
      </w:r>
      <w:r w:rsidRPr="000E0DD1">
        <w:rPr>
          <w:rFonts w:ascii="Book Antiqua" w:hAnsi="Book Antiqua" w:cs="Calibri"/>
          <w:sz w:val="24"/>
          <w:szCs w:val="24"/>
        </w:rPr>
        <w:t>και</w:t>
      </w:r>
      <w:r w:rsidRPr="000E0DD1">
        <w:rPr>
          <w:rFonts w:ascii="Book Antiqua" w:eastAsia="Calibri" w:hAnsi="Book Antiqua" w:cs="Calibri"/>
          <w:sz w:val="24"/>
          <w:szCs w:val="24"/>
        </w:rPr>
        <w:t xml:space="preserve"> </w:t>
      </w:r>
      <w:r w:rsidRPr="000E0DD1">
        <w:rPr>
          <w:rFonts w:ascii="Book Antiqua" w:hAnsi="Book Antiqua" w:cs="Calibri"/>
          <w:sz w:val="24"/>
          <w:szCs w:val="24"/>
        </w:rPr>
        <w:t>του</w:t>
      </w:r>
      <w:r w:rsidRPr="000E0DD1">
        <w:rPr>
          <w:rFonts w:ascii="Book Antiqua" w:eastAsia="Calibri" w:hAnsi="Book Antiqua" w:cs="Calibri"/>
          <w:sz w:val="24"/>
          <w:szCs w:val="24"/>
        </w:rPr>
        <w:t xml:space="preserve"> </w:t>
      </w:r>
      <w:r w:rsidRPr="000E0DD1">
        <w:rPr>
          <w:rFonts w:ascii="Book Antiqua" w:hAnsi="Book Antiqua" w:cs="Calibri"/>
          <w:sz w:val="24"/>
          <w:szCs w:val="24"/>
        </w:rPr>
        <w:t>Υφυπουργού</w:t>
      </w:r>
      <w:r w:rsidRPr="000E0DD1">
        <w:rPr>
          <w:rFonts w:ascii="Book Antiqua" w:eastAsia="Calibri" w:hAnsi="Book Antiqua" w:cs="Calibri"/>
          <w:sz w:val="24"/>
          <w:szCs w:val="24"/>
        </w:rPr>
        <w:t xml:space="preserve"> </w:t>
      </w:r>
      <w:r w:rsidRPr="000E0DD1">
        <w:rPr>
          <w:rFonts w:ascii="Book Antiqua" w:hAnsi="Book Antiqua" w:cs="Calibri"/>
          <w:sz w:val="24"/>
          <w:szCs w:val="24"/>
        </w:rPr>
        <w:t>Εσωτερικών,</w:t>
      </w:r>
      <w:r w:rsidRPr="000E0DD1">
        <w:rPr>
          <w:rFonts w:ascii="Book Antiqua" w:eastAsia="Calibri" w:hAnsi="Book Antiqua" w:cs="Calibri"/>
          <w:sz w:val="24"/>
          <w:szCs w:val="24"/>
        </w:rPr>
        <w:t xml:space="preserve"> </w:t>
      </w:r>
      <w:r w:rsidRPr="000E0DD1">
        <w:rPr>
          <w:rFonts w:ascii="Book Antiqua" w:hAnsi="Book Antiqua" w:cs="Calibri"/>
          <w:sz w:val="24"/>
          <w:szCs w:val="24"/>
        </w:rPr>
        <w:t>Δημόσιας</w:t>
      </w:r>
      <w:r w:rsidRPr="000E0DD1">
        <w:rPr>
          <w:rFonts w:ascii="Book Antiqua" w:eastAsia="Calibri" w:hAnsi="Book Antiqua" w:cs="Calibri"/>
          <w:sz w:val="24"/>
          <w:szCs w:val="24"/>
        </w:rPr>
        <w:t xml:space="preserve"> </w:t>
      </w:r>
      <w:r w:rsidRPr="000E0DD1">
        <w:rPr>
          <w:rFonts w:ascii="Book Antiqua" w:hAnsi="Book Antiqua" w:cs="Calibri"/>
          <w:sz w:val="24"/>
          <w:szCs w:val="24"/>
        </w:rPr>
        <w:t>Διοίκησης</w:t>
      </w:r>
      <w:r w:rsidRPr="000E0DD1">
        <w:rPr>
          <w:rFonts w:ascii="Book Antiqua" w:eastAsia="Calibri" w:hAnsi="Book Antiqua" w:cs="Calibri"/>
          <w:sz w:val="24"/>
          <w:szCs w:val="24"/>
        </w:rPr>
        <w:t xml:space="preserve"> </w:t>
      </w:r>
      <w:r w:rsidRPr="000E0DD1">
        <w:rPr>
          <w:rFonts w:ascii="Book Antiqua" w:hAnsi="Book Antiqua" w:cs="Calibri"/>
          <w:sz w:val="24"/>
          <w:szCs w:val="24"/>
        </w:rPr>
        <w:t>και</w:t>
      </w:r>
      <w:r w:rsidRPr="000E0DD1">
        <w:rPr>
          <w:rFonts w:ascii="Book Antiqua" w:eastAsia="Calibri" w:hAnsi="Book Antiqua" w:cs="Calibri"/>
          <w:sz w:val="24"/>
          <w:szCs w:val="24"/>
        </w:rPr>
        <w:t xml:space="preserve"> </w:t>
      </w:r>
      <w:r w:rsidRPr="000E0DD1">
        <w:rPr>
          <w:rFonts w:ascii="Book Antiqua" w:hAnsi="Book Antiqua" w:cs="Calibri"/>
          <w:sz w:val="24"/>
          <w:szCs w:val="24"/>
        </w:rPr>
        <w:t>Αποκέντρωσης</w:t>
      </w:r>
      <w:r w:rsidRPr="000E0DD1">
        <w:rPr>
          <w:rFonts w:ascii="Book Antiqua" w:eastAsia="Calibri" w:hAnsi="Book Antiqua" w:cs="Calibri"/>
          <w:sz w:val="24"/>
          <w:szCs w:val="24"/>
        </w:rPr>
        <w:t xml:space="preserve"> </w:t>
      </w:r>
      <w:r w:rsidRPr="000E0DD1">
        <w:rPr>
          <w:rFonts w:ascii="Book Antiqua" w:hAnsi="Book Antiqua" w:cs="Calibri"/>
          <w:sz w:val="24"/>
          <w:szCs w:val="24"/>
        </w:rPr>
        <w:t>(Β΄</w:t>
      </w:r>
      <w:r w:rsidRPr="000E0DD1">
        <w:rPr>
          <w:rFonts w:ascii="Book Antiqua" w:eastAsia="Calibri" w:hAnsi="Book Antiqua" w:cs="Calibri"/>
          <w:sz w:val="24"/>
          <w:szCs w:val="24"/>
        </w:rPr>
        <w:t xml:space="preserve"> </w:t>
      </w:r>
      <w:r w:rsidRPr="000E0DD1">
        <w:rPr>
          <w:rFonts w:ascii="Book Antiqua" w:hAnsi="Book Antiqua" w:cs="Calibri"/>
          <w:sz w:val="24"/>
          <w:szCs w:val="24"/>
        </w:rPr>
        <w:t>1225).</w:t>
      </w:r>
      <w:r w:rsidRPr="000E0DD1">
        <w:rPr>
          <w:rFonts w:ascii="Book Antiqua" w:eastAsia="Calibri" w:hAnsi="Book Antiqua" w:cs="Calibri"/>
          <w:sz w:val="24"/>
          <w:szCs w:val="24"/>
        </w:rPr>
        <w:t xml:space="preserve"> </w:t>
      </w:r>
      <w:r w:rsidRPr="000E0DD1">
        <w:rPr>
          <w:rFonts w:ascii="Book Antiqua" w:hAnsi="Book Antiqua" w:cs="Calibri"/>
          <w:color w:val="000000"/>
          <w:sz w:val="24"/>
          <w:szCs w:val="24"/>
        </w:rPr>
        <w:t>Ως</w:t>
      </w:r>
      <w:r w:rsidRPr="000E0DD1">
        <w:rPr>
          <w:rFonts w:ascii="Book Antiqua" w:eastAsia="Calibri" w:hAnsi="Book Antiqua" w:cs="Calibri"/>
          <w:color w:val="000000"/>
          <w:sz w:val="24"/>
          <w:szCs w:val="24"/>
        </w:rPr>
        <w:t xml:space="preserve"> </w:t>
      </w:r>
      <w:r w:rsidRPr="000E0DD1">
        <w:rPr>
          <w:rFonts w:ascii="Book Antiqua" w:hAnsi="Book Antiqua" w:cs="Calibri"/>
          <w:color w:val="000000"/>
          <w:sz w:val="24"/>
          <w:szCs w:val="24"/>
        </w:rPr>
        <w:t>αρμόδια</w:t>
      </w:r>
      <w:r w:rsidRPr="000E0DD1">
        <w:rPr>
          <w:rFonts w:ascii="Book Antiqua" w:eastAsia="Calibri" w:hAnsi="Book Antiqua" w:cs="Calibri"/>
          <w:color w:val="000000"/>
          <w:sz w:val="24"/>
          <w:szCs w:val="24"/>
        </w:rPr>
        <w:t xml:space="preserve"> </w:t>
      </w:r>
      <w:r w:rsidRPr="000E0DD1">
        <w:rPr>
          <w:rFonts w:ascii="Book Antiqua" w:hAnsi="Book Antiqua" w:cs="Calibri"/>
          <w:color w:val="000000"/>
          <w:sz w:val="24"/>
          <w:szCs w:val="24"/>
        </w:rPr>
        <w:t>αρχή</w:t>
      </w:r>
      <w:r w:rsidRPr="000E0DD1">
        <w:rPr>
          <w:rFonts w:ascii="Book Antiqua" w:eastAsia="Calibri" w:hAnsi="Book Antiqua" w:cs="Calibri"/>
          <w:color w:val="000000"/>
          <w:sz w:val="24"/>
          <w:szCs w:val="24"/>
        </w:rPr>
        <w:t xml:space="preserve"> </w:t>
      </w:r>
      <w:r w:rsidRPr="000E0DD1">
        <w:rPr>
          <w:rFonts w:ascii="Book Antiqua" w:hAnsi="Book Antiqua" w:cs="Calibri"/>
          <w:color w:val="000000"/>
          <w:sz w:val="24"/>
          <w:szCs w:val="24"/>
        </w:rPr>
        <w:t>για</w:t>
      </w:r>
      <w:r w:rsidRPr="000E0DD1">
        <w:rPr>
          <w:rFonts w:ascii="Book Antiqua" w:eastAsia="Calibri" w:hAnsi="Book Antiqua" w:cs="Calibri"/>
          <w:color w:val="000000"/>
          <w:sz w:val="24"/>
          <w:szCs w:val="24"/>
        </w:rPr>
        <w:t xml:space="preserve"> </w:t>
      </w:r>
      <w:r w:rsidRPr="000E0DD1">
        <w:rPr>
          <w:rFonts w:ascii="Book Antiqua" w:hAnsi="Book Antiqua" w:cs="Calibri"/>
          <w:color w:val="000000"/>
          <w:sz w:val="24"/>
          <w:szCs w:val="24"/>
        </w:rPr>
        <w:t>τις</w:t>
      </w:r>
      <w:r w:rsidRPr="000E0DD1">
        <w:rPr>
          <w:rFonts w:ascii="Book Antiqua" w:eastAsia="Calibri" w:hAnsi="Book Antiqua" w:cs="Calibri"/>
          <w:color w:val="000000"/>
          <w:sz w:val="24"/>
          <w:szCs w:val="24"/>
        </w:rPr>
        <w:t xml:space="preserve"> </w:t>
      </w:r>
      <w:r w:rsidRPr="000E0DD1">
        <w:rPr>
          <w:rFonts w:ascii="Book Antiqua" w:hAnsi="Book Antiqua" w:cs="Calibri"/>
          <w:color w:val="000000"/>
          <w:sz w:val="24"/>
          <w:szCs w:val="24"/>
        </w:rPr>
        <w:t>ανάγκες</w:t>
      </w:r>
      <w:r w:rsidRPr="000E0DD1">
        <w:rPr>
          <w:rFonts w:ascii="Book Antiqua" w:eastAsia="Calibri" w:hAnsi="Book Antiqua" w:cs="Calibri"/>
          <w:color w:val="000000"/>
          <w:sz w:val="24"/>
          <w:szCs w:val="24"/>
        </w:rPr>
        <w:t xml:space="preserve"> </w:t>
      </w:r>
      <w:r w:rsidRPr="000E0DD1">
        <w:rPr>
          <w:rFonts w:ascii="Book Antiqua" w:hAnsi="Book Antiqua" w:cs="Calibri"/>
          <w:color w:val="000000"/>
          <w:sz w:val="24"/>
          <w:szCs w:val="24"/>
        </w:rPr>
        <w:t>εφαρμογής</w:t>
      </w:r>
      <w:r w:rsidRPr="000E0DD1">
        <w:rPr>
          <w:rFonts w:ascii="Book Antiqua" w:eastAsia="Calibri" w:hAnsi="Book Antiqua" w:cs="Calibri"/>
          <w:color w:val="000000"/>
          <w:sz w:val="24"/>
          <w:szCs w:val="24"/>
        </w:rPr>
        <w:t xml:space="preserve"> </w:t>
      </w:r>
      <w:r w:rsidRPr="000E0DD1">
        <w:rPr>
          <w:rFonts w:ascii="Book Antiqua" w:hAnsi="Book Antiqua" w:cs="Calibri"/>
          <w:color w:val="000000"/>
          <w:sz w:val="24"/>
          <w:szCs w:val="24"/>
        </w:rPr>
        <w:t>του</w:t>
      </w:r>
      <w:r w:rsidRPr="000E0DD1">
        <w:rPr>
          <w:rFonts w:ascii="Book Antiqua" w:eastAsia="Calibri" w:hAnsi="Book Antiqua" w:cs="Calibri"/>
          <w:color w:val="000000"/>
          <w:sz w:val="24"/>
          <w:szCs w:val="24"/>
        </w:rPr>
        <w:t xml:space="preserve"> </w:t>
      </w:r>
      <w:r w:rsidRPr="000E0DD1">
        <w:rPr>
          <w:rFonts w:ascii="Book Antiqua" w:hAnsi="Book Antiqua" w:cs="Calibri"/>
          <w:color w:val="000000"/>
          <w:sz w:val="24"/>
          <w:szCs w:val="24"/>
        </w:rPr>
        <w:t>παρόντος</w:t>
      </w:r>
      <w:r w:rsidRPr="000E0DD1">
        <w:rPr>
          <w:rFonts w:ascii="Book Antiqua" w:eastAsia="Calibri" w:hAnsi="Book Antiqua" w:cs="Calibri"/>
          <w:color w:val="000000"/>
          <w:sz w:val="24"/>
          <w:szCs w:val="24"/>
        </w:rPr>
        <w:t xml:space="preserve"> </w:t>
      </w:r>
      <w:r w:rsidRPr="000E0DD1">
        <w:rPr>
          <w:rFonts w:ascii="Book Antiqua" w:hAnsi="Book Antiqua" w:cs="Calibri"/>
          <w:color w:val="000000"/>
          <w:sz w:val="24"/>
          <w:szCs w:val="24"/>
        </w:rPr>
        <w:t>άρθρου</w:t>
      </w:r>
      <w:r w:rsidRPr="000E0DD1">
        <w:rPr>
          <w:rFonts w:ascii="Book Antiqua" w:eastAsia="Calibri" w:hAnsi="Book Antiqua" w:cs="Calibri"/>
          <w:color w:val="000000"/>
          <w:sz w:val="24"/>
          <w:szCs w:val="24"/>
        </w:rPr>
        <w:t xml:space="preserve"> </w:t>
      </w:r>
      <w:r w:rsidRPr="000E0DD1">
        <w:rPr>
          <w:rFonts w:ascii="Book Antiqua" w:hAnsi="Book Antiqua" w:cs="Calibri"/>
          <w:color w:val="000000"/>
          <w:sz w:val="24"/>
          <w:szCs w:val="24"/>
        </w:rPr>
        <w:t>νοείται</w:t>
      </w:r>
      <w:r w:rsidRPr="000E0DD1">
        <w:rPr>
          <w:rFonts w:ascii="Book Antiqua" w:eastAsia="Calibri" w:hAnsi="Book Antiqua" w:cs="Calibri"/>
          <w:color w:val="000000"/>
          <w:sz w:val="24"/>
          <w:szCs w:val="24"/>
        </w:rPr>
        <w:t xml:space="preserve"> </w:t>
      </w:r>
      <w:r w:rsidRPr="000E0DD1">
        <w:rPr>
          <w:rFonts w:ascii="Book Antiqua" w:hAnsi="Book Antiqua" w:cs="Calibri"/>
          <w:color w:val="000000"/>
          <w:sz w:val="24"/>
          <w:szCs w:val="24"/>
        </w:rPr>
        <w:t>η</w:t>
      </w:r>
      <w:r w:rsidRPr="000E0DD1">
        <w:rPr>
          <w:rFonts w:ascii="Book Antiqua" w:eastAsia="Calibri" w:hAnsi="Book Antiqua" w:cs="Calibri"/>
          <w:color w:val="000000"/>
          <w:sz w:val="24"/>
          <w:szCs w:val="24"/>
        </w:rPr>
        <w:t xml:space="preserve"> </w:t>
      </w:r>
      <w:r w:rsidRPr="000E0DD1">
        <w:rPr>
          <w:rFonts w:ascii="Book Antiqua" w:hAnsi="Book Antiqua" w:cs="Calibri"/>
          <w:color w:val="000000"/>
          <w:sz w:val="24"/>
          <w:szCs w:val="24"/>
        </w:rPr>
        <w:t>αρμόδια</w:t>
      </w:r>
      <w:r w:rsidRPr="000E0DD1">
        <w:rPr>
          <w:rFonts w:ascii="Book Antiqua" w:eastAsia="Calibri" w:hAnsi="Book Antiqua" w:cs="Calibri"/>
          <w:color w:val="000000"/>
          <w:sz w:val="24"/>
          <w:szCs w:val="24"/>
        </w:rPr>
        <w:t xml:space="preserve"> </w:t>
      </w:r>
      <w:r w:rsidRPr="000E0DD1">
        <w:rPr>
          <w:rFonts w:ascii="Book Antiqua" w:hAnsi="Book Antiqua" w:cs="Calibri"/>
          <w:color w:val="000000"/>
          <w:sz w:val="24"/>
          <w:szCs w:val="24"/>
        </w:rPr>
        <w:t>υπηρεσία</w:t>
      </w:r>
      <w:r w:rsidRPr="000E0DD1">
        <w:rPr>
          <w:rFonts w:ascii="Book Antiqua" w:eastAsia="Calibri" w:hAnsi="Book Antiqua" w:cs="Calibri"/>
          <w:color w:val="000000"/>
          <w:sz w:val="24"/>
          <w:szCs w:val="24"/>
        </w:rPr>
        <w:t xml:space="preserve"> </w:t>
      </w:r>
      <w:r w:rsidRPr="000E0DD1">
        <w:rPr>
          <w:rFonts w:ascii="Book Antiqua" w:hAnsi="Book Antiqua" w:cs="Calibri"/>
          <w:color w:val="000000"/>
          <w:sz w:val="24"/>
          <w:szCs w:val="24"/>
        </w:rPr>
        <w:t>περιβάλλοντος</w:t>
      </w:r>
      <w:r w:rsidRPr="000E0DD1">
        <w:rPr>
          <w:rFonts w:ascii="Book Antiqua" w:eastAsia="Calibri" w:hAnsi="Book Antiqua" w:cs="Calibri"/>
          <w:color w:val="000000"/>
          <w:sz w:val="24"/>
          <w:szCs w:val="24"/>
        </w:rPr>
        <w:t xml:space="preserve"> </w:t>
      </w:r>
      <w:r w:rsidRPr="000E0DD1">
        <w:rPr>
          <w:rFonts w:ascii="Book Antiqua" w:hAnsi="Book Antiqua" w:cs="Calibri"/>
          <w:color w:val="000000"/>
          <w:sz w:val="24"/>
          <w:szCs w:val="24"/>
        </w:rPr>
        <w:t>του</w:t>
      </w:r>
      <w:r w:rsidRPr="000E0DD1">
        <w:rPr>
          <w:rFonts w:ascii="Book Antiqua" w:eastAsia="Calibri" w:hAnsi="Book Antiqua" w:cs="Calibri"/>
          <w:color w:val="000000"/>
          <w:sz w:val="24"/>
          <w:szCs w:val="24"/>
        </w:rPr>
        <w:t xml:space="preserve"> </w:t>
      </w:r>
      <w:r w:rsidRPr="000E0DD1">
        <w:rPr>
          <w:rFonts w:ascii="Book Antiqua" w:hAnsi="Book Antiqua" w:cs="Calibri"/>
          <w:color w:val="000000"/>
          <w:sz w:val="24"/>
          <w:szCs w:val="24"/>
        </w:rPr>
        <w:t>Υπουργείου</w:t>
      </w:r>
      <w:r w:rsidRPr="000E0DD1">
        <w:rPr>
          <w:rFonts w:ascii="Book Antiqua" w:eastAsia="Calibri" w:hAnsi="Book Antiqua" w:cs="Calibri"/>
          <w:color w:val="000000"/>
          <w:sz w:val="24"/>
          <w:szCs w:val="24"/>
        </w:rPr>
        <w:t xml:space="preserve"> </w:t>
      </w:r>
      <w:r w:rsidRPr="000E0DD1">
        <w:rPr>
          <w:rFonts w:ascii="Book Antiqua" w:hAnsi="Book Antiqua" w:cs="Calibri"/>
          <w:color w:val="000000"/>
          <w:sz w:val="24"/>
          <w:szCs w:val="24"/>
        </w:rPr>
        <w:t>Περιβάλλοντος,</w:t>
      </w:r>
      <w:r w:rsidRPr="000E0DD1">
        <w:rPr>
          <w:rFonts w:ascii="Book Antiqua" w:eastAsia="Calibri" w:hAnsi="Book Antiqua" w:cs="Calibri"/>
          <w:color w:val="000000"/>
          <w:sz w:val="24"/>
          <w:szCs w:val="24"/>
        </w:rPr>
        <w:t xml:space="preserve"> </w:t>
      </w:r>
      <w:r w:rsidRPr="000E0DD1">
        <w:rPr>
          <w:rFonts w:ascii="Book Antiqua" w:hAnsi="Book Antiqua" w:cs="Calibri"/>
          <w:color w:val="000000"/>
          <w:sz w:val="24"/>
          <w:szCs w:val="24"/>
        </w:rPr>
        <w:t>Ενέργειας</w:t>
      </w:r>
      <w:r w:rsidRPr="000E0DD1">
        <w:rPr>
          <w:rFonts w:ascii="Book Antiqua" w:eastAsia="Calibri" w:hAnsi="Book Antiqua" w:cs="Calibri"/>
          <w:color w:val="000000"/>
          <w:sz w:val="24"/>
          <w:szCs w:val="24"/>
        </w:rPr>
        <w:t xml:space="preserve"> </w:t>
      </w:r>
      <w:r w:rsidRPr="000E0DD1">
        <w:rPr>
          <w:rFonts w:ascii="Book Antiqua" w:hAnsi="Book Antiqua" w:cs="Calibri"/>
          <w:color w:val="000000"/>
          <w:sz w:val="24"/>
          <w:szCs w:val="24"/>
        </w:rPr>
        <w:t>και</w:t>
      </w:r>
      <w:r w:rsidRPr="000E0DD1">
        <w:rPr>
          <w:rFonts w:ascii="Book Antiqua" w:eastAsia="Calibri" w:hAnsi="Book Antiqua" w:cs="Calibri"/>
          <w:color w:val="000000"/>
          <w:sz w:val="24"/>
          <w:szCs w:val="24"/>
        </w:rPr>
        <w:t xml:space="preserve"> </w:t>
      </w:r>
      <w:r w:rsidRPr="000E0DD1">
        <w:rPr>
          <w:rFonts w:ascii="Book Antiqua" w:hAnsi="Book Antiqua" w:cs="Calibri"/>
          <w:color w:val="000000"/>
          <w:sz w:val="24"/>
          <w:szCs w:val="24"/>
        </w:rPr>
        <w:t>Κλιματικής</w:t>
      </w:r>
      <w:r w:rsidRPr="000E0DD1">
        <w:rPr>
          <w:rFonts w:ascii="Book Antiqua" w:eastAsia="Calibri" w:hAnsi="Book Antiqua" w:cs="Calibri"/>
          <w:color w:val="000000"/>
          <w:sz w:val="24"/>
          <w:szCs w:val="24"/>
        </w:rPr>
        <w:t xml:space="preserve"> </w:t>
      </w:r>
      <w:r w:rsidRPr="000E0DD1">
        <w:rPr>
          <w:rFonts w:ascii="Book Antiqua" w:hAnsi="Book Antiqua" w:cs="Calibri"/>
          <w:color w:val="000000"/>
          <w:sz w:val="24"/>
          <w:szCs w:val="24"/>
        </w:rPr>
        <w:t>Αλλαγής</w:t>
      </w:r>
      <w:r w:rsidRPr="000E0DD1">
        <w:rPr>
          <w:rFonts w:ascii="Book Antiqua" w:eastAsia="Calibri" w:hAnsi="Book Antiqua" w:cs="Calibri"/>
          <w:color w:val="000000"/>
          <w:sz w:val="24"/>
          <w:szCs w:val="24"/>
        </w:rPr>
        <w:t xml:space="preserve"> </w:t>
      </w:r>
      <w:r w:rsidRPr="000E0DD1">
        <w:rPr>
          <w:rFonts w:ascii="Book Antiqua" w:hAnsi="Book Antiqua" w:cs="Calibri"/>
          <w:color w:val="000000"/>
          <w:sz w:val="24"/>
          <w:szCs w:val="24"/>
        </w:rPr>
        <w:t>που</w:t>
      </w:r>
      <w:r w:rsidRPr="000E0DD1">
        <w:rPr>
          <w:rFonts w:ascii="Book Antiqua" w:eastAsia="Calibri" w:hAnsi="Book Antiqua" w:cs="Calibri"/>
          <w:color w:val="000000"/>
          <w:sz w:val="24"/>
          <w:szCs w:val="24"/>
        </w:rPr>
        <w:t xml:space="preserve"> </w:t>
      </w:r>
      <w:r w:rsidRPr="000E0DD1">
        <w:rPr>
          <w:rFonts w:ascii="Book Antiqua" w:hAnsi="Book Antiqua" w:cs="Calibri"/>
          <w:color w:val="000000"/>
          <w:sz w:val="24"/>
          <w:szCs w:val="24"/>
        </w:rPr>
        <w:t>ορίζεται</w:t>
      </w:r>
      <w:r w:rsidRPr="000E0DD1">
        <w:rPr>
          <w:rFonts w:ascii="Book Antiqua" w:eastAsia="Calibri" w:hAnsi="Book Antiqua" w:cs="Calibri"/>
          <w:color w:val="000000"/>
          <w:sz w:val="24"/>
          <w:szCs w:val="24"/>
        </w:rPr>
        <w:t xml:space="preserve"> </w:t>
      </w:r>
      <w:r w:rsidRPr="000E0DD1">
        <w:rPr>
          <w:rFonts w:ascii="Book Antiqua" w:hAnsi="Book Antiqua" w:cs="Calibri"/>
          <w:color w:val="000000"/>
          <w:sz w:val="24"/>
          <w:szCs w:val="24"/>
        </w:rPr>
        <w:t>στο</w:t>
      </w:r>
      <w:r w:rsidRPr="000E0DD1">
        <w:rPr>
          <w:rFonts w:ascii="Book Antiqua" w:eastAsia="Calibri" w:hAnsi="Book Antiqua" w:cs="Calibri"/>
          <w:color w:val="000000"/>
          <w:sz w:val="24"/>
          <w:szCs w:val="24"/>
        </w:rPr>
        <w:t xml:space="preserve"> </w:t>
      </w:r>
      <w:r w:rsidRPr="000E0DD1">
        <w:rPr>
          <w:rFonts w:ascii="Book Antiqua" w:hAnsi="Book Antiqua" w:cs="Calibri"/>
          <w:color w:val="000000"/>
          <w:sz w:val="24"/>
          <w:szCs w:val="24"/>
        </w:rPr>
        <w:t>άρθρο</w:t>
      </w:r>
      <w:r w:rsidRPr="000E0DD1">
        <w:rPr>
          <w:rFonts w:ascii="Book Antiqua" w:eastAsia="Calibri" w:hAnsi="Book Antiqua" w:cs="Calibri"/>
          <w:color w:val="000000"/>
          <w:sz w:val="24"/>
          <w:szCs w:val="24"/>
        </w:rPr>
        <w:t xml:space="preserve"> </w:t>
      </w:r>
      <w:r w:rsidRPr="000E0DD1">
        <w:rPr>
          <w:rFonts w:ascii="Book Antiqua" w:hAnsi="Book Antiqua" w:cs="Calibri"/>
          <w:color w:val="000000"/>
          <w:sz w:val="24"/>
          <w:szCs w:val="24"/>
        </w:rPr>
        <w:t>4</w:t>
      </w:r>
      <w:r w:rsidRPr="000E0DD1">
        <w:rPr>
          <w:rFonts w:ascii="Book Antiqua" w:eastAsia="Calibri" w:hAnsi="Book Antiqua" w:cs="Calibri"/>
          <w:color w:val="000000"/>
          <w:sz w:val="24"/>
          <w:szCs w:val="24"/>
        </w:rPr>
        <w:t xml:space="preserve"> </w:t>
      </w:r>
      <w:r w:rsidRPr="000E0DD1">
        <w:rPr>
          <w:rFonts w:ascii="Book Antiqua" w:hAnsi="Book Antiqua" w:cs="Calibri"/>
          <w:color w:val="000000"/>
          <w:sz w:val="24"/>
          <w:szCs w:val="24"/>
        </w:rPr>
        <w:t>παρ.</w:t>
      </w:r>
      <w:r w:rsidRPr="000E0DD1">
        <w:rPr>
          <w:rFonts w:ascii="Book Antiqua" w:eastAsia="Calibri" w:hAnsi="Book Antiqua" w:cs="Calibri"/>
          <w:color w:val="000000"/>
          <w:sz w:val="24"/>
          <w:szCs w:val="24"/>
        </w:rPr>
        <w:t xml:space="preserve"> </w:t>
      </w:r>
      <w:r w:rsidRPr="000E0DD1">
        <w:rPr>
          <w:rFonts w:ascii="Book Antiqua" w:hAnsi="Book Antiqua" w:cs="Calibri"/>
          <w:color w:val="000000"/>
          <w:sz w:val="24"/>
          <w:szCs w:val="24"/>
        </w:rPr>
        <w:t>1</w:t>
      </w:r>
      <w:r w:rsidRPr="000E0DD1">
        <w:rPr>
          <w:rFonts w:ascii="Book Antiqua" w:eastAsia="Calibri" w:hAnsi="Book Antiqua" w:cs="Calibri"/>
          <w:color w:val="000000"/>
          <w:sz w:val="24"/>
          <w:szCs w:val="24"/>
        </w:rPr>
        <w:t xml:space="preserve"> </w:t>
      </w:r>
      <w:r w:rsidRPr="000E0DD1">
        <w:rPr>
          <w:rFonts w:ascii="Book Antiqua" w:hAnsi="Book Antiqua" w:cs="Calibri"/>
          <w:color w:val="000000"/>
          <w:sz w:val="24"/>
          <w:szCs w:val="24"/>
        </w:rPr>
        <w:t>της</w:t>
      </w:r>
      <w:r w:rsidRPr="000E0DD1">
        <w:rPr>
          <w:rFonts w:ascii="Book Antiqua" w:eastAsia="Calibri" w:hAnsi="Book Antiqua" w:cs="Calibri"/>
          <w:color w:val="000000"/>
          <w:sz w:val="24"/>
          <w:szCs w:val="24"/>
        </w:rPr>
        <w:t xml:space="preserve"> </w:t>
      </w:r>
      <w:r w:rsidRPr="000E0DD1">
        <w:rPr>
          <w:rFonts w:ascii="Book Antiqua" w:hAnsi="Book Antiqua" w:cs="Calibri"/>
          <w:color w:val="000000"/>
          <w:sz w:val="24"/>
          <w:szCs w:val="24"/>
        </w:rPr>
        <w:lastRenderedPageBreak/>
        <w:t>πιο</w:t>
      </w:r>
      <w:r w:rsidRPr="000E0DD1">
        <w:rPr>
          <w:rFonts w:ascii="Book Antiqua" w:eastAsia="Calibri" w:hAnsi="Book Antiqua" w:cs="Calibri"/>
          <w:color w:val="000000"/>
          <w:sz w:val="24"/>
          <w:szCs w:val="24"/>
        </w:rPr>
        <w:t xml:space="preserve"> </w:t>
      </w:r>
      <w:r w:rsidRPr="000E0DD1">
        <w:rPr>
          <w:rFonts w:ascii="Book Antiqua" w:hAnsi="Book Antiqua" w:cs="Calibri"/>
          <w:color w:val="000000"/>
          <w:sz w:val="24"/>
          <w:szCs w:val="24"/>
        </w:rPr>
        <w:t>πάνω</w:t>
      </w:r>
      <w:r w:rsidRPr="000E0DD1">
        <w:rPr>
          <w:rFonts w:ascii="Book Antiqua" w:eastAsia="Calibri" w:hAnsi="Book Antiqua" w:cs="Calibri"/>
          <w:color w:val="000000"/>
          <w:sz w:val="24"/>
          <w:szCs w:val="24"/>
        </w:rPr>
        <w:t xml:space="preserve"> </w:t>
      </w:r>
      <w:r w:rsidRPr="000E0DD1">
        <w:rPr>
          <w:rFonts w:ascii="Book Antiqua" w:hAnsi="Book Antiqua" w:cs="Calibri"/>
          <w:color w:val="000000"/>
          <w:sz w:val="24"/>
          <w:szCs w:val="24"/>
        </w:rPr>
        <w:t>κ.υ.α.</w:t>
      </w:r>
      <w:r w:rsidRPr="000E0DD1">
        <w:rPr>
          <w:rFonts w:ascii="Book Antiqua" w:eastAsia="Calibri" w:hAnsi="Book Antiqua" w:cs="Calibri"/>
          <w:color w:val="000000"/>
          <w:sz w:val="24"/>
          <w:szCs w:val="24"/>
        </w:rPr>
        <w:t xml:space="preserve"> </w:t>
      </w:r>
      <w:r w:rsidRPr="000E0DD1">
        <w:rPr>
          <w:rFonts w:ascii="Book Antiqua" w:eastAsia="Calibri" w:hAnsi="Book Antiqua" w:cs="Calibri"/>
          <w:sz w:val="24"/>
          <w:szCs w:val="24"/>
        </w:rPr>
        <w:t xml:space="preserve"> </w:t>
      </w:r>
      <w:r w:rsidRPr="000E0DD1">
        <w:rPr>
          <w:rFonts w:ascii="Book Antiqua" w:eastAsia="Calibri" w:hAnsi="Book Antiqua" w:cs="Calibri"/>
          <w:color w:val="000000"/>
          <w:sz w:val="24"/>
          <w:szCs w:val="24"/>
        </w:rPr>
        <w:t xml:space="preserve"> </w:t>
      </w:r>
      <w:r w:rsidRPr="000E0DD1">
        <w:rPr>
          <w:rFonts w:ascii="Book Antiqua" w:eastAsia="Calibri" w:hAnsi="Book Antiqua" w:cs="Calibri"/>
          <w:sz w:val="24"/>
          <w:szCs w:val="24"/>
        </w:rPr>
        <w:t xml:space="preserve"> </w:t>
      </w:r>
    </w:p>
    <w:p w:rsidR="000E0DD1" w:rsidRPr="000E0DD1" w:rsidRDefault="000E0DD1" w:rsidP="000E0DD1">
      <w:pPr>
        <w:ind w:left="426" w:hanging="426"/>
        <w:jc w:val="both"/>
        <w:rPr>
          <w:rFonts w:ascii="Book Antiqua" w:eastAsia="Calibri" w:hAnsi="Book Antiqua" w:cs="Calibri"/>
        </w:rPr>
      </w:pPr>
      <w:r w:rsidRPr="000E0DD1">
        <w:rPr>
          <w:rFonts w:ascii="Book Antiqua" w:hAnsi="Book Antiqua" w:cs="Calibri"/>
        </w:rPr>
        <w:t>(</w:t>
      </w:r>
      <w:r w:rsidRPr="000E0DD1">
        <w:rPr>
          <w:rFonts w:ascii="Book Antiqua" w:hAnsi="Book Antiqua" w:cs="Calibri"/>
          <w:lang w:val="en-US"/>
        </w:rPr>
        <w:t>iii</w:t>
      </w:r>
      <w:r w:rsidRPr="000E0DD1">
        <w:rPr>
          <w:rFonts w:ascii="Book Antiqua" w:hAnsi="Book Antiqua" w:cs="Calibri"/>
        </w:rPr>
        <w:t>)</w:t>
      </w:r>
      <w:r w:rsidRPr="000E0DD1">
        <w:rPr>
          <w:rFonts w:ascii="Book Antiqua" w:eastAsia="Calibri" w:hAnsi="Book Antiqua" w:cs="Calibri"/>
        </w:rPr>
        <w:t xml:space="preserve"> </w:t>
      </w:r>
      <w:r w:rsidRPr="000E0DD1">
        <w:rPr>
          <w:rFonts w:ascii="Book Antiqua" w:hAnsi="Book Antiqua" w:cs="Calibri"/>
        </w:rPr>
        <w:t>Οι</w:t>
      </w:r>
      <w:r w:rsidRPr="000E0DD1">
        <w:rPr>
          <w:rFonts w:ascii="Book Antiqua" w:eastAsia="Calibri" w:hAnsi="Book Antiqua" w:cs="Calibri"/>
        </w:rPr>
        <w:t xml:space="preserve"> </w:t>
      </w:r>
      <w:r w:rsidRPr="000E0DD1">
        <w:rPr>
          <w:rFonts w:ascii="Book Antiqua" w:hAnsi="Book Antiqua" w:cs="Calibri"/>
        </w:rPr>
        <w:t>ρυθμίσεις</w:t>
      </w:r>
      <w:r w:rsidRPr="000E0DD1">
        <w:rPr>
          <w:rFonts w:ascii="Book Antiqua" w:eastAsia="Calibri" w:hAnsi="Book Antiqua" w:cs="Calibri"/>
        </w:rPr>
        <w:t xml:space="preserve"> </w:t>
      </w:r>
      <w:r w:rsidRPr="000E0DD1">
        <w:rPr>
          <w:rFonts w:ascii="Book Antiqua" w:hAnsi="Book Antiqua" w:cs="Calibri"/>
        </w:rPr>
        <w:t>των</w:t>
      </w:r>
      <w:r w:rsidRPr="000E0DD1">
        <w:rPr>
          <w:rFonts w:ascii="Book Antiqua" w:eastAsia="Calibri" w:hAnsi="Book Antiqua" w:cs="Calibri"/>
        </w:rPr>
        <w:t xml:space="preserve"> </w:t>
      </w:r>
      <w:r w:rsidRPr="000E0DD1">
        <w:rPr>
          <w:rFonts w:ascii="Book Antiqua" w:hAnsi="Book Antiqua" w:cs="Calibri"/>
        </w:rPr>
        <w:t>ανωτέρω</w:t>
      </w:r>
      <w:r w:rsidRPr="000E0DD1">
        <w:rPr>
          <w:rFonts w:ascii="Book Antiqua" w:eastAsia="Calibri" w:hAnsi="Book Antiqua" w:cs="Calibri"/>
        </w:rPr>
        <w:t xml:space="preserve"> </w:t>
      </w:r>
      <w:r w:rsidRPr="000E0DD1">
        <w:rPr>
          <w:rFonts w:ascii="Book Antiqua" w:hAnsi="Book Antiqua" w:cs="Calibri"/>
        </w:rPr>
        <w:t>προεδρικών</w:t>
      </w:r>
      <w:r w:rsidRPr="000E0DD1">
        <w:rPr>
          <w:rFonts w:ascii="Book Antiqua" w:eastAsia="Calibri" w:hAnsi="Book Antiqua" w:cs="Calibri"/>
        </w:rPr>
        <w:t xml:space="preserve"> </w:t>
      </w:r>
      <w:r w:rsidRPr="000E0DD1">
        <w:rPr>
          <w:rFonts w:ascii="Book Antiqua" w:hAnsi="Book Antiqua" w:cs="Calibri"/>
        </w:rPr>
        <w:t>διαταγμάτων</w:t>
      </w:r>
      <w:r w:rsidRPr="000E0DD1">
        <w:rPr>
          <w:rFonts w:ascii="Book Antiqua" w:eastAsia="Calibri" w:hAnsi="Book Antiqua" w:cs="Calibri"/>
        </w:rPr>
        <w:t xml:space="preserve"> </w:t>
      </w:r>
      <w:r w:rsidRPr="000E0DD1">
        <w:rPr>
          <w:rFonts w:ascii="Book Antiqua" w:hAnsi="Book Antiqua" w:cs="Calibri"/>
        </w:rPr>
        <w:t>είναι</w:t>
      </w:r>
      <w:r w:rsidRPr="000E0DD1">
        <w:rPr>
          <w:rFonts w:ascii="Book Antiqua" w:eastAsia="Calibri" w:hAnsi="Book Antiqua" w:cs="Calibri"/>
        </w:rPr>
        <w:t xml:space="preserve"> </w:t>
      </w:r>
      <w:r w:rsidRPr="000E0DD1">
        <w:rPr>
          <w:rFonts w:ascii="Book Antiqua" w:hAnsi="Book Antiqua" w:cs="Calibri"/>
        </w:rPr>
        <w:t>δεσμευτικές</w:t>
      </w:r>
      <w:r w:rsidRPr="000E0DD1">
        <w:rPr>
          <w:rFonts w:ascii="Book Antiqua" w:eastAsia="Calibri" w:hAnsi="Book Antiqua" w:cs="Calibri"/>
        </w:rPr>
        <w:t xml:space="preserve"> </w:t>
      </w:r>
      <w:r w:rsidRPr="000E0DD1">
        <w:rPr>
          <w:rFonts w:ascii="Book Antiqua" w:hAnsi="Book Antiqua" w:cs="Calibri"/>
        </w:rPr>
        <w:t>για</w:t>
      </w:r>
      <w:r w:rsidRPr="000E0DD1">
        <w:rPr>
          <w:rFonts w:ascii="Book Antiqua" w:eastAsia="Calibri" w:hAnsi="Book Antiqua" w:cs="Calibri"/>
        </w:rPr>
        <w:t xml:space="preserve"> </w:t>
      </w:r>
      <w:r w:rsidRPr="000E0DD1">
        <w:rPr>
          <w:rFonts w:ascii="Book Antiqua" w:hAnsi="Book Antiqua" w:cs="Calibri"/>
        </w:rPr>
        <w:t>όλα</w:t>
      </w:r>
      <w:r w:rsidRPr="000E0DD1">
        <w:rPr>
          <w:rFonts w:ascii="Book Antiqua" w:eastAsia="Calibri" w:hAnsi="Book Antiqua" w:cs="Calibri"/>
        </w:rPr>
        <w:t xml:space="preserve"> </w:t>
      </w:r>
      <w:r w:rsidRPr="000E0DD1">
        <w:rPr>
          <w:rFonts w:ascii="Book Antiqua" w:hAnsi="Book Antiqua" w:cs="Calibri"/>
        </w:rPr>
        <w:t>τα</w:t>
      </w:r>
      <w:r w:rsidRPr="000E0DD1">
        <w:rPr>
          <w:rFonts w:ascii="Book Antiqua" w:eastAsia="Calibri" w:hAnsi="Book Antiqua" w:cs="Calibri"/>
        </w:rPr>
        <w:t xml:space="preserve"> </w:t>
      </w:r>
      <w:r w:rsidRPr="000E0DD1">
        <w:rPr>
          <w:rFonts w:ascii="Book Antiqua" w:hAnsi="Book Antiqua" w:cs="Calibri"/>
        </w:rPr>
        <w:t>εκπονούμενα</w:t>
      </w:r>
      <w:r w:rsidRPr="000E0DD1">
        <w:rPr>
          <w:rFonts w:ascii="Book Antiqua" w:eastAsia="Calibri" w:hAnsi="Book Antiqua" w:cs="Calibri"/>
        </w:rPr>
        <w:t xml:space="preserve"> </w:t>
      </w:r>
      <w:r w:rsidRPr="000E0DD1">
        <w:rPr>
          <w:rFonts w:ascii="Book Antiqua" w:hAnsi="Book Antiqua" w:cs="Calibri"/>
        </w:rPr>
        <w:t>στις</w:t>
      </w:r>
      <w:r w:rsidRPr="000E0DD1">
        <w:rPr>
          <w:rFonts w:ascii="Book Antiqua" w:eastAsia="Calibri" w:hAnsi="Book Antiqua" w:cs="Calibri"/>
        </w:rPr>
        <w:t xml:space="preserve"> </w:t>
      </w:r>
      <w:r w:rsidRPr="000E0DD1">
        <w:rPr>
          <w:rFonts w:ascii="Book Antiqua" w:hAnsi="Book Antiqua" w:cs="Calibri"/>
        </w:rPr>
        <w:t>περιοχές</w:t>
      </w:r>
      <w:r w:rsidRPr="000E0DD1">
        <w:rPr>
          <w:rFonts w:ascii="Book Antiqua" w:eastAsia="Calibri" w:hAnsi="Book Antiqua" w:cs="Calibri"/>
        </w:rPr>
        <w:t xml:space="preserve"> </w:t>
      </w:r>
      <w:r w:rsidRPr="000E0DD1">
        <w:rPr>
          <w:rFonts w:ascii="Book Antiqua" w:hAnsi="Book Antiqua" w:cs="Calibri"/>
        </w:rPr>
        <w:t>των</w:t>
      </w:r>
      <w:r w:rsidRPr="000E0DD1">
        <w:rPr>
          <w:rFonts w:ascii="Book Antiqua" w:eastAsia="Calibri" w:hAnsi="Book Antiqua" w:cs="Calibri"/>
        </w:rPr>
        <w:t xml:space="preserve"> </w:t>
      </w:r>
      <w:r w:rsidRPr="000E0DD1">
        <w:rPr>
          <w:rFonts w:ascii="Book Antiqua" w:hAnsi="Book Antiqua" w:cs="Calibri"/>
        </w:rPr>
        <w:t>οικείων</w:t>
      </w:r>
      <w:r w:rsidRPr="000E0DD1">
        <w:rPr>
          <w:rFonts w:ascii="Book Antiqua" w:eastAsia="Calibri" w:hAnsi="Book Antiqua" w:cs="Calibri"/>
        </w:rPr>
        <w:t xml:space="preserve"> </w:t>
      </w:r>
      <w:r w:rsidRPr="000E0DD1">
        <w:rPr>
          <w:rFonts w:ascii="Book Antiqua" w:hAnsi="Book Antiqua" w:cs="Calibri"/>
        </w:rPr>
        <w:t>ακινήτων</w:t>
      </w:r>
      <w:r w:rsidRPr="000E0DD1">
        <w:rPr>
          <w:rFonts w:ascii="Book Antiqua" w:eastAsia="Calibri" w:hAnsi="Book Antiqua" w:cs="Calibri"/>
        </w:rPr>
        <w:t xml:space="preserve"> </w:t>
      </w:r>
      <w:r w:rsidRPr="000E0DD1">
        <w:rPr>
          <w:rFonts w:ascii="Book Antiqua" w:hAnsi="Book Antiqua" w:cs="Calibri"/>
        </w:rPr>
        <w:t>πολεοδομικά</w:t>
      </w:r>
      <w:r w:rsidRPr="000E0DD1">
        <w:rPr>
          <w:rFonts w:ascii="Book Antiqua" w:eastAsia="Calibri" w:hAnsi="Book Antiqua" w:cs="Calibri"/>
        </w:rPr>
        <w:t xml:space="preserve"> </w:t>
      </w:r>
      <w:r w:rsidRPr="000E0DD1">
        <w:rPr>
          <w:rFonts w:ascii="Book Antiqua" w:hAnsi="Book Antiqua" w:cs="Calibri"/>
        </w:rPr>
        <w:t>σχέδια</w:t>
      </w:r>
      <w:r w:rsidRPr="000E0DD1">
        <w:rPr>
          <w:rFonts w:ascii="Book Antiqua" w:eastAsia="Calibri" w:hAnsi="Book Antiqua" w:cs="Calibri"/>
        </w:rPr>
        <w:t xml:space="preserve"> </w:t>
      </w:r>
      <w:r w:rsidRPr="000E0DD1">
        <w:rPr>
          <w:rFonts w:ascii="Book Antiqua" w:hAnsi="Book Antiqua" w:cs="Calibri"/>
        </w:rPr>
        <w:t>και</w:t>
      </w:r>
      <w:r w:rsidRPr="000E0DD1">
        <w:rPr>
          <w:rFonts w:ascii="Book Antiqua" w:eastAsia="Calibri" w:hAnsi="Book Antiqua" w:cs="Calibri"/>
        </w:rPr>
        <w:t xml:space="preserve"> </w:t>
      </w:r>
      <w:r w:rsidRPr="000E0DD1">
        <w:rPr>
          <w:rFonts w:ascii="Book Antiqua" w:hAnsi="Book Antiqua" w:cs="Calibri"/>
        </w:rPr>
        <w:t>σχέδια</w:t>
      </w:r>
      <w:r w:rsidRPr="000E0DD1">
        <w:rPr>
          <w:rFonts w:ascii="Book Antiqua" w:eastAsia="Calibri" w:hAnsi="Book Antiqua" w:cs="Calibri"/>
        </w:rPr>
        <w:t xml:space="preserve"> </w:t>
      </w:r>
      <w:r w:rsidRPr="000E0DD1">
        <w:rPr>
          <w:rFonts w:ascii="Book Antiqua" w:hAnsi="Book Antiqua" w:cs="Calibri"/>
        </w:rPr>
        <w:t>χρήσεων</w:t>
      </w:r>
      <w:r w:rsidRPr="000E0DD1">
        <w:rPr>
          <w:rFonts w:ascii="Book Antiqua" w:eastAsia="Calibri" w:hAnsi="Book Antiqua" w:cs="Calibri"/>
        </w:rPr>
        <w:t xml:space="preserve"> </w:t>
      </w:r>
      <w:r w:rsidRPr="000E0DD1">
        <w:rPr>
          <w:rFonts w:ascii="Book Antiqua" w:hAnsi="Book Antiqua" w:cs="Calibri"/>
        </w:rPr>
        <w:t>γης,</w:t>
      </w:r>
      <w:r w:rsidRPr="000E0DD1">
        <w:rPr>
          <w:rFonts w:ascii="Book Antiqua" w:eastAsia="Calibri" w:hAnsi="Book Antiqua" w:cs="Calibri"/>
        </w:rPr>
        <w:t xml:space="preserve"> </w:t>
      </w:r>
      <w:r w:rsidRPr="000E0DD1">
        <w:rPr>
          <w:rFonts w:ascii="Book Antiqua" w:hAnsi="Book Antiqua" w:cs="Calibri"/>
        </w:rPr>
        <w:t>καθώς</w:t>
      </w:r>
      <w:r w:rsidRPr="000E0DD1">
        <w:rPr>
          <w:rFonts w:ascii="Book Antiqua" w:eastAsia="Calibri" w:hAnsi="Book Antiqua" w:cs="Calibri"/>
        </w:rPr>
        <w:t xml:space="preserve"> </w:t>
      </w:r>
      <w:r w:rsidRPr="000E0DD1">
        <w:rPr>
          <w:rFonts w:ascii="Book Antiqua" w:hAnsi="Book Antiqua" w:cs="Calibri"/>
        </w:rPr>
        <w:t>και</w:t>
      </w:r>
      <w:r w:rsidRPr="000E0DD1">
        <w:rPr>
          <w:rFonts w:ascii="Book Antiqua" w:eastAsia="Calibri" w:hAnsi="Book Antiqua" w:cs="Calibri"/>
        </w:rPr>
        <w:t xml:space="preserve"> </w:t>
      </w:r>
      <w:r w:rsidRPr="000E0DD1">
        <w:rPr>
          <w:rFonts w:ascii="Book Antiqua" w:hAnsi="Book Antiqua" w:cs="Calibri"/>
        </w:rPr>
        <w:t>για</w:t>
      </w:r>
      <w:r w:rsidRPr="000E0DD1">
        <w:rPr>
          <w:rFonts w:ascii="Book Antiqua" w:eastAsia="Calibri" w:hAnsi="Book Antiqua" w:cs="Calibri"/>
        </w:rPr>
        <w:t xml:space="preserve"> </w:t>
      </w:r>
      <w:r w:rsidRPr="000E0DD1">
        <w:rPr>
          <w:rFonts w:ascii="Book Antiqua" w:hAnsi="Book Antiqua" w:cs="Calibri"/>
        </w:rPr>
        <w:t>κάθε</w:t>
      </w:r>
      <w:r w:rsidRPr="000E0DD1">
        <w:rPr>
          <w:rFonts w:ascii="Book Antiqua" w:eastAsia="Calibri" w:hAnsi="Book Antiqua" w:cs="Calibri"/>
        </w:rPr>
        <w:t xml:space="preserve"> </w:t>
      </w:r>
      <w:r w:rsidRPr="000E0DD1">
        <w:rPr>
          <w:rFonts w:ascii="Book Antiqua" w:hAnsi="Book Antiqua" w:cs="Calibri"/>
        </w:rPr>
        <w:t>ένταξη</w:t>
      </w:r>
      <w:r w:rsidRPr="000E0DD1">
        <w:rPr>
          <w:rFonts w:ascii="Book Antiqua" w:eastAsia="Calibri" w:hAnsi="Book Antiqua" w:cs="Calibri"/>
        </w:rPr>
        <w:t xml:space="preserve"> </w:t>
      </w:r>
      <w:r w:rsidRPr="000E0DD1">
        <w:rPr>
          <w:rFonts w:ascii="Book Antiqua" w:hAnsi="Book Antiqua" w:cs="Calibri"/>
        </w:rPr>
        <w:t>των</w:t>
      </w:r>
      <w:r w:rsidRPr="000E0DD1">
        <w:rPr>
          <w:rFonts w:ascii="Book Antiqua" w:eastAsia="Calibri" w:hAnsi="Book Antiqua" w:cs="Calibri"/>
        </w:rPr>
        <w:t xml:space="preserve"> </w:t>
      </w:r>
      <w:r w:rsidRPr="000E0DD1">
        <w:rPr>
          <w:rFonts w:ascii="Book Antiqua" w:hAnsi="Book Antiqua" w:cs="Calibri"/>
        </w:rPr>
        <w:t>πιο</w:t>
      </w:r>
      <w:r w:rsidRPr="000E0DD1">
        <w:rPr>
          <w:rFonts w:ascii="Book Antiqua" w:eastAsia="Calibri" w:hAnsi="Book Antiqua" w:cs="Calibri"/>
        </w:rPr>
        <w:t xml:space="preserve"> </w:t>
      </w:r>
      <w:r w:rsidRPr="000E0DD1">
        <w:rPr>
          <w:rFonts w:ascii="Book Antiqua" w:hAnsi="Book Antiqua" w:cs="Calibri"/>
        </w:rPr>
        <w:t>πάνω</w:t>
      </w:r>
      <w:r w:rsidRPr="000E0DD1">
        <w:rPr>
          <w:rFonts w:ascii="Book Antiqua" w:eastAsia="Calibri" w:hAnsi="Book Antiqua" w:cs="Calibri"/>
        </w:rPr>
        <w:t xml:space="preserve"> </w:t>
      </w:r>
      <w:r w:rsidRPr="000E0DD1">
        <w:rPr>
          <w:rFonts w:ascii="Book Antiqua" w:hAnsi="Book Antiqua" w:cs="Calibri"/>
        </w:rPr>
        <w:t>ακινήτων</w:t>
      </w:r>
      <w:r w:rsidRPr="000E0DD1">
        <w:rPr>
          <w:rFonts w:ascii="Book Antiqua" w:eastAsia="Calibri" w:hAnsi="Book Antiqua" w:cs="Calibri"/>
        </w:rPr>
        <w:t xml:space="preserve"> </w:t>
      </w:r>
      <w:r w:rsidRPr="000E0DD1">
        <w:rPr>
          <w:rFonts w:ascii="Book Antiqua" w:hAnsi="Book Antiqua" w:cs="Calibri"/>
        </w:rPr>
        <w:t>σε</w:t>
      </w:r>
      <w:r w:rsidRPr="000E0DD1">
        <w:rPr>
          <w:rFonts w:ascii="Book Antiqua" w:eastAsia="Calibri" w:hAnsi="Book Antiqua" w:cs="Calibri"/>
        </w:rPr>
        <w:t xml:space="preserve"> </w:t>
      </w:r>
      <w:r w:rsidRPr="000E0DD1">
        <w:rPr>
          <w:rFonts w:ascii="Book Antiqua" w:hAnsi="Book Antiqua" w:cs="Calibri"/>
        </w:rPr>
        <w:t>σχέδιο</w:t>
      </w:r>
      <w:r w:rsidRPr="000E0DD1">
        <w:rPr>
          <w:rFonts w:ascii="Book Antiqua" w:eastAsia="Calibri" w:hAnsi="Book Antiqua" w:cs="Calibri"/>
        </w:rPr>
        <w:t xml:space="preserve"> </w:t>
      </w:r>
      <w:r w:rsidRPr="000E0DD1">
        <w:rPr>
          <w:rFonts w:ascii="Book Antiqua" w:hAnsi="Book Antiqua" w:cs="Calibri"/>
        </w:rPr>
        <w:t>πόλεως</w:t>
      </w:r>
      <w:r w:rsidRPr="000E0DD1">
        <w:rPr>
          <w:rFonts w:ascii="Book Antiqua" w:eastAsia="Calibri" w:hAnsi="Book Antiqua" w:cs="Calibri"/>
        </w:rPr>
        <w:t xml:space="preserve"> </w:t>
      </w:r>
      <w:r w:rsidRPr="000E0DD1">
        <w:rPr>
          <w:rFonts w:ascii="Book Antiqua" w:hAnsi="Book Antiqua" w:cs="Calibri"/>
        </w:rPr>
        <w:t>ή</w:t>
      </w:r>
      <w:r w:rsidRPr="000E0DD1">
        <w:rPr>
          <w:rFonts w:ascii="Book Antiqua" w:eastAsia="Calibri" w:hAnsi="Book Antiqua" w:cs="Calibri"/>
        </w:rPr>
        <w:t xml:space="preserve"> </w:t>
      </w:r>
      <w:r w:rsidRPr="000E0DD1">
        <w:rPr>
          <w:rFonts w:ascii="Book Antiqua" w:hAnsi="Book Antiqua" w:cs="Calibri"/>
        </w:rPr>
        <w:t>πολεοδομική</w:t>
      </w:r>
      <w:r w:rsidRPr="000E0DD1">
        <w:rPr>
          <w:rFonts w:ascii="Book Antiqua" w:eastAsia="Calibri" w:hAnsi="Book Antiqua" w:cs="Calibri"/>
        </w:rPr>
        <w:t xml:space="preserve"> </w:t>
      </w:r>
      <w:r w:rsidRPr="000E0DD1">
        <w:rPr>
          <w:rFonts w:ascii="Book Antiqua" w:hAnsi="Book Antiqua" w:cs="Calibri"/>
        </w:rPr>
        <w:t>μελέτη.</w:t>
      </w:r>
      <w:r w:rsidRPr="000E0DD1">
        <w:rPr>
          <w:rFonts w:ascii="Book Antiqua" w:eastAsia="Calibri" w:hAnsi="Book Antiqua" w:cs="Calibri"/>
        </w:rPr>
        <w:t xml:space="preserve"> </w:t>
      </w:r>
      <w:r w:rsidRPr="000E0DD1">
        <w:rPr>
          <w:rFonts w:ascii="Book Antiqua" w:hAnsi="Book Antiqua" w:cs="Calibri"/>
        </w:rPr>
        <w:t>Μέχρι</w:t>
      </w:r>
      <w:r w:rsidRPr="000E0DD1">
        <w:rPr>
          <w:rFonts w:ascii="Book Antiqua" w:eastAsia="Calibri" w:hAnsi="Book Antiqua" w:cs="Calibri"/>
        </w:rPr>
        <w:t xml:space="preserve"> </w:t>
      </w:r>
      <w:r w:rsidRPr="000E0DD1">
        <w:rPr>
          <w:rFonts w:ascii="Book Antiqua" w:hAnsi="Book Antiqua" w:cs="Calibri"/>
        </w:rPr>
        <w:t>την</w:t>
      </w:r>
      <w:r w:rsidRPr="000E0DD1">
        <w:rPr>
          <w:rFonts w:ascii="Book Antiqua" w:eastAsia="Calibri" w:hAnsi="Book Antiqua" w:cs="Calibri"/>
        </w:rPr>
        <w:t xml:space="preserve"> </w:t>
      </w:r>
      <w:r w:rsidRPr="000E0DD1">
        <w:rPr>
          <w:rFonts w:ascii="Book Antiqua" w:hAnsi="Book Antiqua" w:cs="Calibri"/>
        </w:rPr>
        <w:t>έκδοση</w:t>
      </w:r>
      <w:r w:rsidRPr="000E0DD1">
        <w:rPr>
          <w:rFonts w:ascii="Book Antiqua" w:eastAsia="Calibri" w:hAnsi="Book Antiqua" w:cs="Calibri"/>
        </w:rPr>
        <w:t xml:space="preserve"> </w:t>
      </w:r>
      <w:r w:rsidRPr="000E0DD1">
        <w:rPr>
          <w:rFonts w:ascii="Book Antiqua" w:hAnsi="Book Antiqua" w:cs="Calibri"/>
        </w:rPr>
        <w:t>των</w:t>
      </w:r>
      <w:r w:rsidRPr="000E0DD1">
        <w:rPr>
          <w:rFonts w:ascii="Book Antiqua" w:eastAsia="Calibri" w:hAnsi="Book Antiqua" w:cs="Calibri"/>
        </w:rPr>
        <w:t xml:space="preserve"> </w:t>
      </w:r>
      <w:r w:rsidRPr="000E0DD1">
        <w:rPr>
          <w:rFonts w:ascii="Book Antiqua" w:hAnsi="Book Antiqua" w:cs="Calibri"/>
        </w:rPr>
        <w:t>πιο</w:t>
      </w:r>
      <w:r w:rsidRPr="000E0DD1">
        <w:rPr>
          <w:rFonts w:ascii="Book Antiqua" w:eastAsia="Calibri" w:hAnsi="Book Antiqua" w:cs="Calibri"/>
        </w:rPr>
        <w:t xml:space="preserve"> </w:t>
      </w:r>
      <w:r w:rsidRPr="000E0DD1">
        <w:rPr>
          <w:rFonts w:ascii="Book Antiqua" w:hAnsi="Book Antiqua" w:cs="Calibri"/>
        </w:rPr>
        <w:t>πάνω</w:t>
      </w:r>
      <w:r w:rsidRPr="000E0DD1">
        <w:rPr>
          <w:rFonts w:ascii="Book Antiqua" w:eastAsia="Calibri" w:hAnsi="Book Antiqua" w:cs="Calibri"/>
        </w:rPr>
        <w:t xml:space="preserve"> </w:t>
      </w:r>
      <w:r w:rsidRPr="000E0DD1">
        <w:rPr>
          <w:rFonts w:ascii="Book Antiqua" w:hAnsi="Book Antiqua" w:cs="Calibri"/>
        </w:rPr>
        <w:t>διαταγμάτων,</w:t>
      </w:r>
      <w:r w:rsidRPr="000E0DD1">
        <w:rPr>
          <w:rFonts w:ascii="Book Antiqua" w:eastAsia="Calibri" w:hAnsi="Book Antiqua" w:cs="Calibri"/>
        </w:rPr>
        <w:t xml:space="preserve"> </w:t>
      </w:r>
      <w:r w:rsidRPr="000E0DD1">
        <w:rPr>
          <w:rFonts w:ascii="Book Antiqua" w:hAnsi="Book Antiqua" w:cs="Calibri"/>
        </w:rPr>
        <w:t>για</w:t>
      </w:r>
      <w:r w:rsidRPr="000E0DD1">
        <w:rPr>
          <w:rFonts w:ascii="Book Antiqua" w:eastAsia="Calibri" w:hAnsi="Book Antiqua" w:cs="Calibri"/>
        </w:rPr>
        <w:t xml:space="preserve"> </w:t>
      </w:r>
      <w:r w:rsidRPr="000E0DD1">
        <w:rPr>
          <w:rFonts w:ascii="Book Antiqua" w:hAnsi="Book Antiqua" w:cs="Calibri"/>
        </w:rPr>
        <w:t>κάθε</w:t>
      </w:r>
      <w:r w:rsidRPr="000E0DD1">
        <w:rPr>
          <w:rFonts w:ascii="Book Antiqua" w:eastAsia="Calibri" w:hAnsi="Book Antiqua" w:cs="Calibri"/>
        </w:rPr>
        <w:t xml:space="preserve"> </w:t>
      </w:r>
      <w:r w:rsidRPr="000E0DD1">
        <w:rPr>
          <w:rFonts w:ascii="Book Antiqua" w:hAnsi="Book Antiqua" w:cs="Calibri"/>
        </w:rPr>
        <w:t>πολεοδομική</w:t>
      </w:r>
      <w:r w:rsidRPr="000E0DD1">
        <w:rPr>
          <w:rFonts w:ascii="Book Antiqua" w:eastAsia="Calibri" w:hAnsi="Book Antiqua" w:cs="Calibri"/>
        </w:rPr>
        <w:t xml:space="preserve"> </w:t>
      </w:r>
      <w:r w:rsidRPr="000E0DD1">
        <w:rPr>
          <w:rFonts w:ascii="Book Antiqua" w:hAnsi="Book Antiqua" w:cs="Calibri"/>
        </w:rPr>
        <w:t>ρύθμιση</w:t>
      </w:r>
      <w:r w:rsidRPr="000E0DD1">
        <w:rPr>
          <w:rFonts w:ascii="Book Antiqua" w:eastAsia="Calibri" w:hAnsi="Book Antiqua" w:cs="Calibri"/>
        </w:rPr>
        <w:t xml:space="preserve"> </w:t>
      </w:r>
      <w:r w:rsidRPr="000E0DD1">
        <w:rPr>
          <w:rFonts w:ascii="Book Antiqua" w:hAnsi="Book Antiqua" w:cs="Calibri"/>
        </w:rPr>
        <w:t>επί</w:t>
      </w:r>
      <w:r w:rsidRPr="000E0DD1">
        <w:rPr>
          <w:rFonts w:ascii="Book Antiqua" w:eastAsia="Calibri" w:hAnsi="Book Antiqua" w:cs="Calibri"/>
        </w:rPr>
        <w:t xml:space="preserve"> </w:t>
      </w:r>
      <w:r w:rsidRPr="000E0DD1">
        <w:rPr>
          <w:rFonts w:ascii="Book Antiqua" w:hAnsi="Book Antiqua" w:cs="Calibri"/>
        </w:rPr>
        <w:t>των</w:t>
      </w:r>
      <w:r w:rsidRPr="000E0DD1">
        <w:rPr>
          <w:rFonts w:ascii="Book Antiqua" w:eastAsia="Calibri" w:hAnsi="Book Antiqua" w:cs="Calibri"/>
        </w:rPr>
        <w:t xml:space="preserve"> </w:t>
      </w:r>
      <w:r w:rsidRPr="000E0DD1">
        <w:rPr>
          <w:rFonts w:ascii="Book Antiqua" w:hAnsi="Book Antiqua" w:cs="Calibri"/>
        </w:rPr>
        <w:t>ακινήτων</w:t>
      </w:r>
      <w:r w:rsidRPr="000E0DD1">
        <w:rPr>
          <w:rFonts w:ascii="Book Antiqua" w:eastAsia="Calibri" w:hAnsi="Book Antiqua" w:cs="Calibri"/>
        </w:rPr>
        <w:t xml:space="preserve"> </w:t>
      </w:r>
      <w:r w:rsidRPr="000E0DD1">
        <w:rPr>
          <w:rFonts w:ascii="Book Antiqua" w:hAnsi="Book Antiqua" w:cs="Calibri"/>
        </w:rPr>
        <w:t>του</w:t>
      </w:r>
      <w:r w:rsidRPr="000E0DD1">
        <w:rPr>
          <w:rFonts w:ascii="Book Antiqua" w:eastAsia="Calibri" w:hAnsi="Book Antiqua" w:cs="Calibri"/>
        </w:rPr>
        <w:t xml:space="preserve"> </w:t>
      </w:r>
      <w:r w:rsidRPr="000E0DD1">
        <w:rPr>
          <w:rFonts w:ascii="Book Antiqua" w:hAnsi="Book Antiqua" w:cs="Calibri"/>
        </w:rPr>
        <w:t>άρθρου</w:t>
      </w:r>
      <w:r w:rsidRPr="000E0DD1">
        <w:rPr>
          <w:rFonts w:ascii="Book Antiqua" w:eastAsia="Calibri" w:hAnsi="Book Antiqua" w:cs="Calibri"/>
        </w:rPr>
        <w:t xml:space="preserve"> </w:t>
      </w:r>
      <w:r w:rsidRPr="000E0DD1">
        <w:rPr>
          <w:rFonts w:ascii="Book Antiqua" w:hAnsi="Book Antiqua" w:cs="Calibri"/>
        </w:rPr>
        <w:t>αυτού,</w:t>
      </w:r>
      <w:r w:rsidRPr="000E0DD1">
        <w:rPr>
          <w:rFonts w:ascii="Book Antiqua" w:eastAsia="Calibri" w:hAnsi="Book Antiqua" w:cs="Calibri"/>
        </w:rPr>
        <w:t xml:space="preserve"> </w:t>
      </w:r>
      <w:r w:rsidRPr="000E0DD1">
        <w:rPr>
          <w:rFonts w:ascii="Book Antiqua" w:hAnsi="Book Antiqua" w:cs="Calibri"/>
        </w:rPr>
        <w:t>όπως</w:t>
      </w:r>
      <w:r w:rsidRPr="000E0DD1">
        <w:rPr>
          <w:rFonts w:ascii="Book Antiqua" w:eastAsia="Calibri" w:hAnsi="Book Antiqua" w:cs="Calibri"/>
        </w:rPr>
        <w:t xml:space="preserve"> </w:t>
      </w:r>
      <w:r w:rsidRPr="000E0DD1">
        <w:rPr>
          <w:rFonts w:ascii="Book Antiqua" w:hAnsi="Book Antiqua" w:cs="Calibri"/>
        </w:rPr>
        <w:t>είναι</w:t>
      </w:r>
      <w:r w:rsidRPr="000E0DD1">
        <w:rPr>
          <w:rFonts w:ascii="Book Antiqua" w:eastAsia="Calibri" w:hAnsi="Book Antiqua" w:cs="Calibri"/>
        </w:rPr>
        <w:t xml:space="preserve"> </w:t>
      </w:r>
      <w:r w:rsidRPr="000E0DD1">
        <w:rPr>
          <w:rFonts w:ascii="Book Antiqua" w:hAnsi="Book Antiqua" w:cs="Calibri"/>
        </w:rPr>
        <w:t>ιδίως</w:t>
      </w:r>
      <w:r w:rsidRPr="000E0DD1">
        <w:rPr>
          <w:rFonts w:ascii="Book Antiqua" w:eastAsia="Calibri" w:hAnsi="Book Antiqua" w:cs="Calibri"/>
        </w:rPr>
        <w:t xml:space="preserve"> </w:t>
      </w:r>
      <w:r w:rsidRPr="000E0DD1">
        <w:rPr>
          <w:rFonts w:ascii="Book Antiqua" w:hAnsi="Book Antiqua" w:cs="Calibri"/>
        </w:rPr>
        <w:t>ο</w:t>
      </w:r>
      <w:r w:rsidRPr="000E0DD1">
        <w:rPr>
          <w:rFonts w:ascii="Book Antiqua" w:eastAsia="Calibri" w:hAnsi="Book Antiqua" w:cs="Calibri"/>
        </w:rPr>
        <w:t xml:space="preserve"> </w:t>
      </w:r>
      <w:r w:rsidRPr="000E0DD1">
        <w:rPr>
          <w:rFonts w:ascii="Book Antiqua" w:hAnsi="Book Antiqua" w:cs="Calibri"/>
        </w:rPr>
        <w:t>καθορισμός</w:t>
      </w:r>
      <w:r w:rsidRPr="000E0DD1">
        <w:rPr>
          <w:rFonts w:ascii="Book Antiqua" w:eastAsia="Calibri" w:hAnsi="Book Antiqua" w:cs="Calibri"/>
        </w:rPr>
        <w:t xml:space="preserve"> </w:t>
      </w:r>
      <w:r w:rsidRPr="000E0DD1">
        <w:rPr>
          <w:rFonts w:ascii="Book Antiqua" w:hAnsi="Book Antiqua" w:cs="Calibri"/>
        </w:rPr>
        <w:t>χρήσεων</w:t>
      </w:r>
      <w:r w:rsidRPr="000E0DD1">
        <w:rPr>
          <w:rFonts w:ascii="Book Antiqua" w:eastAsia="Calibri" w:hAnsi="Book Antiqua" w:cs="Calibri"/>
        </w:rPr>
        <w:t xml:space="preserve"> </w:t>
      </w:r>
      <w:r w:rsidRPr="000E0DD1">
        <w:rPr>
          <w:rFonts w:ascii="Book Antiqua" w:hAnsi="Book Antiqua" w:cs="Calibri"/>
        </w:rPr>
        <w:t>γης</w:t>
      </w:r>
      <w:r w:rsidRPr="000E0DD1">
        <w:rPr>
          <w:rFonts w:ascii="Book Antiqua" w:eastAsia="Calibri" w:hAnsi="Book Antiqua" w:cs="Calibri"/>
        </w:rPr>
        <w:t xml:space="preserve"> </w:t>
      </w:r>
      <w:r w:rsidRPr="000E0DD1">
        <w:rPr>
          <w:rFonts w:ascii="Book Antiqua" w:hAnsi="Book Antiqua" w:cs="Calibri"/>
        </w:rPr>
        <w:t>και</w:t>
      </w:r>
      <w:r w:rsidRPr="000E0DD1">
        <w:rPr>
          <w:rFonts w:ascii="Book Antiqua" w:eastAsia="Calibri" w:hAnsi="Book Antiqua" w:cs="Calibri"/>
        </w:rPr>
        <w:t xml:space="preserve"> </w:t>
      </w:r>
      <w:r w:rsidRPr="000E0DD1">
        <w:rPr>
          <w:rFonts w:ascii="Book Antiqua" w:hAnsi="Book Antiqua" w:cs="Calibri"/>
        </w:rPr>
        <w:t>όρων</w:t>
      </w:r>
      <w:r w:rsidRPr="000E0DD1">
        <w:rPr>
          <w:rFonts w:ascii="Book Antiqua" w:eastAsia="Calibri" w:hAnsi="Book Antiqua" w:cs="Calibri"/>
        </w:rPr>
        <w:t xml:space="preserve"> </w:t>
      </w:r>
      <w:r w:rsidRPr="000E0DD1">
        <w:rPr>
          <w:rFonts w:ascii="Book Antiqua" w:hAnsi="Book Antiqua" w:cs="Calibri"/>
        </w:rPr>
        <w:t>και</w:t>
      </w:r>
      <w:r w:rsidRPr="000E0DD1">
        <w:rPr>
          <w:rFonts w:ascii="Book Antiqua" w:eastAsia="Calibri" w:hAnsi="Book Antiqua" w:cs="Calibri"/>
        </w:rPr>
        <w:t xml:space="preserve"> </w:t>
      </w:r>
      <w:r w:rsidRPr="000E0DD1">
        <w:rPr>
          <w:rFonts w:ascii="Book Antiqua" w:hAnsi="Book Antiqua" w:cs="Calibri"/>
        </w:rPr>
        <w:t>περιορισμών</w:t>
      </w:r>
      <w:r w:rsidRPr="000E0DD1">
        <w:rPr>
          <w:rFonts w:ascii="Book Antiqua" w:eastAsia="Calibri" w:hAnsi="Book Antiqua" w:cs="Calibri"/>
        </w:rPr>
        <w:t xml:space="preserve"> </w:t>
      </w:r>
      <w:r w:rsidRPr="000E0DD1">
        <w:rPr>
          <w:rFonts w:ascii="Book Antiqua" w:hAnsi="Book Antiqua" w:cs="Calibri"/>
        </w:rPr>
        <w:t>δόμησης</w:t>
      </w:r>
      <w:r w:rsidRPr="000E0DD1">
        <w:rPr>
          <w:rFonts w:ascii="Book Antiqua" w:eastAsia="Calibri" w:hAnsi="Book Antiqua" w:cs="Calibri"/>
        </w:rPr>
        <w:t xml:space="preserve"> </w:t>
      </w:r>
      <w:r w:rsidRPr="000E0DD1">
        <w:rPr>
          <w:rFonts w:ascii="Book Antiqua" w:hAnsi="Book Antiqua" w:cs="Calibri"/>
        </w:rPr>
        <w:t>μέσω</w:t>
      </w:r>
      <w:r w:rsidRPr="000E0DD1">
        <w:rPr>
          <w:rFonts w:ascii="Book Antiqua" w:eastAsia="Calibri" w:hAnsi="Book Antiqua" w:cs="Calibri"/>
        </w:rPr>
        <w:t xml:space="preserve"> </w:t>
      </w:r>
      <w:r w:rsidRPr="000E0DD1">
        <w:rPr>
          <w:rFonts w:ascii="Book Antiqua" w:hAnsi="Book Antiqua" w:cs="Calibri"/>
        </w:rPr>
        <w:t>Γ.Π.Σ.</w:t>
      </w:r>
      <w:r w:rsidRPr="000E0DD1">
        <w:rPr>
          <w:rFonts w:ascii="Book Antiqua" w:eastAsia="Calibri" w:hAnsi="Book Antiqua" w:cs="Calibri"/>
        </w:rPr>
        <w:t xml:space="preserve"> </w:t>
      </w:r>
      <w:r w:rsidRPr="000E0DD1">
        <w:rPr>
          <w:rFonts w:ascii="Book Antiqua" w:hAnsi="Book Antiqua" w:cs="Calibri"/>
        </w:rPr>
        <w:t>ή</w:t>
      </w:r>
      <w:r w:rsidRPr="000E0DD1">
        <w:rPr>
          <w:rFonts w:ascii="Book Antiqua" w:eastAsia="Calibri" w:hAnsi="Book Antiqua" w:cs="Calibri"/>
        </w:rPr>
        <w:t xml:space="preserve"> </w:t>
      </w:r>
      <w:r w:rsidRPr="000E0DD1">
        <w:rPr>
          <w:rFonts w:ascii="Book Antiqua" w:hAnsi="Book Antiqua" w:cs="Calibri"/>
        </w:rPr>
        <w:t>Σ.Χ.Ο.Ο.Α.Π.</w:t>
      </w:r>
      <w:r w:rsidRPr="000E0DD1">
        <w:rPr>
          <w:rFonts w:ascii="Book Antiqua" w:eastAsia="Calibri" w:hAnsi="Book Antiqua" w:cs="Calibri"/>
        </w:rPr>
        <w:t xml:space="preserve"> </w:t>
      </w:r>
      <w:r w:rsidRPr="000E0DD1">
        <w:rPr>
          <w:rFonts w:ascii="Book Antiqua" w:hAnsi="Book Antiqua" w:cs="Calibri"/>
        </w:rPr>
        <w:t>ή</w:t>
      </w:r>
      <w:r w:rsidRPr="000E0DD1">
        <w:rPr>
          <w:rFonts w:ascii="Book Antiqua" w:eastAsia="Calibri" w:hAnsi="Book Antiqua" w:cs="Calibri"/>
        </w:rPr>
        <w:t xml:space="preserve"> </w:t>
      </w:r>
      <w:r w:rsidRPr="000E0DD1">
        <w:rPr>
          <w:rFonts w:ascii="Book Antiqua" w:hAnsi="Book Antiqua" w:cs="Calibri"/>
        </w:rPr>
        <w:t>άλλων</w:t>
      </w:r>
      <w:r w:rsidRPr="000E0DD1">
        <w:rPr>
          <w:rFonts w:ascii="Book Antiqua" w:eastAsia="Calibri" w:hAnsi="Book Antiqua" w:cs="Calibri"/>
        </w:rPr>
        <w:t xml:space="preserve"> </w:t>
      </w:r>
      <w:r w:rsidRPr="000E0DD1">
        <w:rPr>
          <w:rFonts w:ascii="Book Antiqua" w:hAnsi="Book Antiqua" w:cs="Calibri"/>
        </w:rPr>
        <w:t>σχεδίων</w:t>
      </w:r>
      <w:r w:rsidRPr="000E0DD1">
        <w:rPr>
          <w:rFonts w:ascii="Book Antiqua" w:eastAsia="Calibri" w:hAnsi="Book Antiqua" w:cs="Calibri"/>
        </w:rPr>
        <w:t xml:space="preserve"> </w:t>
      </w:r>
      <w:r w:rsidRPr="000E0DD1">
        <w:rPr>
          <w:rFonts w:ascii="Book Antiqua" w:hAnsi="Book Antiqua" w:cs="Calibri"/>
        </w:rPr>
        <w:t>χρήσεων</w:t>
      </w:r>
      <w:r w:rsidRPr="000E0DD1">
        <w:rPr>
          <w:rFonts w:ascii="Book Antiqua" w:eastAsia="Calibri" w:hAnsi="Book Antiqua" w:cs="Calibri"/>
        </w:rPr>
        <w:t xml:space="preserve"> </w:t>
      </w:r>
      <w:r w:rsidRPr="000E0DD1">
        <w:rPr>
          <w:rFonts w:ascii="Book Antiqua" w:hAnsi="Book Antiqua" w:cs="Calibri"/>
        </w:rPr>
        <w:t>γης</w:t>
      </w:r>
      <w:r w:rsidRPr="000E0DD1">
        <w:rPr>
          <w:rFonts w:ascii="Book Antiqua" w:eastAsia="Calibri" w:hAnsi="Book Antiqua" w:cs="Calibri"/>
        </w:rPr>
        <w:t xml:space="preserve"> </w:t>
      </w:r>
      <w:r w:rsidRPr="000E0DD1">
        <w:rPr>
          <w:rFonts w:ascii="Book Antiqua" w:hAnsi="Book Antiqua" w:cs="Calibri"/>
        </w:rPr>
        <w:t>ή</w:t>
      </w:r>
      <w:r w:rsidRPr="000E0DD1">
        <w:rPr>
          <w:rFonts w:ascii="Book Antiqua" w:eastAsia="Calibri" w:hAnsi="Book Antiqua" w:cs="Calibri"/>
        </w:rPr>
        <w:t xml:space="preserve"> </w:t>
      </w:r>
      <w:r w:rsidRPr="000E0DD1">
        <w:rPr>
          <w:rFonts w:ascii="Book Antiqua" w:hAnsi="Book Antiqua" w:cs="Calibri"/>
        </w:rPr>
        <w:t>η</w:t>
      </w:r>
      <w:r w:rsidRPr="000E0DD1">
        <w:rPr>
          <w:rFonts w:ascii="Book Antiqua" w:eastAsia="Calibri" w:hAnsi="Book Antiqua" w:cs="Calibri"/>
        </w:rPr>
        <w:t xml:space="preserve"> </w:t>
      </w:r>
      <w:r w:rsidRPr="000E0DD1">
        <w:rPr>
          <w:rFonts w:ascii="Book Antiqua" w:hAnsi="Book Antiqua" w:cs="Calibri"/>
        </w:rPr>
        <w:t>ένταξη</w:t>
      </w:r>
      <w:r w:rsidRPr="000E0DD1">
        <w:rPr>
          <w:rFonts w:ascii="Book Antiqua" w:eastAsia="Calibri" w:hAnsi="Book Antiqua" w:cs="Calibri"/>
        </w:rPr>
        <w:t xml:space="preserve"> </w:t>
      </w:r>
      <w:r w:rsidRPr="000E0DD1">
        <w:rPr>
          <w:rFonts w:ascii="Book Antiqua" w:hAnsi="Book Antiqua" w:cs="Calibri"/>
        </w:rPr>
        <w:t>σε</w:t>
      </w:r>
      <w:r w:rsidRPr="000E0DD1">
        <w:rPr>
          <w:rFonts w:ascii="Book Antiqua" w:eastAsia="Calibri" w:hAnsi="Book Antiqua" w:cs="Calibri"/>
        </w:rPr>
        <w:t xml:space="preserve"> </w:t>
      </w:r>
      <w:r w:rsidRPr="000E0DD1">
        <w:rPr>
          <w:rFonts w:ascii="Book Antiqua" w:hAnsi="Book Antiqua" w:cs="Calibri"/>
        </w:rPr>
        <w:t>σχέδιο</w:t>
      </w:r>
      <w:r w:rsidRPr="000E0DD1">
        <w:rPr>
          <w:rFonts w:ascii="Book Antiqua" w:eastAsia="Calibri" w:hAnsi="Book Antiqua" w:cs="Calibri"/>
        </w:rPr>
        <w:t xml:space="preserve"> </w:t>
      </w:r>
      <w:r w:rsidRPr="000E0DD1">
        <w:rPr>
          <w:rFonts w:ascii="Book Antiqua" w:hAnsi="Book Antiqua" w:cs="Calibri"/>
        </w:rPr>
        <w:t>πόλεως</w:t>
      </w:r>
      <w:r w:rsidRPr="000E0DD1">
        <w:rPr>
          <w:rFonts w:ascii="Book Antiqua" w:eastAsia="Calibri" w:hAnsi="Book Antiqua" w:cs="Calibri"/>
        </w:rPr>
        <w:t xml:space="preserve"> </w:t>
      </w:r>
      <w:r w:rsidRPr="000E0DD1">
        <w:rPr>
          <w:rFonts w:ascii="Book Antiqua" w:hAnsi="Book Antiqua" w:cs="Calibri"/>
        </w:rPr>
        <w:t>και</w:t>
      </w:r>
      <w:r w:rsidRPr="000E0DD1">
        <w:rPr>
          <w:rFonts w:ascii="Book Antiqua" w:eastAsia="Calibri" w:hAnsi="Book Antiqua" w:cs="Calibri"/>
        </w:rPr>
        <w:t xml:space="preserve"> </w:t>
      </w:r>
      <w:r w:rsidRPr="000E0DD1">
        <w:rPr>
          <w:rFonts w:ascii="Book Antiqua" w:hAnsi="Book Antiqua" w:cs="Calibri"/>
        </w:rPr>
        <w:t>η</w:t>
      </w:r>
      <w:r w:rsidRPr="000E0DD1">
        <w:rPr>
          <w:rFonts w:ascii="Book Antiqua" w:eastAsia="Calibri" w:hAnsi="Book Antiqua" w:cs="Calibri"/>
        </w:rPr>
        <w:t xml:space="preserve"> </w:t>
      </w:r>
      <w:r w:rsidRPr="000E0DD1">
        <w:rPr>
          <w:rFonts w:ascii="Book Antiqua" w:hAnsi="Book Antiqua" w:cs="Calibri"/>
        </w:rPr>
        <w:t>επιβολή</w:t>
      </w:r>
      <w:r w:rsidRPr="000E0DD1">
        <w:rPr>
          <w:rFonts w:ascii="Book Antiqua" w:eastAsia="Calibri" w:hAnsi="Book Antiqua" w:cs="Calibri"/>
        </w:rPr>
        <w:t xml:space="preserve"> </w:t>
      </w:r>
      <w:r w:rsidRPr="000E0DD1">
        <w:rPr>
          <w:rFonts w:ascii="Book Antiqua" w:hAnsi="Book Antiqua" w:cs="Calibri"/>
        </w:rPr>
        <w:t>οποιασδήποτε</w:t>
      </w:r>
      <w:r w:rsidRPr="000E0DD1">
        <w:rPr>
          <w:rFonts w:ascii="Book Antiqua" w:eastAsia="Calibri" w:hAnsi="Book Antiqua" w:cs="Calibri"/>
        </w:rPr>
        <w:t xml:space="preserve"> </w:t>
      </w:r>
      <w:r w:rsidRPr="000E0DD1">
        <w:rPr>
          <w:rFonts w:ascii="Book Antiqua" w:hAnsi="Book Antiqua" w:cs="Calibri"/>
        </w:rPr>
        <w:t>πολεοδομικής</w:t>
      </w:r>
      <w:r w:rsidRPr="000E0DD1">
        <w:rPr>
          <w:rFonts w:ascii="Book Antiqua" w:eastAsia="Calibri" w:hAnsi="Book Antiqua" w:cs="Calibri"/>
        </w:rPr>
        <w:t xml:space="preserve"> </w:t>
      </w:r>
      <w:r w:rsidRPr="000E0DD1">
        <w:rPr>
          <w:rFonts w:ascii="Book Antiqua" w:hAnsi="Book Antiqua" w:cs="Calibri"/>
        </w:rPr>
        <w:t>δέσμευσης,</w:t>
      </w:r>
      <w:r w:rsidRPr="000E0DD1">
        <w:rPr>
          <w:rFonts w:ascii="Book Antiqua" w:eastAsia="Calibri" w:hAnsi="Book Antiqua" w:cs="Calibri"/>
        </w:rPr>
        <w:t xml:space="preserve"> </w:t>
      </w:r>
      <w:r w:rsidRPr="000E0DD1">
        <w:rPr>
          <w:rFonts w:ascii="Book Antiqua" w:hAnsi="Book Antiqua" w:cs="Calibri"/>
        </w:rPr>
        <w:t>βάρους</w:t>
      </w:r>
      <w:r w:rsidRPr="000E0DD1">
        <w:rPr>
          <w:rFonts w:ascii="Book Antiqua" w:eastAsia="Calibri" w:hAnsi="Book Antiqua" w:cs="Calibri"/>
        </w:rPr>
        <w:t xml:space="preserve"> </w:t>
      </w:r>
      <w:r w:rsidRPr="000E0DD1">
        <w:rPr>
          <w:rFonts w:ascii="Book Antiqua" w:hAnsi="Book Antiqua" w:cs="Calibri"/>
        </w:rPr>
        <w:t>ή</w:t>
      </w:r>
      <w:r w:rsidRPr="000E0DD1">
        <w:rPr>
          <w:rFonts w:ascii="Book Antiqua" w:eastAsia="Calibri" w:hAnsi="Book Antiqua" w:cs="Calibri"/>
        </w:rPr>
        <w:t xml:space="preserve"> </w:t>
      </w:r>
      <w:r w:rsidRPr="000E0DD1">
        <w:rPr>
          <w:rFonts w:ascii="Book Antiqua" w:hAnsi="Book Antiqua" w:cs="Calibri"/>
        </w:rPr>
        <w:t>περιορισμού,</w:t>
      </w:r>
      <w:r w:rsidRPr="000E0DD1">
        <w:rPr>
          <w:rFonts w:ascii="Book Antiqua" w:eastAsia="Calibri" w:hAnsi="Book Antiqua" w:cs="Calibri"/>
        </w:rPr>
        <w:t xml:space="preserve"> </w:t>
      </w:r>
      <w:r w:rsidRPr="000E0DD1">
        <w:rPr>
          <w:rFonts w:ascii="Book Antiqua" w:hAnsi="Book Antiqua" w:cs="Calibri"/>
        </w:rPr>
        <w:t>απαιτείται</w:t>
      </w:r>
      <w:r w:rsidRPr="000E0DD1">
        <w:rPr>
          <w:rFonts w:ascii="Book Antiqua" w:eastAsia="Calibri" w:hAnsi="Book Antiqua" w:cs="Calibri"/>
        </w:rPr>
        <w:t xml:space="preserve"> </w:t>
      </w:r>
      <w:r w:rsidRPr="000E0DD1">
        <w:rPr>
          <w:rFonts w:ascii="Book Antiqua" w:hAnsi="Book Antiqua" w:cs="Calibri"/>
        </w:rPr>
        <w:t>η</w:t>
      </w:r>
      <w:r w:rsidRPr="000E0DD1">
        <w:rPr>
          <w:rFonts w:ascii="Book Antiqua" w:eastAsia="Calibri" w:hAnsi="Book Antiqua" w:cs="Calibri"/>
        </w:rPr>
        <w:t xml:space="preserve"> </w:t>
      </w:r>
      <w:r w:rsidRPr="000E0DD1">
        <w:rPr>
          <w:rFonts w:ascii="Book Antiqua" w:hAnsi="Book Antiqua" w:cs="Calibri"/>
        </w:rPr>
        <w:t>σύμφωνη</w:t>
      </w:r>
      <w:r w:rsidRPr="000E0DD1">
        <w:rPr>
          <w:rFonts w:ascii="Book Antiqua" w:eastAsia="Calibri" w:hAnsi="Book Antiqua" w:cs="Calibri"/>
        </w:rPr>
        <w:t xml:space="preserve"> </w:t>
      </w:r>
      <w:r w:rsidRPr="000E0DD1">
        <w:rPr>
          <w:rFonts w:ascii="Book Antiqua" w:hAnsi="Book Antiqua" w:cs="Calibri"/>
        </w:rPr>
        <w:t>γνώμη</w:t>
      </w:r>
      <w:r w:rsidRPr="000E0DD1">
        <w:rPr>
          <w:rFonts w:ascii="Book Antiqua" w:eastAsia="Calibri" w:hAnsi="Book Antiqua" w:cs="Calibri"/>
        </w:rPr>
        <w:t xml:space="preserve"> </w:t>
      </w:r>
      <w:r w:rsidRPr="000E0DD1">
        <w:rPr>
          <w:rFonts w:ascii="Book Antiqua" w:hAnsi="Book Antiqua" w:cs="Calibri"/>
        </w:rPr>
        <w:t>της</w:t>
      </w:r>
      <w:r w:rsidRPr="000E0DD1">
        <w:rPr>
          <w:rFonts w:ascii="Book Antiqua" w:eastAsia="Calibri" w:hAnsi="Book Antiqua" w:cs="Calibri"/>
        </w:rPr>
        <w:t xml:space="preserve"> </w:t>
      </w:r>
      <w:r w:rsidRPr="000E0DD1">
        <w:rPr>
          <w:rFonts w:ascii="Book Antiqua" w:hAnsi="Book Antiqua" w:cs="Calibri"/>
        </w:rPr>
        <w:t>ΓΑΙΑΟΣΕ.</w:t>
      </w:r>
      <w:r w:rsidRPr="000E0DD1">
        <w:rPr>
          <w:rFonts w:ascii="Book Antiqua" w:eastAsia="Calibri" w:hAnsi="Book Antiqua" w:cs="Calibri"/>
        </w:rPr>
        <w:t xml:space="preserve"> </w:t>
      </w:r>
    </w:p>
    <w:p w:rsidR="000E0DD1" w:rsidRPr="000E0DD1" w:rsidRDefault="000E0DD1" w:rsidP="000E0DD1">
      <w:pPr>
        <w:jc w:val="both"/>
        <w:rPr>
          <w:rFonts w:ascii="Book Antiqua" w:eastAsia="Calibri" w:hAnsi="Book Antiqua" w:cs="Calibri"/>
        </w:rPr>
      </w:pPr>
      <w:r w:rsidRPr="000E0DD1">
        <w:rPr>
          <w:rFonts w:ascii="Book Antiqua" w:hAnsi="Book Antiqua" w:cs="Calibri"/>
        </w:rPr>
        <w:t>ε.</w:t>
      </w:r>
      <w:r w:rsidRPr="000E0DD1">
        <w:rPr>
          <w:rFonts w:ascii="Book Antiqua" w:eastAsia="Calibri" w:hAnsi="Book Antiqua" w:cs="Calibri"/>
        </w:rPr>
        <w:t xml:space="preserve"> </w:t>
      </w:r>
      <w:r w:rsidRPr="000E0DD1">
        <w:rPr>
          <w:rFonts w:ascii="Book Antiqua" w:hAnsi="Book Antiqua" w:cs="Calibri"/>
        </w:rPr>
        <w:t>Η</w:t>
      </w:r>
      <w:r w:rsidRPr="000E0DD1">
        <w:rPr>
          <w:rFonts w:ascii="Book Antiqua" w:eastAsia="Calibri" w:hAnsi="Book Antiqua" w:cs="Calibri"/>
        </w:rPr>
        <w:t xml:space="preserve"> </w:t>
      </w:r>
      <w:r w:rsidRPr="000E0DD1">
        <w:rPr>
          <w:rFonts w:ascii="Book Antiqua" w:hAnsi="Book Antiqua" w:cs="Calibri"/>
        </w:rPr>
        <w:t>διαδικασία</w:t>
      </w:r>
      <w:r w:rsidRPr="000E0DD1">
        <w:rPr>
          <w:rFonts w:ascii="Book Antiqua" w:eastAsia="Calibri" w:hAnsi="Book Antiqua" w:cs="Calibri"/>
        </w:rPr>
        <w:t xml:space="preserve"> </w:t>
      </w:r>
      <w:r w:rsidRPr="000E0DD1">
        <w:rPr>
          <w:rFonts w:ascii="Book Antiqua" w:hAnsi="Book Antiqua" w:cs="Calibri"/>
        </w:rPr>
        <w:t>της</w:t>
      </w:r>
      <w:r w:rsidRPr="000E0DD1">
        <w:rPr>
          <w:rFonts w:ascii="Book Antiqua" w:eastAsia="Calibri" w:hAnsi="Book Antiqua" w:cs="Calibri"/>
        </w:rPr>
        <w:t xml:space="preserve"> </w:t>
      </w:r>
      <w:r w:rsidRPr="000E0DD1">
        <w:rPr>
          <w:rFonts w:ascii="Book Antiqua" w:hAnsi="Book Antiqua" w:cs="Calibri"/>
        </w:rPr>
        <w:t>παραγράφου</w:t>
      </w:r>
      <w:r w:rsidRPr="000E0DD1">
        <w:rPr>
          <w:rFonts w:ascii="Book Antiqua" w:eastAsia="Calibri" w:hAnsi="Book Antiqua" w:cs="Calibri"/>
        </w:rPr>
        <w:t xml:space="preserve"> </w:t>
      </w:r>
      <w:r w:rsidRPr="000E0DD1">
        <w:rPr>
          <w:rFonts w:ascii="Book Antiqua" w:hAnsi="Book Antiqua" w:cs="Calibri"/>
        </w:rPr>
        <w:t>αυτής</w:t>
      </w:r>
      <w:r w:rsidRPr="000E0DD1">
        <w:rPr>
          <w:rFonts w:ascii="Book Antiqua" w:eastAsia="Calibri" w:hAnsi="Book Antiqua" w:cs="Calibri"/>
        </w:rPr>
        <w:t xml:space="preserve"> </w:t>
      </w:r>
      <w:r w:rsidRPr="000E0DD1">
        <w:rPr>
          <w:rFonts w:ascii="Book Antiqua" w:hAnsi="Book Antiqua" w:cs="Calibri"/>
        </w:rPr>
        <w:t>εφαρμόζεται</w:t>
      </w:r>
      <w:r w:rsidRPr="000E0DD1">
        <w:rPr>
          <w:rFonts w:ascii="Book Antiqua" w:eastAsia="Calibri" w:hAnsi="Book Antiqua" w:cs="Calibri"/>
        </w:rPr>
        <w:t xml:space="preserve"> </w:t>
      </w:r>
      <w:r w:rsidRPr="000E0DD1">
        <w:rPr>
          <w:rFonts w:ascii="Book Antiqua" w:hAnsi="Book Antiqua" w:cs="Calibri"/>
        </w:rPr>
        <w:t>και</w:t>
      </w:r>
      <w:r w:rsidRPr="000E0DD1">
        <w:rPr>
          <w:rFonts w:ascii="Book Antiqua" w:eastAsia="Calibri" w:hAnsi="Book Antiqua" w:cs="Calibri"/>
        </w:rPr>
        <w:t xml:space="preserve"> </w:t>
      </w:r>
      <w:r w:rsidRPr="000E0DD1">
        <w:rPr>
          <w:rFonts w:ascii="Book Antiqua" w:hAnsi="Book Antiqua" w:cs="Calibri"/>
        </w:rPr>
        <w:t>για</w:t>
      </w:r>
      <w:r w:rsidRPr="000E0DD1">
        <w:rPr>
          <w:rFonts w:ascii="Book Antiqua" w:eastAsia="Calibri" w:hAnsi="Book Antiqua" w:cs="Calibri"/>
        </w:rPr>
        <w:t xml:space="preserve"> </w:t>
      </w:r>
      <w:r w:rsidRPr="000E0DD1">
        <w:rPr>
          <w:rFonts w:ascii="Book Antiqua" w:hAnsi="Book Antiqua" w:cs="Calibri"/>
        </w:rPr>
        <w:t>κάθε</w:t>
      </w:r>
      <w:r w:rsidRPr="000E0DD1">
        <w:rPr>
          <w:rFonts w:ascii="Book Antiqua" w:eastAsia="Calibri" w:hAnsi="Book Antiqua" w:cs="Calibri"/>
        </w:rPr>
        <w:t xml:space="preserve"> </w:t>
      </w:r>
      <w:r w:rsidRPr="000E0DD1">
        <w:rPr>
          <w:rFonts w:ascii="Book Antiqua" w:hAnsi="Book Antiqua" w:cs="Calibri"/>
        </w:rPr>
        <w:t>αναθεώρηση</w:t>
      </w:r>
      <w:r w:rsidRPr="000E0DD1">
        <w:rPr>
          <w:rFonts w:ascii="Book Antiqua" w:eastAsia="Calibri" w:hAnsi="Book Antiqua" w:cs="Calibri"/>
        </w:rPr>
        <w:t xml:space="preserve"> </w:t>
      </w:r>
      <w:r w:rsidRPr="000E0DD1">
        <w:rPr>
          <w:rFonts w:ascii="Book Antiqua" w:hAnsi="Book Antiqua" w:cs="Calibri"/>
        </w:rPr>
        <w:t>ή</w:t>
      </w:r>
      <w:r w:rsidRPr="000E0DD1">
        <w:rPr>
          <w:rFonts w:ascii="Book Antiqua" w:eastAsia="Calibri" w:hAnsi="Book Antiqua" w:cs="Calibri"/>
        </w:rPr>
        <w:t xml:space="preserve"> </w:t>
      </w:r>
      <w:r w:rsidRPr="000E0DD1">
        <w:rPr>
          <w:rFonts w:ascii="Book Antiqua" w:hAnsi="Book Antiqua" w:cs="Calibri"/>
        </w:rPr>
        <w:t>ουσιώδη</w:t>
      </w:r>
      <w:r w:rsidRPr="000E0DD1">
        <w:rPr>
          <w:rFonts w:ascii="Book Antiqua" w:eastAsia="Calibri" w:hAnsi="Book Antiqua" w:cs="Calibri"/>
        </w:rPr>
        <w:t xml:space="preserve"> </w:t>
      </w:r>
      <w:r w:rsidRPr="000E0DD1">
        <w:rPr>
          <w:rFonts w:ascii="Book Antiqua" w:hAnsi="Book Antiqua" w:cs="Calibri"/>
        </w:rPr>
        <w:t>τροποποίηση</w:t>
      </w:r>
      <w:r w:rsidRPr="000E0DD1">
        <w:rPr>
          <w:rFonts w:ascii="Book Antiqua" w:eastAsia="Calibri" w:hAnsi="Book Antiqua" w:cs="Calibri"/>
        </w:rPr>
        <w:t xml:space="preserve"> </w:t>
      </w:r>
      <w:r w:rsidRPr="000E0DD1">
        <w:rPr>
          <w:rFonts w:ascii="Book Antiqua" w:hAnsi="Book Antiqua" w:cs="Calibri"/>
        </w:rPr>
        <w:t>του</w:t>
      </w:r>
      <w:r w:rsidRPr="000E0DD1">
        <w:rPr>
          <w:rFonts w:ascii="Book Antiqua" w:eastAsia="Calibri" w:hAnsi="Book Antiqua" w:cs="Calibri"/>
        </w:rPr>
        <w:t xml:space="preserve"> </w:t>
      </w:r>
      <w:r w:rsidRPr="000E0DD1">
        <w:rPr>
          <w:rFonts w:ascii="Book Antiqua" w:hAnsi="Book Antiqua" w:cs="Calibri"/>
        </w:rPr>
        <w:t>γενικού</w:t>
      </w:r>
      <w:r w:rsidRPr="000E0DD1">
        <w:rPr>
          <w:rFonts w:ascii="Book Antiqua" w:eastAsia="Calibri" w:hAnsi="Book Antiqua" w:cs="Calibri"/>
        </w:rPr>
        <w:t xml:space="preserve"> </w:t>
      </w:r>
      <w:r w:rsidRPr="000E0DD1">
        <w:rPr>
          <w:rFonts w:ascii="Book Antiqua" w:hAnsi="Book Antiqua" w:cs="Calibri"/>
        </w:rPr>
        <w:t>σχεδιασμού</w:t>
      </w:r>
      <w:r w:rsidRPr="000E0DD1">
        <w:rPr>
          <w:rFonts w:ascii="Book Antiqua" w:eastAsia="Calibri" w:hAnsi="Book Antiqua" w:cs="Calibri"/>
        </w:rPr>
        <w:t xml:space="preserve"> </w:t>
      </w:r>
      <w:r w:rsidRPr="000E0DD1">
        <w:rPr>
          <w:rFonts w:ascii="Book Antiqua" w:hAnsi="Book Antiqua" w:cs="Calibri"/>
        </w:rPr>
        <w:t>των</w:t>
      </w:r>
      <w:r w:rsidRPr="000E0DD1">
        <w:rPr>
          <w:rFonts w:ascii="Book Antiqua" w:eastAsia="Calibri" w:hAnsi="Book Antiqua" w:cs="Calibri"/>
        </w:rPr>
        <w:t xml:space="preserve"> </w:t>
      </w:r>
      <w:r w:rsidRPr="000E0DD1">
        <w:rPr>
          <w:rFonts w:ascii="Book Antiqua" w:hAnsi="Book Antiqua" w:cs="Calibri"/>
        </w:rPr>
        <w:t>σιδηροδρομικών</w:t>
      </w:r>
      <w:r w:rsidRPr="000E0DD1">
        <w:rPr>
          <w:rFonts w:ascii="Book Antiqua" w:eastAsia="Calibri" w:hAnsi="Book Antiqua" w:cs="Calibri"/>
        </w:rPr>
        <w:t xml:space="preserve"> </w:t>
      </w:r>
      <w:r w:rsidRPr="000E0DD1">
        <w:rPr>
          <w:rFonts w:ascii="Book Antiqua" w:hAnsi="Book Antiqua" w:cs="Calibri"/>
        </w:rPr>
        <w:t>ακινήτων.</w:t>
      </w:r>
      <w:r w:rsidRPr="000E0DD1">
        <w:rPr>
          <w:rFonts w:ascii="Book Antiqua" w:eastAsia="Calibri" w:hAnsi="Book Antiqua" w:cs="Calibri"/>
        </w:rPr>
        <w:t xml:space="preserve"> </w:t>
      </w:r>
      <w:r w:rsidRPr="000E0DD1">
        <w:rPr>
          <w:rFonts w:ascii="Book Antiqua" w:hAnsi="Book Antiqua" w:cs="Calibri"/>
        </w:rPr>
        <w:t>Με</w:t>
      </w:r>
      <w:r w:rsidRPr="000E0DD1">
        <w:rPr>
          <w:rFonts w:ascii="Book Antiqua" w:eastAsia="Calibri" w:hAnsi="Book Antiqua" w:cs="Calibri"/>
        </w:rPr>
        <w:t xml:space="preserve"> </w:t>
      </w:r>
      <w:r w:rsidRPr="000E0DD1">
        <w:rPr>
          <w:rFonts w:ascii="Book Antiqua" w:hAnsi="Book Antiqua" w:cs="Calibri"/>
        </w:rPr>
        <w:t>κοινές</w:t>
      </w:r>
      <w:r w:rsidRPr="000E0DD1">
        <w:rPr>
          <w:rFonts w:ascii="Book Antiqua" w:eastAsia="Calibri" w:hAnsi="Book Antiqua" w:cs="Calibri"/>
        </w:rPr>
        <w:t xml:space="preserve"> </w:t>
      </w:r>
      <w:r w:rsidRPr="000E0DD1">
        <w:rPr>
          <w:rFonts w:ascii="Book Antiqua" w:hAnsi="Book Antiqua" w:cs="Calibri"/>
        </w:rPr>
        <w:t>αποφάσεις</w:t>
      </w:r>
      <w:r w:rsidRPr="000E0DD1">
        <w:rPr>
          <w:rFonts w:ascii="Book Antiqua" w:eastAsia="Calibri" w:hAnsi="Book Antiqua" w:cs="Calibri"/>
        </w:rPr>
        <w:t xml:space="preserve"> </w:t>
      </w:r>
      <w:r w:rsidRPr="000E0DD1">
        <w:rPr>
          <w:rFonts w:ascii="Book Antiqua" w:hAnsi="Book Antiqua" w:cs="Calibri"/>
        </w:rPr>
        <w:t>των</w:t>
      </w:r>
      <w:r w:rsidRPr="000E0DD1">
        <w:rPr>
          <w:rFonts w:ascii="Book Antiqua" w:eastAsia="Calibri" w:hAnsi="Book Antiqua" w:cs="Calibri"/>
        </w:rPr>
        <w:t xml:space="preserve"> </w:t>
      </w:r>
      <w:r w:rsidRPr="000E0DD1">
        <w:rPr>
          <w:rFonts w:ascii="Book Antiqua" w:hAnsi="Book Antiqua" w:cs="Calibri"/>
        </w:rPr>
        <w:t>Υπουργών</w:t>
      </w:r>
      <w:r w:rsidRPr="000E0DD1">
        <w:rPr>
          <w:rFonts w:ascii="Book Antiqua" w:eastAsia="Calibri" w:hAnsi="Book Antiqua" w:cs="Calibri"/>
        </w:rPr>
        <w:t xml:space="preserve"> </w:t>
      </w:r>
      <w:r w:rsidRPr="000E0DD1">
        <w:rPr>
          <w:rFonts w:ascii="Book Antiqua" w:hAnsi="Book Antiqua" w:cs="Calibri"/>
        </w:rPr>
        <w:t>Υποδομών,</w:t>
      </w:r>
      <w:r w:rsidRPr="000E0DD1">
        <w:rPr>
          <w:rFonts w:ascii="Book Antiqua" w:eastAsia="Calibri" w:hAnsi="Book Antiqua" w:cs="Calibri"/>
        </w:rPr>
        <w:t xml:space="preserve"> </w:t>
      </w:r>
      <w:r w:rsidRPr="000E0DD1">
        <w:rPr>
          <w:rFonts w:ascii="Book Antiqua" w:hAnsi="Book Antiqua" w:cs="Calibri"/>
        </w:rPr>
        <w:t>Μεταφορών</w:t>
      </w:r>
      <w:r w:rsidRPr="000E0DD1">
        <w:rPr>
          <w:rFonts w:ascii="Book Antiqua" w:eastAsia="Calibri" w:hAnsi="Book Antiqua" w:cs="Calibri"/>
        </w:rPr>
        <w:t xml:space="preserve"> </w:t>
      </w:r>
      <w:r w:rsidRPr="000E0DD1">
        <w:rPr>
          <w:rFonts w:ascii="Book Antiqua" w:hAnsi="Book Antiqua" w:cs="Calibri"/>
        </w:rPr>
        <w:t>και</w:t>
      </w:r>
      <w:r w:rsidRPr="000E0DD1">
        <w:rPr>
          <w:rFonts w:ascii="Book Antiqua" w:eastAsia="Calibri" w:hAnsi="Book Antiqua" w:cs="Calibri"/>
        </w:rPr>
        <w:t xml:space="preserve"> </w:t>
      </w:r>
      <w:r w:rsidRPr="000E0DD1">
        <w:rPr>
          <w:rFonts w:ascii="Book Antiqua" w:hAnsi="Book Antiqua" w:cs="Calibri"/>
        </w:rPr>
        <w:t>Δικτύων</w:t>
      </w:r>
      <w:r w:rsidRPr="000E0DD1">
        <w:rPr>
          <w:rFonts w:ascii="Book Antiqua" w:eastAsia="Calibri" w:hAnsi="Book Antiqua" w:cs="Calibri"/>
        </w:rPr>
        <w:t xml:space="preserve"> </w:t>
      </w:r>
      <w:r w:rsidRPr="000E0DD1">
        <w:rPr>
          <w:rFonts w:ascii="Book Antiqua" w:hAnsi="Book Antiqua" w:cs="Calibri"/>
        </w:rPr>
        <w:t>και</w:t>
      </w:r>
      <w:r w:rsidRPr="000E0DD1">
        <w:rPr>
          <w:rFonts w:ascii="Book Antiqua" w:eastAsia="Calibri" w:hAnsi="Book Antiqua" w:cs="Calibri"/>
        </w:rPr>
        <w:t xml:space="preserve"> </w:t>
      </w:r>
      <w:r w:rsidRPr="000E0DD1">
        <w:rPr>
          <w:rFonts w:ascii="Book Antiqua" w:hAnsi="Book Antiqua" w:cs="Calibri"/>
        </w:rPr>
        <w:t>Περιβάλλοντος,</w:t>
      </w:r>
      <w:r w:rsidRPr="000E0DD1">
        <w:rPr>
          <w:rFonts w:ascii="Book Antiqua" w:eastAsia="Calibri" w:hAnsi="Book Antiqua" w:cs="Calibri"/>
        </w:rPr>
        <w:t xml:space="preserve"> </w:t>
      </w:r>
      <w:r w:rsidRPr="000E0DD1">
        <w:rPr>
          <w:rFonts w:ascii="Book Antiqua" w:hAnsi="Book Antiqua" w:cs="Calibri"/>
        </w:rPr>
        <w:t>Ενέργειας</w:t>
      </w:r>
      <w:r w:rsidRPr="000E0DD1">
        <w:rPr>
          <w:rFonts w:ascii="Book Antiqua" w:eastAsia="Calibri" w:hAnsi="Book Antiqua" w:cs="Calibri"/>
        </w:rPr>
        <w:t xml:space="preserve"> </w:t>
      </w:r>
      <w:r w:rsidRPr="000E0DD1">
        <w:rPr>
          <w:rFonts w:ascii="Book Antiqua" w:hAnsi="Book Antiqua" w:cs="Calibri"/>
        </w:rPr>
        <w:t>και</w:t>
      </w:r>
      <w:r w:rsidRPr="000E0DD1">
        <w:rPr>
          <w:rFonts w:ascii="Book Antiqua" w:eastAsia="Calibri" w:hAnsi="Book Antiqua" w:cs="Calibri"/>
        </w:rPr>
        <w:t xml:space="preserve"> </w:t>
      </w:r>
      <w:r w:rsidRPr="000E0DD1">
        <w:rPr>
          <w:rFonts w:ascii="Book Antiqua" w:hAnsi="Book Antiqua" w:cs="Calibri"/>
        </w:rPr>
        <w:t>Κλιματικής</w:t>
      </w:r>
      <w:r w:rsidRPr="000E0DD1">
        <w:rPr>
          <w:rFonts w:ascii="Book Antiqua" w:eastAsia="Calibri" w:hAnsi="Book Antiqua" w:cs="Calibri"/>
        </w:rPr>
        <w:t xml:space="preserve"> </w:t>
      </w:r>
      <w:r w:rsidRPr="000E0DD1">
        <w:rPr>
          <w:rFonts w:ascii="Book Antiqua" w:hAnsi="Book Antiqua" w:cs="Calibri"/>
        </w:rPr>
        <w:t>Αλλαγής</w:t>
      </w:r>
      <w:r w:rsidRPr="000E0DD1">
        <w:rPr>
          <w:rFonts w:ascii="Book Antiqua" w:eastAsia="Calibri" w:hAnsi="Book Antiqua" w:cs="Calibri"/>
        </w:rPr>
        <w:t xml:space="preserve"> </w:t>
      </w:r>
      <w:r w:rsidRPr="000E0DD1">
        <w:rPr>
          <w:rFonts w:ascii="Book Antiqua" w:hAnsi="Book Antiqua" w:cs="Calibri"/>
        </w:rPr>
        <w:t>και</w:t>
      </w:r>
      <w:r w:rsidRPr="000E0DD1">
        <w:rPr>
          <w:rFonts w:ascii="Book Antiqua" w:eastAsia="Calibri" w:hAnsi="Book Antiqua" w:cs="Calibri"/>
        </w:rPr>
        <w:t xml:space="preserve"> </w:t>
      </w:r>
      <w:r w:rsidRPr="000E0DD1">
        <w:rPr>
          <w:rFonts w:ascii="Book Antiqua" w:hAnsi="Book Antiqua" w:cs="Calibri"/>
        </w:rPr>
        <w:t>ύστερα</w:t>
      </w:r>
      <w:r w:rsidRPr="000E0DD1">
        <w:rPr>
          <w:rFonts w:ascii="Book Antiqua" w:eastAsia="Calibri" w:hAnsi="Book Antiqua" w:cs="Calibri"/>
        </w:rPr>
        <w:t xml:space="preserve"> </w:t>
      </w:r>
      <w:r w:rsidRPr="000E0DD1">
        <w:rPr>
          <w:rFonts w:ascii="Book Antiqua" w:hAnsi="Book Antiqua" w:cs="Calibri"/>
        </w:rPr>
        <w:t>από</w:t>
      </w:r>
      <w:r w:rsidRPr="000E0DD1">
        <w:rPr>
          <w:rFonts w:ascii="Book Antiqua" w:eastAsia="Calibri" w:hAnsi="Book Antiqua" w:cs="Calibri"/>
        </w:rPr>
        <w:t xml:space="preserve"> </w:t>
      </w:r>
      <w:r w:rsidRPr="000E0DD1">
        <w:rPr>
          <w:rFonts w:ascii="Book Antiqua" w:hAnsi="Book Antiqua" w:cs="Calibri"/>
        </w:rPr>
        <w:t>γνώμη</w:t>
      </w:r>
      <w:r w:rsidRPr="000E0DD1">
        <w:rPr>
          <w:rFonts w:ascii="Book Antiqua" w:eastAsia="Calibri" w:hAnsi="Book Antiqua" w:cs="Calibri"/>
        </w:rPr>
        <w:t xml:space="preserve"> </w:t>
      </w:r>
      <w:r w:rsidRPr="000E0DD1">
        <w:rPr>
          <w:rFonts w:ascii="Book Antiqua" w:hAnsi="Book Antiqua" w:cs="Calibri"/>
        </w:rPr>
        <w:t>του</w:t>
      </w:r>
      <w:r w:rsidRPr="000E0DD1">
        <w:rPr>
          <w:rFonts w:ascii="Book Antiqua" w:eastAsia="Calibri" w:hAnsi="Book Antiqua" w:cs="Calibri"/>
        </w:rPr>
        <w:t xml:space="preserve"> </w:t>
      </w:r>
      <w:r w:rsidRPr="000E0DD1">
        <w:rPr>
          <w:rFonts w:ascii="Book Antiqua" w:hAnsi="Book Antiqua" w:cs="Calibri"/>
        </w:rPr>
        <w:t>Κεντρικού</w:t>
      </w:r>
      <w:r w:rsidRPr="000E0DD1">
        <w:rPr>
          <w:rFonts w:ascii="Book Antiqua" w:eastAsia="Calibri" w:hAnsi="Book Antiqua" w:cs="Calibri"/>
        </w:rPr>
        <w:t xml:space="preserve"> </w:t>
      </w:r>
      <w:r w:rsidRPr="000E0DD1">
        <w:rPr>
          <w:rFonts w:ascii="Book Antiqua" w:hAnsi="Book Antiqua" w:cs="Calibri"/>
        </w:rPr>
        <w:t>Συμβουλίου</w:t>
      </w:r>
      <w:r w:rsidRPr="000E0DD1">
        <w:rPr>
          <w:rFonts w:ascii="Book Antiqua" w:eastAsia="Calibri" w:hAnsi="Book Antiqua" w:cs="Calibri"/>
        </w:rPr>
        <w:t xml:space="preserve"> </w:t>
      </w:r>
      <w:r w:rsidRPr="000E0DD1">
        <w:rPr>
          <w:rFonts w:ascii="Book Antiqua" w:hAnsi="Book Antiqua" w:cs="Calibri"/>
        </w:rPr>
        <w:t>Διοίκησης</w:t>
      </w:r>
      <w:r w:rsidRPr="000E0DD1">
        <w:rPr>
          <w:rFonts w:ascii="Book Antiqua" w:eastAsia="Calibri" w:hAnsi="Book Antiqua" w:cs="Calibri"/>
        </w:rPr>
        <w:t xml:space="preserve"> </w:t>
      </w:r>
      <w:r w:rsidRPr="000E0DD1">
        <w:rPr>
          <w:rFonts w:ascii="Book Antiqua" w:hAnsi="Book Antiqua" w:cs="Calibri"/>
        </w:rPr>
        <w:t>υπό</w:t>
      </w:r>
      <w:r w:rsidRPr="000E0DD1">
        <w:rPr>
          <w:rFonts w:ascii="Book Antiqua" w:eastAsia="Calibri" w:hAnsi="Book Antiqua" w:cs="Calibri"/>
        </w:rPr>
        <w:t xml:space="preserve"> </w:t>
      </w:r>
      <w:r w:rsidRPr="000E0DD1">
        <w:rPr>
          <w:rFonts w:ascii="Book Antiqua" w:hAnsi="Book Antiqua" w:cs="Calibri"/>
        </w:rPr>
        <w:t>την</w:t>
      </w:r>
      <w:r w:rsidRPr="000E0DD1">
        <w:rPr>
          <w:rFonts w:ascii="Book Antiqua" w:eastAsia="Calibri" w:hAnsi="Book Antiqua" w:cs="Calibri"/>
        </w:rPr>
        <w:t xml:space="preserve"> </w:t>
      </w:r>
      <w:r w:rsidRPr="000E0DD1">
        <w:rPr>
          <w:rFonts w:ascii="Book Antiqua" w:hAnsi="Book Antiqua" w:cs="Calibri"/>
        </w:rPr>
        <w:t>προεδρία</w:t>
      </w:r>
      <w:r w:rsidRPr="000E0DD1">
        <w:rPr>
          <w:rFonts w:ascii="Book Antiqua" w:eastAsia="Calibri" w:hAnsi="Book Antiqua" w:cs="Calibri"/>
        </w:rPr>
        <w:t xml:space="preserve"> </w:t>
      </w:r>
      <w:r w:rsidRPr="000E0DD1">
        <w:rPr>
          <w:rFonts w:ascii="Book Antiqua" w:hAnsi="Book Antiqua" w:cs="Calibri"/>
        </w:rPr>
        <w:t>του</w:t>
      </w:r>
      <w:r w:rsidRPr="000E0DD1">
        <w:rPr>
          <w:rFonts w:ascii="Book Antiqua" w:eastAsia="Calibri" w:hAnsi="Book Antiqua" w:cs="Calibri"/>
        </w:rPr>
        <w:t xml:space="preserve"> </w:t>
      </w:r>
      <w:r w:rsidRPr="000E0DD1">
        <w:rPr>
          <w:rFonts w:ascii="Book Antiqua" w:hAnsi="Book Antiqua" w:cs="Calibri"/>
        </w:rPr>
        <w:t>Γενικού</w:t>
      </w:r>
      <w:r w:rsidRPr="000E0DD1">
        <w:rPr>
          <w:rFonts w:ascii="Book Antiqua" w:eastAsia="Calibri" w:hAnsi="Book Antiqua" w:cs="Calibri"/>
        </w:rPr>
        <w:t xml:space="preserve"> </w:t>
      </w:r>
      <w:r w:rsidRPr="000E0DD1">
        <w:rPr>
          <w:rFonts w:ascii="Book Antiqua" w:hAnsi="Book Antiqua" w:cs="Calibri"/>
        </w:rPr>
        <w:t>Γραμματέα</w:t>
      </w:r>
      <w:r w:rsidRPr="000E0DD1">
        <w:rPr>
          <w:rFonts w:ascii="Book Antiqua" w:eastAsia="Calibri" w:hAnsi="Book Antiqua" w:cs="Calibri"/>
        </w:rPr>
        <w:t xml:space="preserve"> </w:t>
      </w:r>
      <w:r w:rsidRPr="000E0DD1">
        <w:rPr>
          <w:rFonts w:ascii="Book Antiqua" w:hAnsi="Book Antiqua" w:cs="Calibri"/>
        </w:rPr>
        <w:t>Μεταφορών</w:t>
      </w:r>
      <w:r w:rsidRPr="000E0DD1">
        <w:rPr>
          <w:rFonts w:ascii="Book Antiqua" w:eastAsia="Calibri" w:hAnsi="Book Antiqua" w:cs="Calibri"/>
        </w:rPr>
        <w:t xml:space="preserve"> </w:t>
      </w:r>
      <w:r w:rsidRPr="000E0DD1">
        <w:rPr>
          <w:rFonts w:ascii="Book Antiqua" w:hAnsi="Book Antiqua" w:cs="Calibri"/>
        </w:rPr>
        <w:t>μπορεί</w:t>
      </w:r>
      <w:r w:rsidRPr="000E0DD1">
        <w:rPr>
          <w:rFonts w:ascii="Book Antiqua" w:eastAsia="Calibri" w:hAnsi="Book Antiqua" w:cs="Calibri"/>
        </w:rPr>
        <w:t xml:space="preserve"> </w:t>
      </w:r>
      <w:r w:rsidRPr="000E0DD1">
        <w:rPr>
          <w:rFonts w:ascii="Book Antiqua" w:hAnsi="Book Antiqua" w:cs="Calibri"/>
        </w:rPr>
        <w:t>να</w:t>
      </w:r>
      <w:r w:rsidRPr="000E0DD1">
        <w:rPr>
          <w:rFonts w:ascii="Book Antiqua" w:eastAsia="Calibri" w:hAnsi="Book Antiqua" w:cs="Calibri"/>
        </w:rPr>
        <w:t xml:space="preserve"> </w:t>
      </w:r>
      <w:r w:rsidRPr="000E0DD1">
        <w:rPr>
          <w:rFonts w:ascii="Book Antiqua" w:hAnsi="Book Antiqua" w:cs="Calibri"/>
        </w:rPr>
        <w:t>επέρχονται</w:t>
      </w:r>
      <w:r w:rsidRPr="000E0DD1">
        <w:rPr>
          <w:rFonts w:ascii="Book Antiqua" w:eastAsia="Calibri" w:hAnsi="Book Antiqua" w:cs="Calibri"/>
        </w:rPr>
        <w:t xml:space="preserve"> </w:t>
      </w:r>
      <w:r w:rsidRPr="000E0DD1">
        <w:rPr>
          <w:rFonts w:ascii="Book Antiqua" w:hAnsi="Book Antiqua" w:cs="Calibri"/>
        </w:rPr>
        <w:t>μεμονωμένες</w:t>
      </w:r>
      <w:r w:rsidRPr="000E0DD1">
        <w:rPr>
          <w:rFonts w:ascii="Book Antiqua" w:eastAsia="Calibri" w:hAnsi="Book Antiqua" w:cs="Calibri"/>
        </w:rPr>
        <w:t xml:space="preserve"> </w:t>
      </w:r>
      <w:r w:rsidRPr="000E0DD1">
        <w:rPr>
          <w:rFonts w:ascii="Book Antiqua" w:hAnsi="Book Antiqua" w:cs="Calibri"/>
        </w:rPr>
        <w:t>και</w:t>
      </w:r>
      <w:r w:rsidRPr="000E0DD1">
        <w:rPr>
          <w:rFonts w:ascii="Book Antiqua" w:eastAsia="Calibri" w:hAnsi="Book Antiqua" w:cs="Calibri"/>
        </w:rPr>
        <w:t xml:space="preserve"> </w:t>
      </w:r>
      <w:r w:rsidRPr="000E0DD1">
        <w:rPr>
          <w:rFonts w:ascii="Book Antiqua" w:hAnsi="Book Antiqua" w:cs="Calibri"/>
        </w:rPr>
        <w:t>μη</w:t>
      </w:r>
      <w:r w:rsidRPr="000E0DD1">
        <w:rPr>
          <w:rFonts w:ascii="Book Antiqua" w:eastAsia="Calibri" w:hAnsi="Book Antiqua" w:cs="Calibri"/>
        </w:rPr>
        <w:t xml:space="preserve"> </w:t>
      </w:r>
      <w:r w:rsidRPr="000E0DD1">
        <w:rPr>
          <w:rFonts w:ascii="Book Antiqua" w:hAnsi="Book Antiqua" w:cs="Calibri"/>
        </w:rPr>
        <w:t>ουσιώδεις</w:t>
      </w:r>
      <w:r w:rsidRPr="000E0DD1">
        <w:rPr>
          <w:rFonts w:ascii="Book Antiqua" w:eastAsia="Calibri" w:hAnsi="Book Antiqua" w:cs="Calibri"/>
        </w:rPr>
        <w:t xml:space="preserve"> </w:t>
      </w:r>
      <w:r w:rsidRPr="000E0DD1">
        <w:rPr>
          <w:rFonts w:ascii="Book Antiqua" w:hAnsi="Book Antiqua" w:cs="Calibri"/>
        </w:rPr>
        <w:t>τροποποιήσεις</w:t>
      </w:r>
      <w:r w:rsidRPr="000E0DD1">
        <w:rPr>
          <w:rFonts w:ascii="Book Antiqua" w:eastAsia="Calibri" w:hAnsi="Book Antiqua" w:cs="Calibri"/>
        </w:rPr>
        <w:t xml:space="preserve"> </w:t>
      </w:r>
      <w:r w:rsidRPr="000E0DD1">
        <w:rPr>
          <w:rFonts w:ascii="Book Antiqua" w:hAnsi="Book Antiqua" w:cs="Calibri"/>
        </w:rPr>
        <w:t>στον</w:t>
      </w:r>
      <w:r w:rsidRPr="000E0DD1">
        <w:rPr>
          <w:rFonts w:ascii="Book Antiqua" w:eastAsia="Calibri" w:hAnsi="Book Antiqua" w:cs="Calibri"/>
        </w:rPr>
        <w:t xml:space="preserve"> </w:t>
      </w:r>
      <w:r w:rsidRPr="000E0DD1">
        <w:rPr>
          <w:rFonts w:ascii="Book Antiqua" w:hAnsi="Book Antiqua" w:cs="Calibri"/>
        </w:rPr>
        <w:t>γενικό</w:t>
      </w:r>
      <w:r w:rsidRPr="000E0DD1">
        <w:rPr>
          <w:rFonts w:ascii="Book Antiqua" w:eastAsia="Calibri" w:hAnsi="Book Antiqua" w:cs="Calibri"/>
        </w:rPr>
        <w:t xml:space="preserve"> </w:t>
      </w:r>
      <w:r w:rsidRPr="000E0DD1">
        <w:rPr>
          <w:rFonts w:ascii="Book Antiqua" w:hAnsi="Book Antiqua" w:cs="Calibri"/>
        </w:rPr>
        <w:t>σχεδιασμό</w:t>
      </w:r>
      <w:r w:rsidRPr="000E0DD1">
        <w:rPr>
          <w:rFonts w:ascii="Book Antiqua" w:eastAsia="Calibri" w:hAnsi="Book Antiqua" w:cs="Calibri"/>
        </w:rPr>
        <w:t xml:space="preserve"> </w:t>
      </w:r>
      <w:r w:rsidRPr="000E0DD1">
        <w:rPr>
          <w:rFonts w:ascii="Book Antiqua" w:hAnsi="Book Antiqua" w:cs="Calibri"/>
        </w:rPr>
        <w:t>των</w:t>
      </w:r>
      <w:r w:rsidRPr="000E0DD1">
        <w:rPr>
          <w:rFonts w:ascii="Book Antiqua" w:eastAsia="Calibri" w:hAnsi="Book Antiqua" w:cs="Calibri"/>
        </w:rPr>
        <w:t xml:space="preserve"> </w:t>
      </w:r>
      <w:r w:rsidRPr="000E0DD1">
        <w:rPr>
          <w:rFonts w:ascii="Book Antiqua" w:hAnsi="Book Antiqua" w:cs="Calibri"/>
        </w:rPr>
        <w:t>πιο</w:t>
      </w:r>
      <w:r w:rsidRPr="000E0DD1">
        <w:rPr>
          <w:rFonts w:ascii="Book Antiqua" w:eastAsia="Calibri" w:hAnsi="Book Antiqua" w:cs="Calibri"/>
        </w:rPr>
        <w:t xml:space="preserve"> </w:t>
      </w:r>
      <w:r w:rsidRPr="000E0DD1">
        <w:rPr>
          <w:rFonts w:ascii="Book Antiqua" w:hAnsi="Book Antiqua" w:cs="Calibri"/>
        </w:rPr>
        <w:t>πάνω</w:t>
      </w:r>
      <w:r w:rsidRPr="000E0DD1">
        <w:rPr>
          <w:rFonts w:ascii="Book Antiqua" w:eastAsia="Calibri" w:hAnsi="Book Antiqua" w:cs="Calibri"/>
        </w:rPr>
        <w:t xml:space="preserve"> </w:t>
      </w:r>
      <w:r w:rsidRPr="000E0DD1">
        <w:rPr>
          <w:rFonts w:ascii="Book Antiqua" w:hAnsi="Book Antiqua" w:cs="Calibri"/>
        </w:rPr>
        <w:t>ακινήτων.</w:t>
      </w:r>
      <w:r w:rsidRPr="000E0DD1">
        <w:rPr>
          <w:rFonts w:ascii="Book Antiqua" w:eastAsia="Calibri" w:hAnsi="Book Antiqua" w:cs="Calibri"/>
        </w:rPr>
        <w:t xml:space="preserve"> </w:t>
      </w:r>
      <w:r w:rsidRPr="000E0DD1">
        <w:rPr>
          <w:rFonts w:ascii="Book Antiqua" w:hAnsi="Book Antiqua" w:cs="Calibri"/>
        </w:rPr>
        <w:t>Οι</w:t>
      </w:r>
      <w:r w:rsidRPr="000E0DD1">
        <w:rPr>
          <w:rFonts w:ascii="Book Antiqua" w:eastAsia="Calibri" w:hAnsi="Book Antiqua" w:cs="Calibri"/>
        </w:rPr>
        <w:t xml:space="preserve"> </w:t>
      </w:r>
      <w:r w:rsidRPr="000E0DD1">
        <w:rPr>
          <w:rFonts w:ascii="Book Antiqua" w:hAnsi="Book Antiqua" w:cs="Calibri"/>
        </w:rPr>
        <w:t>πιο</w:t>
      </w:r>
      <w:r w:rsidRPr="000E0DD1">
        <w:rPr>
          <w:rFonts w:ascii="Book Antiqua" w:eastAsia="Calibri" w:hAnsi="Book Antiqua" w:cs="Calibri"/>
        </w:rPr>
        <w:t xml:space="preserve"> </w:t>
      </w:r>
      <w:r w:rsidRPr="000E0DD1">
        <w:rPr>
          <w:rFonts w:ascii="Book Antiqua" w:hAnsi="Book Antiqua" w:cs="Calibri"/>
        </w:rPr>
        <w:t>πάνω</w:t>
      </w:r>
      <w:r w:rsidRPr="000E0DD1">
        <w:rPr>
          <w:rFonts w:ascii="Book Antiqua" w:eastAsia="Calibri" w:hAnsi="Book Antiqua" w:cs="Calibri"/>
        </w:rPr>
        <w:t xml:space="preserve">  </w:t>
      </w:r>
      <w:r w:rsidRPr="000E0DD1">
        <w:rPr>
          <w:rFonts w:ascii="Book Antiqua" w:hAnsi="Book Antiqua" w:cs="Calibri"/>
        </w:rPr>
        <w:t>τροποποιήσεις</w:t>
      </w:r>
      <w:r w:rsidRPr="000E0DD1">
        <w:rPr>
          <w:rFonts w:ascii="Book Antiqua" w:eastAsia="Calibri" w:hAnsi="Book Antiqua" w:cs="Calibri"/>
        </w:rPr>
        <w:t xml:space="preserve"> </w:t>
      </w:r>
      <w:r w:rsidRPr="000E0DD1">
        <w:rPr>
          <w:rFonts w:ascii="Book Antiqua" w:hAnsi="Book Antiqua" w:cs="Calibri"/>
        </w:rPr>
        <w:t>υποβάλλονται</w:t>
      </w:r>
      <w:r w:rsidRPr="000E0DD1">
        <w:rPr>
          <w:rFonts w:ascii="Book Antiqua" w:eastAsia="Calibri" w:hAnsi="Book Antiqua" w:cs="Calibri"/>
        </w:rPr>
        <w:t xml:space="preserve"> </w:t>
      </w:r>
      <w:r w:rsidRPr="000E0DD1">
        <w:rPr>
          <w:rFonts w:ascii="Book Antiqua" w:hAnsi="Book Antiqua" w:cs="Calibri"/>
        </w:rPr>
        <w:t>σε</w:t>
      </w:r>
      <w:r w:rsidRPr="000E0DD1">
        <w:rPr>
          <w:rFonts w:ascii="Book Antiqua" w:eastAsia="Calibri" w:hAnsi="Book Antiqua" w:cs="Calibri"/>
        </w:rPr>
        <w:t xml:space="preserve"> </w:t>
      </w:r>
      <w:r w:rsidRPr="000E0DD1">
        <w:rPr>
          <w:rFonts w:ascii="Book Antiqua" w:hAnsi="Book Antiqua" w:cs="Calibri"/>
        </w:rPr>
        <w:t>διαδικασία</w:t>
      </w:r>
      <w:r w:rsidRPr="000E0DD1">
        <w:rPr>
          <w:rFonts w:ascii="Book Antiqua" w:eastAsia="Calibri" w:hAnsi="Book Antiqua" w:cs="Calibri"/>
        </w:rPr>
        <w:t xml:space="preserve"> </w:t>
      </w:r>
      <w:r w:rsidRPr="000E0DD1">
        <w:rPr>
          <w:rFonts w:ascii="Book Antiqua" w:hAnsi="Book Antiqua" w:cs="Calibri"/>
        </w:rPr>
        <w:t>στρατηγικής</w:t>
      </w:r>
      <w:r w:rsidRPr="000E0DD1">
        <w:rPr>
          <w:rFonts w:ascii="Book Antiqua" w:eastAsia="Calibri" w:hAnsi="Book Antiqua" w:cs="Calibri"/>
        </w:rPr>
        <w:t xml:space="preserve"> </w:t>
      </w:r>
      <w:r w:rsidRPr="000E0DD1">
        <w:rPr>
          <w:rFonts w:ascii="Book Antiqua" w:hAnsi="Book Antiqua" w:cs="Calibri"/>
        </w:rPr>
        <w:t>περιβαλλοντικής</w:t>
      </w:r>
      <w:r w:rsidRPr="000E0DD1">
        <w:rPr>
          <w:rFonts w:ascii="Book Antiqua" w:eastAsia="Calibri" w:hAnsi="Book Antiqua" w:cs="Calibri"/>
        </w:rPr>
        <w:t xml:space="preserve"> </w:t>
      </w:r>
      <w:r w:rsidRPr="000E0DD1">
        <w:rPr>
          <w:rFonts w:ascii="Book Antiqua" w:hAnsi="Book Antiqua" w:cs="Calibri"/>
        </w:rPr>
        <w:t>εκτίμησης,</w:t>
      </w:r>
      <w:r w:rsidRPr="000E0DD1">
        <w:rPr>
          <w:rFonts w:ascii="Book Antiqua" w:eastAsia="Calibri" w:hAnsi="Book Antiqua" w:cs="Calibri"/>
        </w:rPr>
        <w:t xml:space="preserve"> </w:t>
      </w:r>
      <w:r w:rsidRPr="000E0DD1">
        <w:rPr>
          <w:rFonts w:ascii="Book Antiqua" w:hAnsi="Book Antiqua" w:cs="Calibri"/>
        </w:rPr>
        <w:t>μόνον</w:t>
      </w:r>
      <w:r w:rsidRPr="000E0DD1">
        <w:rPr>
          <w:rFonts w:ascii="Book Antiqua" w:eastAsia="Calibri" w:hAnsi="Book Antiqua" w:cs="Calibri"/>
        </w:rPr>
        <w:t xml:space="preserve"> </w:t>
      </w:r>
      <w:r w:rsidRPr="000E0DD1">
        <w:rPr>
          <w:rFonts w:ascii="Book Antiqua" w:hAnsi="Book Antiqua" w:cs="Calibri"/>
        </w:rPr>
        <w:t>εφόσον</w:t>
      </w:r>
      <w:r w:rsidRPr="000E0DD1">
        <w:rPr>
          <w:rFonts w:ascii="Book Antiqua" w:eastAsia="Calibri" w:hAnsi="Book Antiqua" w:cs="Calibri"/>
        </w:rPr>
        <w:t xml:space="preserve"> </w:t>
      </w:r>
      <w:r w:rsidRPr="000E0DD1">
        <w:rPr>
          <w:rFonts w:ascii="Book Antiqua" w:hAnsi="Book Antiqua" w:cs="Calibri"/>
        </w:rPr>
        <w:t>αξιολογηθεί,</w:t>
      </w:r>
      <w:r w:rsidRPr="000E0DD1">
        <w:rPr>
          <w:rFonts w:ascii="Book Antiqua" w:eastAsia="Calibri" w:hAnsi="Book Antiqua" w:cs="Calibri"/>
        </w:rPr>
        <w:t xml:space="preserve"> </w:t>
      </w:r>
      <w:r w:rsidRPr="000E0DD1">
        <w:rPr>
          <w:rFonts w:ascii="Book Antiqua" w:hAnsi="Book Antiqua" w:cs="Calibri"/>
        </w:rPr>
        <w:t>κατά</w:t>
      </w:r>
      <w:r w:rsidRPr="000E0DD1">
        <w:rPr>
          <w:rFonts w:ascii="Book Antiqua" w:eastAsia="Calibri" w:hAnsi="Book Antiqua" w:cs="Calibri"/>
        </w:rPr>
        <w:t xml:space="preserve"> </w:t>
      </w:r>
      <w:r w:rsidRPr="000E0DD1">
        <w:rPr>
          <w:rFonts w:ascii="Book Antiqua" w:hAnsi="Book Antiqua" w:cs="Calibri"/>
        </w:rPr>
        <w:t>τα</w:t>
      </w:r>
      <w:r w:rsidRPr="000E0DD1">
        <w:rPr>
          <w:rFonts w:ascii="Book Antiqua" w:eastAsia="Calibri" w:hAnsi="Book Antiqua" w:cs="Calibri"/>
        </w:rPr>
        <w:t xml:space="preserve"> </w:t>
      </w:r>
      <w:r w:rsidRPr="000E0DD1">
        <w:rPr>
          <w:rFonts w:ascii="Book Antiqua" w:hAnsi="Book Antiqua" w:cs="Calibri"/>
        </w:rPr>
        <w:t>οριζόμενα</w:t>
      </w:r>
      <w:r w:rsidRPr="000E0DD1">
        <w:rPr>
          <w:rFonts w:ascii="Book Antiqua" w:eastAsia="Calibri" w:hAnsi="Book Antiqua" w:cs="Calibri"/>
        </w:rPr>
        <w:t xml:space="preserve"> </w:t>
      </w:r>
      <w:r w:rsidRPr="000E0DD1">
        <w:rPr>
          <w:rFonts w:ascii="Book Antiqua" w:hAnsi="Book Antiqua" w:cs="Calibri"/>
        </w:rPr>
        <w:t>στην</w:t>
      </w:r>
      <w:r w:rsidRPr="000E0DD1">
        <w:rPr>
          <w:rFonts w:ascii="Book Antiqua" w:eastAsia="Calibri" w:hAnsi="Book Antiqua" w:cs="Calibri"/>
        </w:rPr>
        <w:t xml:space="preserve"> </w:t>
      </w:r>
      <w:r w:rsidRPr="000E0DD1">
        <w:rPr>
          <w:rFonts w:ascii="Book Antiqua" w:hAnsi="Book Antiqua" w:cs="Calibri"/>
        </w:rPr>
        <w:t>κοινή</w:t>
      </w:r>
      <w:r w:rsidRPr="000E0DD1">
        <w:rPr>
          <w:rFonts w:ascii="Book Antiqua" w:eastAsia="Calibri" w:hAnsi="Book Antiqua" w:cs="Calibri"/>
        </w:rPr>
        <w:t xml:space="preserve"> </w:t>
      </w:r>
      <w:r w:rsidRPr="000E0DD1">
        <w:rPr>
          <w:rFonts w:ascii="Book Antiqua" w:hAnsi="Book Antiqua" w:cs="Calibri"/>
        </w:rPr>
        <w:t>απόφαση</w:t>
      </w:r>
      <w:r w:rsidRPr="000E0DD1">
        <w:rPr>
          <w:rFonts w:ascii="Book Antiqua" w:eastAsia="Calibri" w:hAnsi="Book Antiqua" w:cs="Calibri"/>
        </w:rPr>
        <w:t xml:space="preserve"> των Υπουργών Οικονομίας και Οικονομικών, Περιβάλλοντος Χωροταξίας και Δημοσίων Έργων και του Υφυπουργού Εσωτερικών, Δημόσιας Διοίκησης και Αποκέντρωσης με αριθμό </w:t>
      </w:r>
      <w:r w:rsidRPr="000E0DD1">
        <w:rPr>
          <w:rFonts w:ascii="Book Antiqua" w:hAnsi="Book Antiqua" w:cs="Calibri"/>
        </w:rPr>
        <w:t>107017/2006</w:t>
      </w:r>
      <w:r w:rsidRPr="000E0DD1">
        <w:rPr>
          <w:rFonts w:ascii="Book Antiqua" w:eastAsia="Calibri" w:hAnsi="Book Antiqua" w:cs="Calibri"/>
        </w:rPr>
        <w:t xml:space="preserve"> </w:t>
      </w:r>
      <w:r w:rsidRPr="000E0DD1">
        <w:rPr>
          <w:rFonts w:ascii="Book Antiqua" w:hAnsi="Book Antiqua" w:cs="Calibri"/>
        </w:rPr>
        <w:t>ότι</w:t>
      </w:r>
      <w:r w:rsidRPr="000E0DD1">
        <w:rPr>
          <w:rFonts w:ascii="Book Antiqua" w:eastAsia="Calibri" w:hAnsi="Book Antiqua" w:cs="Calibri"/>
        </w:rPr>
        <w:t xml:space="preserve"> </w:t>
      </w:r>
      <w:r w:rsidRPr="000E0DD1">
        <w:rPr>
          <w:rFonts w:ascii="Book Antiqua" w:hAnsi="Book Antiqua" w:cs="Calibri"/>
        </w:rPr>
        <w:t>ενδέχεται</w:t>
      </w:r>
      <w:r w:rsidRPr="000E0DD1">
        <w:rPr>
          <w:rFonts w:ascii="Book Antiqua" w:eastAsia="Calibri" w:hAnsi="Book Antiqua" w:cs="Calibri"/>
        </w:rPr>
        <w:t xml:space="preserve"> </w:t>
      </w:r>
      <w:r w:rsidRPr="000E0DD1">
        <w:rPr>
          <w:rFonts w:ascii="Book Antiqua" w:hAnsi="Book Antiqua" w:cs="Calibri"/>
        </w:rPr>
        <w:t>να</w:t>
      </w:r>
      <w:r w:rsidRPr="000E0DD1">
        <w:rPr>
          <w:rFonts w:ascii="Book Antiqua" w:eastAsia="Calibri" w:hAnsi="Book Antiqua" w:cs="Calibri"/>
        </w:rPr>
        <w:t xml:space="preserve"> </w:t>
      </w:r>
      <w:r w:rsidRPr="000E0DD1">
        <w:rPr>
          <w:rFonts w:ascii="Book Antiqua" w:hAnsi="Book Antiqua" w:cs="Calibri"/>
        </w:rPr>
        <w:t>έχουν</w:t>
      </w:r>
      <w:r w:rsidRPr="000E0DD1">
        <w:rPr>
          <w:rFonts w:ascii="Book Antiqua" w:eastAsia="Calibri" w:hAnsi="Book Antiqua" w:cs="Calibri"/>
        </w:rPr>
        <w:t xml:space="preserve"> </w:t>
      </w:r>
      <w:r w:rsidRPr="000E0DD1">
        <w:rPr>
          <w:rFonts w:ascii="Book Antiqua" w:hAnsi="Book Antiqua" w:cs="Calibri"/>
        </w:rPr>
        <w:t>σημαντικές</w:t>
      </w:r>
      <w:r w:rsidRPr="000E0DD1">
        <w:rPr>
          <w:rFonts w:ascii="Book Antiqua" w:eastAsia="Calibri" w:hAnsi="Book Antiqua" w:cs="Calibri"/>
        </w:rPr>
        <w:t xml:space="preserve"> </w:t>
      </w:r>
      <w:r w:rsidRPr="000E0DD1">
        <w:rPr>
          <w:rFonts w:ascii="Book Antiqua" w:hAnsi="Book Antiqua" w:cs="Calibri"/>
        </w:rPr>
        <w:t>επιπτώσεις</w:t>
      </w:r>
      <w:r w:rsidRPr="000E0DD1">
        <w:rPr>
          <w:rFonts w:ascii="Book Antiqua" w:eastAsia="Calibri" w:hAnsi="Book Antiqua" w:cs="Calibri"/>
        </w:rPr>
        <w:t xml:space="preserve"> </w:t>
      </w:r>
      <w:r w:rsidRPr="000E0DD1">
        <w:rPr>
          <w:rFonts w:ascii="Book Antiqua" w:hAnsi="Book Antiqua" w:cs="Calibri"/>
        </w:rPr>
        <w:t>στο</w:t>
      </w:r>
      <w:r w:rsidRPr="000E0DD1">
        <w:rPr>
          <w:rFonts w:ascii="Book Antiqua" w:eastAsia="Calibri" w:hAnsi="Book Antiqua" w:cs="Calibri"/>
        </w:rPr>
        <w:t xml:space="preserve"> </w:t>
      </w:r>
      <w:r w:rsidRPr="000E0DD1">
        <w:rPr>
          <w:rFonts w:ascii="Book Antiqua" w:hAnsi="Book Antiqua" w:cs="Calibri"/>
        </w:rPr>
        <w:t>περιβάλλον.</w:t>
      </w:r>
      <w:r w:rsidRPr="000E0DD1">
        <w:rPr>
          <w:rFonts w:ascii="Book Antiqua" w:eastAsia="Calibri" w:hAnsi="Book Antiqua" w:cs="Calibri"/>
        </w:rPr>
        <w:t xml:space="preserve"> </w:t>
      </w:r>
    </w:p>
    <w:p w:rsidR="000E0DD1" w:rsidRPr="000E0DD1" w:rsidRDefault="000E0DD1" w:rsidP="000E0DD1">
      <w:pPr>
        <w:ind w:right="-57"/>
        <w:jc w:val="both"/>
        <w:rPr>
          <w:rFonts w:ascii="Book Antiqua" w:eastAsia="Calibri" w:hAnsi="Book Antiqua" w:cs="Calibri"/>
          <w:color w:val="000000"/>
        </w:rPr>
      </w:pPr>
      <w:r w:rsidRPr="000E0DD1">
        <w:rPr>
          <w:rFonts w:ascii="Book Antiqua" w:hAnsi="Book Antiqua" w:cs="Calibri"/>
        </w:rPr>
        <w:t>5.</w:t>
      </w:r>
      <w:r w:rsidRPr="000E0DD1">
        <w:rPr>
          <w:rFonts w:ascii="Book Antiqua" w:eastAsia="Calibri" w:hAnsi="Book Antiqua" w:cs="Calibri"/>
        </w:rPr>
        <w:t xml:space="preserve"> </w:t>
      </w:r>
      <w:r w:rsidRPr="000E0DD1">
        <w:rPr>
          <w:rFonts w:ascii="Book Antiqua" w:hAnsi="Book Antiqua" w:cs="Calibri"/>
          <w:color w:val="000000"/>
        </w:rPr>
        <w:t>Με</w:t>
      </w:r>
      <w:r w:rsidRPr="000E0DD1">
        <w:rPr>
          <w:rFonts w:ascii="Book Antiqua" w:eastAsia="Calibri" w:hAnsi="Book Antiqua" w:cs="Calibri"/>
          <w:color w:val="000000"/>
        </w:rPr>
        <w:t xml:space="preserve"> </w:t>
      </w:r>
      <w:r w:rsidRPr="000E0DD1">
        <w:rPr>
          <w:rFonts w:ascii="Book Antiqua" w:hAnsi="Book Antiqua" w:cs="Calibri"/>
          <w:color w:val="000000"/>
        </w:rPr>
        <w:t>όμοια</w:t>
      </w:r>
      <w:r w:rsidRPr="000E0DD1">
        <w:rPr>
          <w:rFonts w:ascii="Book Antiqua" w:eastAsia="Calibri" w:hAnsi="Book Antiqua" w:cs="Calibri"/>
          <w:color w:val="000000"/>
        </w:rPr>
        <w:t xml:space="preserve"> </w:t>
      </w:r>
      <w:r w:rsidRPr="000E0DD1">
        <w:rPr>
          <w:rFonts w:ascii="Book Antiqua" w:hAnsi="Book Antiqua" w:cs="Calibri"/>
          <w:color w:val="000000"/>
        </w:rPr>
        <w:t>προεδρικά</w:t>
      </w:r>
      <w:r w:rsidRPr="000E0DD1">
        <w:rPr>
          <w:rFonts w:ascii="Book Antiqua" w:eastAsia="Calibri" w:hAnsi="Book Antiqua" w:cs="Calibri"/>
          <w:color w:val="000000"/>
        </w:rPr>
        <w:t xml:space="preserve"> </w:t>
      </w:r>
      <w:r w:rsidRPr="000E0DD1">
        <w:rPr>
          <w:rFonts w:ascii="Book Antiqua" w:hAnsi="Book Antiqua" w:cs="Calibri"/>
          <w:color w:val="000000"/>
        </w:rPr>
        <w:t>διατάγματα,</w:t>
      </w:r>
      <w:r w:rsidRPr="000E0DD1">
        <w:rPr>
          <w:rFonts w:ascii="Book Antiqua" w:eastAsia="Calibri" w:hAnsi="Book Antiqua" w:cs="Calibri"/>
          <w:color w:val="000000"/>
        </w:rPr>
        <w:t xml:space="preserve"> </w:t>
      </w:r>
      <w:r w:rsidRPr="000E0DD1">
        <w:rPr>
          <w:rFonts w:ascii="Book Antiqua" w:hAnsi="Book Antiqua" w:cs="Calibri"/>
          <w:color w:val="000000"/>
        </w:rPr>
        <w:t>και</w:t>
      </w:r>
      <w:r w:rsidRPr="000E0DD1">
        <w:rPr>
          <w:rFonts w:ascii="Book Antiqua" w:eastAsia="Calibri" w:hAnsi="Book Antiqua" w:cs="Calibri"/>
          <w:color w:val="000000"/>
        </w:rPr>
        <w:t xml:space="preserve"> </w:t>
      </w:r>
      <w:r w:rsidRPr="000E0DD1">
        <w:rPr>
          <w:rFonts w:ascii="Book Antiqua" w:hAnsi="Book Antiqua" w:cs="Calibri"/>
          <w:color w:val="000000"/>
        </w:rPr>
        <w:t>ύστερα</w:t>
      </w:r>
      <w:r w:rsidRPr="000E0DD1">
        <w:rPr>
          <w:rFonts w:ascii="Book Antiqua" w:eastAsia="Calibri" w:hAnsi="Book Antiqua" w:cs="Calibri"/>
          <w:color w:val="000000"/>
        </w:rPr>
        <w:t xml:space="preserve"> </w:t>
      </w:r>
      <w:r w:rsidRPr="000E0DD1">
        <w:rPr>
          <w:rFonts w:ascii="Book Antiqua" w:hAnsi="Book Antiqua" w:cs="Calibri"/>
          <w:color w:val="000000"/>
        </w:rPr>
        <w:t>από</w:t>
      </w:r>
      <w:r w:rsidRPr="000E0DD1">
        <w:rPr>
          <w:rFonts w:ascii="Book Antiqua" w:eastAsia="Calibri" w:hAnsi="Book Antiqua" w:cs="Calibri"/>
          <w:color w:val="000000"/>
        </w:rPr>
        <w:t xml:space="preserve"> </w:t>
      </w:r>
      <w:r w:rsidRPr="000E0DD1">
        <w:rPr>
          <w:rFonts w:ascii="Book Antiqua" w:hAnsi="Book Antiqua" w:cs="Calibri"/>
          <w:color w:val="000000"/>
        </w:rPr>
        <w:t>ειδικώς</w:t>
      </w:r>
      <w:r w:rsidRPr="000E0DD1">
        <w:rPr>
          <w:rFonts w:ascii="Book Antiqua" w:eastAsia="Calibri" w:hAnsi="Book Antiqua" w:cs="Calibri"/>
          <w:color w:val="000000"/>
        </w:rPr>
        <w:t xml:space="preserve"> </w:t>
      </w:r>
      <w:r w:rsidRPr="000E0DD1">
        <w:rPr>
          <w:rFonts w:ascii="Book Antiqua" w:hAnsi="Book Antiqua" w:cs="Calibri"/>
          <w:color w:val="000000"/>
        </w:rPr>
        <w:t>αιτιολογημένη</w:t>
      </w:r>
      <w:r w:rsidRPr="000E0DD1">
        <w:rPr>
          <w:rFonts w:ascii="Book Antiqua" w:eastAsia="Calibri" w:hAnsi="Book Antiqua" w:cs="Calibri"/>
          <w:color w:val="000000"/>
        </w:rPr>
        <w:t xml:space="preserve"> </w:t>
      </w:r>
      <w:r w:rsidRPr="000E0DD1">
        <w:rPr>
          <w:rFonts w:ascii="Book Antiqua" w:hAnsi="Book Antiqua" w:cs="Calibri"/>
          <w:color w:val="000000"/>
        </w:rPr>
        <w:t>εκτίμηση</w:t>
      </w:r>
      <w:r w:rsidRPr="000E0DD1">
        <w:rPr>
          <w:rFonts w:ascii="Book Antiqua" w:eastAsia="Calibri" w:hAnsi="Book Antiqua" w:cs="Calibri"/>
          <w:color w:val="000000"/>
        </w:rPr>
        <w:t xml:space="preserve"> </w:t>
      </w:r>
      <w:r w:rsidRPr="000E0DD1">
        <w:rPr>
          <w:rFonts w:ascii="Book Antiqua" w:hAnsi="Book Antiqua" w:cs="Calibri"/>
          <w:color w:val="000000"/>
        </w:rPr>
        <w:t>των</w:t>
      </w:r>
      <w:r w:rsidRPr="000E0DD1">
        <w:rPr>
          <w:rFonts w:ascii="Book Antiqua" w:eastAsia="Calibri" w:hAnsi="Book Antiqua" w:cs="Calibri"/>
          <w:color w:val="000000"/>
        </w:rPr>
        <w:t xml:space="preserve"> </w:t>
      </w:r>
      <w:r w:rsidRPr="000E0DD1">
        <w:rPr>
          <w:rFonts w:ascii="Book Antiqua" w:hAnsi="Book Antiqua" w:cs="Calibri"/>
          <w:color w:val="000000"/>
        </w:rPr>
        <w:t>πολεοδομικών,</w:t>
      </w:r>
      <w:r w:rsidRPr="000E0DD1">
        <w:rPr>
          <w:rFonts w:ascii="Book Antiqua" w:eastAsia="Calibri" w:hAnsi="Book Antiqua" w:cs="Calibri"/>
          <w:color w:val="000000"/>
        </w:rPr>
        <w:t xml:space="preserve"> </w:t>
      </w:r>
      <w:r w:rsidRPr="000E0DD1">
        <w:rPr>
          <w:rFonts w:ascii="Book Antiqua" w:hAnsi="Book Antiqua" w:cs="Calibri"/>
          <w:color w:val="000000"/>
        </w:rPr>
        <w:t>περιβαλλοντικών</w:t>
      </w:r>
      <w:r w:rsidRPr="000E0DD1">
        <w:rPr>
          <w:rFonts w:ascii="Book Antiqua" w:eastAsia="Calibri" w:hAnsi="Book Antiqua" w:cs="Calibri"/>
          <w:color w:val="000000"/>
        </w:rPr>
        <w:t xml:space="preserve"> </w:t>
      </w:r>
      <w:r w:rsidRPr="000E0DD1">
        <w:rPr>
          <w:rFonts w:ascii="Book Antiqua" w:hAnsi="Book Antiqua" w:cs="Calibri"/>
          <w:color w:val="000000"/>
        </w:rPr>
        <w:t>και</w:t>
      </w:r>
      <w:r w:rsidRPr="000E0DD1">
        <w:rPr>
          <w:rFonts w:ascii="Book Antiqua" w:eastAsia="Calibri" w:hAnsi="Book Antiqua" w:cs="Calibri"/>
          <w:color w:val="000000"/>
        </w:rPr>
        <w:t xml:space="preserve"> </w:t>
      </w:r>
      <w:r w:rsidRPr="000E0DD1">
        <w:rPr>
          <w:rFonts w:ascii="Book Antiqua" w:hAnsi="Book Antiqua" w:cs="Calibri"/>
          <w:color w:val="000000"/>
        </w:rPr>
        <w:t>αναπτυξιακών</w:t>
      </w:r>
      <w:r w:rsidRPr="000E0DD1">
        <w:rPr>
          <w:rFonts w:ascii="Book Antiqua" w:eastAsia="Calibri" w:hAnsi="Book Antiqua" w:cs="Calibri"/>
          <w:color w:val="000000"/>
        </w:rPr>
        <w:t xml:space="preserve"> </w:t>
      </w:r>
      <w:r w:rsidRPr="000E0DD1">
        <w:rPr>
          <w:rFonts w:ascii="Book Antiqua" w:hAnsi="Book Antiqua" w:cs="Calibri"/>
          <w:color w:val="000000"/>
        </w:rPr>
        <w:t>χαρακτηριστικών</w:t>
      </w:r>
      <w:r w:rsidRPr="000E0DD1">
        <w:rPr>
          <w:rFonts w:ascii="Book Antiqua" w:eastAsia="Calibri" w:hAnsi="Book Antiqua" w:cs="Calibri"/>
          <w:color w:val="000000"/>
        </w:rPr>
        <w:t xml:space="preserve"> </w:t>
      </w:r>
      <w:r w:rsidRPr="000E0DD1">
        <w:rPr>
          <w:rFonts w:ascii="Book Antiqua" w:hAnsi="Book Antiqua" w:cs="Calibri"/>
          <w:color w:val="000000"/>
        </w:rPr>
        <w:t>και</w:t>
      </w:r>
      <w:r w:rsidRPr="000E0DD1">
        <w:rPr>
          <w:rFonts w:ascii="Book Antiqua" w:eastAsia="Calibri" w:hAnsi="Book Antiqua" w:cs="Calibri"/>
          <w:color w:val="000000"/>
        </w:rPr>
        <w:t xml:space="preserve"> </w:t>
      </w:r>
      <w:r w:rsidRPr="000E0DD1">
        <w:rPr>
          <w:rFonts w:ascii="Book Antiqua" w:hAnsi="Book Antiqua" w:cs="Calibri"/>
          <w:color w:val="000000"/>
        </w:rPr>
        <w:t>επιπτώσεων</w:t>
      </w:r>
      <w:r w:rsidRPr="000E0DD1">
        <w:rPr>
          <w:rFonts w:ascii="Book Antiqua" w:eastAsia="Calibri" w:hAnsi="Book Antiqua" w:cs="Calibri"/>
          <w:color w:val="000000"/>
        </w:rPr>
        <w:t xml:space="preserve"> </w:t>
      </w:r>
      <w:r w:rsidRPr="000E0DD1">
        <w:rPr>
          <w:rFonts w:ascii="Book Antiqua" w:hAnsi="Book Antiqua" w:cs="Calibri"/>
          <w:color w:val="000000"/>
        </w:rPr>
        <w:t>της</w:t>
      </w:r>
      <w:r w:rsidRPr="000E0DD1">
        <w:rPr>
          <w:rFonts w:ascii="Book Antiqua" w:eastAsia="Calibri" w:hAnsi="Book Antiqua" w:cs="Calibri"/>
          <w:color w:val="000000"/>
        </w:rPr>
        <w:t xml:space="preserve"> </w:t>
      </w:r>
      <w:r w:rsidRPr="000E0DD1">
        <w:rPr>
          <w:rFonts w:ascii="Book Antiqua" w:hAnsi="Book Antiqua" w:cs="Calibri"/>
          <w:color w:val="000000"/>
        </w:rPr>
        <w:t>επιδιωκόμενης</w:t>
      </w:r>
      <w:r w:rsidRPr="000E0DD1">
        <w:rPr>
          <w:rFonts w:ascii="Book Antiqua" w:eastAsia="Calibri" w:hAnsi="Book Antiqua" w:cs="Calibri"/>
          <w:color w:val="000000"/>
        </w:rPr>
        <w:t xml:space="preserve"> </w:t>
      </w:r>
      <w:r w:rsidRPr="000E0DD1">
        <w:rPr>
          <w:rFonts w:ascii="Book Antiqua" w:hAnsi="Book Antiqua" w:cs="Calibri"/>
          <w:color w:val="000000"/>
        </w:rPr>
        <w:t>παρέμβασης,</w:t>
      </w:r>
      <w:r w:rsidRPr="000E0DD1">
        <w:rPr>
          <w:rFonts w:ascii="Book Antiqua" w:eastAsia="Calibri" w:hAnsi="Book Antiqua" w:cs="Calibri"/>
          <w:color w:val="000000"/>
        </w:rPr>
        <w:t xml:space="preserve"> </w:t>
      </w:r>
      <w:r w:rsidRPr="000E0DD1">
        <w:rPr>
          <w:rFonts w:ascii="Book Antiqua" w:hAnsi="Book Antiqua" w:cs="Calibri"/>
          <w:color w:val="000000"/>
        </w:rPr>
        <w:t>μπορεί</w:t>
      </w:r>
      <w:r w:rsidRPr="000E0DD1">
        <w:rPr>
          <w:rFonts w:ascii="Book Antiqua" w:eastAsia="Calibri" w:hAnsi="Book Antiqua" w:cs="Calibri"/>
          <w:color w:val="000000"/>
        </w:rPr>
        <w:t xml:space="preserve"> </w:t>
      </w:r>
      <w:r w:rsidRPr="000E0DD1">
        <w:rPr>
          <w:rFonts w:ascii="Book Antiqua" w:hAnsi="Book Antiqua" w:cs="Calibri"/>
          <w:color w:val="000000"/>
        </w:rPr>
        <w:t>να</w:t>
      </w:r>
      <w:r w:rsidRPr="000E0DD1">
        <w:rPr>
          <w:rFonts w:ascii="Book Antiqua" w:eastAsia="Calibri" w:hAnsi="Book Antiqua" w:cs="Calibri"/>
          <w:color w:val="000000"/>
        </w:rPr>
        <w:t xml:space="preserve"> </w:t>
      </w:r>
      <w:r w:rsidRPr="000E0DD1">
        <w:rPr>
          <w:rFonts w:ascii="Book Antiqua" w:hAnsi="Book Antiqua" w:cs="Calibri"/>
          <w:color w:val="000000"/>
        </w:rPr>
        <w:t>τροποποιούνται</w:t>
      </w:r>
      <w:r w:rsidRPr="000E0DD1">
        <w:rPr>
          <w:rFonts w:ascii="Book Antiqua" w:eastAsia="Calibri" w:hAnsi="Book Antiqua" w:cs="Calibri"/>
          <w:color w:val="000000"/>
        </w:rPr>
        <w:t xml:space="preserve"> </w:t>
      </w:r>
      <w:r w:rsidRPr="000E0DD1">
        <w:rPr>
          <w:rFonts w:ascii="Book Antiqua" w:hAnsi="Book Antiqua" w:cs="Calibri"/>
          <w:color w:val="000000"/>
        </w:rPr>
        <w:t>εγκεκριμένα</w:t>
      </w:r>
      <w:r w:rsidRPr="000E0DD1">
        <w:rPr>
          <w:rFonts w:ascii="Book Antiqua" w:eastAsia="Calibri" w:hAnsi="Book Antiqua" w:cs="Calibri"/>
          <w:color w:val="000000"/>
        </w:rPr>
        <w:t xml:space="preserve"> </w:t>
      </w:r>
      <w:r w:rsidRPr="000E0DD1">
        <w:rPr>
          <w:rFonts w:ascii="Book Antiqua" w:hAnsi="Book Antiqua" w:cs="Calibri"/>
          <w:color w:val="000000"/>
        </w:rPr>
        <w:t>σχέδια</w:t>
      </w:r>
      <w:r w:rsidRPr="000E0DD1">
        <w:rPr>
          <w:rFonts w:ascii="Book Antiqua" w:eastAsia="Calibri" w:hAnsi="Book Antiqua" w:cs="Calibri"/>
          <w:color w:val="000000"/>
        </w:rPr>
        <w:t xml:space="preserve"> </w:t>
      </w:r>
      <w:r w:rsidRPr="000E0DD1">
        <w:rPr>
          <w:rFonts w:ascii="Book Antiqua" w:hAnsi="Book Antiqua" w:cs="Calibri"/>
          <w:color w:val="000000"/>
        </w:rPr>
        <w:t>πόλεως</w:t>
      </w:r>
      <w:r w:rsidRPr="000E0DD1">
        <w:rPr>
          <w:rFonts w:ascii="Book Antiqua" w:eastAsia="Calibri" w:hAnsi="Book Antiqua" w:cs="Calibri"/>
          <w:color w:val="000000"/>
        </w:rPr>
        <w:t xml:space="preserve"> </w:t>
      </w:r>
      <w:r w:rsidRPr="000E0DD1">
        <w:rPr>
          <w:rFonts w:ascii="Book Antiqua" w:hAnsi="Book Antiqua" w:cs="Calibri"/>
          <w:color w:val="000000"/>
        </w:rPr>
        <w:t>και</w:t>
      </w:r>
      <w:r w:rsidRPr="000E0DD1">
        <w:rPr>
          <w:rFonts w:ascii="Book Antiqua" w:eastAsia="Calibri" w:hAnsi="Book Antiqua" w:cs="Calibri"/>
          <w:color w:val="000000"/>
        </w:rPr>
        <w:t xml:space="preserve"> </w:t>
      </w:r>
      <w:r w:rsidRPr="000E0DD1">
        <w:rPr>
          <w:rFonts w:ascii="Book Antiqua" w:hAnsi="Book Antiqua" w:cs="Calibri"/>
          <w:color w:val="000000"/>
        </w:rPr>
        <w:t>πολεοδομικές</w:t>
      </w:r>
      <w:r w:rsidRPr="000E0DD1">
        <w:rPr>
          <w:rFonts w:ascii="Book Antiqua" w:eastAsia="Calibri" w:hAnsi="Book Antiqua" w:cs="Calibri"/>
          <w:color w:val="000000"/>
        </w:rPr>
        <w:t xml:space="preserve"> </w:t>
      </w:r>
      <w:r w:rsidRPr="000E0DD1">
        <w:rPr>
          <w:rFonts w:ascii="Book Antiqua" w:hAnsi="Book Antiqua" w:cs="Calibri"/>
          <w:color w:val="000000"/>
        </w:rPr>
        <w:t>μελέτες,</w:t>
      </w:r>
      <w:r w:rsidRPr="000E0DD1">
        <w:rPr>
          <w:rFonts w:ascii="Book Antiqua" w:eastAsia="Calibri" w:hAnsi="Book Antiqua" w:cs="Calibri"/>
          <w:color w:val="000000"/>
        </w:rPr>
        <w:t xml:space="preserve"> </w:t>
      </w:r>
      <w:r w:rsidRPr="000E0DD1">
        <w:rPr>
          <w:rFonts w:ascii="Book Antiqua" w:hAnsi="Book Antiqua" w:cs="Calibri"/>
          <w:color w:val="000000"/>
        </w:rPr>
        <w:t>καθώς</w:t>
      </w:r>
      <w:r w:rsidRPr="000E0DD1">
        <w:rPr>
          <w:rFonts w:ascii="Book Antiqua" w:eastAsia="Calibri" w:hAnsi="Book Antiqua" w:cs="Calibri"/>
          <w:color w:val="000000"/>
        </w:rPr>
        <w:t xml:space="preserve"> </w:t>
      </w:r>
      <w:r w:rsidRPr="000E0DD1">
        <w:rPr>
          <w:rFonts w:ascii="Book Antiqua" w:hAnsi="Book Antiqua" w:cs="Calibri"/>
          <w:color w:val="000000"/>
        </w:rPr>
        <w:t>και</w:t>
      </w:r>
      <w:r w:rsidRPr="000E0DD1">
        <w:rPr>
          <w:rFonts w:ascii="Book Antiqua" w:eastAsia="Calibri" w:hAnsi="Book Antiqua" w:cs="Calibri"/>
          <w:color w:val="000000"/>
        </w:rPr>
        <w:t xml:space="preserve"> </w:t>
      </w:r>
      <w:r w:rsidRPr="000E0DD1">
        <w:rPr>
          <w:rFonts w:ascii="Book Antiqua" w:hAnsi="Book Antiqua" w:cs="Calibri"/>
          <w:color w:val="000000"/>
        </w:rPr>
        <w:t>να</w:t>
      </w:r>
      <w:r w:rsidRPr="000E0DD1">
        <w:rPr>
          <w:rFonts w:ascii="Book Antiqua" w:eastAsia="Calibri" w:hAnsi="Book Antiqua" w:cs="Calibri"/>
          <w:color w:val="000000"/>
        </w:rPr>
        <w:t xml:space="preserve"> </w:t>
      </w:r>
      <w:r w:rsidRPr="000E0DD1">
        <w:rPr>
          <w:rFonts w:ascii="Book Antiqua" w:hAnsi="Book Antiqua" w:cs="Calibri"/>
          <w:color w:val="000000"/>
        </w:rPr>
        <w:t>καθορίζονται</w:t>
      </w:r>
      <w:r w:rsidRPr="000E0DD1">
        <w:rPr>
          <w:rFonts w:ascii="Book Antiqua" w:eastAsia="Calibri" w:hAnsi="Book Antiqua" w:cs="Calibri"/>
          <w:color w:val="000000"/>
        </w:rPr>
        <w:t xml:space="preserve"> </w:t>
      </w:r>
      <w:r w:rsidRPr="000E0DD1">
        <w:rPr>
          <w:rFonts w:ascii="Book Antiqua" w:hAnsi="Book Antiqua" w:cs="Calibri"/>
          <w:color w:val="000000"/>
        </w:rPr>
        <w:t>ειδικοί</w:t>
      </w:r>
      <w:r w:rsidRPr="000E0DD1">
        <w:rPr>
          <w:rFonts w:ascii="Book Antiqua" w:eastAsia="Calibri" w:hAnsi="Book Antiqua" w:cs="Calibri"/>
          <w:color w:val="000000"/>
        </w:rPr>
        <w:t xml:space="preserve"> </w:t>
      </w:r>
      <w:r w:rsidRPr="000E0DD1">
        <w:rPr>
          <w:rFonts w:ascii="Book Antiqua" w:hAnsi="Book Antiqua" w:cs="Calibri"/>
          <w:color w:val="000000"/>
        </w:rPr>
        <w:t>όροι</w:t>
      </w:r>
      <w:r w:rsidRPr="000E0DD1">
        <w:rPr>
          <w:rFonts w:ascii="Book Antiqua" w:eastAsia="Calibri" w:hAnsi="Book Antiqua" w:cs="Calibri"/>
          <w:color w:val="000000"/>
        </w:rPr>
        <w:t xml:space="preserve"> </w:t>
      </w:r>
      <w:r w:rsidRPr="000E0DD1">
        <w:rPr>
          <w:rFonts w:ascii="Book Antiqua" w:hAnsi="Book Antiqua" w:cs="Calibri"/>
          <w:color w:val="000000"/>
        </w:rPr>
        <w:t>χρήσης</w:t>
      </w:r>
      <w:r w:rsidRPr="000E0DD1">
        <w:rPr>
          <w:rFonts w:ascii="Book Antiqua" w:eastAsia="Calibri" w:hAnsi="Book Antiqua" w:cs="Calibri"/>
          <w:color w:val="000000"/>
        </w:rPr>
        <w:t xml:space="preserve"> </w:t>
      </w:r>
      <w:r w:rsidRPr="000E0DD1">
        <w:rPr>
          <w:rFonts w:ascii="Book Antiqua" w:hAnsi="Book Antiqua" w:cs="Calibri"/>
          <w:color w:val="000000"/>
        </w:rPr>
        <w:t>και</w:t>
      </w:r>
      <w:r w:rsidRPr="000E0DD1">
        <w:rPr>
          <w:rFonts w:ascii="Book Antiqua" w:eastAsia="Calibri" w:hAnsi="Book Antiqua" w:cs="Calibri"/>
          <w:color w:val="000000"/>
        </w:rPr>
        <w:t xml:space="preserve"> </w:t>
      </w:r>
      <w:r w:rsidRPr="000E0DD1">
        <w:rPr>
          <w:rFonts w:ascii="Book Antiqua" w:hAnsi="Book Antiqua" w:cs="Calibri"/>
          <w:color w:val="000000"/>
        </w:rPr>
        <w:t>δόμησης</w:t>
      </w:r>
      <w:r w:rsidRPr="000E0DD1">
        <w:rPr>
          <w:rFonts w:ascii="Book Antiqua" w:eastAsia="Calibri" w:hAnsi="Book Antiqua" w:cs="Calibri"/>
          <w:color w:val="000000"/>
        </w:rPr>
        <w:t xml:space="preserve"> </w:t>
      </w:r>
      <w:r w:rsidRPr="000E0DD1">
        <w:rPr>
          <w:rFonts w:ascii="Book Antiqua" w:hAnsi="Book Antiqua" w:cs="Calibri"/>
          <w:color w:val="000000"/>
        </w:rPr>
        <w:t>για</w:t>
      </w:r>
      <w:r w:rsidRPr="000E0DD1">
        <w:rPr>
          <w:rFonts w:ascii="Book Antiqua" w:eastAsia="Calibri" w:hAnsi="Book Antiqua" w:cs="Calibri"/>
          <w:color w:val="000000"/>
        </w:rPr>
        <w:t xml:space="preserve"> </w:t>
      </w:r>
      <w:r w:rsidRPr="000E0DD1">
        <w:rPr>
          <w:rFonts w:ascii="Book Antiqua" w:hAnsi="Book Antiqua" w:cs="Calibri"/>
          <w:color w:val="000000"/>
        </w:rPr>
        <w:t>τα</w:t>
      </w:r>
      <w:r w:rsidRPr="000E0DD1">
        <w:rPr>
          <w:rFonts w:ascii="Book Antiqua" w:eastAsia="Calibri" w:hAnsi="Book Antiqua" w:cs="Calibri"/>
          <w:color w:val="000000"/>
        </w:rPr>
        <w:t xml:space="preserve"> </w:t>
      </w:r>
      <w:r w:rsidRPr="000E0DD1">
        <w:rPr>
          <w:rFonts w:ascii="Book Antiqua" w:hAnsi="Book Antiqua" w:cs="Calibri"/>
          <w:color w:val="000000"/>
        </w:rPr>
        <w:t>εντός</w:t>
      </w:r>
      <w:r w:rsidRPr="000E0DD1">
        <w:rPr>
          <w:rFonts w:ascii="Book Antiqua" w:eastAsia="Calibri" w:hAnsi="Book Antiqua" w:cs="Calibri"/>
          <w:color w:val="000000"/>
        </w:rPr>
        <w:t xml:space="preserve"> </w:t>
      </w:r>
      <w:r w:rsidRPr="000E0DD1">
        <w:rPr>
          <w:rFonts w:ascii="Book Antiqua" w:hAnsi="Book Antiqua" w:cs="Calibri"/>
          <w:color w:val="000000"/>
        </w:rPr>
        <w:t>σχεδίου</w:t>
      </w:r>
      <w:r w:rsidRPr="000E0DD1">
        <w:rPr>
          <w:rFonts w:ascii="Book Antiqua" w:eastAsia="Calibri" w:hAnsi="Book Antiqua" w:cs="Calibri"/>
          <w:color w:val="000000"/>
        </w:rPr>
        <w:t xml:space="preserve"> </w:t>
      </w:r>
      <w:r w:rsidRPr="000E0DD1">
        <w:rPr>
          <w:rFonts w:ascii="Book Antiqua" w:hAnsi="Book Antiqua" w:cs="Calibri"/>
          <w:color w:val="000000"/>
        </w:rPr>
        <w:t>πόλεως</w:t>
      </w:r>
      <w:r w:rsidRPr="000E0DD1">
        <w:rPr>
          <w:rFonts w:ascii="Book Antiqua" w:eastAsia="Calibri" w:hAnsi="Book Antiqua" w:cs="Calibri"/>
          <w:color w:val="000000"/>
        </w:rPr>
        <w:t xml:space="preserve"> </w:t>
      </w:r>
      <w:r w:rsidRPr="000E0DD1">
        <w:rPr>
          <w:rFonts w:ascii="Book Antiqua" w:hAnsi="Book Antiqua" w:cs="Calibri"/>
          <w:color w:val="000000"/>
        </w:rPr>
        <w:t>σιδηροδρομικά</w:t>
      </w:r>
      <w:r w:rsidRPr="000E0DD1">
        <w:rPr>
          <w:rFonts w:ascii="Book Antiqua" w:eastAsia="Calibri" w:hAnsi="Book Antiqua" w:cs="Calibri"/>
          <w:color w:val="000000"/>
        </w:rPr>
        <w:t xml:space="preserve"> </w:t>
      </w:r>
      <w:r w:rsidRPr="000E0DD1">
        <w:rPr>
          <w:rFonts w:ascii="Book Antiqua" w:hAnsi="Book Antiqua" w:cs="Calibri"/>
          <w:color w:val="000000"/>
        </w:rPr>
        <w:t>ακίνητα,</w:t>
      </w:r>
      <w:r w:rsidRPr="000E0DD1">
        <w:rPr>
          <w:rFonts w:ascii="Book Antiqua" w:eastAsia="Calibri" w:hAnsi="Book Antiqua" w:cs="Calibri"/>
          <w:color w:val="000000"/>
        </w:rPr>
        <w:t xml:space="preserve"> </w:t>
      </w:r>
      <w:r w:rsidRPr="000E0DD1">
        <w:rPr>
          <w:rFonts w:ascii="Book Antiqua" w:hAnsi="Book Antiqua" w:cs="Calibri"/>
          <w:color w:val="000000"/>
        </w:rPr>
        <w:t>ακόμη</w:t>
      </w:r>
      <w:r w:rsidRPr="000E0DD1">
        <w:rPr>
          <w:rFonts w:ascii="Book Antiqua" w:eastAsia="Calibri" w:hAnsi="Book Antiqua" w:cs="Calibri"/>
          <w:color w:val="000000"/>
        </w:rPr>
        <w:t xml:space="preserve"> </w:t>
      </w:r>
      <w:r w:rsidRPr="000E0DD1">
        <w:rPr>
          <w:rFonts w:ascii="Book Antiqua" w:hAnsi="Book Antiqua" w:cs="Calibri"/>
          <w:color w:val="000000"/>
        </w:rPr>
        <w:t>και</w:t>
      </w:r>
      <w:r w:rsidRPr="000E0DD1">
        <w:rPr>
          <w:rFonts w:ascii="Book Antiqua" w:eastAsia="Calibri" w:hAnsi="Book Antiqua" w:cs="Calibri"/>
          <w:color w:val="000000"/>
        </w:rPr>
        <w:t xml:space="preserve"> </w:t>
      </w:r>
      <w:r w:rsidRPr="000E0DD1">
        <w:rPr>
          <w:rFonts w:ascii="Book Antiqua" w:hAnsi="Book Antiqua" w:cs="Calibri"/>
          <w:color w:val="000000"/>
        </w:rPr>
        <w:t>κατά</w:t>
      </w:r>
      <w:r w:rsidRPr="000E0DD1">
        <w:rPr>
          <w:rFonts w:ascii="Book Antiqua" w:eastAsia="Calibri" w:hAnsi="Book Antiqua" w:cs="Calibri"/>
          <w:color w:val="000000"/>
        </w:rPr>
        <w:t xml:space="preserve"> </w:t>
      </w:r>
      <w:r w:rsidRPr="000E0DD1">
        <w:rPr>
          <w:rFonts w:ascii="Book Antiqua" w:hAnsi="Book Antiqua" w:cs="Calibri"/>
          <w:color w:val="000000"/>
        </w:rPr>
        <w:t>παρέκκλιση</w:t>
      </w:r>
      <w:r w:rsidRPr="000E0DD1">
        <w:rPr>
          <w:rFonts w:ascii="Book Antiqua" w:eastAsia="Calibri" w:hAnsi="Book Antiqua" w:cs="Calibri"/>
          <w:color w:val="000000"/>
        </w:rPr>
        <w:t xml:space="preserve"> </w:t>
      </w:r>
      <w:r w:rsidRPr="000E0DD1">
        <w:rPr>
          <w:rFonts w:ascii="Book Antiqua" w:hAnsi="Book Antiqua" w:cs="Calibri"/>
          <w:color w:val="000000"/>
        </w:rPr>
        <w:t>από</w:t>
      </w:r>
      <w:r w:rsidRPr="000E0DD1">
        <w:rPr>
          <w:rFonts w:ascii="Book Antiqua" w:eastAsia="Calibri" w:hAnsi="Book Antiqua" w:cs="Calibri"/>
          <w:color w:val="000000"/>
        </w:rPr>
        <w:t xml:space="preserve"> </w:t>
      </w:r>
      <w:r w:rsidRPr="000E0DD1">
        <w:rPr>
          <w:rFonts w:ascii="Book Antiqua" w:hAnsi="Book Antiqua" w:cs="Calibri"/>
          <w:color w:val="000000"/>
        </w:rPr>
        <w:t>τις</w:t>
      </w:r>
      <w:r w:rsidRPr="000E0DD1">
        <w:rPr>
          <w:rFonts w:ascii="Book Antiqua" w:eastAsia="Calibri" w:hAnsi="Book Antiqua" w:cs="Calibri"/>
          <w:color w:val="000000"/>
        </w:rPr>
        <w:t xml:space="preserve"> </w:t>
      </w:r>
      <w:r w:rsidRPr="000E0DD1">
        <w:rPr>
          <w:rFonts w:ascii="Book Antiqua" w:hAnsi="Book Antiqua" w:cs="Calibri"/>
          <w:color w:val="000000"/>
        </w:rPr>
        <w:t>τυχόν</w:t>
      </w:r>
      <w:r w:rsidRPr="000E0DD1">
        <w:rPr>
          <w:rFonts w:ascii="Book Antiqua" w:eastAsia="Calibri" w:hAnsi="Book Antiqua" w:cs="Calibri"/>
          <w:color w:val="000000"/>
        </w:rPr>
        <w:t xml:space="preserve"> </w:t>
      </w:r>
      <w:r w:rsidRPr="000E0DD1">
        <w:rPr>
          <w:rFonts w:ascii="Book Antiqua" w:hAnsi="Book Antiqua" w:cs="Calibri"/>
          <w:color w:val="000000"/>
        </w:rPr>
        <w:t>ισχύουσες</w:t>
      </w:r>
      <w:r w:rsidRPr="000E0DD1">
        <w:rPr>
          <w:rFonts w:ascii="Book Antiqua" w:eastAsia="Calibri" w:hAnsi="Book Antiqua" w:cs="Calibri"/>
          <w:color w:val="000000"/>
        </w:rPr>
        <w:t xml:space="preserve"> </w:t>
      </w:r>
      <w:r w:rsidRPr="000E0DD1">
        <w:rPr>
          <w:rFonts w:ascii="Book Antiqua" w:hAnsi="Book Antiqua" w:cs="Calibri"/>
          <w:color w:val="000000"/>
        </w:rPr>
        <w:t>στην</w:t>
      </w:r>
      <w:r w:rsidRPr="000E0DD1">
        <w:rPr>
          <w:rFonts w:ascii="Book Antiqua" w:eastAsia="Calibri" w:hAnsi="Book Antiqua" w:cs="Calibri"/>
          <w:color w:val="000000"/>
        </w:rPr>
        <w:t xml:space="preserve"> </w:t>
      </w:r>
      <w:r w:rsidRPr="000E0DD1">
        <w:rPr>
          <w:rFonts w:ascii="Book Antiqua" w:hAnsi="Book Antiqua" w:cs="Calibri"/>
          <w:color w:val="000000"/>
        </w:rPr>
        <w:t>περιοχή</w:t>
      </w:r>
      <w:r w:rsidRPr="000E0DD1">
        <w:rPr>
          <w:rFonts w:ascii="Book Antiqua" w:eastAsia="Calibri" w:hAnsi="Book Antiqua" w:cs="Calibri"/>
          <w:color w:val="000000"/>
        </w:rPr>
        <w:t xml:space="preserve"> </w:t>
      </w:r>
      <w:r w:rsidRPr="000E0DD1">
        <w:rPr>
          <w:rFonts w:ascii="Book Antiqua" w:hAnsi="Book Antiqua" w:cs="Calibri"/>
          <w:color w:val="000000"/>
        </w:rPr>
        <w:t>γενικές</w:t>
      </w:r>
      <w:r w:rsidRPr="000E0DD1">
        <w:rPr>
          <w:rFonts w:ascii="Book Antiqua" w:eastAsia="Calibri" w:hAnsi="Book Antiqua" w:cs="Calibri"/>
          <w:color w:val="000000"/>
        </w:rPr>
        <w:t xml:space="preserve"> </w:t>
      </w:r>
      <w:r w:rsidRPr="000E0DD1">
        <w:rPr>
          <w:rFonts w:ascii="Book Antiqua" w:hAnsi="Book Antiqua" w:cs="Calibri"/>
          <w:color w:val="000000"/>
        </w:rPr>
        <w:t>και</w:t>
      </w:r>
      <w:r w:rsidRPr="000E0DD1">
        <w:rPr>
          <w:rFonts w:ascii="Book Antiqua" w:eastAsia="Calibri" w:hAnsi="Book Antiqua" w:cs="Calibri"/>
          <w:color w:val="000000"/>
        </w:rPr>
        <w:t xml:space="preserve"> </w:t>
      </w:r>
      <w:r w:rsidRPr="000E0DD1">
        <w:rPr>
          <w:rFonts w:ascii="Book Antiqua" w:hAnsi="Book Antiqua" w:cs="Calibri"/>
          <w:color w:val="000000"/>
        </w:rPr>
        <w:t>ειδικές</w:t>
      </w:r>
      <w:r w:rsidRPr="000E0DD1">
        <w:rPr>
          <w:rFonts w:ascii="Book Antiqua" w:eastAsia="Calibri" w:hAnsi="Book Antiqua" w:cs="Calibri"/>
          <w:color w:val="000000"/>
        </w:rPr>
        <w:t xml:space="preserve"> </w:t>
      </w:r>
      <w:r w:rsidRPr="000E0DD1">
        <w:rPr>
          <w:rFonts w:ascii="Book Antiqua" w:hAnsi="Book Antiqua" w:cs="Calibri"/>
          <w:color w:val="000000"/>
        </w:rPr>
        <w:t>χρήσεις</w:t>
      </w:r>
      <w:r w:rsidRPr="000E0DD1">
        <w:rPr>
          <w:rFonts w:ascii="Book Antiqua" w:eastAsia="Calibri" w:hAnsi="Book Antiqua" w:cs="Calibri"/>
          <w:color w:val="000000"/>
        </w:rPr>
        <w:t xml:space="preserve"> </w:t>
      </w:r>
      <w:r w:rsidRPr="000E0DD1">
        <w:rPr>
          <w:rFonts w:ascii="Book Antiqua" w:hAnsi="Book Antiqua" w:cs="Calibri"/>
          <w:color w:val="000000"/>
        </w:rPr>
        <w:t>γης</w:t>
      </w:r>
      <w:r w:rsidRPr="000E0DD1">
        <w:rPr>
          <w:rFonts w:ascii="Book Antiqua" w:eastAsia="Calibri" w:hAnsi="Book Antiqua" w:cs="Calibri"/>
          <w:color w:val="000000"/>
        </w:rPr>
        <w:t xml:space="preserve"> </w:t>
      </w:r>
      <w:r w:rsidRPr="000E0DD1">
        <w:rPr>
          <w:rFonts w:ascii="Book Antiqua" w:hAnsi="Book Antiqua" w:cs="Calibri"/>
          <w:color w:val="000000"/>
        </w:rPr>
        <w:t>και</w:t>
      </w:r>
      <w:r w:rsidRPr="000E0DD1">
        <w:rPr>
          <w:rFonts w:ascii="Book Antiqua" w:eastAsia="Calibri" w:hAnsi="Book Antiqua" w:cs="Calibri"/>
          <w:color w:val="000000"/>
        </w:rPr>
        <w:t xml:space="preserve"> </w:t>
      </w:r>
      <w:r w:rsidRPr="000E0DD1">
        <w:rPr>
          <w:rFonts w:ascii="Book Antiqua" w:hAnsi="Book Antiqua" w:cs="Calibri"/>
          <w:color w:val="000000"/>
        </w:rPr>
        <w:t>όρους</w:t>
      </w:r>
      <w:r w:rsidRPr="000E0DD1">
        <w:rPr>
          <w:rFonts w:ascii="Book Antiqua" w:eastAsia="Calibri" w:hAnsi="Book Antiqua" w:cs="Calibri"/>
          <w:color w:val="000000"/>
        </w:rPr>
        <w:t xml:space="preserve"> </w:t>
      </w:r>
      <w:r w:rsidRPr="000E0DD1">
        <w:rPr>
          <w:rFonts w:ascii="Book Antiqua" w:hAnsi="Book Antiqua" w:cs="Calibri"/>
          <w:color w:val="000000"/>
        </w:rPr>
        <w:t>και</w:t>
      </w:r>
      <w:r w:rsidRPr="000E0DD1">
        <w:rPr>
          <w:rFonts w:ascii="Book Antiqua" w:eastAsia="Calibri" w:hAnsi="Book Antiqua" w:cs="Calibri"/>
          <w:color w:val="000000"/>
        </w:rPr>
        <w:t xml:space="preserve"> </w:t>
      </w:r>
      <w:r w:rsidRPr="000E0DD1">
        <w:rPr>
          <w:rFonts w:ascii="Book Antiqua" w:hAnsi="Book Antiqua" w:cs="Calibri"/>
          <w:color w:val="000000"/>
        </w:rPr>
        <w:t>περιορισμούς</w:t>
      </w:r>
      <w:r w:rsidRPr="000E0DD1">
        <w:rPr>
          <w:rFonts w:ascii="Book Antiqua" w:eastAsia="Calibri" w:hAnsi="Book Antiqua" w:cs="Calibri"/>
          <w:color w:val="000000"/>
        </w:rPr>
        <w:t xml:space="preserve"> </w:t>
      </w:r>
      <w:r w:rsidRPr="000E0DD1">
        <w:rPr>
          <w:rFonts w:ascii="Book Antiqua" w:hAnsi="Book Antiqua" w:cs="Calibri"/>
          <w:color w:val="000000"/>
        </w:rPr>
        <w:t>δόμησης,</w:t>
      </w:r>
      <w:r w:rsidRPr="000E0DD1">
        <w:rPr>
          <w:rFonts w:ascii="Book Antiqua" w:eastAsia="Calibri" w:hAnsi="Book Antiqua" w:cs="Calibri"/>
          <w:color w:val="000000"/>
        </w:rPr>
        <w:t xml:space="preserve"> </w:t>
      </w:r>
      <w:r w:rsidRPr="000E0DD1">
        <w:rPr>
          <w:rFonts w:ascii="Book Antiqua" w:hAnsi="Book Antiqua" w:cs="Calibri"/>
          <w:color w:val="000000"/>
        </w:rPr>
        <w:t>εφόσον</w:t>
      </w:r>
      <w:r w:rsidRPr="000E0DD1">
        <w:rPr>
          <w:rFonts w:ascii="Book Antiqua" w:eastAsia="Calibri" w:hAnsi="Book Antiqua" w:cs="Calibri"/>
          <w:color w:val="000000"/>
        </w:rPr>
        <w:t xml:space="preserve"> </w:t>
      </w:r>
      <w:r w:rsidRPr="000E0DD1">
        <w:rPr>
          <w:rFonts w:ascii="Book Antiqua" w:hAnsi="Book Antiqua" w:cs="Calibri"/>
          <w:color w:val="000000"/>
        </w:rPr>
        <w:t>οι</w:t>
      </w:r>
      <w:r w:rsidRPr="000E0DD1">
        <w:rPr>
          <w:rFonts w:ascii="Book Antiqua" w:eastAsia="Calibri" w:hAnsi="Book Antiqua" w:cs="Calibri"/>
          <w:color w:val="000000"/>
        </w:rPr>
        <w:t xml:space="preserve"> </w:t>
      </w:r>
      <w:r w:rsidRPr="000E0DD1">
        <w:rPr>
          <w:rFonts w:ascii="Book Antiqua" w:hAnsi="Book Antiqua" w:cs="Calibri"/>
          <w:color w:val="000000"/>
        </w:rPr>
        <w:t>ρυθμίσεις</w:t>
      </w:r>
      <w:r w:rsidRPr="000E0DD1">
        <w:rPr>
          <w:rFonts w:ascii="Book Antiqua" w:eastAsia="Calibri" w:hAnsi="Book Antiqua" w:cs="Calibri"/>
          <w:color w:val="000000"/>
        </w:rPr>
        <w:t xml:space="preserve"> </w:t>
      </w:r>
      <w:r w:rsidRPr="000E0DD1">
        <w:rPr>
          <w:rFonts w:ascii="Book Antiqua" w:hAnsi="Book Antiqua" w:cs="Calibri"/>
          <w:color w:val="000000"/>
        </w:rPr>
        <w:t>αυτές</w:t>
      </w:r>
      <w:r w:rsidRPr="000E0DD1">
        <w:rPr>
          <w:rFonts w:ascii="Book Antiqua" w:eastAsia="Calibri" w:hAnsi="Book Antiqua" w:cs="Calibri"/>
          <w:color w:val="000000"/>
        </w:rPr>
        <w:t xml:space="preserve"> </w:t>
      </w:r>
      <w:r w:rsidRPr="000E0DD1">
        <w:rPr>
          <w:rFonts w:ascii="Book Antiqua" w:hAnsi="Book Antiqua" w:cs="Calibri"/>
          <w:color w:val="000000"/>
        </w:rPr>
        <w:t>καθίστανται</w:t>
      </w:r>
      <w:r w:rsidRPr="000E0DD1">
        <w:rPr>
          <w:rFonts w:ascii="Book Antiqua" w:eastAsia="Calibri" w:hAnsi="Book Antiqua" w:cs="Calibri"/>
          <w:color w:val="000000"/>
        </w:rPr>
        <w:t xml:space="preserve"> </w:t>
      </w:r>
      <w:r w:rsidRPr="000E0DD1">
        <w:rPr>
          <w:rFonts w:ascii="Book Antiqua" w:hAnsi="Book Antiqua" w:cs="Calibri"/>
          <w:color w:val="000000"/>
        </w:rPr>
        <w:t>αναγκαίες</w:t>
      </w:r>
      <w:r w:rsidRPr="000E0DD1">
        <w:rPr>
          <w:rFonts w:ascii="Book Antiqua" w:eastAsia="Calibri" w:hAnsi="Book Antiqua" w:cs="Calibri"/>
          <w:color w:val="000000"/>
        </w:rPr>
        <w:t xml:space="preserve"> </w:t>
      </w:r>
      <w:r w:rsidRPr="000E0DD1">
        <w:rPr>
          <w:rFonts w:ascii="Book Antiqua" w:hAnsi="Book Antiqua" w:cs="Calibri"/>
          <w:color w:val="000000"/>
        </w:rPr>
        <w:t>για</w:t>
      </w:r>
      <w:r w:rsidRPr="000E0DD1">
        <w:rPr>
          <w:rFonts w:ascii="Book Antiqua" w:eastAsia="Calibri" w:hAnsi="Book Antiqua" w:cs="Calibri"/>
          <w:color w:val="000000"/>
        </w:rPr>
        <w:t xml:space="preserve"> </w:t>
      </w:r>
      <w:r w:rsidRPr="000E0DD1">
        <w:rPr>
          <w:rFonts w:ascii="Book Antiqua" w:hAnsi="Book Antiqua" w:cs="Calibri"/>
          <w:color w:val="000000"/>
        </w:rPr>
        <w:t>την</w:t>
      </w:r>
      <w:r w:rsidRPr="000E0DD1">
        <w:rPr>
          <w:rFonts w:ascii="Book Antiqua" w:eastAsia="Calibri" w:hAnsi="Book Antiqua" w:cs="Calibri"/>
          <w:color w:val="000000"/>
        </w:rPr>
        <w:t xml:space="preserve"> </w:t>
      </w:r>
      <w:r w:rsidRPr="000E0DD1">
        <w:rPr>
          <w:rFonts w:ascii="Book Antiqua" w:hAnsi="Book Antiqua" w:cs="Calibri"/>
          <w:color w:val="000000"/>
        </w:rPr>
        <w:t>εκπλήρωση</w:t>
      </w:r>
      <w:r w:rsidRPr="000E0DD1">
        <w:rPr>
          <w:rFonts w:ascii="Book Antiqua" w:eastAsia="Calibri" w:hAnsi="Book Antiqua" w:cs="Calibri"/>
          <w:color w:val="000000"/>
        </w:rPr>
        <w:t xml:space="preserve"> </w:t>
      </w:r>
      <w:r w:rsidRPr="000E0DD1">
        <w:rPr>
          <w:rFonts w:ascii="Book Antiqua" w:hAnsi="Book Antiqua" w:cs="Calibri"/>
          <w:color w:val="000000"/>
        </w:rPr>
        <w:t>των</w:t>
      </w:r>
      <w:r w:rsidRPr="000E0DD1">
        <w:rPr>
          <w:rFonts w:ascii="Book Antiqua" w:eastAsia="Calibri" w:hAnsi="Book Antiqua" w:cs="Calibri"/>
          <w:color w:val="000000"/>
        </w:rPr>
        <w:t xml:space="preserve"> </w:t>
      </w:r>
      <w:r w:rsidRPr="000E0DD1">
        <w:rPr>
          <w:rFonts w:ascii="Book Antiqua" w:hAnsi="Book Antiqua" w:cs="Calibri"/>
          <w:color w:val="000000"/>
        </w:rPr>
        <w:t>βασικών</w:t>
      </w:r>
      <w:r w:rsidRPr="000E0DD1">
        <w:rPr>
          <w:rFonts w:ascii="Book Antiqua" w:eastAsia="Calibri" w:hAnsi="Book Antiqua" w:cs="Calibri"/>
          <w:color w:val="000000"/>
        </w:rPr>
        <w:t xml:space="preserve"> </w:t>
      </w:r>
      <w:r w:rsidRPr="000E0DD1">
        <w:rPr>
          <w:rFonts w:ascii="Book Antiqua" w:hAnsi="Book Antiqua" w:cs="Calibri"/>
          <w:color w:val="000000"/>
        </w:rPr>
        <w:t>πολεοδομικών</w:t>
      </w:r>
      <w:r w:rsidRPr="000E0DD1">
        <w:rPr>
          <w:rFonts w:ascii="Book Antiqua" w:eastAsia="Calibri" w:hAnsi="Book Antiqua" w:cs="Calibri"/>
          <w:color w:val="000000"/>
        </w:rPr>
        <w:t xml:space="preserve"> </w:t>
      </w:r>
      <w:r w:rsidRPr="000E0DD1">
        <w:rPr>
          <w:rFonts w:ascii="Book Antiqua" w:hAnsi="Book Antiqua" w:cs="Calibri"/>
          <w:color w:val="000000"/>
        </w:rPr>
        <w:t>λειτουργιών</w:t>
      </w:r>
      <w:r w:rsidRPr="000E0DD1">
        <w:rPr>
          <w:rFonts w:ascii="Book Antiqua" w:eastAsia="Calibri" w:hAnsi="Book Antiqua" w:cs="Calibri"/>
          <w:color w:val="000000"/>
        </w:rPr>
        <w:t xml:space="preserve"> </w:t>
      </w:r>
      <w:r w:rsidRPr="000E0DD1">
        <w:rPr>
          <w:rFonts w:ascii="Book Antiqua" w:hAnsi="Book Antiqua" w:cs="Calibri"/>
          <w:color w:val="000000"/>
        </w:rPr>
        <w:t>των</w:t>
      </w:r>
      <w:r w:rsidRPr="000E0DD1">
        <w:rPr>
          <w:rFonts w:ascii="Book Antiqua" w:eastAsia="Calibri" w:hAnsi="Book Antiqua" w:cs="Calibri"/>
          <w:color w:val="000000"/>
        </w:rPr>
        <w:t xml:space="preserve"> </w:t>
      </w:r>
      <w:r w:rsidRPr="000E0DD1">
        <w:rPr>
          <w:rFonts w:ascii="Book Antiqua" w:hAnsi="Book Antiqua" w:cs="Calibri"/>
          <w:color w:val="000000"/>
        </w:rPr>
        <w:t>σιδηροδρομικών</w:t>
      </w:r>
      <w:r w:rsidRPr="000E0DD1">
        <w:rPr>
          <w:rFonts w:ascii="Book Antiqua" w:eastAsia="Calibri" w:hAnsi="Book Antiqua" w:cs="Calibri"/>
          <w:color w:val="000000"/>
        </w:rPr>
        <w:t xml:space="preserve"> </w:t>
      </w:r>
      <w:r w:rsidRPr="000E0DD1">
        <w:rPr>
          <w:rFonts w:ascii="Book Antiqua" w:hAnsi="Book Antiqua" w:cs="Calibri"/>
          <w:color w:val="000000"/>
        </w:rPr>
        <w:t>ακινήτων</w:t>
      </w:r>
      <w:r w:rsidRPr="000E0DD1">
        <w:rPr>
          <w:rFonts w:ascii="Book Antiqua" w:eastAsia="Calibri" w:hAnsi="Book Antiqua" w:cs="Calibri"/>
          <w:color w:val="000000"/>
        </w:rPr>
        <w:t xml:space="preserve"> </w:t>
      </w:r>
      <w:r w:rsidRPr="000E0DD1">
        <w:rPr>
          <w:rFonts w:ascii="Book Antiqua" w:hAnsi="Book Antiqua" w:cs="Calibri"/>
          <w:color w:val="000000"/>
        </w:rPr>
        <w:t>και</w:t>
      </w:r>
      <w:r w:rsidRPr="000E0DD1">
        <w:rPr>
          <w:rFonts w:ascii="Book Antiqua" w:eastAsia="Calibri" w:hAnsi="Book Antiqua" w:cs="Calibri"/>
          <w:color w:val="000000"/>
        </w:rPr>
        <w:t xml:space="preserve"> </w:t>
      </w:r>
      <w:r w:rsidRPr="000E0DD1">
        <w:rPr>
          <w:rFonts w:ascii="Book Antiqua" w:hAnsi="Book Antiqua" w:cs="Calibri"/>
          <w:color w:val="000000"/>
        </w:rPr>
        <w:t>δεν</w:t>
      </w:r>
      <w:r w:rsidRPr="000E0DD1">
        <w:rPr>
          <w:rFonts w:ascii="Book Antiqua" w:eastAsia="Calibri" w:hAnsi="Book Antiqua" w:cs="Calibri"/>
          <w:color w:val="000000"/>
        </w:rPr>
        <w:t xml:space="preserve"> </w:t>
      </w:r>
      <w:r w:rsidRPr="000E0DD1">
        <w:rPr>
          <w:rFonts w:ascii="Book Antiqua" w:hAnsi="Book Antiqua" w:cs="Calibri"/>
          <w:color w:val="000000"/>
        </w:rPr>
        <w:t>αλλοιώνουν</w:t>
      </w:r>
      <w:r w:rsidRPr="000E0DD1">
        <w:rPr>
          <w:rFonts w:ascii="Book Antiqua" w:eastAsia="Calibri" w:hAnsi="Book Antiqua" w:cs="Calibri"/>
          <w:color w:val="000000"/>
        </w:rPr>
        <w:t xml:space="preserve"> </w:t>
      </w:r>
      <w:r w:rsidRPr="000E0DD1">
        <w:rPr>
          <w:rFonts w:ascii="Book Antiqua" w:hAnsi="Book Antiqua" w:cs="Calibri"/>
          <w:color w:val="000000"/>
        </w:rPr>
        <w:t>τη</w:t>
      </w:r>
      <w:r w:rsidRPr="000E0DD1">
        <w:rPr>
          <w:rFonts w:ascii="Book Antiqua" w:eastAsia="Calibri" w:hAnsi="Book Antiqua" w:cs="Calibri"/>
          <w:color w:val="000000"/>
        </w:rPr>
        <w:t xml:space="preserve"> </w:t>
      </w:r>
      <w:r w:rsidRPr="000E0DD1">
        <w:rPr>
          <w:rFonts w:ascii="Book Antiqua" w:hAnsi="Book Antiqua" w:cs="Calibri"/>
          <w:color w:val="000000"/>
        </w:rPr>
        <w:t>γενική</w:t>
      </w:r>
      <w:r w:rsidRPr="000E0DD1">
        <w:rPr>
          <w:rFonts w:ascii="Book Antiqua" w:eastAsia="Calibri" w:hAnsi="Book Antiqua" w:cs="Calibri"/>
          <w:color w:val="000000"/>
        </w:rPr>
        <w:t xml:space="preserve"> </w:t>
      </w:r>
      <w:r w:rsidRPr="000E0DD1">
        <w:rPr>
          <w:rFonts w:ascii="Book Antiqua" w:hAnsi="Book Antiqua" w:cs="Calibri"/>
          <w:color w:val="000000"/>
        </w:rPr>
        <w:t>πολεοδομική</w:t>
      </w:r>
      <w:r w:rsidRPr="000E0DD1">
        <w:rPr>
          <w:rFonts w:ascii="Book Antiqua" w:eastAsia="Calibri" w:hAnsi="Book Antiqua" w:cs="Calibri"/>
          <w:color w:val="000000"/>
        </w:rPr>
        <w:t xml:space="preserve"> </w:t>
      </w:r>
      <w:r w:rsidRPr="000E0DD1">
        <w:rPr>
          <w:rFonts w:ascii="Book Antiqua" w:hAnsi="Book Antiqua" w:cs="Calibri"/>
          <w:color w:val="000000"/>
        </w:rPr>
        <w:t>φυσιογνωμία</w:t>
      </w:r>
      <w:r w:rsidRPr="000E0DD1">
        <w:rPr>
          <w:rFonts w:ascii="Book Antiqua" w:eastAsia="Calibri" w:hAnsi="Book Antiqua" w:cs="Calibri"/>
          <w:color w:val="000000"/>
        </w:rPr>
        <w:t xml:space="preserve"> </w:t>
      </w:r>
      <w:r w:rsidRPr="000E0DD1">
        <w:rPr>
          <w:rFonts w:ascii="Book Antiqua" w:hAnsi="Book Antiqua" w:cs="Calibri"/>
          <w:color w:val="000000"/>
        </w:rPr>
        <w:t>των</w:t>
      </w:r>
      <w:r w:rsidRPr="000E0DD1">
        <w:rPr>
          <w:rFonts w:ascii="Book Antiqua" w:eastAsia="Calibri" w:hAnsi="Book Antiqua" w:cs="Calibri"/>
          <w:color w:val="000000"/>
        </w:rPr>
        <w:t xml:space="preserve"> </w:t>
      </w:r>
      <w:r w:rsidRPr="000E0DD1">
        <w:rPr>
          <w:rFonts w:ascii="Book Antiqua" w:hAnsi="Book Antiqua" w:cs="Calibri"/>
          <w:color w:val="000000"/>
        </w:rPr>
        <w:t>περιοχών</w:t>
      </w:r>
      <w:r w:rsidRPr="000E0DD1">
        <w:rPr>
          <w:rFonts w:ascii="Book Antiqua" w:eastAsia="Calibri" w:hAnsi="Book Antiqua" w:cs="Calibri"/>
          <w:color w:val="000000"/>
        </w:rPr>
        <w:t xml:space="preserve"> </w:t>
      </w:r>
      <w:r w:rsidRPr="000E0DD1">
        <w:rPr>
          <w:rFonts w:ascii="Book Antiqua" w:hAnsi="Book Antiqua" w:cs="Calibri"/>
          <w:color w:val="000000"/>
        </w:rPr>
        <w:t>ή</w:t>
      </w:r>
      <w:r w:rsidRPr="000E0DD1">
        <w:rPr>
          <w:rFonts w:ascii="Book Antiqua" w:eastAsia="Calibri" w:hAnsi="Book Antiqua" w:cs="Calibri"/>
          <w:color w:val="000000"/>
        </w:rPr>
        <w:t xml:space="preserve"> </w:t>
      </w:r>
      <w:r w:rsidRPr="000E0DD1">
        <w:rPr>
          <w:rFonts w:ascii="Book Antiqua" w:hAnsi="Book Antiqua" w:cs="Calibri"/>
          <w:color w:val="000000"/>
        </w:rPr>
        <w:t>πολεοδομικών</w:t>
      </w:r>
      <w:r w:rsidRPr="000E0DD1">
        <w:rPr>
          <w:rFonts w:ascii="Book Antiqua" w:eastAsia="Calibri" w:hAnsi="Book Antiqua" w:cs="Calibri"/>
          <w:color w:val="000000"/>
        </w:rPr>
        <w:t xml:space="preserve"> </w:t>
      </w:r>
      <w:r w:rsidRPr="000E0DD1">
        <w:rPr>
          <w:rFonts w:ascii="Book Antiqua" w:hAnsi="Book Antiqua" w:cs="Calibri"/>
          <w:color w:val="000000"/>
        </w:rPr>
        <w:t>ενοτήτων</w:t>
      </w:r>
      <w:r w:rsidRPr="000E0DD1">
        <w:rPr>
          <w:rFonts w:ascii="Book Antiqua" w:eastAsia="Calibri" w:hAnsi="Book Antiqua" w:cs="Calibri"/>
          <w:color w:val="000000"/>
        </w:rPr>
        <w:t xml:space="preserve"> </w:t>
      </w:r>
      <w:r w:rsidRPr="000E0DD1">
        <w:rPr>
          <w:rFonts w:ascii="Book Antiqua" w:hAnsi="Book Antiqua" w:cs="Calibri"/>
          <w:color w:val="000000"/>
        </w:rPr>
        <w:t>στις</w:t>
      </w:r>
      <w:r w:rsidRPr="000E0DD1">
        <w:rPr>
          <w:rFonts w:ascii="Book Antiqua" w:eastAsia="Calibri" w:hAnsi="Book Antiqua" w:cs="Calibri"/>
          <w:color w:val="000000"/>
        </w:rPr>
        <w:t xml:space="preserve"> </w:t>
      </w:r>
      <w:r w:rsidRPr="000E0DD1">
        <w:rPr>
          <w:rFonts w:ascii="Book Antiqua" w:hAnsi="Book Antiqua" w:cs="Calibri"/>
          <w:color w:val="000000"/>
        </w:rPr>
        <w:t>οποίες</w:t>
      </w:r>
      <w:r w:rsidRPr="000E0DD1">
        <w:rPr>
          <w:rFonts w:ascii="Book Antiqua" w:eastAsia="Calibri" w:hAnsi="Book Antiqua" w:cs="Calibri"/>
          <w:color w:val="000000"/>
        </w:rPr>
        <w:t xml:space="preserve"> </w:t>
      </w:r>
      <w:r w:rsidRPr="000E0DD1">
        <w:rPr>
          <w:rFonts w:ascii="Book Antiqua" w:hAnsi="Book Antiqua" w:cs="Calibri"/>
          <w:color w:val="000000"/>
        </w:rPr>
        <w:t>εντάσσονται</w:t>
      </w:r>
      <w:r w:rsidRPr="000E0DD1">
        <w:rPr>
          <w:rFonts w:ascii="Book Antiqua" w:eastAsia="Calibri" w:hAnsi="Book Antiqua" w:cs="Calibri"/>
          <w:color w:val="000000"/>
        </w:rPr>
        <w:t xml:space="preserve"> </w:t>
      </w:r>
      <w:r w:rsidRPr="000E0DD1">
        <w:rPr>
          <w:rFonts w:ascii="Book Antiqua" w:hAnsi="Book Antiqua" w:cs="Calibri"/>
          <w:color w:val="000000"/>
        </w:rPr>
        <w:t>τα</w:t>
      </w:r>
      <w:r w:rsidRPr="000E0DD1">
        <w:rPr>
          <w:rFonts w:ascii="Book Antiqua" w:eastAsia="Calibri" w:hAnsi="Book Antiqua" w:cs="Calibri"/>
          <w:color w:val="000000"/>
        </w:rPr>
        <w:t xml:space="preserve"> </w:t>
      </w:r>
      <w:r w:rsidRPr="000E0DD1">
        <w:rPr>
          <w:rFonts w:ascii="Book Antiqua" w:hAnsi="Book Antiqua" w:cs="Calibri"/>
          <w:color w:val="000000"/>
        </w:rPr>
        <w:t>ακίνητα.</w:t>
      </w:r>
      <w:r w:rsidRPr="000E0DD1">
        <w:rPr>
          <w:rFonts w:ascii="Book Antiqua" w:eastAsia="Calibri" w:hAnsi="Book Antiqua" w:cs="Calibri"/>
          <w:color w:val="000000"/>
        </w:rPr>
        <w:t xml:space="preserve"> </w:t>
      </w:r>
    </w:p>
    <w:p w:rsidR="000E0DD1" w:rsidRPr="000E0DD1" w:rsidRDefault="000E0DD1" w:rsidP="000E0DD1">
      <w:pPr>
        <w:jc w:val="both"/>
        <w:rPr>
          <w:rFonts w:ascii="Book Antiqua" w:eastAsia="Calibri" w:hAnsi="Book Antiqua" w:cs="Calibri"/>
        </w:rPr>
      </w:pPr>
      <w:r w:rsidRPr="000E0DD1">
        <w:rPr>
          <w:rFonts w:ascii="Book Antiqua" w:hAnsi="Book Antiqua" w:cs="Calibri"/>
        </w:rPr>
        <w:t>6.</w:t>
      </w:r>
      <w:r w:rsidRPr="000E0DD1">
        <w:rPr>
          <w:rFonts w:ascii="Book Antiqua" w:eastAsia="Calibri" w:hAnsi="Book Antiqua" w:cs="Calibri"/>
        </w:rPr>
        <w:t xml:space="preserve"> </w:t>
      </w:r>
      <w:r w:rsidRPr="000E0DD1">
        <w:rPr>
          <w:rFonts w:ascii="Book Antiqua" w:hAnsi="Book Antiqua" w:cs="Calibri"/>
        </w:rPr>
        <w:t>α.</w:t>
      </w:r>
      <w:r w:rsidRPr="000E0DD1">
        <w:rPr>
          <w:rFonts w:ascii="Book Antiqua" w:eastAsia="Calibri" w:hAnsi="Book Antiqua" w:cs="Calibri"/>
        </w:rPr>
        <w:t xml:space="preserve"> </w:t>
      </w:r>
      <w:r w:rsidRPr="000E0DD1">
        <w:rPr>
          <w:rFonts w:ascii="Book Antiqua" w:hAnsi="Book Antiqua" w:cs="Calibri"/>
        </w:rPr>
        <w:t>Για</w:t>
      </w:r>
      <w:r w:rsidRPr="000E0DD1">
        <w:rPr>
          <w:rFonts w:ascii="Book Antiqua" w:eastAsia="Calibri" w:hAnsi="Book Antiqua" w:cs="Calibri"/>
        </w:rPr>
        <w:t xml:space="preserve"> </w:t>
      </w:r>
      <w:r w:rsidRPr="000E0DD1">
        <w:rPr>
          <w:rFonts w:ascii="Book Antiqua" w:hAnsi="Book Antiqua" w:cs="Calibri"/>
        </w:rPr>
        <w:t>την</w:t>
      </w:r>
      <w:r w:rsidRPr="000E0DD1">
        <w:rPr>
          <w:rFonts w:ascii="Book Antiqua" w:eastAsia="Calibri" w:hAnsi="Book Antiqua" w:cs="Calibri"/>
        </w:rPr>
        <w:t xml:space="preserve"> </w:t>
      </w:r>
      <w:r w:rsidRPr="000E0DD1">
        <w:rPr>
          <w:rFonts w:ascii="Book Antiqua" w:hAnsi="Book Antiqua" w:cs="Calibri"/>
        </w:rPr>
        <w:t>περιβαλλοντική</w:t>
      </w:r>
      <w:r w:rsidRPr="000E0DD1">
        <w:rPr>
          <w:rFonts w:ascii="Book Antiqua" w:eastAsia="Calibri" w:hAnsi="Book Antiqua" w:cs="Calibri"/>
        </w:rPr>
        <w:t xml:space="preserve"> </w:t>
      </w:r>
      <w:r w:rsidRPr="000E0DD1">
        <w:rPr>
          <w:rFonts w:ascii="Book Antiqua" w:hAnsi="Book Antiqua" w:cs="Calibri"/>
        </w:rPr>
        <w:t>αδειοδότηση</w:t>
      </w:r>
      <w:r w:rsidRPr="000E0DD1">
        <w:rPr>
          <w:rFonts w:ascii="Book Antiqua" w:eastAsia="Calibri" w:hAnsi="Book Antiqua" w:cs="Calibri"/>
        </w:rPr>
        <w:t xml:space="preserve"> </w:t>
      </w:r>
      <w:r w:rsidRPr="000E0DD1">
        <w:rPr>
          <w:rFonts w:ascii="Book Antiqua" w:hAnsi="Book Antiqua" w:cs="Calibri"/>
        </w:rPr>
        <w:t>των</w:t>
      </w:r>
      <w:r w:rsidRPr="000E0DD1">
        <w:rPr>
          <w:rFonts w:ascii="Book Antiqua" w:eastAsia="Calibri" w:hAnsi="Book Antiqua" w:cs="Calibri"/>
        </w:rPr>
        <w:t xml:space="preserve"> </w:t>
      </w:r>
      <w:r w:rsidRPr="000E0DD1">
        <w:rPr>
          <w:rFonts w:ascii="Book Antiqua" w:hAnsi="Book Antiqua" w:cs="Calibri"/>
        </w:rPr>
        <w:t>έργων</w:t>
      </w:r>
      <w:r w:rsidRPr="000E0DD1">
        <w:rPr>
          <w:rFonts w:ascii="Book Antiqua" w:eastAsia="Calibri" w:hAnsi="Book Antiqua" w:cs="Calibri"/>
        </w:rPr>
        <w:t xml:space="preserve"> </w:t>
      </w:r>
      <w:r w:rsidRPr="000E0DD1">
        <w:rPr>
          <w:rFonts w:ascii="Book Antiqua" w:hAnsi="Book Antiqua" w:cs="Calibri"/>
        </w:rPr>
        <w:t>που</w:t>
      </w:r>
      <w:r w:rsidRPr="000E0DD1">
        <w:rPr>
          <w:rFonts w:ascii="Book Antiqua" w:eastAsia="Calibri" w:hAnsi="Book Antiqua" w:cs="Calibri"/>
        </w:rPr>
        <w:t xml:space="preserve"> </w:t>
      </w:r>
      <w:r w:rsidRPr="000E0DD1">
        <w:rPr>
          <w:rFonts w:ascii="Book Antiqua" w:hAnsi="Book Antiqua" w:cs="Calibri"/>
        </w:rPr>
        <w:t>πρόκειται</w:t>
      </w:r>
      <w:r w:rsidRPr="000E0DD1">
        <w:rPr>
          <w:rFonts w:ascii="Book Antiqua" w:eastAsia="Calibri" w:hAnsi="Book Antiqua" w:cs="Calibri"/>
        </w:rPr>
        <w:t xml:space="preserve"> </w:t>
      </w:r>
      <w:r w:rsidRPr="000E0DD1">
        <w:rPr>
          <w:rFonts w:ascii="Book Antiqua" w:hAnsi="Book Antiqua" w:cs="Calibri"/>
        </w:rPr>
        <w:t>να</w:t>
      </w:r>
      <w:r w:rsidRPr="000E0DD1">
        <w:rPr>
          <w:rFonts w:ascii="Book Antiqua" w:eastAsia="Calibri" w:hAnsi="Book Antiqua" w:cs="Calibri"/>
        </w:rPr>
        <w:t xml:space="preserve"> </w:t>
      </w:r>
      <w:r w:rsidRPr="000E0DD1">
        <w:rPr>
          <w:rFonts w:ascii="Book Antiqua" w:hAnsi="Book Antiqua" w:cs="Calibri"/>
        </w:rPr>
        <w:t>πραγματοποιηθούν</w:t>
      </w:r>
      <w:r w:rsidRPr="000E0DD1">
        <w:rPr>
          <w:rFonts w:ascii="Book Antiqua" w:eastAsia="Calibri" w:hAnsi="Book Antiqua" w:cs="Calibri"/>
        </w:rPr>
        <w:t xml:space="preserve"> </w:t>
      </w:r>
      <w:r w:rsidRPr="000E0DD1">
        <w:rPr>
          <w:rFonts w:ascii="Book Antiqua" w:hAnsi="Book Antiqua" w:cs="Calibri"/>
        </w:rPr>
        <w:t>εντός</w:t>
      </w:r>
      <w:r w:rsidRPr="000E0DD1">
        <w:rPr>
          <w:rFonts w:ascii="Book Antiqua" w:eastAsia="Calibri" w:hAnsi="Book Antiqua" w:cs="Calibri"/>
        </w:rPr>
        <w:t xml:space="preserve"> </w:t>
      </w:r>
      <w:r w:rsidRPr="000E0DD1">
        <w:rPr>
          <w:rFonts w:ascii="Book Antiqua" w:hAnsi="Book Antiqua" w:cs="Calibri"/>
        </w:rPr>
        <w:t>των</w:t>
      </w:r>
      <w:r w:rsidRPr="000E0DD1">
        <w:rPr>
          <w:rFonts w:ascii="Book Antiqua" w:eastAsia="Calibri" w:hAnsi="Book Antiqua" w:cs="Calibri"/>
        </w:rPr>
        <w:t xml:space="preserve"> </w:t>
      </w:r>
      <w:r w:rsidRPr="000E0DD1">
        <w:rPr>
          <w:rFonts w:ascii="Book Antiqua" w:hAnsi="Book Antiqua" w:cs="Calibri"/>
        </w:rPr>
        <w:t>ακινήτων</w:t>
      </w:r>
      <w:r w:rsidRPr="000E0DD1">
        <w:rPr>
          <w:rFonts w:ascii="Book Antiqua" w:eastAsia="Calibri" w:hAnsi="Book Antiqua" w:cs="Calibri"/>
        </w:rPr>
        <w:t xml:space="preserve"> </w:t>
      </w:r>
      <w:r w:rsidRPr="000E0DD1">
        <w:rPr>
          <w:rFonts w:ascii="Book Antiqua" w:hAnsi="Book Antiqua" w:cs="Calibri"/>
        </w:rPr>
        <w:t>της</w:t>
      </w:r>
      <w:r w:rsidRPr="000E0DD1">
        <w:rPr>
          <w:rFonts w:ascii="Book Antiqua" w:eastAsia="Calibri" w:hAnsi="Book Antiqua" w:cs="Calibri"/>
        </w:rPr>
        <w:t xml:space="preserve"> </w:t>
      </w:r>
      <w:r w:rsidRPr="000E0DD1">
        <w:rPr>
          <w:rFonts w:ascii="Book Antiqua" w:hAnsi="Book Antiqua" w:cs="Calibri"/>
        </w:rPr>
        <w:t>παραγράφου</w:t>
      </w:r>
      <w:r w:rsidRPr="000E0DD1">
        <w:rPr>
          <w:rFonts w:ascii="Book Antiqua" w:eastAsia="Calibri" w:hAnsi="Book Antiqua" w:cs="Calibri"/>
        </w:rPr>
        <w:t xml:space="preserve"> </w:t>
      </w:r>
      <w:r w:rsidRPr="000E0DD1">
        <w:rPr>
          <w:rFonts w:ascii="Book Antiqua" w:hAnsi="Book Antiqua" w:cs="Calibri"/>
        </w:rPr>
        <w:t>1</w:t>
      </w:r>
      <w:r w:rsidRPr="000E0DD1">
        <w:rPr>
          <w:rFonts w:ascii="Book Antiqua" w:eastAsia="Calibri" w:hAnsi="Book Antiqua" w:cs="Calibri"/>
        </w:rPr>
        <w:t xml:space="preserve"> </w:t>
      </w:r>
      <w:r w:rsidRPr="000E0DD1">
        <w:rPr>
          <w:rFonts w:ascii="Book Antiqua" w:hAnsi="Book Antiqua" w:cs="Calibri"/>
        </w:rPr>
        <w:t>καθώς</w:t>
      </w:r>
      <w:r w:rsidRPr="000E0DD1">
        <w:rPr>
          <w:rFonts w:ascii="Book Antiqua" w:eastAsia="Calibri" w:hAnsi="Book Antiqua" w:cs="Calibri"/>
        </w:rPr>
        <w:t xml:space="preserve"> </w:t>
      </w:r>
      <w:r w:rsidRPr="000E0DD1">
        <w:rPr>
          <w:rFonts w:ascii="Book Antiqua" w:hAnsi="Book Antiqua" w:cs="Calibri"/>
        </w:rPr>
        <w:t>και</w:t>
      </w:r>
      <w:r w:rsidRPr="000E0DD1">
        <w:rPr>
          <w:rFonts w:ascii="Book Antiqua" w:eastAsia="Calibri" w:hAnsi="Book Antiqua" w:cs="Calibri"/>
        </w:rPr>
        <w:t xml:space="preserve"> </w:t>
      </w:r>
      <w:r w:rsidRPr="000E0DD1">
        <w:rPr>
          <w:rFonts w:ascii="Book Antiqua" w:hAnsi="Book Antiqua" w:cs="Calibri"/>
        </w:rPr>
        <w:t>των</w:t>
      </w:r>
      <w:r w:rsidRPr="000E0DD1">
        <w:rPr>
          <w:rFonts w:ascii="Book Antiqua" w:eastAsia="Calibri" w:hAnsi="Book Antiqua" w:cs="Calibri"/>
        </w:rPr>
        <w:t xml:space="preserve"> </w:t>
      </w:r>
      <w:r w:rsidRPr="000E0DD1">
        <w:rPr>
          <w:rFonts w:ascii="Book Antiqua" w:hAnsi="Book Antiqua" w:cs="Calibri"/>
        </w:rPr>
        <w:t>βοηθητικών</w:t>
      </w:r>
      <w:r w:rsidRPr="000E0DD1">
        <w:rPr>
          <w:rFonts w:ascii="Book Antiqua" w:eastAsia="Calibri" w:hAnsi="Book Antiqua" w:cs="Calibri"/>
        </w:rPr>
        <w:t xml:space="preserve"> </w:t>
      </w:r>
      <w:r w:rsidRPr="000E0DD1">
        <w:rPr>
          <w:rFonts w:ascii="Book Antiqua" w:hAnsi="Book Antiqua" w:cs="Calibri"/>
        </w:rPr>
        <w:t>και</w:t>
      </w:r>
      <w:r w:rsidRPr="000E0DD1">
        <w:rPr>
          <w:rFonts w:ascii="Book Antiqua" w:eastAsia="Calibri" w:hAnsi="Book Antiqua" w:cs="Calibri"/>
        </w:rPr>
        <w:t xml:space="preserve"> </w:t>
      </w:r>
      <w:r w:rsidRPr="000E0DD1">
        <w:rPr>
          <w:rFonts w:ascii="Book Antiqua" w:hAnsi="Book Antiqua" w:cs="Calibri"/>
        </w:rPr>
        <w:t>συνοδών</w:t>
      </w:r>
      <w:r w:rsidRPr="000E0DD1">
        <w:rPr>
          <w:rFonts w:ascii="Book Antiqua" w:eastAsia="Calibri" w:hAnsi="Book Antiqua" w:cs="Calibri"/>
        </w:rPr>
        <w:t xml:space="preserve"> </w:t>
      </w:r>
      <w:r w:rsidRPr="000E0DD1">
        <w:rPr>
          <w:rFonts w:ascii="Book Antiqua" w:hAnsi="Book Antiqua" w:cs="Calibri"/>
        </w:rPr>
        <w:t>αυτών</w:t>
      </w:r>
      <w:r w:rsidRPr="000E0DD1">
        <w:rPr>
          <w:rFonts w:ascii="Book Antiqua" w:eastAsia="Calibri" w:hAnsi="Book Antiqua" w:cs="Calibri"/>
        </w:rPr>
        <w:t xml:space="preserve"> </w:t>
      </w:r>
      <w:r w:rsidRPr="000E0DD1">
        <w:rPr>
          <w:rFonts w:ascii="Book Antiqua" w:hAnsi="Book Antiqua" w:cs="Calibri"/>
        </w:rPr>
        <w:t>έργων</w:t>
      </w:r>
      <w:r w:rsidRPr="000E0DD1">
        <w:rPr>
          <w:rFonts w:ascii="Book Antiqua" w:eastAsia="Calibri" w:hAnsi="Book Antiqua" w:cs="Calibri"/>
        </w:rPr>
        <w:t xml:space="preserve"> </w:t>
      </w:r>
      <w:r w:rsidRPr="000E0DD1">
        <w:rPr>
          <w:rFonts w:ascii="Book Antiqua" w:hAnsi="Book Antiqua" w:cs="Calibri"/>
        </w:rPr>
        <w:t>και</w:t>
      </w:r>
      <w:r w:rsidRPr="000E0DD1">
        <w:rPr>
          <w:rFonts w:ascii="Book Antiqua" w:eastAsia="Calibri" w:hAnsi="Book Antiqua" w:cs="Calibri"/>
        </w:rPr>
        <w:t xml:space="preserve"> </w:t>
      </w:r>
      <w:r w:rsidRPr="000E0DD1">
        <w:rPr>
          <w:rFonts w:ascii="Book Antiqua" w:hAnsi="Book Antiqua" w:cs="Calibri"/>
        </w:rPr>
        <w:t>εγκαταστάσεων</w:t>
      </w:r>
      <w:r w:rsidRPr="000E0DD1">
        <w:rPr>
          <w:rFonts w:ascii="Book Antiqua" w:eastAsia="Calibri" w:hAnsi="Book Antiqua" w:cs="Calibri"/>
        </w:rPr>
        <w:t xml:space="preserve"> </w:t>
      </w:r>
      <w:r w:rsidRPr="000E0DD1">
        <w:rPr>
          <w:rFonts w:ascii="Book Antiqua" w:hAnsi="Book Antiqua" w:cs="Calibri"/>
        </w:rPr>
        <w:t>εφαρμόζονται</w:t>
      </w:r>
      <w:r w:rsidRPr="000E0DD1">
        <w:rPr>
          <w:rFonts w:ascii="Book Antiqua" w:eastAsia="Calibri" w:hAnsi="Book Antiqua" w:cs="Calibri"/>
        </w:rPr>
        <w:t xml:space="preserve"> </w:t>
      </w:r>
      <w:r w:rsidRPr="000E0DD1">
        <w:rPr>
          <w:rFonts w:ascii="Book Antiqua" w:hAnsi="Book Antiqua" w:cs="Calibri"/>
        </w:rPr>
        <w:t>οι</w:t>
      </w:r>
      <w:r w:rsidRPr="000E0DD1">
        <w:rPr>
          <w:rFonts w:ascii="Book Antiqua" w:eastAsia="Calibri" w:hAnsi="Book Antiqua" w:cs="Calibri"/>
        </w:rPr>
        <w:t xml:space="preserve"> </w:t>
      </w:r>
      <w:r w:rsidRPr="000E0DD1">
        <w:rPr>
          <w:rFonts w:ascii="Book Antiqua" w:hAnsi="Book Antiqua" w:cs="Calibri"/>
        </w:rPr>
        <w:t>διατάξεις</w:t>
      </w:r>
      <w:r w:rsidRPr="000E0DD1">
        <w:rPr>
          <w:rFonts w:ascii="Book Antiqua" w:eastAsia="Calibri" w:hAnsi="Book Antiqua" w:cs="Calibri"/>
        </w:rPr>
        <w:t xml:space="preserve"> </w:t>
      </w:r>
      <w:r w:rsidRPr="000E0DD1">
        <w:rPr>
          <w:rFonts w:ascii="Book Antiqua" w:hAnsi="Book Antiqua" w:cs="Calibri"/>
        </w:rPr>
        <w:t>του</w:t>
      </w:r>
      <w:r w:rsidRPr="000E0DD1">
        <w:rPr>
          <w:rFonts w:ascii="Book Antiqua" w:eastAsia="Calibri" w:hAnsi="Book Antiqua" w:cs="Calibri"/>
        </w:rPr>
        <w:t xml:space="preserve"> </w:t>
      </w:r>
      <w:r w:rsidRPr="000E0DD1">
        <w:rPr>
          <w:rFonts w:ascii="Book Antiqua" w:hAnsi="Book Antiqua" w:cs="Calibri"/>
        </w:rPr>
        <w:t>ν.</w:t>
      </w:r>
      <w:r w:rsidRPr="000E0DD1">
        <w:rPr>
          <w:rFonts w:ascii="Book Antiqua" w:eastAsia="Calibri" w:hAnsi="Book Antiqua" w:cs="Calibri"/>
        </w:rPr>
        <w:t xml:space="preserve"> </w:t>
      </w:r>
      <w:r w:rsidRPr="000E0DD1">
        <w:rPr>
          <w:rFonts w:ascii="Book Antiqua" w:hAnsi="Book Antiqua" w:cs="Calibri"/>
        </w:rPr>
        <w:t>4014/2011.</w:t>
      </w:r>
      <w:r w:rsidRPr="000E0DD1">
        <w:rPr>
          <w:rFonts w:ascii="Book Antiqua" w:eastAsia="Calibri" w:hAnsi="Book Antiqua" w:cs="Calibri"/>
        </w:rPr>
        <w:t xml:space="preserve"> </w:t>
      </w:r>
    </w:p>
    <w:p w:rsidR="000E0DD1" w:rsidRPr="000E0DD1" w:rsidRDefault="000E0DD1" w:rsidP="000E0DD1">
      <w:pPr>
        <w:jc w:val="both"/>
        <w:rPr>
          <w:rFonts w:ascii="Book Antiqua" w:eastAsia="Calibri" w:hAnsi="Book Antiqua" w:cs="Calibri"/>
        </w:rPr>
      </w:pPr>
      <w:r w:rsidRPr="000E0DD1">
        <w:rPr>
          <w:rFonts w:ascii="Book Antiqua" w:hAnsi="Book Antiqua" w:cs="Calibri"/>
        </w:rPr>
        <w:t>β.</w:t>
      </w:r>
      <w:r w:rsidRPr="000E0DD1">
        <w:rPr>
          <w:rFonts w:ascii="Book Antiqua" w:eastAsia="Calibri" w:hAnsi="Book Antiqua" w:cs="Calibri"/>
        </w:rPr>
        <w:t xml:space="preserve"> </w:t>
      </w:r>
      <w:r w:rsidRPr="000E0DD1">
        <w:rPr>
          <w:rFonts w:ascii="Book Antiqua" w:hAnsi="Book Antiqua" w:cs="Calibri"/>
        </w:rPr>
        <w:t>Ειδικώς</w:t>
      </w:r>
      <w:r w:rsidRPr="000E0DD1">
        <w:rPr>
          <w:rFonts w:ascii="Book Antiqua" w:eastAsia="Calibri" w:hAnsi="Book Antiqua" w:cs="Calibri"/>
        </w:rPr>
        <w:t xml:space="preserve"> </w:t>
      </w:r>
      <w:r w:rsidRPr="000E0DD1">
        <w:rPr>
          <w:rFonts w:ascii="Book Antiqua" w:hAnsi="Book Antiqua" w:cs="Calibri"/>
        </w:rPr>
        <w:t>στις</w:t>
      </w:r>
      <w:r w:rsidRPr="000E0DD1">
        <w:rPr>
          <w:rFonts w:ascii="Book Antiqua" w:eastAsia="Calibri" w:hAnsi="Book Antiqua" w:cs="Calibri"/>
        </w:rPr>
        <w:t xml:space="preserve"> </w:t>
      </w:r>
      <w:r w:rsidRPr="000E0DD1">
        <w:rPr>
          <w:rFonts w:ascii="Book Antiqua" w:hAnsi="Book Antiqua" w:cs="Calibri"/>
        </w:rPr>
        <w:t>περιπτώσεις</w:t>
      </w:r>
      <w:r w:rsidRPr="000E0DD1">
        <w:rPr>
          <w:rFonts w:ascii="Book Antiqua" w:eastAsia="Calibri" w:hAnsi="Book Antiqua" w:cs="Calibri"/>
        </w:rPr>
        <w:t xml:space="preserve"> </w:t>
      </w:r>
      <w:r w:rsidRPr="000E0DD1">
        <w:rPr>
          <w:rFonts w:ascii="Book Antiqua" w:hAnsi="Book Antiqua" w:cs="Calibri"/>
        </w:rPr>
        <w:t>ενιαίων</w:t>
      </w:r>
      <w:r w:rsidRPr="000E0DD1">
        <w:rPr>
          <w:rFonts w:ascii="Book Antiqua" w:eastAsia="Calibri" w:hAnsi="Book Antiqua" w:cs="Calibri"/>
        </w:rPr>
        <w:t xml:space="preserve"> </w:t>
      </w:r>
      <w:r w:rsidRPr="000E0DD1">
        <w:rPr>
          <w:rFonts w:ascii="Book Antiqua" w:hAnsi="Book Antiqua" w:cs="Calibri"/>
        </w:rPr>
        <w:t>αναπτύξεων</w:t>
      </w:r>
      <w:r w:rsidRPr="000E0DD1">
        <w:rPr>
          <w:rFonts w:ascii="Book Antiqua" w:eastAsia="Calibri" w:hAnsi="Book Antiqua" w:cs="Calibri"/>
        </w:rPr>
        <w:t xml:space="preserve"> </w:t>
      </w:r>
      <w:r w:rsidRPr="000E0DD1">
        <w:rPr>
          <w:rFonts w:ascii="Book Antiqua" w:hAnsi="Book Antiqua" w:cs="Calibri"/>
        </w:rPr>
        <w:t>εντός</w:t>
      </w:r>
      <w:r w:rsidRPr="000E0DD1">
        <w:rPr>
          <w:rFonts w:ascii="Book Antiqua" w:eastAsia="Calibri" w:hAnsi="Book Antiqua" w:cs="Calibri"/>
        </w:rPr>
        <w:t xml:space="preserve"> </w:t>
      </w:r>
      <w:r w:rsidRPr="000E0DD1">
        <w:rPr>
          <w:rFonts w:ascii="Book Antiqua" w:hAnsi="Book Antiqua" w:cs="Calibri"/>
        </w:rPr>
        <w:t>του</w:t>
      </w:r>
      <w:r w:rsidRPr="000E0DD1">
        <w:rPr>
          <w:rFonts w:ascii="Book Antiqua" w:eastAsia="Calibri" w:hAnsi="Book Antiqua" w:cs="Calibri"/>
        </w:rPr>
        <w:t xml:space="preserve"> </w:t>
      </w:r>
      <w:r w:rsidRPr="000E0DD1">
        <w:rPr>
          <w:rFonts w:ascii="Book Antiqua" w:hAnsi="Book Antiqua" w:cs="Calibri"/>
        </w:rPr>
        <w:t>ιδίου</w:t>
      </w:r>
      <w:r w:rsidRPr="000E0DD1">
        <w:rPr>
          <w:rFonts w:ascii="Book Antiqua" w:eastAsia="Calibri" w:hAnsi="Book Antiqua" w:cs="Calibri"/>
        </w:rPr>
        <w:t xml:space="preserve"> </w:t>
      </w:r>
      <w:r w:rsidRPr="000E0DD1">
        <w:rPr>
          <w:rFonts w:ascii="Book Antiqua" w:hAnsi="Book Antiqua" w:cs="Calibri"/>
        </w:rPr>
        <w:t>σιδηροδρομικού</w:t>
      </w:r>
      <w:r w:rsidRPr="000E0DD1">
        <w:rPr>
          <w:rFonts w:ascii="Book Antiqua" w:eastAsia="Calibri" w:hAnsi="Book Antiqua" w:cs="Calibri"/>
        </w:rPr>
        <w:t xml:space="preserve"> </w:t>
      </w:r>
      <w:r w:rsidRPr="000E0DD1">
        <w:rPr>
          <w:rFonts w:ascii="Book Antiqua" w:hAnsi="Book Antiqua" w:cs="Calibri"/>
        </w:rPr>
        <w:t>ακινήτου,</w:t>
      </w:r>
      <w:r w:rsidRPr="000E0DD1">
        <w:rPr>
          <w:rFonts w:ascii="Book Antiqua" w:eastAsia="Calibri" w:hAnsi="Book Antiqua" w:cs="Calibri"/>
        </w:rPr>
        <w:t xml:space="preserve"> </w:t>
      </w:r>
      <w:r w:rsidRPr="000E0DD1">
        <w:rPr>
          <w:rFonts w:ascii="Book Antiqua" w:hAnsi="Book Antiqua" w:cs="Calibri"/>
        </w:rPr>
        <w:t>μπορεί</w:t>
      </w:r>
      <w:r w:rsidRPr="000E0DD1">
        <w:rPr>
          <w:rFonts w:ascii="Book Antiqua" w:eastAsia="Calibri" w:hAnsi="Book Antiqua" w:cs="Calibri"/>
        </w:rPr>
        <w:t xml:space="preserve"> </w:t>
      </w:r>
      <w:r w:rsidRPr="000E0DD1">
        <w:rPr>
          <w:rFonts w:ascii="Book Antiqua" w:hAnsi="Book Antiqua" w:cs="Calibri"/>
        </w:rPr>
        <w:t>να</w:t>
      </w:r>
      <w:r w:rsidRPr="000E0DD1">
        <w:rPr>
          <w:rFonts w:ascii="Book Antiqua" w:eastAsia="Calibri" w:hAnsi="Book Antiqua" w:cs="Calibri"/>
        </w:rPr>
        <w:t xml:space="preserve"> </w:t>
      </w:r>
      <w:r w:rsidRPr="000E0DD1">
        <w:rPr>
          <w:rFonts w:ascii="Book Antiqua" w:hAnsi="Book Antiqua" w:cs="Calibri"/>
        </w:rPr>
        <w:t>τηρείται</w:t>
      </w:r>
      <w:r w:rsidRPr="000E0DD1">
        <w:rPr>
          <w:rFonts w:ascii="Book Antiqua" w:eastAsia="Calibri" w:hAnsi="Book Antiqua" w:cs="Calibri"/>
        </w:rPr>
        <w:t xml:space="preserve"> </w:t>
      </w:r>
      <w:r w:rsidRPr="000E0DD1">
        <w:rPr>
          <w:rFonts w:ascii="Book Antiqua" w:hAnsi="Book Antiqua" w:cs="Calibri"/>
        </w:rPr>
        <w:t>κοινή</w:t>
      </w:r>
      <w:r w:rsidRPr="000E0DD1">
        <w:rPr>
          <w:rFonts w:ascii="Book Antiqua" w:eastAsia="Calibri" w:hAnsi="Book Antiqua" w:cs="Calibri"/>
        </w:rPr>
        <w:t xml:space="preserve">  </w:t>
      </w:r>
      <w:r w:rsidRPr="000E0DD1">
        <w:rPr>
          <w:rFonts w:ascii="Book Antiqua" w:hAnsi="Book Antiqua" w:cs="Calibri"/>
        </w:rPr>
        <w:t>διαδικασία</w:t>
      </w:r>
      <w:r w:rsidRPr="000E0DD1">
        <w:rPr>
          <w:rFonts w:ascii="Book Antiqua" w:eastAsia="Calibri" w:hAnsi="Book Antiqua" w:cs="Calibri"/>
        </w:rPr>
        <w:t xml:space="preserve"> </w:t>
      </w:r>
      <w:r w:rsidRPr="000E0DD1">
        <w:rPr>
          <w:rFonts w:ascii="Book Antiqua" w:hAnsi="Book Antiqua" w:cs="Calibri"/>
        </w:rPr>
        <w:t>περιβαλλοντικής</w:t>
      </w:r>
      <w:r w:rsidRPr="000E0DD1">
        <w:rPr>
          <w:rFonts w:ascii="Book Antiqua" w:eastAsia="Calibri" w:hAnsi="Book Antiqua" w:cs="Calibri"/>
        </w:rPr>
        <w:t xml:space="preserve"> </w:t>
      </w:r>
      <w:r w:rsidRPr="000E0DD1">
        <w:rPr>
          <w:rFonts w:ascii="Book Antiqua" w:hAnsi="Book Antiqua" w:cs="Calibri"/>
        </w:rPr>
        <w:t>αδειοδότησης</w:t>
      </w:r>
      <w:r w:rsidRPr="000E0DD1">
        <w:rPr>
          <w:rFonts w:ascii="Book Antiqua" w:eastAsia="Calibri" w:hAnsi="Book Antiqua" w:cs="Calibri"/>
        </w:rPr>
        <w:t xml:space="preserve"> </w:t>
      </w:r>
      <w:r w:rsidRPr="000E0DD1">
        <w:rPr>
          <w:rFonts w:ascii="Book Antiqua" w:hAnsi="Book Antiqua" w:cs="Calibri"/>
        </w:rPr>
        <w:t>για</w:t>
      </w:r>
      <w:r w:rsidRPr="000E0DD1">
        <w:rPr>
          <w:rFonts w:ascii="Book Antiqua" w:eastAsia="Calibri" w:hAnsi="Book Antiqua" w:cs="Calibri"/>
        </w:rPr>
        <w:t xml:space="preserve"> </w:t>
      </w:r>
      <w:r w:rsidRPr="000E0DD1">
        <w:rPr>
          <w:rFonts w:ascii="Book Antiqua" w:hAnsi="Book Antiqua" w:cs="Calibri"/>
        </w:rPr>
        <w:t>το</w:t>
      </w:r>
      <w:r w:rsidRPr="000E0DD1">
        <w:rPr>
          <w:rFonts w:ascii="Book Antiqua" w:eastAsia="Calibri" w:hAnsi="Book Antiqua" w:cs="Calibri"/>
        </w:rPr>
        <w:t xml:space="preserve"> </w:t>
      </w:r>
      <w:r w:rsidRPr="000E0DD1">
        <w:rPr>
          <w:rFonts w:ascii="Book Antiqua" w:hAnsi="Book Antiqua" w:cs="Calibri"/>
        </w:rPr>
        <w:t>σύνολο</w:t>
      </w:r>
      <w:r w:rsidRPr="000E0DD1">
        <w:rPr>
          <w:rFonts w:ascii="Book Antiqua" w:eastAsia="Calibri" w:hAnsi="Book Antiqua" w:cs="Calibri"/>
        </w:rPr>
        <w:t xml:space="preserve"> </w:t>
      </w:r>
      <w:r w:rsidRPr="000E0DD1">
        <w:rPr>
          <w:rFonts w:ascii="Book Antiqua" w:hAnsi="Book Antiqua" w:cs="Calibri"/>
        </w:rPr>
        <w:t>των</w:t>
      </w:r>
      <w:r w:rsidRPr="000E0DD1">
        <w:rPr>
          <w:rFonts w:ascii="Book Antiqua" w:eastAsia="Calibri" w:hAnsi="Book Antiqua" w:cs="Calibri"/>
        </w:rPr>
        <w:t xml:space="preserve"> </w:t>
      </w:r>
      <w:r w:rsidRPr="000E0DD1">
        <w:rPr>
          <w:rFonts w:ascii="Book Antiqua" w:hAnsi="Book Antiqua" w:cs="Calibri"/>
        </w:rPr>
        <w:t>υπό</w:t>
      </w:r>
      <w:r w:rsidRPr="000E0DD1">
        <w:rPr>
          <w:rFonts w:ascii="Book Antiqua" w:eastAsia="Calibri" w:hAnsi="Book Antiqua" w:cs="Calibri"/>
        </w:rPr>
        <w:t xml:space="preserve"> </w:t>
      </w:r>
      <w:r w:rsidRPr="000E0DD1">
        <w:rPr>
          <w:rFonts w:ascii="Book Antiqua" w:hAnsi="Book Antiqua" w:cs="Calibri"/>
        </w:rPr>
        <w:t>πραγματοποίηση</w:t>
      </w:r>
      <w:r w:rsidRPr="000E0DD1">
        <w:rPr>
          <w:rFonts w:ascii="Book Antiqua" w:eastAsia="Calibri" w:hAnsi="Book Antiqua" w:cs="Calibri"/>
        </w:rPr>
        <w:t xml:space="preserve"> </w:t>
      </w:r>
      <w:r w:rsidRPr="000E0DD1">
        <w:rPr>
          <w:rFonts w:ascii="Book Antiqua" w:hAnsi="Book Antiqua" w:cs="Calibri"/>
        </w:rPr>
        <w:t>έργων</w:t>
      </w:r>
      <w:r w:rsidRPr="000E0DD1">
        <w:rPr>
          <w:rFonts w:ascii="Book Antiqua" w:eastAsia="Calibri" w:hAnsi="Book Antiqua" w:cs="Calibri"/>
        </w:rPr>
        <w:t xml:space="preserve"> </w:t>
      </w:r>
      <w:r w:rsidRPr="000E0DD1">
        <w:rPr>
          <w:rFonts w:ascii="Book Antiqua" w:hAnsi="Book Antiqua" w:cs="Calibri"/>
        </w:rPr>
        <w:t>εντός</w:t>
      </w:r>
      <w:r w:rsidRPr="000E0DD1">
        <w:rPr>
          <w:rFonts w:ascii="Book Antiqua" w:eastAsia="Calibri" w:hAnsi="Book Antiqua" w:cs="Calibri"/>
        </w:rPr>
        <w:t xml:space="preserve"> </w:t>
      </w:r>
      <w:r w:rsidRPr="000E0DD1">
        <w:rPr>
          <w:rFonts w:ascii="Book Antiqua" w:hAnsi="Book Antiqua" w:cs="Calibri"/>
        </w:rPr>
        <w:t>του</w:t>
      </w:r>
      <w:r w:rsidRPr="000E0DD1">
        <w:rPr>
          <w:rFonts w:ascii="Book Antiqua" w:eastAsia="Calibri" w:hAnsi="Book Antiqua" w:cs="Calibri"/>
        </w:rPr>
        <w:t xml:space="preserve"> </w:t>
      </w:r>
      <w:r w:rsidRPr="000E0DD1">
        <w:rPr>
          <w:rFonts w:ascii="Book Antiqua" w:hAnsi="Book Antiqua" w:cs="Calibri"/>
        </w:rPr>
        <w:t>ακινήτου,</w:t>
      </w:r>
      <w:r w:rsidRPr="000E0DD1">
        <w:rPr>
          <w:rFonts w:ascii="Book Antiqua" w:eastAsia="Calibri" w:hAnsi="Book Antiqua" w:cs="Calibri"/>
        </w:rPr>
        <w:t xml:space="preserve"> </w:t>
      </w:r>
      <w:r w:rsidRPr="000E0DD1">
        <w:rPr>
          <w:rFonts w:ascii="Book Antiqua" w:hAnsi="Book Antiqua" w:cs="Calibri"/>
        </w:rPr>
        <w:t>συμπεριλαμβανομένης</w:t>
      </w:r>
      <w:r w:rsidRPr="000E0DD1">
        <w:rPr>
          <w:rFonts w:ascii="Book Antiqua" w:eastAsia="Calibri" w:hAnsi="Book Antiqua" w:cs="Calibri"/>
        </w:rPr>
        <w:t xml:space="preserve"> </w:t>
      </w:r>
      <w:r w:rsidRPr="000E0DD1">
        <w:rPr>
          <w:rFonts w:ascii="Book Antiqua" w:hAnsi="Book Antiqua" w:cs="Calibri"/>
        </w:rPr>
        <w:t>και</w:t>
      </w:r>
      <w:r w:rsidRPr="000E0DD1">
        <w:rPr>
          <w:rFonts w:ascii="Book Antiqua" w:eastAsia="Calibri" w:hAnsi="Book Antiqua" w:cs="Calibri"/>
        </w:rPr>
        <w:t xml:space="preserve"> </w:t>
      </w:r>
      <w:r w:rsidRPr="000E0DD1">
        <w:rPr>
          <w:rFonts w:ascii="Book Antiqua" w:hAnsi="Book Antiqua" w:cs="Calibri"/>
        </w:rPr>
        <w:t>της</w:t>
      </w:r>
      <w:r w:rsidRPr="000E0DD1">
        <w:rPr>
          <w:rFonts w:ascii="Book Antiqua" w:eastAsia="Calibri" w:hAnsi="Book Antiqua" w:cs="Calibri"/>
        </w:rPr>
        <w:t xml:space="preserve"> </w:t>
      </w:r>
      <w:r w:rsidRPr="000E0DD1">
        <w:rPr>
          <w:rFonts w:ascii="Book Antiqua" w:hAnsi="Book Antiqua" w:cs="Calibri"/>
        </w:rPr>
        <w:t>τροποποίησης,</w:t>
      </w:r>
      <w:r w:rsidRPr="000E0DD1">
        <w:rPr>
          <w:rFonts w:ascii="Book Antiqua" w:eastAsia="Calibri" w:hAnsi="Book Antiqua" w:cs="Calibri"/>
        </w:rPr>
        <w:t xml:space="preserve"> </w:t>
      </w:r>
      <w:r w:rsidRPr="000E0DD1">
        <w:rPr>
          <w:rFonts w:ascii="Book Antiqua" w:hAnsi="Book Antiqua" w:cs="Calibri"/>
        </w:rPr>
        <w:t>επέκτασης</w:t>
      </w:r>
      <w:r w:rsidRPr="000E0DD1">
        <w:rPr>
          <w:rFonts w:ascii="Book Antiqua" w:eastAsia="Calibri" w:hAnsi="Book Antiqua" w:cs="Calibri"/>
        </w:rPr>
        <w:t xml:space="preserve"> </w:t>
      </w:r>
      <w:r w:rsidRPr="000E0DD1">
        <w:rPr>
          <w:rFonts w:ascii="Book Antiqua" w:hAnsi="Book Antiqua" w:cs="Calibri"/>
        </w:rPr>
        <w:t>και</w:t>
      </w:r>
      <w:r w:rsidRPr="000E0DD1">
        <w:rPr>
          <w:rFonts w:ascii="Book Antiqua" w:eastAsia="Calibri" w:hAnsi="Book Antiqua" w:cs="Calibri"/>
        </w:rPr>
        <w:t xml:space="preserve"> </w:t>
      </w:r>
      <w:r w:rsidRPr="000E0DD1">
        <w:rPr>
          <w:rFonts w:ascii="Book Antiqua" w:hAnsi="Book Antiqua" w:cs="Calibri"/>
        </w:rPr>
        <w:t>εκσυγχρονισμού</w:t>
      </w:r>
      <w:r w:rsidRPr="000E0DD1">
        <w:rPr>
          <w:rFonts w:ascii="Book Antiqua" w:eastAsia="Calibri" w:hAnsi="Book Antiqua" w:cs="Calibri"/>
        </w:rPr>
        <w:t xml:space="preserve"> </w:t>
      </w:r>
      <w:r w:rsidRPr="000E0DD1">
        <w:rPr>
          <w:rFonts w:ascii="Book Antiqua" w:hAnsi="Book Antiqua" w:cs="Calibri"/>
        </w:rPr>
        <w:t>υφισταμένων</w:t>
      </w:r>
      <w:r w:rsidRPr="000E0DD1">
        <w:rPr>
          <w:rFonts w:ascii="Book Antiqua" w:eastAsia="Calibri" w:hAnsi="Book Antiqua" w:cs="Calibri"/>
        </w:rPr>
        <w:t xml:space="preserve"> </w:t>
      </w:r>
      <w:r w:rsidRPr="000E0DD1">
        <w:rPr>
          <w:rFonts w:ascii="Book Antiqua" w:hAnsi="Book Antiqua" w:cs="Calibri"/>
        </w:rPr>
        <w:t>έργων</w:t>
      </w:r>
      <w:r w:rsidRPr="000E0DD1">
        <w:rPr>
          <w:rFonts w:ascii="Book Antiqua" w:eastAsia="Calibri" w:hAnsi="Book Antiqua" w:cs="Calibri"/>
        </w:rPr>
        <w:t xml:space="preserve"> </w:t>
      </w:r>
      <w:r w:rsidRPr="000E0DD1">
        <w:rPr>
          <w:rFonts w:ascii="Book Antiqua" w:hAnsi="Book Antiqua" w:cs="Calibri"/>
        </w:rPr>
        <w:t>και</w:t>
      </w:r>
      <w:r w:rsidRPr="000E0DD1">
        <w:rPr>
          <w:rFonts w:ascii="Book Antiqua" w:eastAsia="Calibri" w:hAnsi="Book Antiqua" w:cs="Calibri"/>
        </w:rPr>
        <w:t xml:space="preserve"> </w:t>
      </w:r>
      <w:r w:rsidRPr="000E0DD1">
        <w:rPr>
          <w:rFonts w:ascii="Book Antiqua" w:hAnsi="Book Antiqua" w:cs="Calibri"/>
        </w:rPr>
        <w:t>εγκαταστάσεων.</w:t>
      </w:r>
      <w:r w:rsidRPr="000E0DD1">
        <w:rPr>
          <w:rFonts w:ascii="Book Antiqua" w:eastAsia="Calibri" w:hAnsi="Book Antiqua" w:cs="Calibri"/>
        </w:rPr>
        <w:t xml:space="preserve"> </w:t>
      </w:r>
      <w:r w:rsidRPr="000E0DD1">
        <w:rPr>
          <w:rFonts w:ascii="Book Antiqua" w:hAnsi="Book Antiqua" w:cs="Calibri"/>
        </w:rPr>
        <w:t>Στις</w:t>
      </w:r>
      <w:r w:rsidRPr="000E0DD1">
        <w:rPr>
          <w:rFonts w:ascii="Book Antiqua" w:eastAsia="Calibri" w:hAnsi="Book Antiqua" w:cs="Calibri"/>
        </w:rPr>
        <w:t xml:space="preserve"> </w:t>
      </w:r>
      <w:r w:rsidRPr="000E0DD1">
        <w:rPr>
          <w:rFonts w:ascii="Book Antiqua" w:hAnsi="Book Antiqua" w:cs="Calibri"/>
        </w:rPr>
        <w:t>περιπτώσεις</w:t>
      </w:r>
      <w:r w:rsidRPr="000E0DD1">
        <w:rPr>
          <w:rFonts w:ascii="Book Antiqua" w:eastAsia="Calibri" w:hAnsi="Book Antiqua" w:cs="Calibri"/>
        </w:rPr>
        <w:t xml:space="preserve"> </w:t>
      </w:r>
      <w:r w:rsidRPr="000E0DD1">
        <w:rPr>
          <w:rFonts w:ascii="Book Antiqua" w:hAnsi="Book Antiqua" w:cs="Calibri"/>
        </w:rPr>
        <w:t>αυτές,</w:t>
      </w:r>
      <w:r w:rsidRPr="000E0DD1">
        <w:rPr>
          <w:rFonts w:ascii="Book Antiqua" w:eastAsia="Calibri" w:hAnsi="Book Antiqua" w:cs="Calibri"/>
        </w:rPr>
        <w:t xml:space="preserve"> </w:t>
      </w:r>
      <w:r w:rsidRPr="000E0DD1">
        <w:rPr>
          <w:rFonts w:ascii="Book Antiqua" w:hAnsi="Book Antiqua" w:cs="Calibri"/>
        </w:rPr>
        <w:t>οι</w:t>
      </w:r>
      <w:r w:rsidRPr="000E0DD1">
        <w:rPr>
          <w:rFonts w:ascii="Book Antiqua" w:eastAsia="Calibri" w:hAnsi="Book Antiqua" w:cs="Calibri"/>
        </w:rPr>
        <w:t xml:space="preserve"> </w:t>
      </w:r>
      <w:r w:rsidRPr="000E0DD1">
        <w:rPr>
          <w:rFonts w:ascii="Book Antiqua" w:hAnsi="Book Antiqua" w:cs="Calibri"/>
        </w:rPr>
        <w:t>σχετικοί</w:t>
      </w:r>
      <w:r w:rsidRPr="000E0DD1">
        <w:rPr>
          <w:rFonts w:ascii="Book Antiqua" w:eastAsia="Calibri" w:hAnsi="Book Antiqua" w:cs="Calibri"/>
        </w:rPr>
        <w:t xml:space="preserve"> </w:t>
      </w:r>
      <w:r w:rsidRPr="000E0DD1">
        <w:rPr>
          <w:rFonts w:ascii="Book Antiqua" w:hAnsi="Book Antiqua" w:cs="Calibri"/>
        </w:rPr>
        <w:t>περιβαλλοντικοί</w:t>
      </w:r>
      <w:r w:rsidRPr="000E0DD1">
        <w:rPr>
          <w:rFonts w:ascii="Book Antiqua" w:eastAsia="Calibri" w:hAnsi="Book Antiqua" w:cs="Calibri"/>
        </w:rPr>
        <w:t xml:space="preserve"> </w:t>
      </w:r>
      <w:r w:rsidRPr="000E0DD1">
        <w:rPr>
          <w:rFonts w:ascii="Book Antiqua" w:hAnsi="Book Antiqua" w:cs="Calibri"/>
        </w:rPr>
        <w:t>όροι</w:t>
      </w:r>
      <w:r w:rsidRPr="000E0DD1">
        <w:rPr>
          <w:rFonts w:ascii="Book Antiqua" w:eastAsia="Calibri" w:hAnsi="Book Antiqua" w:cs="Calibri"/>
        </w:rPr>
        <w:t xml:space="preserve"> </w:t>
      </w:r>
      <w:r w:rsidRPr="000E0DD1">
        <w:rPr>
          <w:rFonts w:ascii="Book Antiqua" w:hAnsi="Book Antiqua" w:cs="Calibri"/>
        </w:rPr>
        <w:t>εγκρίνονται,</w:t>
      </w:r>
      <w:r w:rsidRPr="000E0DD1">
        <w:rPr>
          <w:rFonts w:ascii="Book Antiqua" w:eastAsia="Calibri" w:hAnsi="Book Antiqua" w:cs="Calibri"/>
        </w:rPr>
        <w:t xml:space="preserve"> </w:t>
      </w:r>
      <w:r w:rsidRPr="000E0DD1">
        <w:rPr>
          <w:rFonts w:ascii="Book Antiqua" w:hAnsi="Book Antiqua" w:cs="Calibri"/>
        </w:rPr>
        <w:t>ανεξαρτήτως</w:t>
      </w:r>
      <w:r w:rsidRPr="000E0DD1">
        <w:rPr>
          <w:rFonts w:ascii="Book Antiqua" w:eastAsia="Calibri" w:hAnsi="Book Antiqua" w:cs="Calibri"/>
        </w:rPr>
        <w:t xml:space="preserve"> </w:t>
      </w:r>
      <w:r w:rsidRPr="000E0DD1">
        <w:rPr>
          <w:rFonts w:ascii="Book Antiqua" w:hAnsi="Book Antiqua" w:cs="Calibri"/>
        </w:rPr>
        <w:t>κατηγορίας,</w:t>
      </w:r>
      <w:r w:rsidRPr="000E0DD1">
        <w:rPr>
          <w:rFonts w:ascii="Book Antiqua" w:eastAsia="Calibri" w:hAnsi="Book Antiqua" w:cs="Calibri"/>
        </w:rPr>
        <w:t xml:space="preserve"> </w:t>
      </w:r>
      <w:r w:rsidRPr="000E0DD1">
        <w:rPr>
          <w:rFonts w:ascii="Book Antiqua" w:hAnsi="Book Antiqua" w:cs="Calibri"/>
        </w:rPr>
        <w:t>με</w:t>
      </w:r>
      <w:r w:rsidRPr="000E0DD1">
        <w:rPr>
          <w:rFonts w:ascii="Book Antiqua" w:eastAsia="Calibri" w:hAnsi="Book Antiqua" w:cs="Calibri"/>
        </w:rPr>
        <w:t xml:space="preserve"> </w:t>
      </w:r>
      <w:r w:rsidRPr="000E0DD1">
        <w:rPr>
          <w:rFonts w:ascii="Book Antiqua" w:hAnsi="Book Antiqua" w:cs="Calibri"/>
        </w:rPr>
        <w:t>κοινές</w:t>
      </w:r>
      <w:r w:rsidRPr="000E0DD1">
        <w:rPr>
          <w:rFonts w:ascii="Book Antiqua" w:eastAsia="Calibri" w:hAnsi="Book Antiqua" w:cs="Calibri"/>
        </w:rPr>
        <w:t xml:space="preserve"> </w:t>
      </w:r>
      <w:r w:rsidRPr="000E0DD1">
        <w:rPr>
          <w:rFonts w:ascii="Book Antiqua" w:hAnsi="Book Antiqua" w:cs="Calibri"/>
        </w:rPr>
        <w:t>αποφάσεις</w:t>
      </w:r>
      <w:r w:rsidRPr="000E0DD1">
        <w:rPr>
          <w:rFonts w:ascii="Book Antiqua" w:eastAsia="Calibri" w:hAnsi="Book Antiqua" w:cs="Calibri"/>
        </w:rPr>
        <w:t xml:space="preserve"> </w:t>
      </w:r>
      <w:r w:rsidRPr="000E0DD1">
        <w:rPr>
          <w:rFonts w:ascii="Book Antiqua" w:hAnsi="Book Antiqua" w:cs="Calibri"/>
        </w:rPr>
        <w:t>των</w:t>
      </w:r>
      <w:r w:rsidRPr="000E0DD1">
        <w:rPr>
          <w:rFonts w:ascii="Book Antiqua" w:eastAsia="Calibri" w:hAnsi="Book Antiqua" w:cs="Calibri"/>
        </w:rPr>
        <w:t xml:space="preserve"> </w:t>
      </w:r>
      <w:r w:rsidRPr="000E0DD1">
        <w:rPr>
          <w:rFonts w:ascii="Book Antiqua" w:hAnsi="Book Antiqua" w:cs="Calibri"/>
        </w:rPr>
        <w:t>Υπουργών</w:t>
      </w:r>
      <w:r w:rsidRPr="000E0DD1">
        <w:rPr>
          <w:rFonts w:ascii="Book Antiqua" w:eastAsia="Calibri" w:hAnsi="Book Antiqua" w:cs="Calibri"/>
        </w:rPr>
        <w:t xml:space="preserve"> </w:t>
      </w:r>
      <w:r w:rsidRPr="000E0DD1">
        <w:rPr>
          <w:rFonts w:ascii="Book Antiqua" w:hAnsi="Book Antiqua" w:cs="Calibri"/>
        </w:rPr>
        <w:t>Υποδομών,</w:t>
      </w:r>
      <w:r w:rsidRPr="000E0DD1">
        <w:rPr>
          <w:rFonts w:ascii="Book Antiqua" w:eastAsia="Calibri" w:hAnsi="Book Antiqua" w:cs="Calibri"/>
        </w:rPr>
        <w:t xml:space="preserve"> </w:t>
      </w:r>
      <w:r w:rsidRPr="000E0DD1">
        <w:rPr>
          <w:rFonts w:ascii="Book Antiqua" w:hAnsi="Book Antiqua" w:cs="Calibri"/>
        </w:rPr>
        <w:lastRenderedPageBreak/>
        <w:t>Μεταφορών</w:t>
      </w:r>
      <w:r w:rsidRPr="000E0DD1">
        <w:rPr>
          <w:rFonts w:ascii="Book Antiqua" w:eastAsia="Calibri" w:hAnsi="Book Antiqua" w:cs="Calibri"/>
        </w:rPr>
        <w:t xml:space="preserve"> </w:t>
      </w:r>
      <w:r w:rsidRPr="000E0DD1">
        <w:rPr>
          <w:rFonts w:ascii="Book Antiqua" w:hAnsi="Book Antiqua" w:cs="Calibri"/>
        </w:rPr>
        <w:t>και</w:t>
      </w:r>
      <w:r w:rsidRPr="000E0DD1">
        <w:rPr>
          <w:rFonts w:ascii="Book Antiqua" w:eastAsia="Calibri" w:hAnsi="Book Antiqua" w:cs="Calibri"/>
        </w:rPr>
        <w:t xml:space="preserve"> </w:t>
      </w:r>
      <w:r w:rsidRPr="000E0DD1">
        <w:rPr>
          <w:rFonts w:ascii="Book Antiqua" w:hAnsi="Book Antiqua" w:cs="Calibri"/>
        </w:rPr>
        <w:t>Δικτύων</w:t>
      </w:r>
      <w:r w:rsidRPr="000E0DD1">
        <w:rPr>
          <w:rFonts w:ascii="Book Antiqua" w:eastAsia="Calibri" w:hAnsi="Book Antiqua" w:cs="Calibri"/>
        </w:rPr>
        <w:t xml:space="preserve"> </w:t>
      </w:r>
      <w:r w:rsidRPr="000E0DD1">
        <w:rPr>
          <w:rFonts w:ascii="Book Antiqua" w:hAnsi="Book Antiqua" w:cs="Calibri"/>
        </w:rPr>
        <w:t>και</w:t>
      </w:r>
      <w:r w:rsidRPr="000E0DD1">
        <w:rPr>
          <w:rFonts w:ascii="Book Antiqua" w:eastAsia="Calibri" w:hAnsi="Book Antiqua" w:cs="Calibri"/>
        </w:rPr>
        <w:t xml:space="preserve"> </w:t>
      </w:r>
      <w:r w:rsidRPr="000E0DD1">
        <w:rPr>
          <w:rFonts w:ascii="Book Antiqua" w:hAnsi="Book Antiqua" w:cs="Calibri"/>
          <w:color w:val="000000"/>
        </w:rPr>
        <w:t>Περιβάλλοντος,</w:t>
      </w:r>
      <w:r w:rsidRPr="000E0DD1">
        <w:rPr>
          <w:rFonts w:ascii="Book Antiqua" w:eastAsia="Calibri" w:hAnsi="Book Antiqua" w:cs="Calibri"/>
          <w:color w:val="000000"/>
        </w:rPr>
        <w:t xml:space="preserve"> </w:t>
      </w:r>
      <w:r w:rsidRPr="000E0DD1">
        <w:rPr>
          <w:rFonts w:ascii="Book Antiqua" w:hAnsi="Book Antiqua" w:cs="Calibri"/>
          <w:color w:val="000000"/>
        </w:rPr>
        <w:t>Ενέργειας</w:t>
      </w:r>
      <w:r w:rsidRPr="000E0DD1">
        <w:rPr>
          <w:rFonts w:ascii="Book Antiqua" w:eastAsia="Calibri" w:hAnsi="Book Antiqua" w:cs="Calibri"/>
          <w:color w:val="000000"/>
        </w:rPr>
        <w:t xml:space="preserve"> </w:t>
      </w:r>
      <w:r w:rsidRPr="000E0DD1">
        <w:rPr>
          <w:rFonts w:ascii="Book Antiqua" w:hAnsi="Book Antiqua" w:cs="Calibri"/>
          <w:color w:val="000000"/>
        </w:rPr>
        <w:t>και</w:t>
      </w:r>
      <w:r w:rsidRPr="000E0DD1">
        <w:rPr>
          <w:rFonts w:ascii="Book Antiqua" w:eastAsia="Calibri" w:hAnsi="Book Antiqua" w:cs="Calibri"/>
          <w:color w:val="000000"/>
        </w:rPr>
        <w:t xml:space="preserve"> </w:t>
      </w:r>
      <w:r w:rsidRPr="000E0DD1">
        <w:rPr>
          <w:rFonts w:ascii="Book Antiqua" w:hAnsi="Book Antiqua" w:cs="Calibri"/>
          <w:color w:val="000000"/>
        </w:rPr>
        <w:t>Κλιματικής</w:t>
      </w:r>
      <w:r w:rsidRPr="000E0DD1">
        <w:rPr>
          <w:rFonts w:ascii="Book Antiqua" w:eastAsia="Calibri" w:hAnsi="Book Antiqua" w:cs="Calibri"/>
          <w:color w:val="000000"/>
        </w:rPr>
        <w:t xml:space="preserve"> </w:t>
      </w:r>
      <w:r w:rsidRPr="000E0DD1">
        <w:rPr>
          <w:rFonts w:ascii="Book Antiqua" w:hAnsi="Book Antiqua" w:cs="Calibri"/>
          <w:color w:val="000000"/>
        </w:rPr>
        <w:t>Αλλαγής,</w:t>
      </w:r>
      <w:r w:rsidRPr="000E0DD1">
        <w:rPr>
          <w:rFonts w:ascii="Book Antiqua" w:eastAsia="Calibri" w:hAnsi="Book Antiqua" w:cs="Calibri"/>
          <w:color w:val="000000"/>
        </w:rPr>
        <w:t xml:space="preserve"> </w:t>
      </w:r>
      <w:r w:rsidRPr="000E0DD1">
        <w:rPr>
          <w:rFonts w:ascii="Book Antiqua" w:hAnsi="Book Antiqua" w:cs="Calibri"/>
        </w:rPr>
        <w:t>ύστερα</w:t>
      </w:r>
      <w:r w:rsidRPr="000E0DD1">
        <w:rPr>
          <w:rFonts w:ascii="Book Antiqua" w:eastAsia="Calibri" w:hAnsi="Book Antiqua" w:cs="Calibri"/>
        </w:rPr>
        <w:t xml:space="preserve"> </w:t>
      </w:r>
      <w:r w:rsidRPr="000E0DD1">
        <w:rPr>
          <w:rFonts w:ascii="Book Antiqua" w:hAnsi="Book Antiqua" w:cs="Calibri"/>
        </w:rPr>
        <w:t>από</w:t>
      </w:r>
      <w:r w:rsidRPr="000E0DD1">
        <w:rPr>
          <w:rFonts w:ascii="Book Antiqua" w:eastAsia="Calibri" w:hAnsi="Book Antiqua" w:cs="Calibri"/>
        </w:rPr>
        <w:t xml:space="preserve"> </w:t>
      </w:r>
      <w:r w:rsidRPr="000E0DD1">
        <w:rPr>
          <w:rFonts w:ascii="Book Antiqua" w:hAnsi="Book Antiqua" w:cs="Calibri"/>
        </w:rPr>
        <w:t>υποβολή</w:t>
      </w:r>
      <w:r w:rsidRPr="000E0DD1">
        <w:rPr>
          <w:rFonts w:ascii="Book Antiqua" w:eastAsia="Calibri" w:hAnsi="Book Antiqua" w:cs="Calibri"/>
        </w:rPr>
        <w:t xml:space="preserve"> </w:t>
      </w:r>
      <w:r w:rsidRPr="000E0DD1">
        <w:rPr>
          <w:rFonts w:ascii="Book Antiqua" w:hAnsi="Book Antiqua" w:cs="Calibri"/>
        </w:rPr>
        <w:t>ενιαίας</w:t>
      </w:r>
      <w:r w:rsidRPr="000E0DD1">
        <w:rPr>
          <w:rFonts w:ascii="Book Antiqua" w:eastAsia="Calibri" w:hAnsi="Book Antiqua" w:cs="Calibri"/>
        </w:rPr>
        <w:t xml:space="preserve"> </w:t>
      </w:r>
      <w:r w:rsidRPr="000E0DD1">
        <w:rPr>
          <w:rFonts w:ascii="Book Antiqua" w:hAnsi="Book Antiqua" w:cs="Calibri"/>
        </w:rPr>
        <w:t>για</w:t>
      </w:r>
      <w:r w:rsidRPr="000E0DD1">
        <w:rPr>
          <w:rFonts w:ascii="Book Antiqua" w:eastAsia="Calibri" w:hAnsi="Book Antiqua" w:cs="Calibri"/>
        </w:rPr>
        <w:t xml:space="preserve"> </w:t>
      </w:r>
      <w:r w:rsidRPr="000E0DD1">
        <w:rPr>
          <w:rFonts w:ascii="Book Antiqua" w:hAnsi="Book Antiqua" w:cs="Calibri"/>
        </w:rPr>
        <w:t>κάθε</w:t>
      </w:r>
      <w:r w:rsidRPr="000E0DD1">
        <w:rPr>
          <w:rFonts w:ascii="Book Antiqua" w:eastAsia="Calibri" w:hAnsi="Book Antiqua" w:cs="Calibri"/>
        </w:rPr>
        <w:t xml:space="preserve"> </w:t>
      </w:r>
      <w:r w:rsidRPr="000E0DD1">
        <w:rPr>
          <w:rFonts w:ascii="Book Antiqua" w:hAnsi="Book Antiqua" w:cs="Calibri"/>
        </w:rPr>
        <w:t>ακίνητο</w:t>
      </w:r>
      <w:r w:rsidRPr="000E0DD1">
        <w:rPr>
          <w:rFonts w:ascii="Book Antiqua" w:eastAsia="Calibri" w:hAnsi="Book Antiqua" w:cs="Calibri"/>
        </w:rPr>
        <w:t xml:space="preserve"> </w:t>
      </w:r>
      <w:r w:rsidRPr="000E0DD1">
        <w:rPr>
          <w:rFonts w:ascii="Book Antiqua" w:hAnsi="Book Antiqua" w:cs="Calibri"/>
        </w:rPr>
        <w:t>Μελέτης</w:t>
      </w:r>
      <w:r w:rsidRPr="000E0DD1">
        <w:rPr>
          <w:rFonts w:ascii="Book Antiqua" w:eastAsia="Calibri" w:hAnsi="Book Antiqua" w:cs="Calibri"/>
        </w:rPr>
        <w:t xml:space="preserve"> </w:t>
      </w:r>
      <w:r w:rsidRPr="000E0DD1">
        <w:rPr>
          <w:rFonts w:ascii="Book Antiqua" w:hAnsi="Book Antiqua" w:cs="Calibri"/>
        </w:rPr>
        <w:t>Περιβαλλοντικών</w:t>
      </w:r>
      <w:r w:rsidRPr="000E0DD1">
        <w:rPr>
          <w:rFonts w:ascii="Book Antiqua" w:eastAsia="Calibri" w:hAnsi="Book Antiqua" w:cs="Calibri"/>
        </w:rPr>
        <w:t xml:space="preserve"> </w:t>
      </w:r>
      <w:r w:rsidRPr="000E0DD1">
        <w:rPr>
          <w:rFonts w:ascii="Book Antiqua" w:hAnsi="Book Antiqua" w:cs="Calibri"/>
        </w:rPr>
        <w:t>Επιπτώσεων</w:t>
      </w:r>
      <w:r w:rsidRPr="000E0DD1">
        <w:rPr>
          <w:rFonts w:ascii="Book Antiqua" w:eastAsia="Calibri" w:hAnsi="Book Antiqua" w:cs="Calibri"/>
        </w:rPr>
        <w:t xml:space="preserve"> </w:t>
      </w:r>
      <w:r w:rsidRPr="000E0DD1">
        <w:rPr>
          <w:rFonts w:ascii="Book Antiqua" w:hAnsi="Book Antiqua" w:cs="Calibri"/>
        </w:rPr>
        <w:t>και</w:t>
      </w:r>
      <w:r w:rsidRPr="000E0DD1">
        <w:rPr>
          <w:rFonts w:ascii="Book Antiqua" w:eastAsia="Calibri" w:hAnsi="Book Antiqua" w:cs="Calibri"/>
        </w:rPr>
        <w:t xml:space="preserve"> </w:t>
      </w:r>
      <w:r w:rsidRPr="000E0DD1">
        <w:rPr>
          <w:rFonts w:ascii="Book Antiqua" w:hAnsi="Book Antiqua" w:cs="Calibri"/>
        </w:rPr>
        <w:t>τήρηση</w:t>
      </w:r>
      <w:r w:rsidRPr="000E0DD1">
        <w:rPr>
          <w:rFonts w:ascii="Book Antiqua" w:eastAsia="Calibri" w:hAnsi="Book Antiqua" w:cs="Calibri"/>
        </w:rPr>
        <w:t xml:space="preserve"> </w:t>
      </w:r>
      <w:r w:rsidRPr="000E0DD1">
        <w:rPr>
          <w:rFonts w:ascii="Book Antiqua" w:hAnsi="Book Antiqua" w:cs="Calibri"/>
        </w:rPr>
        <w:t>της</w:t>
      </w:r>
      <w:r w:rsidRPr="000E0DD1">
        <w:rPr>
          <w:rFonts w:ascii="Book Antiqua" w:eastAsia="Calibri" w:hAnsi="Book Antiqua" w:cs="Calibri"/>
        </w:rPr>
        <w:t xml:space="preserve"> </w:t>
      </w:r>
      <w:r w:rsidRPr="000E0DD1">
        <w:rPr>
          <w:rFonts w:ascii="Book Antiqua" w:hAnsi="Book Antiqua" w:cs="Calibri"/>
        </w:rPr>
        <w:t>διαδικασίας</w:t>
      </w:r>
      <w:r w:rsidRPr="000E0DD1">
        <w:rPr>
          <w:rFonts w:ascii="Book Antiqua" w:eastAsia="Calibri" w:hAnsi="Book Antiqua" w:cs="Calibri"/>
        </w:rPr>
        <w:t xml:space="preserve"> </w:t>
      </w:r>
      <w:r w:rsidRPr="000E0DD1">
        <w:rPr>
          <w:rFonts w:ascii="Book Antiqua" w:hAnsi="Book Antiqua" w:cs="Calibri"/>
        </w:rPr>
        <w:t>που</w:t>
      </w:r>
      <w:r w:rsidRPr="000E0DD1">
        <w:rPr>
          <w:rFonts w:ascii="Book Antiqua" w:eastAsia="Calibri" w:hAnsi="Book Antiqua" w:cs="Calibri"/>
        </w:rPr>
        <w:t xml:space="preserve"> </w:t>
      </w:r>
      <w:r w:rsidRPr="000E0DD1">
        <w:rPr>
          <w:rFonts w:ascii="Book Antiqua" w:hAnsi="Book Antiqua" w:cs="Calibri"/>
        </w:rPr>
        <w:t>ορίζεται</w:t>
      </w:r>
      <w:r w:rsidRPr="000E0DD1">
        <w:rPr>
          <w:rFonts w:ascii="Book Antiqua" w:eastAsia="Calibri" w:hAnsi="Book Antiqua" w:cs="Calibri"/>
        </w:rPr>
        <w:t xml:space="preserve"> </w:t>
      </w:r>
      <w:r w:rsidRPr="000E0DD1">
        <w:rPr>
          <w:rFonts w:ascii="Book Antiqua" w:hAnsi="Book Antiqua" w:cs="Calibri"/>
        </w:rPr>
        <w:t>στις</w:t>
      </w:r>
      <w:r w:rsidRPr="000E0DD1">
        <w:rPr>
          <w:rFonts w:ascii="Book Antiqua" w:eastAsia="Calibri" w:hAnsi="Book Antiqua" w:cs="Calibri"/>
        </w:rPr>
        <w:t xml:space="preserve"> </w:t>
      </w:r>
      <w:r w:rsidRPr="000E0DD1">
        <w:rPr>
          <w:rFonts w:ascii="Book Antiqua" w:hAnsi="Book Antiqua" w:cs="Calibri"/>
        </w:rPr>
        <w:t>παραγράφους</w:t>
      </w:r>
      <w:r w:rsidRPr="000E0DD1">
        <w:rPr>
          <w:rFonts w:ascii="Book Antiqua" w:eastAsia="Calibri" w:hAnsi="Book Antiqua" w:cs="Calibri"/>
        </w:rPr>
        <w:t xml:space="preserve"> </w:t>
      </w:r>
      <w:r w:rsidRPr="000E0DD1">
        <w:rPr>
          <w:rFonts w:ascii="Book Antiqua" w:hAnsi="Book Antiqua" w:cs="Calibri"/>
        </w:rPr>
        <w:t>2β</w:t>
      </w:r>
      <w:r w:rsidRPr="000E0DD1">
        <w:rPr>
          <w:rFonts w:ascii="Book Antiqua" w:eastAsia="Calibri" w:hAnsi="Book Antiqua" w:cs="Calibri"/>
        </w:rPr>
        <w:t xml:space="preserve"> </w:t>
      </w:r>
      <w:r w:rsidRPr="000E0DD1">
        <w:rPr>
          <w:rFonts w:ascii="Book Antiqua" w:hAnsi="Book Antiqua" w:cs="Calibri"/>
        </w:rPr>
        <w:t>και</w:t>
      </w:r>
      <w:r w:rsidRPr="000E0DD1">
        <w:rPr>
          <w:rFonts w:ascii="Book Antiqua" w:eastAsia="Calibri" w:hAnsi="Book Antiqua" w:cs="Calibri"/>
        </w:rPr>
        <w:t xml:space="preserve"> </w:t>
      </w:r>
      <w:r w:rsidRPr="000E0DD1">
        <w:rPr>
          <w:rFonts w:ascii="Book Antiqua" w:hAnsi="Book Antiqua" w:cs="Calibri"/>
        </w:rPr>
        <w:t>3</w:t>
      </w:r>
      <w:r w:rsidRPr="000E0DD1">
        <w:rPr>
          <w:rFonts w:ascii="Book Antiqua" w:eastAsia="Calibri" w:hAnsi="Book Antiqua" w:cs="Calibri"/>
        </w:rPr>
        <w:t xml:space="preserve"> </w:t>
      </w:r>
      <w:r w:rsidRPr="000E0DD1">
        <w:rPr>
          <w:rFonts w:ascii="Book Antiqua" w:hAnsi="Book Antiqua" w:cs="Calibri"/>
        </w:rPr>
        <w:t>του</w:t>
      </w:r>
      <w:r w:rsidRPr="000E0DD1">
        <w:rPr>
          <w:rFonts w:ascii="Book Antiqua" w:eastAsia="Calibri" w:hAnsi="Book Antiqua" w:cs="Calibri"/>
        </w:rPr>
        <w:t xml:space="preserve"> </w:t>
      </w:r>
      <w:r w:rsidRPr="000E0DD1">
        <w:rPr>
          <w:rFonts w:ascii="Book Antiqua" w:hAnsi="Book Antiqua" w:cs="Calibri"/>
        </w:rPr>
        <w:t>άρθρου</w:t>
      </w:r>
      <w:r w:rsidRPr="000E0DD1">
        <w:rPr>
          <w:rFonts w:ascii="Book Antiqua" w:eastAsia="Calibri" w:hAnsi="Book Antiqua" w:cs="Calibri"/>
        </w:rPr>
        <w:t xml:space="preserve"> </w:t>
      </w:r>
      <w:r w:rsidRPr="000E0DD1">
        <w:rPr>
          <w:rFonts w:ascii="Book Antiqua" w:hAnsi="Book Antiqua" w:cs="Calibri"/>
        </w:rPr>
        <w:t>3</w:t>
      </w:r>
      <w:r w:rsidRPr="000E0DD1">
        <w:rPr>
          <w:rFonts w:ascii="Book Antiqua" w:eastAsia="Calibri" w:hAnsi="Book Antiqua" w:cs="Calibri"/>
        </w:rPr>
        <w:t xml:space="preserve"> </w:t>
      </w:r>
      <w:r w:rsidRPr="000E0DD1">
        <w:rPr>
          <w:rFonts w:ascii="Book Antiqua" w:hAnsi="Book Antiqua" w:cs="Calibri"/>
        </w:rPr>
        <w:t>του</w:t>
      </w:r>
      <w:r w:rsidRPr="000E0DD1">
        <w:rPr>
          <w:rFonts w:ascii="Book Antiqua" w:eastAsia="Calibri" w:hAnsi="Book Antiqua" w:cs="Calibri"/>
        </w:rPr>
        <w:t xml:space="preserve"> </w:t>
      </w:r>
      <w:r w:rsidRPr="000E0DD1">
        <w:rPr>
          <w:rFonts w:ascii="Book Antiqua" w:hAnsi="Book Antiqua" w:cs="Calibri"/>
        </w:rPr>
        <w:t>ν.</w:t>
      </w:r>
      <w:r w:rsidRPr="000E0DD1">
        <w:rPr>
          <w:rFonts w:ascii="Book Antiqua" w:eastAsia="Calibri" w:hAnsi="Book Antiqua" w:cs="Calibri"/>
        </w:rPr>
        <w:t xml:space="preserve"> </w:t>
      </w:r>
      <w:r w:rsidRPr="000E0DD1">
        <w:rPr>
          <w:rFonts w:ascii="Book Antiqua" w:hAnsi="Book Antiqua" w:cs="Calibri"/>
        </w:rPr>
        <w:t>4014/2011.</w:t>
      </w:r>
      <w:r w:rsidRPr="000E0DD1">
        <w:rPr>
          <w:rFonts w:ascii="Book Antiqua" w:eastAsia="Calibri" w:hAnsi="Book Antiqua" w:cs="Calibri"/>
        </w:rPr>
        <w:t xml:space="preserve">  </w:t>
      </w:r>
    </w:p>
    <w:p w:rsidR="000E0DD1" w:rsidRPr="000E0DD1" w:rsidRDefault="000E0DD1" w:rsidP="000E0DD1">
      <w:pPr>
        <w:jc w:val="both"/>
        <w:rPr>
          <w:rFonts w:ascii="Book Antiqua" w:eastAsia="Calibri" w:hAnsi="Book Antiqua" w:cs="Calibri"/>
          <w:color w:val="000000"/>
        </w:rPr>
      </w:pPr>
      <w:r w:rsidRPr="000E0DD1">
        <w:rPr>
          <w:rFonts w:ascii="Book Antiqua" w:hAnsi="Book Antiqua" w:cs="Calibri"/>
        </w:rPr>
        <w:t>Στις</w:t>
      </w:r>
      <w:r w:rsidRPr="000E0DD1">
        <w:rPr>
          <w:rFonts w:ascii="Book Antiqua" w:eastAsia="Calibri" w:hAnsi="Book Antiqua" w:cs="Calibri"/>
        </w:rPr>
        <w:t xml:space="preserve"> </w:t>
      </w:r>
      <w:r w:rsidRPr="000E0DD1">
        <w:rPr>
          <w:rFonts w:ascii="Book Antiqua" w:hAnsi="Book Antiqua" w:cs="Calibri"/>
        </w:rPr>
        <w:t>περιπτώσεις</w:t>
      </w:r>
      <w:r w:rsidRPr="000E0DD1">
        <w:rPr>
          <w:rFonts w:ascii="Book Antiqua" w:eastAsia="Calibri" w:hAnsi="Book Antiqua" w:cs="Calibri"/>
        </w:rPr>
        <w:t xml:space="preserve"> </w:t>
      </w:r>
      <w:r w:rsidRPr="000E0DD1">
        <w:rPr>
          <w:rFonts w:ascii="Book Antiqua" w:hAnsi="Book Antiqua" w:cs="Calibri"/>
        </w:rPr>
        <w:t>αυτές,</w:t>
      </w:r>
      <w:r w:rsidRPr="000E0DD1">
        <w:rPr>
          <w:rFonts w:ascii="Book Antiqua" w:eastAsia="Calibri" w:hAnsi="Book Antiqua" w:cs="Calibri"/>
        </w:rPr>
        <w:t xml:space="preserve"> </w:t>
      </w:r>
      <w:r w:rsidRPr="000E0DD1">
        <w:rPr>
          <w:rFonts w:ascii="Book Antiqua" w:hAnsi="Book Antiqua" w:cs="Calibri"/>
        </w:rPr>
        <w:t>με</w:t>
      </w:r>
      <w:r w:rsidRPr="000E0DD1">
        <w:rPr>
          <w:rFonts w:ascii="Book Antiqua" w:eastAsia="Calibri" w:hAnsi="Book Antiqua" w:cs="Calibri"/>
        </w:rPr>
        <w:t xml:space="preserve"> </w:t>
      </w:r>
      <w:r w:rsidRPr="000E0DD1">
        <w:rPr>
          <w:rFonts w:ascii="Book Antiqua" w:hAnsi="Book Antiqua" w:cs="Calibri"/>
        </w:rPr>
        <w:t>τις</w:t>
      </w:r>
      <w:r w:rsidRPr="000E0DD1">
        <w:rPr>
          <w:rFonts w:ascii="Book Antiqua" w:eastAsia="Calibri" w:hAnsi="Book Antiqua" w:cs="Calibri"/>
        </w:rPr>
        <w:t xml:space="preserve"> </w:t>
      </w:r>
      <w:r w:rsidRPr="000E0DD1">
        <w:rPr>
          <w:rFonts w:ascii="Book Antiqua" w:hAnsi="Book Antiqua" w:cs="Calibri"/>
        </w:rPr>
        <w:t>πιο</w:t>
      </w:r>
      <w:r w:rsidRPr="000E0DD1">
        <w:rPr>
          <w:rFonts w:ascii="Book Antiqua" w:eastAsia="Calibri" w:hAnsi="Book Antiqua" w:cs="Calibri"/>
        </w:rPr>
        <w:t xml:space="preserve"> </w:t>
      </w:r>
      <w:r w:rsidRPr="000E0DD1">
        <w:rPr>
          <w:rFonts w:ascii="Book Antiqua" w:hAnsi="Book Antiqua" w:cs="Calibri"/>
        </w:rPr>
        <w:t>πάνω</w:t>
      </w:r>
      <w:r w:rsidRPr="000E0DD1">
        <w:rPr>
          <w:rFonts w:ascii="Book Antiqua" w:eastAsia="Calibri" w:hAnsi="Book Antiqua" w:cs="Calibri"/>
        </w:rPr>
        <w:t xml:space="preserve"> </w:t>
      </w:r>
      <w:r w:rsidRPr="000E0DD1">
        <w:rPr>
          <w:rFonts w:ascii="Book Antiqua" w:hAnsi="Book Antiqua" w:cs="Calibri"/>
        </w:rPr>
        <w:t>αποφάσεις</w:t>
      </w:r>
      <w:r w:rsidRPr="000E0DD1">
        <w:rPr>
          <w:rFonts w:ascii="Book Antiqua" w:eastAsia="Calibri" w:hAnsi="Book Antiqua" w:cs="Calibri"/>
        </w:rPr>
        <w:t xml:space="preserve"> </w:t>
      </w:r>
      <w:r w:rsidRPr="000E0DD1">
        <w:rPr>
          <w:rFonts w:ascii="Book Antiqua" w:hAnsi="Book Antiqua" w:cs="Calibri"/>
        </w:rPr>
        <w:t>εγκρίνεται</w:t>
      </w:r>
      <w:r w:rsidRPr="000E0DD1">
        <w:rPr>
          <w:rFonts w:ascii="Book Antiqua" w:eastAsia="Calibri" w:hAnsi="Book Antiqua" w:cs="Calibri"/>
        </w:rPr>
        <w:t xml:space="preserve"> </w:t>
      </w:r>
      <w:r w:rsidRPr="000E0DD1">
        <w:rPr>
          <w:rFonts w:ascii="Book Antiqua" w:hAnsi="Book Antiqua" w:cs="Calibri"/>
        </w:rPr>
        <w:t>και</w:t>
      </w:r>
      <w:r w:rsidRPr="000E0DD1">
        <w:rPr>
          <w:rFonts w:ascii="Book Antiqua" w:eastAsia="Calibri" w:hAnsi="Book Antiqua" w:cs="Calibri"/>
        </w:rPr>
        <w:t xml:space="preserve"> </w:t>
      </w:r>
      <w:r w:rsidRPr="000E0DD1">
        <w:rPr>
          <w:rFonts w:ascii="Book Antiqua" w:hAnsi="Book Antiqua" w:cs="Calibri"/>
        </w:rPr>
        <w:t>το</w:t>
      </w:r>
      <w:r w:rsidRPr="000E0DD1">
        <w:rPr>
          <w:rFonts w:ascii="Book Antiqua" w:eastAsia="Calibri" w:hAnsi="Book Antiqua" w:cs="Calibri"/>
        </w:rPr>
        <w:t xml:space="preserve"> </w:t>
      </w:r>
      <w:r w:rsidRPr="000E0DD1">
        <w:rPr>
          <w:rFonts w:ascii="Book Antiqua" w:hAnsi="Book Antiqua" w:cs="Calibri"/>
        </w:rPr>
        <w:t>σχέδιο</w:t>
      </w:r>
      <w:r w:rsidRPr="000E0DD1">
        <w:rPr>
          <w:rFonts w:ascii="Book Antiqua" w:eastAsia="Calibri" w:hAnsi="Book Antiqua" w:cs="Calibri"/>
        </w:rPr>
        <w:t xml:space="preserve"> </w:t>
      </w:r>
      <w:r w:rsidRPr="000E0DD1">
        <w:rPr>
          <w:rFonts w:ascii="Book Antiqua" w:hAnsi="Book Antiqua" w:cs="Calibri"/>
        </w:rPr>
        <w:t>γενικής</w:t>
      </w:r>
      <w:r w:rsidRPr="000E0DD1">
        <w:rPr>
          <w:rFonts w:ascii="Book Antiqua" w:eastAsia="Calibri" w:hAnsi="Book Antiqua" w:cs="Calibri"/>
        </w:rPr>
        <w:t xml:space="preserve"> </w:t>
      </w:r>
      <w:r w:rsidRPr="000E0DD1">
        <w:rPr>
          <w:rFonts w:ascii="Book Antiqua" w:hAnsi="Book Antiqua" w:cs="Calibri"/>
        </w:rPr>
        <w:t>διάταξης</w:t>
      </w:r>
      <w:r w:rsidRPr="000E0DD1">
        <w:rPr>
          <w:rFonts w:ascii="Book Antiqua" w:eastAsia="Calibri" w:hAnsi="Book Antiqua" w:cs="Calibri"/>
        </w:rPr>
        <w:t xml:space="preserve"> </w:t>
      </w:r>
      <w:r w:rsidRPr="000E0DD1">
        <w:rPr>
          <w:rFonts w:ascii="Book Antiqua" w:hAnsi="Book Antiqua" w:cs="Calibri"/>
        </w:rPr>
        <w:t>για</w:t>
      </w:r>
      <w:r w:rsidRPr="000E0DD1">
        <w:rPr>
          <w:rFonts w:ascii="Book Antiqua" w:eastAsia="Calibri" w:hAnsi="Book Antiqua" w:cs="Calibri"/>
        </w:rPr>
        <w:t xml:space="preserve"> </w:t>
      </w:r>
      <w:r w:rsidRPr="000E0DD1">
        <w:rPr>
          <w:rFonts w:ascii="Book Antiqua" w:hAnsi="Book Antiqua" w:cs="Calibri"/>
        </w:rPr>
        <w:t>το</w:t>
      </w:r>
      <w:r w:rsidRPr="000E0DD1">
        <w:rPr>
          <w:rFonts w:ascii="Book Antiqua" w:eastAsia="Calibri" w:hAnsi="Book Antiqua" w:cs="Calibri"/>
        </w:rPr>
        <w:t xml:space="preserve"> </w:t>
      </w:r>
      <w:r w:rsidRPr="000E0DD1">
        <w:rPr>
          <w:rFonts w:ascii="Book Antiqua" w:hAnsi="Book Antiqua" w:cs="Calibri"/>
        </w:rPr>
        <w:t>σύνολο</w:t>
      </w:r>
      <w:r w:rsidRPr="000E0DD1">
        <w:rPr>
          <w:rFonts w:ascii="Book Antiqua" w:eastAsia="Calibri" w:hAnsi="Book Antiqua" w:cs="Calibri"/>
        </w:rPr>
        <w:t xml:space="preserve"> </w:t>
      </w:r>
      <w:r w:rsidRPr="000E0DD1">
        <w:rPr>
          <w:rFonts w:ascii="Book Antiqua" w:hAnsi="Book Antiqua" w:cs="Calibri"/>
        </w:rPr>
        <w:t>των</w:t>
      </w:r>
      <w:r w:rsidRPr="000E0DD1">
        <w:rPr>
          <w:rFonts w:ascii="Book Antiqua" w:eastAsia="Calibri" w:hAnsi="Book Antiqua" w:cs="Calibri"/>
        </w:rPr>
        <w:t xml:space="preserve"> </w:t>
      </w:r>
      <w:r w:rsidRPr="000E0DD1">
        <w:rPr>
          <w:rFonts w:ascii="Book Antiqua" w:hAnsi="Book Antiqua" w:cs="Calibri"/>
        </w:rPr>
        <w:t>έργων,</w:t>
      </w:r>
      <w:r w:rsidRPr="000E0DD1">
        <w:rPr>
          <w:rFonts w:ascii="Book Antiqua" w:eastAsia="Calibri" w:hAnsi="Book Antiqua" w:cs="Calibri"/>
        </w:rPr>
        <w:t xml:space="preserve"> </w:t>
      </w:r>
      <w:r w:rsidRPr="000E0DD1">
        <w:rPr>
          <w:rFonts w:ascii="Book Antiqua" w:hAnsi="Book Antiqua" w:cs="Calibri"/>
          <w:color w:val="000000"/>
        </w:rPr>
        <w:t>δραστηριοτήτων</w:t>
      </w:r>
      <w:r w:rsidRPr="000E0DD1">
        <w:rPr>
          <w:rFonts w:ascii="Book Antiqua" w:eastAsia="Calibri" w:hAnsi="Book Antiqua" w:cs="Calibri"/>
          <w:color w:val="000000"/>
        </w:rPr>
        <w:t xml:space="preserve"> </w:t>
      </w:r>
      <w:r w:rsidRPr="000E0DD1">
        <w:rPr>
          <w:rFonts w:ascii="Book Antiqua" w:hAnsi="Book Antiqua" w:cs="Calibri"/>
          <w:color w:val="000000"/>
        </w:rPr>
        <w:t>και</w:t>
      </w:r>
      <w:r w:rsidRPr="000E0DD1">
        <w:rPr>
          <w:rFonts w:ascii="Book Antiqua" w:eastAsia="Calibri" w:hAnsi="Book Antiqua" w:cs="Calibri"/>
          <w:color w:val="000000"/>
        </w:rPr>
        <w:t xml:space="preserve"> </w:t>
      </w:r>
      <w:r w:rsidRPr="000E0DD1">
        <w:rPr>
          <w:rFonts w:ascii="Book Antiqua" w:hAnsi="Book Antiqua" w:cs="Calibri"/>
          <w:color w:val="000000"/>
        </w:rPr>
        <w:t>εγκαταστάσεων</w:t>
      </w:r>
      <w:r w:rsidRPr="000E0DD1">
        <w:rPr>
          <w:rFonts w:ascii="Book Antiqua" w:eastAsia="Calibri" w:hAnsi="Book Antiqua" w:cs="Calibri"/>
          <w:color w:val="000000"/>
        </w:rPr>
        <w:t xml:space="preserve"> </w:t>
      </w:r>
      <w:r w:rsidRPr="000E0DD1">
        <w:rPr>
          <w:rFonts w:ascii="Book Antiqua" w:hAnsi="Book Antiqua" w:cs="Calibri"/>
          <w:color w:val="000000"/>
        </w:rPr>
        <w:t>που</w:t>
      </w:r>
      <w:r w:rsidRPr="000E0DD1">
        <w:rPr>
          <w:rFonts w:ascii="Book Antiqua" w:eastAsia="Calibri" w:hAnsi="Book Antiqua" w:cs="Calibri"/>
          <w:color w:val="000000"/>
        </w:rPr>
        <w:t xml:space="preserve"> </w:t>
      </w:r>
      <w:r w:rsidRPr="000E0DD1">
        <w:rPr>
          <w:rFonts w:ascii="Book Antiqua" w:hAnsi="Book Antiqua" w:cs="Calibri"/>
          <w:color w:val="000000"/>
        </w:rPr>
        <w:t>υφίστανται</w:t>
      </w:r>
      <w:r w:rsidRPr="000E0DD1">
        <w:rPr>
          <w:rFonts w:ascii="Book Antiqua" w:eastAsia="Calibri" w:hAnsi="Book Antiqua" w:cs="Calibri"/>
          <w:color w:val="000000"/>
        </w:rPr>
        <w:t xml:space="preserve"> </w:t>
      </w:r>
      <w:r w:rsidRPr="000E0DD1">
        <w:rPr>
          <w:rFonts w:ascii="Book Antiqua" w:hAnsi="Book Antiqua" w:cs="Calibri"/>
          <w:color w:val="000000"/>
        </w:rPr>
        <w:t>ή</w:t>
      </w:r>
      <w:r w:rsidRPr="000E0DD1">
        <w:rPr>
          <w:rFonts w:ascii="Book Antiqua" w:eastAsia="Calibri" w:hAnsi="Book Antiqua" w:cs="Calibri"/>
          <w:color w:val="000000"/>
        </w:rPr>
        <w:t xml:space="preserve"> </w:t>
      </w:r>
      <w:r w:rsidRPr="000E0DD1">
        <w:rPr>
          <w:rFonts w:ascii="Book Antiqua" w:hAnsi="Book Antiqua" w:cs="Calibri"/>
          <w:color w:val="000000"/>
        </w:rPr>
        <w:t>πρόκειται</w:t>
      </w:r>
      <w:r w:rsidRPr="000E0DD1">
        <w:rPr>
          <w:rFonts w:ascii="Book Antiqua" w:eastAsia="Calibri" w:hAnsi="Book Antiqua" w:cs="Calibri"/>
          <w:color w:val="000000"/>
        </w:rPr>
        <w:t xml:space="preserve"> </w:t>
      </w:r>
      <w:r w:rsidRPr="000E0DD1">
        <w:rPr>
          <w:rFonts w:ascii="Book Antiqua" w:hAnsi="Book Antiqua" w:cs="Calibri"/>
          <w:color w:val="000000"/>
        </w:rPr>
        <w:t>να</w:t>
      </w:r>
      <w:r w:rsidRPr="000E0DD1">
        <w:rPr>
          <w:rFonts w:ascii="Book Antiqua" w:eastAsia="Calibri" w:hAnsi="Book Antiqua" w:cs="Calibri"/>
          <w:color w:val="000000"/>
        </w:rPr>
        <w:t xml:space="preserve"> </w:t>
      </w:r>
      <w:r w:rsidRPr="000E0DD1">
        <w:rPr>
          <w:rFonts w:ascii="Book Antiqua" w:hAnsi="Book Antiqua" w:cs="Calibri"/>
          <w:color w:val="000000"/>
        </w:rPr>
        <w:t>πραγματοποιηθούν</w:t>
      </w:r>
      <w:r w:rsidRPr="000E0DD1">
        <w:rPr>
          <w:rFonts w:ascii="Book Antiqua" w:eastAsia="Calibri" w:hAnsi="Book Antiqua" w:cs="Calibri"/>
          <w:color w:val="000000"/>
        </w:rPr>
        <w:t xml:space="preserve"> </w:t>
      </w:r>
      <w:r w:rsidRPr="000E0DD1">
        <w:rPr>
          <w:rFonts w:ascii="Book Antiqua" w:hAnsi="Book Antiqua" w:cs="Calibri"/>
          <w:color w:val="000000"/>
        </w:rPr>
        <w:t>εντός</w:t>
      </w:r>
      <w:r w:rsidRPr="000E0DD1">
        <w:rPr>
          <w:rFonts w:ascii="Book Antiqua" w:eastAsia="Calibri" w:hAnsi="Book Antiqua" w:cs="Calibri"/>
          <w:color w:val="000000"/>
        </w:rPr>
        <w:t xml:space="preserve"> </w:t>
      </w:r>
      <w:r w:rsidRPr="000E0DD1">
        <w:rPr>
          <w:rFonts w:ascii="Book Antiqua" w:hAnsi="Book Antiqua" w:cs="Calibri"/>
          <w:color w:val="000000"/>
        </w:rPr>
        <w:t>των</w:t>
      </w:r>
      <w:r w:rsidRPr="000E0DD1">
        <w:rPr>
          <w:rFonts w:ascii="Book Antiqua" w:eastAsia="Calibri" w:hAnsi="Book Antiqua" w:cs="Calibri"/>
          <w:color w:val="000000"/>
        </w:rPr>
        <w:t xml:space="preserve"> </w:t>
      </w:r>
      <w:r w:rsidRPr="000E0DD1">
        <w:rPr>
          <w:rFonts w:ascii="Book Antiqua" w:hAnsi="Book Antiqua" w:cs="Calibri"/>
          <w:color w:val="000000"/>
        </w:rPr>
        <w:t>πιο</w:t>
      </w:r>
      <w:r w:rsidRPr="000E0DD1">
        <w:rPr>
          <w:rFonts w:ascii="Book Antiqua" w:eastAsia="Calibri" w:hAnsi="Book Antiqua" w:cs="Calibri"/>
          <w:color w:val="000000"/>
        </w:rPr>
        <w:t xml:space="preserve"> </w:t>
      </w:r>
      <w:r w:rsidRPr="000E0DD1">
        <w:rPr>
          <w:rFonts w:ascii="Book Antiqua" w:hAnsi="Book Antiqua" w:cs="Calibri"/>
          <w:color w:val="000000"/>
        </w:rPr>
        <w:t>πάνω</w:t>
      </w:r>
      <w:r w:rsidRPr="000E0DD1">
        <w:rPr>
          <w:rFonts w:ascii="Book Antiqua" w:eastAsia="Calibri" w:hAnsi="Book Antiqua" w:cs="Calibri"/>
          <w:color w:val="000000"/>
        </w:rPr>
        <w:t xml:space="preserve"> </w:t>
      </w:r>
      <w:r w:rsidRPr="000E0DD1">
        <w:rPr>
          <w:rFonts w:ascii="Book Antiqua" w:hAnsi="Book Antiqua" w:cs="Calibri"/>
          <w:color w:val="000000"/>
        </w:rPr>
        <w:t>ακινήτων,</w:t>
      </w:r>
      <w:r w:rsidRPr="000E0DD1">
        <w:rPr>
          <w:rFonts w:ascii="Book Antiqua" w:eastAsia="Calibri" w:hAnsi="Book Antiqua" w:cs="Calibri"/>
          <w:color w:val="000000"/>
        </w:rPr>
        <w:t xml:space="preserve"> </w:t>
      </w:r>
      <w:r w:rsidRPr="000E0DD1">
        <w:rPr>
          <w:rFonts w:ascii="Book Antiqua" w:hAnsi="Book Antiqua" w:cs="Calibri"/>
          <w:color w:val="000000"/>
        </w:rPr>
        <w:t>με</w:t>
      </w:r>
      <w:r w:rsidRPr="000E0DD1">
        <w:rPr>
          <w:rFonts w:ascii="Book Antiqua" w:eastAsia="Calibri" w:hAnsi="Book Antiqua" w:cs="Calibri"/>
          <w:color w:val="000000"/>
        </w:rPr>
        <w:t xml:space="preserve"> </w:t>
      </w:r>
      <w:r w:rsidRPr="000E0DD1">
        <w:rPr>
          <w:rFonts w:ascii="Book Antiqua" w:hAnsi="Book Antiqua" w:cs="Calibri"/>
          <w:color w:val="000000"/>
        </w:rPr>
        <w:t>αναφορά</w:t>
      </w:r>
      <w:r w:rsidRPr="000E0DD1">
        <w:rPr>
          <w:rFonts w:ascii="Book Antiqua" w:eastAsia="Calibri" w:hAnsi="Book Antiqua" w:cs="Calibri"/>
          <w:color w:val="000000"/>
        </w:rPr>
        <w:t xml:space="preserve"> </w:t>
      </w:r>
      <w:r w:rsidRPr="000E0DD1">
        <w:rPr>
          <w:rFonts w:ascii="Book Antiqua" w:hAnsi="Book Antiqua" w:cs="Calibri"/>
          <w:color w:val="000000"/>
        </w:rPr>
        <w:t>σε</w:t>
      </w:r>
      <w:r w:rsidRPr="000E0DD1">
        <w:rPr>
          <w:rFonts w:ascii="Book Antiqua" w:eastAsia="Calibri" w:hAnsi="Book Antiqua" w:cs="Calibri"/>
          <w:color w:val="000000"/>
        </w:rPr>
        <w:t xml:space="preserve"> </w:t>
      </w:r>
      <w:r w:rsidRPr="000E0DD1">
        <w:rPr>
          <w:rFonts w:ascii="Book Antiqua" w:hAnsi="Book Antiqua" w:cs="Calibri"/>
          <w:color w:val="000000"/>
        </w:rPr>
        <w:t>τοπογραφικό</w:t>
      </w:r>
      <w:r w:rsidRPr="000E0DD1">
        <w:rPr>
          <w:rFonts w:ascii="Book Antiqua" w:eastAsia="Calibri" w:hAnsi="Book Antiqua" w:cs="Calibri"/>
          <w:color w:val="000000"/>
        </w:rPr>
        <w:t xml:space="preserve"> </w:t>
      </w:r>
      <w:r w:rsidRPr="000E0DD1">
        <w:rPr>
          <w:rFonts w:ascii="Book Antiqua" w:hAnsi="Book Antiqua" w:cs="Calibri"/>
          <w:color w:val="000000"/>
        </w:rPr>
        <w:t>διάγραμμα</w:t>
      </w:r>
      <w:r w:rsidRPr="000E0DD1">
        <w:rPr>
          <w:rFonts w:ascii="Book Antiqua" w:eastAsia="Calibri" w:hAnsi="Book Antiqua" w:cs="Calibri"/>
          <w:color w:val="000000"/>
        </w:rPr>
        <w:t xml:space="preserve"> </w:t>
      </w:r>
      <w:r w:rsidRPr="000E0DD1">
        <w:rPr>
          <w:rFonts w:ascii="Book Antiqua" w:hAnsi="Book Antiqua" w:cs="Calibri"/>
          <w:color w:val="000000"/>
        </w:rPr>
        <w:t>κλίμακας</w:t>
      </w:r>
      <w:r w:rsidRPr="000E0DD1">
        <w:rPr>
          <w:rFonts w:ascii="Book Antiqua" w:eastAsia="Calibri" w:hAnsi="Book Antiqua" w:cs="Calibri"/>
          <w:color w:val="000000"/>
        </w:rPr>
        <w:t xml:space="preserve"> </w:t>
      </w:r>
      <w:r w:rsidRPr="000E0DD1">
        <w:rPr>
          <w:rFonts w:ascii="Book Antiqua" w:hAnsi="Book Antiqua" w:cs="Calibri"/>
          <w:color w:val="000000"/>
        </w:rPr>
        <w:t>1:2.000</w:t>
      </w:r>
      <w:r w:rsidRPr="000E0DD1">
        <w:rPr>
          <w:rFonts w:ascii="Book Antiqua" w:eastAsia="Calibri" w:hAnsi="Book Antiqua" w:cs="Calibri"/>
          <w:color w:val="000000"/>
        </w:rPr>
        <w:t xml:space="preserve"> </w:t>
      </w:r>
      <w:r w:rsidRPr="000E0DD1">
        <w:rPr>
          <w:rFonts w:ascii="Book Antiqua" w:hAnsi="Book Antiqua" w:cs="Calibri"/>
          <w:color w:val="000000"/>
        </w:rPr>
        <w:t>ή</w:t>
      </w:r>
      <w:r w:rsidRPr="000E0DD1">
        <w:rPr>
          <w:rFonts w:ascii="Book Antiqua" w:eastAsia="Calibri" w:hAnsi="Book Antiqua" w:cs="Calibri"/>
          <w:color w:val="000000"/>
        </w:rPr>
        <w:t xml:space="preserve"> </w:t>
      </w:r>
      <w:r w:rsidRPr="000E0DD1">
        <w:rPr>
          <w:rFonts w:ascii="Book Antiqua" w:hAnsi="Book Antiqua" w:cs="Calibri"/>
          <w:color w:val="000000"/>
        </w:rPr>
        <w:t>άλλης</w:t>
      </w:r>
      <w:r w:rsidRPr="000E0DD1">
        <w:rPr>
          <w:rFonts w:ascii="Book Antiqua" w:eastAsia="Calibri" w:hAnsi="Book Antiqua" w:cs="Calibri"/>
          <w:color w:val="000000"/>
        </w:rPr>
        <w:t xml:space="preserve"> </w:t>
      </w:r>
      <w:r w:rsidRPr="000E0DD1">
        <w:rPr>
          <w:rFonts w:ascii="Book Antiqua" w:hAnsi="Book Antiqua" w:cs="Calibri"/>
          <w:color w:val="000000"/>
        </w:rPr>
        <w:t>κατάλληλης</w:t>
      </w:r>
      <w:r w:rsidRPr="000E0DD1">
        <w:rPr>
          <w:rFonts w:ascii="Book Antiqua" w:eastAsia="Calibri" w:hAnsi="Book Antiqua" w:cs="Calibri"/>
          <w:color w:val="000000"/>
        </w:rPr>
        <w:t xml:space="preserve"> </w:t>
      </w:r>
      <w:r w:rsidRPr="000E0DD1">
        <w:rPr>
          <w:rFonts w:ascii="Book Antiqua" w:hAnsi="Book Antiqua" w:cs="Calibri"/>
          <w:color w:val="000000"/>
        </w:rPr>
        <w:t>κλίμακας.</w:t>
      </w:r>
      <w:r w:rsidRPr="000E0DD1">
        <w:rPr>
          <w:rFonts w:ascii="Book Antiqua" w:eastAsia="Calibri" w:hAnsi="Book Antiqua" w:cs="Calibri"/>
          <w:color w:val="000000"/>
        </w:rPr>
        <w:t xml:space="preserve"> </w:t>
      </w:r>
    </w:p>
    <w:p w:rsidR="000E0DD1" w:rsidRPr="000E0DD1" w:rsidRDefault="000E0DD1" w:rsidP="000E0DD1">
      <w:pPr>
        <w:jc w:val="both"/>
        <w:rPr>
          <w:rFonts w:ascii="Book Antiqua" w:eastAsia="Calibri" w:hAnsi="Book Antiqua" w:cs="Calibri"/>
        </w:rPr>
      </w:pPr>
      <w:r w:rsidRPr="000E0DD1">
        <w:rPr>
          <w:rFonts w:ascii="Book Antiqua" w:eastAsia="Calibri" w:hAnsi="Book Antiqua" w:cs="Calibri"/>
        </w:rPr>
        <w:t xml:space="preserve">7. </w:t>
      </w:r>
      <w:r w:rsidRPr="000E0DD1">
        <w:rPr>
          <w:rFonts w:ascii="Book Antiqua" w:hAnsi="Book Antiqua" w:cs="Calibri"/>
        </w:rPr>
        <w:t>Οι</w:t>
      </w:r>
      <w:r w:rsidRPr="000E0DD1">
        <w:rPr>
          <w:rFonts w:ascii="Book Antiqua" w:eastAsia="Calibri" w:hAnsi="Book Antiqua" w:cs="Calibri"/>
        </w:rPr>
        <w:t xml:space="preserve"> </w:t>
      </w:r>
      <w:r w:rsidRPr="000E0DD1">
        <w:rPr>
          <w:rFonts w:ascii="Book Antiqua" w:hAnsi="Book Antiqua" w:cs="Calibri"/>
        </w:rPr>
        <w:t>διατάξεις</w:t>
      </w:r>
      <w:r w:rsidRPr="000E0DD1">
        <w:rPr>
          <w:rFonts w:ascii="Book Antiqua" w:eastAsia="Calibri" w:hAnsi="Book Antiqua" w:cs="Calibri"/>
        </w:rPr>
        <w:t xml:space="preserve"> </w:t>
      </w:r>
      <w:r w:rsidRPr="000E0DD1">
        <w:rPr>
          <w:rFonts w:ascii="Book Antiqua" w:hAnsi="Book Antiqua" w:cs="Calibri"/>
        </w:rPr>
        <w:t>της</w:t>
      </w:r>
      <w:r w:rsidRPr="000E0DD1">
        <w:rPr>
          <w:rFonts w:ascii="Book Antiqua" w:eastAsia="Calibri" w:hAnsi="Book Antiqua" w:cs="Calibri"/>
        </w:rPr>
        <w:t xml:space="preserve"> </w:t>
      </w:r>
      <w:r w:rsidRPr="000E0DD1">
        <w:rPr>
          <w:rFonts w:ascii="Book Antiqua" w:hAnsi="Book Antiqua" w:cs="Calibri"/>
        </w:rPr>
        <w:t>παραγράφου</w:t>
      </w:r>
      <w:r w:rsidRPr="000E0DD1">
        <w:rPr>
          <w:rFonts w:ascii="Book Antiqua" w:eastAsia="Calibri" w:hAnsi="Book Antiqua" w:cs="Calibri"/>
        </w:rPr>
        <w:t xml:space="preserve"> </w:t>
      </w:r>
      <w:r w:rsidRPr="000E0DD1">
        <w:rPr>
          <w:rFonts w:ascii="Book Antiqua" w:hAnsi="Book Antiqua" w:cs="Calibri"/>
        </w:rPr>
        <w:t>1</w:t>
      </w:r>
      <w:r w:rsidRPr="000E0DD1">
        <w:rPr>
          <w:rFonts w:ascii="Book Antiqua" w:eastAsia="Calibri" w:hAnsi="Book Antiqua" w:cs="Calibri"/>
        </w:rPr>
        <w:t xml:space="preserve"> </w:t>
      </w:r>
      <w:r w:rsidRPr="000E0DD1">
        <w:rPr>
          <w:rFonts w:ascii="Book Antiqua" w:hAnsi="Book Antiqua" w:cs="Calibri"/>
        </w:rPr>
        <w:t>του</w:t>
      </w:r>
      <w:r w:rsidRPr="000E0DD1">
        <w:rPr>
          <w:rFonts w:ascii="Book Antiqua" w:eastAsia="Calibri" w:hAnsi="Book Antiqua" w:cs="Calibri"/>
        </w:rPr>
        <w:t xml:space="preserve"> </w:t>
      </w:r>
      <w:r w:rsidRPr="000E0DD1">
        <w:rPr>
          <w:rFonts w:ascii="Book Antiqua" w:hAnsi="Book Antiqua" w:cs="Calibri"/>
        </w:rPr>
        <w:t>άρθρου</w:t>
      </w:r>
      <w:r w:rsidRPr="000E0DD1">
        <w:rPr>
          <w:rFonts w:ascii="Book Antiqua" w:eastAsia="Calibri" w:hAnsi="Book Antiqua" w:cs="Calibri"/>
        </w:rPr>
        <w:t xml:space="preserve"> </w:t>
      </w:r>
      <w:r w:rsidRPr="000E0DD1">
        <w:rPr>
          <w:rFonts w:ascii="Book Antiqua" w:hAnsi="Book Antiqua" w:cs="Calibri"/>
        </w:rPr>
        <w:t>15</w:t>
      </w:r>
      <w:r w:rsidRPr="000E0DD1">
        <w:rPr>
          <w:rFonts w:ascii="Book Antiqua" w:eastAsia="Calibri" w:hAnsi="Book Antiqua" w:cs="Calibri"/>
        </w:rPr>
        <w:t xml:space="preserve"> </w:t>
      </w:r>
      <w:r w:rsidRPr="000E0DD1">
        <w:rPr>
          <w:rFonts w:ascii="Book Antiqua" w:hAnsi="Book Antiqua" w:cs="Calibri"/>
        </w:rPr>
        <w:t>του</w:t>
      </w:r>
      <w:r w:rsidRPr="000E0DD1">
        <w:rPr>
          <w:rFonts w:ascii="Book Antiqua" w:eastAsia="Calibri" w:hAnsi="Book Antiqua" w:cs="Calibri"/>
        </w:rPr>
        <w:t xml:space="preserve"> </w:t>
      </w:r>
      <w:r w:rsidRPr="000E0DD1">
        <w:rPr>
          <w:rFonts w:ascii="Book Antiqua" w:hAnsi="Book Antiqua" w:cs="Calibri"/>
        </w:rPr>
        <w:t>ν.</w:t>
      </w:r>
      <w:r w:rsidRPr="000E0DD1">
        <w:rPr>
          <w:rFonts w:ascii="Book Antiqua" w:eastAsia="Calibri" w:hAnsi="Book Antiqua" w:cs="Calibri"/>
        </w:rPr>
        <w:t xml:space="preserve"> </w:t>
      </w:r>
      <w:r w:rsidRPr="000E0DD1">
        <w:rPr>
          <w:rFonts w:ascii="Book Antiqua" w:hAnsi="Book Antiqua" w:cs="Calibri"/>
        </w:rPr>
        <w:t>3986/2011,</w:t>
      </w:r>
      <w:r w:rsidRPr="000E0DD1">
        <w:rPr>
          <w:rFonts w:ascii="Book Antiqua" w:eastAsia="Calibri" w:hAnsi="Book Antiqua" w:cs="Calibri"/>
        </w:rPr>
        <w:t xml:space="preserve"> </w:t>
      </w:r>
      <w:r w:rsidRPr="000E0DD1">
        <w:rPr>
          <w:rFonts w:ascii="Book Antiqua" w:hAnsi="Book Antiqua" w:cs="Calibri"/>
        </w:rPr>
        <w:t>όπως</w:t>
      </w:r>
      <w:r w:rsidRPr="000E0DD1">
        <w:rPr>
          <w:rFonts w:ascii="Book Antiqua" w:eastAsia="Calibri" w:hAnsi="Book Antiqua" w:cs="Calibri"/>
        </w:rPr>
        <w:t xml:space="preserve"> </w:t>
      </w:r>
      <w:r w:rsidRPr="000E0DD1">
        <w:rPr>
          <w:rFonts w:ascii="Book Antiqua" w:hAnsi="Book Antiqua" w:cs="Calibri"/>
        </w:rPr>
        <w:t>ισχύουν,</w:t>
      </w:r>
      <w:r w:rsidRPr="000E0DD1">
        <w:rPr>
          <w:rFonts w:ascii="Book Antiqua" w:eastAsia="Calibri" w:hAnsi="Book Antiqua" w:cs="Calibri"/>
        </w:rPr>
        <w:t xml:space="preserve"> </w:t>
      </w:r>
      <w:r w:rsidRPr="000E0DD1">
        <w:rPr>
          <w:rFonts w:ascii="Book Antiqua" w:hAnsi="Book Antiqua" w:cs="Calibri"/>
        </w:rPr>
        <w:t>εφαρμόζονται</w:t>
      </w:r>
      <w:r w:rsidRPr="000E0DD1">
        <w:rPr>
          <w:rFonts w:ascii="Book Antiqua" w:eastAsia="Calibri" w:hAnsi="Book Antiqua" w:cs="Calibri"/>
        </w:rPr>
        <w:t xml:space="preserve"> </w:t>
      </w:r>
      <w:r w:rsidRPr="000E0DD1">
        <w:rPr>
          <w:rFonts w:ascii="Book Antiqua" w:hAnsi="Book Antiqua" w:cs="Calibri"/>
        </w:rPr>
        <w:t>και</w:t>
      </w:r>
      <w:r w:rsidRPr="000E0DD1">
        <w:rPr>
          <w:rFonts w:ascii="Book Antiqua" w:eastAsia="Calibri" w:hAnsi="Book Antiqua" w:cs="Calibri"/>
        </w:rPr>
        <w:t xml:space="preserve"> </w:t>
      </w:r>
      <w:r w:rsidRPr="000E0DD1">
        <w:rPr>
          <w:rFonts w:ascii="Book Antiqua" w:hAnsi="Book Antiqua" w:cs="Calibri"/>
        </w:rPr>
        <w:t>για</w:t>
      </w:r>
      <w:r w:rsidRPr="000E0DD1">
        <w:rPr>
          <w:rFonts w:ascii="Book Antiqua" w:eastAsia="Calibri" w:hAnsi="Book Antiqua" w:cs="Calibri"/>
        </w:rPr>
        <w:t xml:space="preserve"> </w:t>
      </w:r>
      <w:r w:rsidRPr="000E0DD1">
        <w:rPr>
          <w:rFonts w:ascii="Book Antiqua" w:hAnsi="Book Antiqua" w:cs="Calibri"/>
        </w:rPr>
        <w:t>την</w:t>
      </w:r>
      <w:r w:rsidRPr="000E0DD1">
        <w:rPr>
          <w:rFonts w:ascii="Book Antiqua" w:eastAsia="Calibri" w:hAnsi="Book Antiqua" w:cs="Calibri"/>
        </w:rPr>
        <w:t xml:space="preserve"> </w:t>
      </w:r>
      <w:r w:rsidRPr="000E0DD1">
        <w:rPr>
          <w:rFonts w:ascii="Book Antiqua" w:hAnsi="Book Antiqua" w:cs="Calibri"/>
        </w:rPr>
        <w:t>έκδοση</w:t>
      </w:r>
      <w:r w:rsidRPr="000E0DD1">
        <w:rPr>
          <w:rFonts w:ascii="Book Antiqua" w:eastAsia="Calibri" w:hAnsi="Book Antiqua" w:cs="Calibri"/>
        </w:rPr>
        <w:t xml:space="preserve"> </w:t>
      </w:r>
      <w:r w:rsidRPr="000E0DD1">
        <w:rPr>
          <w:rFonts w:ascii="Book Antiqua" w:hAnsi="Book Antiqua" w:cs="Calibri"/>
        </w:rPr>
        <w:t>αδειών</w:t>
      </w:r>
      <w:r w:rsidRPr="000E0DD1">
        <w:rPr>
          <w:rFonts w:ascii="Book Antiqua" w:eastAsia="Calibri" w:hAnsi="Book Antiqua" w:cs="Calibri"/>
        </w:rPr>
        <w:t xml:space="preserve"> </w:t>
      </w:r>
      <w:r w:rsidRPr="000E0DD1">
        <w:rPr>
          <w:rFonts w:ascii="Book Antiqua" w:hAnsi="Book Antiqua" w:cs="Calibri"/>
        </w:rPr>
        <w:t>δόμησης</w:t>
      </w:r>
      <w:r w:rsidRPr="000E0DD1">
        <w:rPr>
          <w:rFonts w:ascii="Book Antiqua" w:eastAsia="Calibri" w:hAnsi="Book Antiqua" w:cs="Calibri"/>
        </w:rPr>
        <w:t xml:space="preserve"> </w:t>
      </w:r>
      <w:r w:rsidRPr="000E0DD1">
        <w:rPr>
          <w:rFonts w:ascii="Book Antiqua" w:hAnsi="Book Antiqua" w:cs="Calibri"/>
        </w:rPr>
        <w:t>εντός</w:t>
      </w:r>
      <w:r w:rsidRPr="000E0DD1">
        <w:rPr>
          <w:rFonts w:ascii="Book Antiqua" w:eastAsia="Calibri" w:hAnsi="Book Antiqua" w:cs="Calibri"/>
        </w:rPr>
        <w:t xml:space="preserve"> </w:t>
      </w:r>
      <w:r w:rsidRPr="000E0DD1">
        <w:rPr>
          <w:rFonts w:ascii="Book Antiqua" w:hAnsi="Book Antiqua" w:cs="Calibri"/>
        </w:rPr>
        <w:t>των</w:t>
      </w:r>
      <w:r w:rsidRPr="000E0DD1">
        <w:rPr>
          <w:rFonts w:ascii="Book Antiqua" w:eastAsia="Calibri" w:hAnsi="Book Antiqua" w:cs="Calibri"/>
        </w:rPr>
        <w:t xml:space="preserve"> </w:t>
      </w:r>
      <w:r w:rsidRPr="000E0DD1">
        <w:rPr>
          <w:rFonts w:ascii="Book Antiqua" w:hAnsi="Book Antiqua" w:cs="Calibri"/>
        </w:rPr>
        <w:t>ακινήτων</w:t>
      </w:r>
      <w:r w:rsidRPr="000E0DD1">
        <w:rPr>
          <w:rFonts w:ascii="Book Antiqua" w:eastAsia="Calibri" w:hAnsi="Book Antiqua" w:cs="Calibri"/>
        </w:rPr>
        <w:t xml:space="preserve"> </w:t>
      </w:r>
      <w:r w:rsidRPr="000E0DD1">
        <w:rPr>
          <w:rFonts w:ascii="Book Antiqua" w:hAnsi="Book Antiqua" w:cs="Calibri"/>
        </w:rPr>
        <w:t>του</w:t>
      </w:r>
      <w:r w:rsidRPr="000E0DD1">
        <w:rPr>
          <w:rFonts w:ascii="Book Antiqua" w:eastAsia="Calibri" w:hAnsi="Book Antiqua" w:cs="Calibri"/>
        </w:rPr>
        <w:t xml:space="preserve"> </w:t>
      </w:r>
      <w:r w:rsidRPr="000E0DD1">
        <w:rPr>
          <w:rFonts w:ascii="Book Antiqua" w:hAnsi="Book Antiqua" w:cs="Calibri"/>
        </w:rPr>
        <w:t>παρόντος</w:t>
      </w:r>
      <w:r w:rsidRPr="000E0DD1">
        <w:rPr>
          <w:rFonts w:ascii="Book Antiqua" w:eastAsia="Calibri" w:hAnsi="Book Antiqua" w:cs="Calibri"/>
        </w:rPr>
        <w:t xml:space="preserve"> </w:t>
      </w:r>
      <w:r w:rsidRPr="000E0DD1">
        <w:rPr>
          <w:rFonts w:ascii="Book Antiqua" w:hAnsi="Book Antiqua" w:cs="Calibri"/>
        </w:rPr>
        <w:t>άρθρου».</w:t>
      </w:r>
      <w:r w:rsidRPr="000E0DD1">
        <w:rPr>
          <w:rFonts w:ascii="Book Antiqua" w:eastAsia="Calibri" w:hAnsi="Book Antiqua" w:cs="Calibri"/>
        </w:rPr>
        <w:t xml:space="preserve">   </w:t>
      </w:r>
    </w:p>
    <w:p w:rsidR="000E0DD1" w:rsidRPr="000E0DD1" w:rsidRDefault="000E0DD1" w:rsidP="000E0DD1">
      <w:pPr>
        <w:jc w:val="center"/>
        <w:rPr>
          <w:rFonts w:ascii="Book Antiqua" w:hAnsi="Book Antiqua" w:cs="Calibri"/>
        </w:rPr>
      </w:pPr>
      <w:r w:rsidRPr="000E0DD1">
        <w:rPr>
          <w:rFonts w:ascii="Book Antiqua" w:eastAsia="Calibri" w:hAnsi="Book Antiqua" w:cs="Calibri"/>
        </w:rPr>
        <w:tab/>
      </w:r>
      <w:r w:rsidRPr="000E0DD1">
        <w:rPr>
          <w:rFonts w:ascii="Book Antiqua" w:eastAsia="Calibri" w:hAnsi="Book Antiqua" w:cs="Calibri"/>
        </w:rPr>
        <w:tab/>
      </w:r>
      <w:r w:rsidRPr="000E0DD1">
        <w:rPr>
          <w:rFonts w:ascii="Book Antiqua" w:eastAsia="Calibri" w:hAnsi="Book Antiqua" w:cs="Calibri"/>
        </w:rPr>
        <w:tab/>
      </w:r>
      <w:r w:rsidRPr="000E0DD1">
        <w:rPr>
          <w:rFonts w:ascii="Book Antiqua" w:eastAsia="Calibri" w:hAnsi="Book Antiqua" w:cs="Calibri"/>
        </w:rPr>
        <w:tab/>
      </w:r>
      <w:r w:rsidRPr="000E0DD1">
        <w:rPr>
          <w:rFonts w:ascii="Book Antiqua" w:eastAsia="Calibri" w:hAnsi="Book Antiqua" w:cs="Calibri"/>
        </w:rPr>
        <w:tab/>
      </w:r>
      <w:r w:rsidRPr="000E0DD1">
        <w:rPr>
          <w:rFonts w:ascii="Book Antiqua" w:eastAsia="Calibri" w:hAnsi="Book Antiqua" w:cs="Calibri"/>
        </w:rPr>
        <w:tab/>
      </w:r>
    </w:p>
    <w:p w:rsidR="000E0DD1" w:rsidRPr="000E0DD1" w:rsidRDefault="000E0DD1" w:rsidP="000E0DD1">
      <w:pPr>
        <w:jc w:val="both"/>
        <w:rPr>
          <w:rFonts w:ascii="Book Antiqua" w:eastAsia="Calibri" w:hAnsi="Book Antiqua" w:cs="Calibri"/>
          <w:b/>
        </w:rPr>
      </w:pPr>
      <w:r w:rsidRPr="000E0DD1">
        <w:rPr>
          <w:rFonts w:ascii="Book Antiqua" w:hAnsi="Book Antiqua" w:cs="Calibri"/>
          <w:b/>
        </w:rPr>
        <w:t xml:space="preserve">ΥΠΟΠΑΡΑΓΡΑΦΟΣ ΙΒ.2.: ΡΥΘΜΙΣΗ ΘΕΜΑΤΩΝ ΑΚΙΝΗΤΩΝ ΟΣΕ ΚΑΙ ΣΙΔΗΡΟΔΡΟΜΙΚΩΝ ΛΕΙΤΟΥΡΓΙΩΝ </w:t>
      </w:r>
      <w:r w:rsidRPr="000E0DD1">
        <w:rPr>
          <w:rFonts w:ascii="Book Antiqua" w:eastAsia="Calibri" w:hAnsi="Book Antiqua" w:cs="Calibri"/>
          <w:b/>
        </w:rPr>
        <w:t xml:space="preserve"> </w:t>
      </w:r>
    </w:p>
    <w:p w:rsidR="000E0DD1" w:rsidRPr="000E0DD1" w:rsidRDefault="000E0DD1" w:rsidP="000E0DD1">
      <w:pPr>
        <w:jc w:val="center"/>
        <w:rPr>
          <w:rFonts w:ascii="Book Antiqua" w:hAnsi="Book Antiqua" w:cs="Calibri"/>
          <w:b/>
        </w:rPr>
      </w:pPr>
    </w:p>
    <w:p w:rsidR="000E0DD1" w:rsidRPr="000E0DD1" w:rsidRDefault="000E0DD1" w:rsidP="000E0DD1">
      <w:pPr>
        <w:pStyle w:val="a4"/>
        <w:widowControl w:val="0"/>
        <w:numPr>
          <w:ilvl w:val="0"/>
          <w:numId w:val="44"/>
        </w:numPr>
        <w:suppressAutoHyphens/>
        <w:ind w:left="0" w:hanging="567"/>
        <w:jc w:val="both"/>
        <w:rPr>
          <w:rFonts w:ascii="Book Antiqua" w:hAnsi="Book Antiqua" w:cs="Calibri"/>
        </w:rPr>
      </w:pPr>
      <w:r w:rsidRPr="000E0DD1">
        <w:rPr>
          <w:rFonts w:ascii="Book Antiqua" w:hAnsi="Book Antiqua" w:cs="Calibri"/>
        </w:rPr>
        <w:t>Η</w:t>
      </w:r>
      <w:r w:rsidRPr="000E0DD1">
        <w:rPr>
          <w:rFonts w:ascii="Book Antiqua" w:eastAsia="Calibri" w:hAnsi="Book Antiqua" w:cs="Calibri"/>
        </w:rPr>
        <w:t xml:space="preserve"> </w:t>
      </w:r>
      <w:r w:rsidRPr="000E0DD1">
        <w:rPr>
          <w:rFonts w:ascii="Book Antiqua" w:hAnsi="Book Antiqua" w:cs="Calibri"/>
        </w:rPr>
        <w:t>παράγραφος</w:t>
      </w:r>
      <w:r w:rsidRPr="000E0DD1">
        <w:rPr>
          <w:rFonts w:ascii="Book Antiqua" w:eastAsia="Calibri" w:hAnsi="Book Antiqua" w:cs="Calibri"/>
        </w:rPr>
        <w:t xml:space="preserve"> </w:t>
      </w:r>
      <w:r w:rsidRPr="000E0DD1">
        <w:rPr>
          <w:rFonts w:ascii="Book Antiqua" w:hAnsi="Book Antiqua" w:cs="Calibri"/>
        </w:rPr>
        <w:t>1</w:t>
      </w:r>
      <w:r w:rsidRPr="000E0DD1">
        <w:rPr>
          <w:rFonts w:ascii="Book Antiqua" w:eastAsia="Calibri" w:hAnsi="Book Antiqua" w:cs="Calibri"/>
        </w:rPr>
        <w:t xml:space="preserve"> </w:t>
      </w:r>
      <w:r w:rsidRPr="000E0DD1">
        <w:rPr>
          <w:rFonts w:ascii="Book Antiqua" w:hAnsi="Book Antiqua" w:cs="Calibri"/>
        </w:rPr>
        <w:t>άρθρου</w:t>
      </w:r>
      <w:r w:rsidRPr="000E0DD1">
        <w:rPr>
          <w:rFonts w:ascii="Book Antiqua" w:eastAsia="Calibri" w:hAnsi="Book Antiqua" w:cs="Calibri"/>
        </w:rPr>
        <w:t xml:space="preserve"> </w:t>
      </w:r>
      <w:r w:rsidRPr="000E0DD1">
        <w:rPr>
          <w:rFonts w:ascii="Book Antiqua" w:hAnsi="Book Antiqua" w:cs="Calibri"/>
        </w:rPr>
        <w:t>6</w:t>
      </w:r>
      <w:r w:rsidRPr="000E0DD1">
        <w:rPr>
          <w:rFonts w:ascii="Book Antiqua" w:eastAsia="Calibri" w:hAnsi="Book Antiqua" w:cs="Calibri"/>
        </w:rPr>
        <w:t xml:space="preserve"> </w:t>
      </w:r>
      <w:r w:rsidRPr="000E0DD1">
        <w:rPr>
          <w:rFonts w:ascii="Book Antiqua" w:hAnsi="Book Antiqua" w:cs="Calibri"/>
        </w:rPr>
        <w:t>του</w:t>
      </w:r>
      <w:r w:rsidRPr="000E0DD1">
        <w:rPr>
          <w:rFonts w:ascii="Book Antiqua" w:eastAsia="Calibri" w:hAnsi="Book Antiqua" w:cs="Calibri"/>
        </w:rPr>
        <w:t xml:space="preserve"> </w:t>
      </w:r>
      <w:r w:rsidRPr="000E0DD1">
        <w:rPr>
          <w:rFonts w:ascii="Book Antiqua" w:hAnsi="Book Antiqua" w:cs="Calibri"/>
        </w:rPr>
        <w:t>ν.</w:t>
      </w:r>
      <w:r w:rsidRPr="000E0DD1">
        <w:rPr>
          <w:rFonts w:ascii="Book Antiqua" w:eastAsia="Calibri" w:hAnsi="Book Antiqua" w:cs="Calibri"/>
        </w:rPr>
        <w:t xml:space="preserve"> </w:t>
      </w:r>
      <w:r w:rsidRPr="000E0DD1">
        <w:rPr>
          <w:rFonts w:ascii="Book Antiqua" w:hAnsi="Book Antiqua" w:cs="Calibri"/>
        </w:rPr>
        <w:t>3891/2010</w:t>
      </w:r>
      <w:r w:rsidRPr="000E0DD1">
        <w:rPr>
          <w:rFonts w:ascii="Book Antiqua" w:eastAsia="Calibri" w:hAnsi="Book Antiqua" w:cs="Calibri"/>
        </w:rPr>
        <w:t xml:space="preserve"> </w:t>
      </w:r>
      <w:r w:rsidRPr="000E0DD1">
        <w:rPr>
          <w:rFonts w:ascii="Book Antiqua" w:hAnsi="Book Antiqua" w:cs="Calibri"/>
        </w:rPr>
        <w:t>(Α</w:t>
      </w:r>
      <w:r w:rsidRPr="000E0DD1">
        <w:rPr>
          <w:rFonts w:ascii="Book Antiqua" w:eastAsia="Calibri" w:hAnsi="Book Antiqua" w:cs="Calibri"/>
        </w:rPr>
        <w:t xml:space="preserve">’ </w:t>
      </w:r>
      <w:r w:rsidRPr="000E0DD1">
        <w:rPr>
          <w:rFonts w:ascii="Book Antiqua" w:hAnsi="Book Antiqua" w:cs="Calibri"/>
        </w:rPr>
        <w:t>188)</w:t>
      </w:r>
      <w:r w:rsidRPr="000E0DD1">
        <w:rPr>
          <w:rFonts w:ascii="Book Antiqua" w:eastAsia="Calibri" w:hAnsi="Book Antiqua" w:cs="Calibri"/>
        </w:rPr>
        <w:t xml:space="preserve"> </w:t>
      </w:r>
      <w:r w:rsidRPr="000E0DD1">
        <w:rPr>
          <w:rFonts w:ascii="Book Antiqua" w:hAnsi="Book Antiqua" w:cs="Calibri"/>
        </w:rPr>
        <w:t>αντικαθίσταται</w:t>
      </w:r>
      <w:r w:rsidRPr="000E0DD1">
        <w:rPr>
          <w:rFonts w:ascii="Book Antiqua" w:eastAsia="Calibri" w:hAnsi="Book Antiqua" w:cs="Calibri"/>
        </w:rPr>
        <w:t xml:space="preserve"> </w:t>
      </w:r>
      <w:r w:rsidRPr="000E0DD1">
        <w:rPr>
          <w:rFonts w:ascii="Book Antiqua" w:hAnsi="Book Antiqua" w:cs="Calibri"/>
        </w:rPr>
        <w:t>ως</w:t>
      </w:r>
      <w:r w:rsidRPr="000E0DD1">
        <w:rPr>
          <w:rFonts w:ascii="Book Antiqua" w:eastAsia="Calibri" w:hAnsi="Book Antiqua" w:cs="Calibri"/>
        </w:rPr>
        <w:t xml:space="preserve"> </w:t>
      </w:r>
      <w:r w:rsidRPr="000E0DD1">
        <w:rPr>
          <w:rFonts w:ascii="Book Antiqua" w:hAnsi="Book Antiqua" w:cs="Calibri"/>
        </w:rPr>
        <w:t>εξής:</w:t>
      </w:r>
    </w:p>
    <w:p w:rsidR="000E0DD1" w:rsidRPr="000E0DD1" w:rsidRDefault="000E0DD1" w:rsidP="000E0DD1">
      <w:pPr>
        <w:jc w:val="both"/>
        <w:rPr>
          <w:rFonts w:ascii="Book Antiqua" w:hAnsi="Book Antiqua" w:cs="Calibri"/>
        </w:rPr>
      </w:pPr>
      <w:r w:rsidRPr="000E0DD1">
        <w:rPr>
          <w:rFonts w:ascii="Book Antiqua" w:hAnsi="Book Antiqua" w:cs="Calibri"/>
        </w:rPr>
        <w:t>«1.</w:t>
      </w:r>
      <w:r w:rsidRPr="000E0DD1">
        <w:rPr>
          <w:rFonts w:ascii="Book Antiqua" w:eastAsia="Calibri" w:hAnsi="Book Antiqua" w:cs="Calibri"/>
        </w:rPr>
        <w:t xml:space="preserve"> </w:t>
      </w:r>
      <w:r w:rsidRPr="000E0DD1">
        <w:rPr>
          <w:rFonts w:ascii="Book Antiqua" w:hAnsi="Book Antiqua" w:cs="Calibri"/>
        </w:rPr>
        <w:t>Με</w:t>
      </w:r>
      <w:r w:rsidRPr="000E0DD1">
        <w:rPr>
          <w:rFonts w:ascii="Book Antiqua" w:eastAsia="Calibri" w:hAnsi="Book Antiqua" w:cs="Calibri"/>
        </w:rPr>
        <w:t xml:space="preserve"> </w:t>
      </w:r>
      <w:r w:rsidRPr="000E0DD1">
        <w:rPr>
          <w:rFonts w:ascii="Book Antiqua" w:hAnsi="Book Antiqua" w:cs="Calibri"/>
        </w:rPr>
        <w:t>κοινή</w:t>
      </w:r>
      <w:r w:rsidRPr="000E0DD1">
        <w:rPr>
          <w:rFonts w:ascii="Book Antiqua" w:eastAsia="Calibri" w:hAnsi="Book Antiqua" w:cs="Calibri"/>
        </w:rPr>
        <w:t xml:space="preserve"> </w:t>
      </w:r>
      <w:r w:rsidRPr="000E0DD1">
        <w:rPr>
          <w:rFonts w:ascii="Book Antiqua" w:hAnsi="Book Antiqua" w:cs="Calibri"/>
        </w:rPr>
        <w:t>απόφαση</w:t>
      </w:r>
      <w:r w:rsidRPr="000E0DD1">
        <w:rPr>
          <w:rFonts w:ascii="Book Antiqua" w:eastAsia="Calibri" w:hAnsi="Book Antiqua" w:cs="Calibri"/>
        </w:rPr>
        <w:t xml:space="preserve"> </w:t>
      </w:r>
      <w:r w:rsidRPr="000E0DD1">
        <w:rPr>
          <w:rFonts w:ascii="Book Antiqua" w:hAnsi="Book Antiqua" w:cs="Calibri"/>
        </w:rPr>
        <w:t>των</w:t>
      </w:r>
      <w:r w:rsidRPr="000E0DD1">
        <w:rPr>
          <w:rFonts w:ascii="Book Antiqua" w:eastAsia="Calibri" w:hAnsi="Book Antiqua" w:cs="Calibri"/>
        </w:rPr>
        <w:t xml:space="preserve"> </w:t>
      </w:r>
      <w:r w:rsidRPr="000E0DD1">
        <w:rPr>
          <w:rFonts w:ascii="Book Antiqua" w:hAnsi="Book Antiqua" w:cs="Calibri"/>
        </w:rPr>
        <w:t>Υπουργών</w:t>
      </w:r>
      <w:r w:rsidRPr="000E0DD1">
        <w:rPr>
          <w:rFonts w:ascii="Book Antiqua" w:eastAsia="Calibri" w:hAnsi="Book Antiqua" w:cs="Calibri"/>
        </w:rPr>
        <w:t xml:space="preserve"> </w:t>
      </w:r>
      <w:r w:rsidRPr="000E0DD1">
        <w:rPr>
          <w:rFonts w:ascii="Book Antiqua" w:hAnsi="Book Antiqua" w:cs="Calibri"/>
        </w:rPr>
        <w:t>Οικονομικών</w:t>
      </w:r>
      <w:r w:rsidRPr="000E0DD1">
        <w:rPr>
          <w:rFonts w:ascii="Book Antiqua" w:eastAsia="Calibri" w:hAnsi="Book Antiqua" w:cs="Calibri"/>
        </w:rPr>
        <w:t xml:space="preserve"> </w:t>
      </w:r>
      <w:r w:rsidRPr="000E0DD1">
        <w:rPr>
          <w:rFonts w:ascii="Book Antiqua" w:hAnsi="Book Antiqua" w:cs="Calibri"/>
        </w:rPr>
        <w:t>και</w:t>
      </w:r>
      <w:r w:rsidRPr="000E0DD1">
        <w:rPr>
          <w:rFonts w:ascii="Book Antiqua" w:eastAsia="Calibri" w:hAnsi="Book Antiqua" w:cs="Calibri"/>
        </w:rPr>
        <w:t xml:space="preserve"> </w:t>
      </w:r>
      <w:r w:rsidRPr="000E0DD1">
        <w:rPr>
          <w:rFonts w:ascii="Book Antiqua" w:hAnsi="Book Antiqua" w:cs="Calibri"/>
        </w:rPr>
        <w:t>Υποδομών,</w:t>
      </w:r>
      <w:r w:rsidRPr="000E0DD1">
        <w:rPr>
          <w:rFonts w:ascii="Book Antiqua" w:eastAsia="Calibri" w:hAnsi="Book Antiqua" w:cs="Calibri"/>
        </w:rPr>
        <w:t xml:space="preserve"> </w:t>
      </w:r>
      <w:r w:rsidRPr="000E0DD1">
        <w:rPr>
          <w:rFonts w:ascii="Book Antiqua" w:hAnsi="Book Antiqua" w:cs="Calibri"/>
        </w:rPr>
        <w:t>Μεταφορών</w:t>
      </w:r>
      <w:r w:rsidRPr="000E0DD1">
        <w:rPr>
          <w:rFonts w:ascii="Book Antiqua" w:eastAsia="Calibri" w:hAnsi="Book Antiqua" w:cs="Calibri"/>
        </w:rPr>
        <w:t xml:space="preserve"> </w:t>
      </w:r>
      <w:r w:rsidRPr="000E0DD1">
        <w:rPr>
          <w:rFonts w:ascii="Book Antiqua" w:hAnsi="Book Antiqua" w:cs="Calibri"/>
        </w:rPr>
        <w:t>και</w:t>
      </w:r>
      <w:r w:rsidRPr="000E0DD1">
        <w:rPr>
          <w:rFonts w:ascii="Book Antiqua" w:eastAsia="Calibri" w:hAnsi="Book Antiqua" w:cs="Calibri"/>
        </w:rPr>
        <w:t xml:space="preserve"> </w:t>
      </w:r>
      <w:r w:rsidRPr="000E0DD1">
        <w:rPr>
          <w:rFonts w:ascii="Book Antiqua" w:hAnsi="Book Antiqua" w:cs="Calibri"/>
        </w:rPr>
        <w:t>Δικτύων</w:t>
      </w:r>
      <w:r w:rsidRPr="000E0DD1">
        <w:rPr>
          <w:rFonts w:ascii="Book Antiqua" w:eastAsia="Calibri" w:hAnsi="Book Antiqua" w:cs="Calibri"/>
        </w:rPr>
        <w:t xml:space="preserve"> </w:t>
      </w:r>
      <w:r w:rsidRPr="000E0DD1">
        <w:rPr>
          <w:rFonts w:ascii="Book Antiqua" w:hAnsi="Book Antiqua" w:cs="Calibri"/>
        </w:rPr>
        <w:t>που</w:t>
      </w:r>
      <w:r w:rsidRPr="000E0DD1">
        <w:rPr>
          <w:rFonts w:ascii="Book Antiqua" w:eastAsia="Calibri" w:hAnsi="Book Antiqua" w:cs="Calibri"/>
        </w:rPr>
        <w:t xml:space="preserve"> </w:t>
      </w:r>
      <w:r w:rsidRPr="000E0DD1">
        <w:rPr>
          <w:rFonts w:ascii="Book Antiqua" w:hAnsi="Book Antiqua" w:cs="Calibri"/>
        </w:rPr>
        <w:t>δημοσιεύεται</w:t>
      </w:r>
      <w:r w:rsidRPr="000E0DD1">
        <w:rPr>
          <w:rFonts w:ascii="Book Antiqua" w:eastAsia="Calibri" w:hAnsi="Book Antiqua" w:cs="Calibri"/>
        </w:rPr>
        <w:t xml:space="preserve"> </w:t>
      </w:r>
      <w:r w:rsidRPr="000E0DD1">
        <w:rPr>
          <w:rFonts w:ascii="Book Antiqua" w:hAnsi="Book Antiqua" w:cs="Calibri"/>
        </w:rPr>
        <w:t>στην</w:t>
      </w:r>
      <w:r w:rsidRPr="000E0DD1">
        <w:rPr>
          <w:rFonts w:ascii="Book Antiqua" w:eastAsia="Calibri" w:hAnsi="Book Antiqua" w:cs="Calibri"/>
        </w:rPr>
        <w:t xml:space="preserve"> </w:t>
      </w:r>
      <w:r w:rsidRPr="000E0DD1">
        <w:rPr>
          <w:rFonts w:ascii="Book Antiqua" w:hAnsi="Book Antiqua" w:cs="Calibri"/>
        </w:rPr>
        <w:t>Εφημερίδα</w:t>
      </w:r>
      <w:r w:rsidRPr="000E0DD1">
        <w:rPr>
          <w:rFonts w:ascii="Book Antiqua" w:eastAsia="Calibri" w:hAnsi="Book Antiqua" w:cs="Calibri"/>
        </w:rPr>
        <w:t xml:space="preserve"> </w:t>
      </w:r>
      <w:r w:rsidRPr="000E0DD1">
        <w:rPr>
          <w:rFonts w:ascii="Book Antiqua" w:hAnsi="Book Antiqua" w:cs="Calibri"/>
        </w:rPr>
        <w:t>της</w:t>
      </w:r>
      <w:r w:rsidRPr="000E0DD1">
        <w:rPr>
          <w:rFonts w:ascii="Book Antiqua" w:eastAsia="Calibri" w:hAnsi="Book Antiqua" w:cs="Calibri"/>
        </w:rPr>
        <w:t xml:space="preserve"> </w:t>
      </w:r>
      <w:r w:rsidRPr="000E0DD1">
        <w:rPr>
          <w:rFonts w:ascii="Book Antiqua" w:hAnsi="Book Antiqua" w:cs="Calibri"/>
        </w:rPr>
        <w:t>Κυβερνήσεως</w:t>
      </w:r>
      <w:r w:rsidRPr="000E0DD1">
        <w:rPr>
          <w:rFonts w:ascii="Book Antiqua" w:eastAsia="Calibri" w:hAnsi="Book Antiqua" w:cs="Calibri"/>
        </w:rPr>
        <w:t xml:space="preserve"> </w:t>
      </w:r>
      <w:r w:rsidRPr="000E0DD1">
        <w:rPr>
          <w:rFonts w:ascii="Book Antiqua" w:hAnsi="Book Antiqua" w:cs="Calibri"/>
        </w:rPr>
        <w:t>ύστερα</w:t>
      </w:r>
      <w:r w:rsidRPr="000E0DD1">
        <w:rPr>
          <w:rFonts w:ascii="Book Antiqua" w:eastAsia="Calibri" w:hAnsi="Book Antiqua" w:cs="Calibri"/>
        </w:rPr>
        <w:t xml:space="preserve"> </w:t>
      </w:r>
      <w:r w:rsidRPr="000E0DD1">
        <w:rPr>
          <w:rFonts w:ascii="Book Antiqua" w:hAnsi="Book Antiqua" w:cs="Calibri"/>
        </w:rPr>
        <w:t>από</w:t>
      </w:r>
      <w:r w:rsidRPr="000E0DD1">
        <w:rPr>
          <w:rFonts w:ascii="Book Antiqua" w:eastAsia="Calibri" w:hAnsi="Book Antiqua" w:cs="Calibri"/>
        </w:rPr>
        <w:t xml:space="preserve"> </w:t>
      </w:r>
      <w:r w:rsidRPr="000E0DD1">
        <w:rPr>
          <w:rFonts w:ascii="Book Antiqua" w:hAnsi="Book Antiqua" w:cs="Calibri"/>
        </w:rPr>
        <w:t>την</w:t>
      </w:r>
      <w:r w:rsidRPr="000E0DD1">
        <w:rPr>
          <w:rFonts w:ascii="Book Antiqua" w:eastAsia="Calibri" w:hAnsi="Book Antiqua" w:cs="Calibri"/>
        </w:rPr>
        <w:t xml:space="preserve"> </w:t>
      </w:r>
      <w:r w:rsidRPr="000E0DD1">
        <w:rPr>
          <w:rFonts w:ascii="Book Antiqua" w:hAnsi="Book Antiqua" w:cs="Calibri"/>
        </w:rPr>
        <w:t>έκδοση</w:t>
      </w:r>
      <w:r w:rsidRPr="000E0DD1">
        <w:rPr>
          <w:rFonts w:ascii="Book Antiqua" w:eastAsia="Calibri" w:hAnsi="Book Antiqua" w:cs="Calibri"/>
        </w:rPr>
        <w:t xml:space="preserve"> </w:t>
      </w:r>
      <w:r w:rsidRPr="000E0DD1">
        <w:rPr>
          <w:rFonts w:ascii="Book Antiqua" w:hAnsi="Book Antiqua" w:cs="Calibri"/>
        </w:rPr>
        <w:t>της</w:t>
      </w:r>
      <w:r w:rsidRPr="000E0DD1">
        <w:rPr>
          <w:rFonts w:ascii="Book Antiqua" w:eastAsia="Calibri" w:hAnsi="Book Antiqua" w:cs="Calibri"/>
        </w:rPr>
        <w:t xml:space="preserve"> </w:t>
      </w:r>
      <w:r w:rsidRPr="000E0DD1">
        <w:rPr>
          <w:rFonts w:ascii="Book Antiqua" w:hAnsi="Book Antiqua" w:cs="Calibri"/>
        </w:rPr>
        <w:t>απόφασης</w:t>
      </w:r>
      <w:r w:rsidRPr="000E0DD1">
        <w:rPr>
          <w:rFonts w:ascii="Book Antiqua" w:eastAsia="Calibri" w:hAnsi="Book Antiqua" w:cs="Calibri"/>
        </w:rPr>
        <w:t xml:space="preserve"> </w:t>
      </w:r>
      <w:r w:rsidRPr="000E0DD1">
        <w:rPr>
          <w:rFonts w:ascii="Book Antiqua" w:hAnsi="Book Antiqua" w:cs="Calibri"/>
        </w:rPr>
        <w:t>της</w:t>
      </w:r>
      <w:r w:rsidRPr="000E0DD1">
        <w:rPr>
          <w:rFonts w:ascii="Book Antiqua" w:eastAsia="Calibri" w:hAnsi="Book Antiqua" w:cs="Calibri"/>
        </w:rPr>
        <w:t xml:space="preserve"> </w:t>
      </w:r>
      <w:r w:rsidRPr="000E0DD1">
        <w:rPr>
          <w:rFonts w:ascii="Book Antiqua" w:hAnsi="Book Antiqua" w:cs="Calibri"/>
        </w:rPr>
        <w:t>Ευρωπαϊκής</w:t>
      </w:r>
      <w:r w:rsidRPr="000E0DD1">
        <w:rPr>
          <w:rFonts w:ascii="Book Antiqua" w:eastAsia="Calibri" w:hAnsi="Book Antiqua" w:cs="Calibri"/>
        </w:rPr>
        <w:t xml:space="preserve"> </w:t>
      </w:r>
      <w:r w:rsidRPr="000E0DD1">
        <w:rPr>
          <w:rFonts w:ascii="Book Antiqua" w:hAnsi="Book Antiqua" w:cs="Calibri"/>
        </w:rPr>
        <w:t>Επιτροπής</w:t>
      </w:r>
      <w:r w:rsidRPr="000E0DD1">
        <w:rPr>
          <w:rFonts w:ascii="Book Antiqua" w:eastAsia="Calibri" w:hAnsi="Book Antiqua" w:cs="Calibri"/>
        </w:rPr>
        <w:t xml:space="preserve"> </w:t>
      </w:r>
      <w:r w:rsidRPr="000E0DD1">
        <w:rPr>
          <w:rFonts w:ascii="Book Antiqua" w:hAnsi="Book Antiqua" w:cs="Calibri"/>
        </w:rPr>
        <w:t>σχετικά</w:t>
      </w:r>
      <w:r w:rsidRPr="000E0DD1">
        <w:rPr>
          <w:rFonts w:ascii="Book Antiqua" w:eastAsia="Calibri" w:hAnsi="Book Antiqua" w:cs="Calibri"/>
        </w:rPr>
        <w:t xml:space="preserve"> </w:t>
      </w:r>
      <w:r w:rsidRPr="000E0DD1">
        <w:rPr>
          <w:rFonts w:ascii="Book Antiqua" w:hAnsi="Book Antiqua" w:cs="Calibri"/>
        </w:rPr>
        <w:t>με</w:t>
      </w:r>
      <w:r w:rsidRPr="000E0DD1">
        <w:rPr>
          <w:rFonts w:ascii="Book Antiqua" w:eastAsia="Calibri" w:hAnsi="Book Antiqua" w:cs="Calibri"/>
        </w:rPr>
        <w:t xml:space="preserve"> </w:t>
      </w:r>
      <w:r w:rsidRPr="000E0DD1">
        <w:rPr>
          <w:rFonts w:ascii="Book Antiqua" w:hAnsi="Book Antiqua" w:cs="Calibri"/>
        </w:rPr>
        <w:t>ζητήματα</w:t>
      </w:r>
      <w:r w:rsidRPr="000E0DD1">
        <w:rPr>
          <w:rFonts w:ascii="Book Antiqua" w:eastAsia="Calibri" w:hAnsi="Book Antiqua" w:cs="Calibri"/>
        </w:rPr>
        <w:t xml:space="preserve"> </w:t>
      </w:r>
      <w:r w:rsidRPr="000E0DD1">
        <w:rPr>
          <w:rFonts w:ascii="Book Antiqua" w:hAnsi="Book Antiqua" w:cs="Calibri"/>
        </w:rPr>
        <w:t>κρατικών</w:t>
      </w:r>
      <w:r w:rsidRPr="000E0DD1">
        <w:rPr>
          <w:rFonts w:ascii="Book Antiqua" w:eastAsia="Calibri" w:hAnsi="Book Antiqua" w:cs="Calibri"/>
        </w:rPr>
        <w:t xml:space="preserve"> </w:t>
      </w:r>
      <w:r w:rsidRPr="000E0DD1">
        <w:rPr>
          <w:rFonts w:ascii="Book Antiqua" w:hAnsi="Book Antiqua" w:cs="Calibri"/>
        </w:rPr>
        <w:t>ενισχύσεων</w:t>
      </w:r>
      <w:r w:rsidRPr="000E0DD1">
        <w:rPr>
          <w:rFonts w:ascii="Book Antiqua" w:eastAsia="Calibri" w:hAnsi="Book Antiqua" w:cs="Calibri"/>
        </w:rPr>
        <w:t xml:space="preserve"> </w:t>
      </w:r>
      <w:r w:rsidRPr="000E0DD1">
        <w:rPr>
          <w:rFonts w:ascii="Book Antiqua" w:hAnsi="Book Antiqua" w:cs="Calibri"/>
        </w:rPr>
        <w:t>του</w:t>
      </w:r>
      <w:r w:rsidRPr="000E0DD1">
        <w:rPr>
          <w:rFonts w:ascii="Book Antiqua" w:eastAsia="Calibri" w:hAnsi="Book Antiqua" w:cs="Calibri"/>
        </w:rPr>
        <w:t xml:space="preserve"> </w:t>
      </w:r>
      <w:r w:rsidRPr="000E0DD1">
        <w:rPr>
          <w:rFonts w:ascii="Book Antiqua" w:hAnsi="Book Antiqua" w:cs="Calibri"/>
        </w:rPr>
        <w:t>ΟΣΕ</w:t>
      </w:r>
      <w:r w:rsidRPr="000E0DD1">
        <w:rPr>
          <w:rFonts w:ascii="Book Antiqua" w:eastAsia="Calibri" w:hAnsi="Book Antiqua" w:cs="Calibri"/>
        </w:rPr>
        <w:t xml:space="preserve"> </w:t>
      </w:r>
      <w:r w:rsidRPr="000E0DD1">
        <w:rPr>
          <w:rFonts w:ascii="Book Antiqua" w:hAnsi="Book Antiqua" w:cs="Calibri"/>
        </w:rPr>
        <w:t>σύμφωνα</w:t>
      </w:r>
      <w:r w:rsidRPr="000E0DD1">
        <w:rPr>
          <w:rFonts w:ascii="Book Antiqua" w:eastAsia="Calibri" w:hAnsi="Book Antiqua" w:cs="Calibri"/>
        </w:rPr>
        <w:t xml:space="preserve"> </w:t>
      </w:r>
      <w:r w:rsidRPr="000E0DD1">
        <w:rPr>
          <w:rFonts w:ascii="Book Antiqua" w:hAnsi="Book Antiqua" w:cs="Calibri"/>
        </w:rPr>
        <w:t>με</w:t>
      </w:r>
      <w:r w:rsidRPr="000E0DD1">
        <w:rPr>
          <w:rFonts w:ascii="Book Antiqua" w:eastAsia="Calibri" w:hAnsi="Book Antiqua" w:cs="Calibri"/>
        </w:rPr>
        <w:t xml:space="preserve"> </w:t>
      </w:r>
      <w:r w:rsidRPr="000E0DD1">
        <w:rPr>
          <w:rFonts w:ascii="Book Antiqua" w:hAnsi="Book Antiqua" w:cs="Calibri"/>
        </w:rPr>
        <w:t>τις</w:t>
      </w:r>
      <w:r w:rsidRPr="000E0DD1">
        <w:rPr>
          <w:rFonts w:ascii="Book Antiqua" w:eastAsia="Calibri" w:hAnsi="Book Antiqua" w:cs="Calibri"/>
        </w:rPr>
        <w:t xml:space="preserve"> </w:t>
      </w:r>
      <w:r w:rsidRPr="000E0DD1">
        <w:rPr>
          <w:rFonts w:ascii="Book Antiqua" w:hAnsi="Book Antiqua" w:cs="Calibri"/>
        </w:rPr>
        <w:t>διατάξεις</w:t>
      </w:r>
      <w:r w:rsidRPr="000E0DD1">
        <w:rPr>
          <w:rFonts w:ascii="Book Antiqua" w:eastAsia="Calibri" w:hAnsi="Book Antiqua" w:cs="Calibri"/>
        </w:rPr>
        <w:t xml:space="preserve"> </w:t>
      </w:r>
      <w:r w:rsidRPr="000E0DD1">
        <w:rPr>
          <w:rFonts w:ascii="Book Antiqua" w:hAnsi="Book Antiqua" w:cs="Calibri"/>
        </w:rPr>
        <w:t>των</w:t>
      </w:r>
      <w:r w:rsidRPr="000E0DD1">
        <w:rPr>
          <w:rFonts w:ascii="Book Antiqua" w:eastAsia="Calibri" w:hAnsi="Book Antiqua" w:cs="Calibri"/>
        </w:rPr>
        <w:t xml:space="preserve"> </w:t>
      </w:r>
      <w:r w:rsidRPr="000E0DD1">
        <w:rPr>
          <w:rFonts w:ascii="Book Antiqua" w:hAnsi="Book Antiqua" w:cs="Calibri"/>
        </w:rPr>
        <w:t>άρθρων</w:t>
      </w:r>
      <w:r w:rsidRPr="000E0DD1">
        <w:rPr>
          <w:rFonts w:ascii="Book Antiqua" w:eastAsia="Calibri" w:hAnsi="Book Antiqua" w:cs="Calibri"/>
        </w:rPr>
        <w:t xml:space="preserve"> </w:t>
      </w:r>
      <w:r w:rsidRPr="000E0DD1">
        <w:rPr>
          <w:rFonts w:ascii="Book Antiqua" w:hAnsi="Book Antiqua" w:cs="Calibri"/>
        </w:rPr>
        <w:t>93,</w:t>
      </w:r>
      <w:r w:rsidRPr="000E0DD1">
        <w:rPr>
          <w:rFonts w:ascii="Book Antiqua" w:eastAsia="Calibri" w:hAnsi="Book Antiqua" w:cs="Calibri"/>
        </w:rPr>
        <w:t xml:space="preserve"> </w:t>
      </w:r>
      <w:r w:rsidRPr="000E0DD1">
        <w:rPr>
          <w:rFonts w:ascii="Book Antiqua" w:hAnsi="Book Antiqua" w:cs="Calibri"/>
        </w:rPr>
        <w:t>107,</w:t>
      </w:r>
      <w:r w:rsidRPr="000E0DD1">
        <w:rPr>
          <w:rFonts w:ascii="Book Antiqua" w:eastAsia="Calibri" w:hAnsi="Book Antiqua" w:cs="Calibri"/>
        </w:rPr>
        <w:t xml:space="preserve"> </w:t>
      </w:r>
      <w:r w:rsidRPr="000E0DD1">
        <w:rPr>
          <w:rFonts w:ascii="Book Antiqua" w:hAnsi="Book Antiqua" w:cs="Calibri"/>
        </w:rPr>
        <w:t>108</w:t>
      </w:r>
      <w:r w:rsidRPr="000E0DD1">
        <w:rPr>
          <w:rFonts w:ascii="Book Antiqua" w:eastAsia="Calibri" w:hAnsi="Book Antiqua" w:cs="Calibri"/>
        </w:rPr>
        <w:t xml:space="preserve"> </w:t>
      </w:r>
      <w:r w:rsidRPr="000E0DD1">
        <w:rPr>
          <w:rFonts w:ascii="Book Antiqua" w:hAnsi="Book Antiqua" w:cs="Calibri"/>
        </w:rPr>
        <w:t>και</w:t>
      </w:r>
      <w:r w:rsidRPr="000E0DD1">
        <w:rPr>
          <w:rFonts w:ascii="Book Antiqua" w:eastAsia="Calibri" w:hAnsi="Book Antiqua" w:cs="Calibri"/>
        </w:rPr>
        <w:t xml:space="preserve"> </w:t>
      </w:r>
      <w:r w:rsidRPr="000E0DD1">
        <w:rPr>
          <w:rFonts w:ascii="Book Antiqua" w:hAnsi="Book Antiqua" w:cs="Calibri"/>
        </w:rPr>
        <w:t>109</w:t>
      </w:r>
      <w:r w:rsidRPr="000E0DD1">
        <w:rPr>
          <w:rFonts w:ascii="Book Antiqua" w:eastAsia="Calibri" w:hAnsi="Book Antiqua" w:cs="Calibri"/>
        </w:rPr>
        <w:t xml:space="preserve"> </w:t>
      </w:r>
      <w:r w:rsidRPr="000E0DD1">
        <w:rPr>
          <w:rFonts w:ascii="Book Antiqua" w:hAnsi="Book Antiqua" w:cs="Calibri"/>
        </w:rPr>
        <w:t>της</w:t>
      </w:r>
      <w:r w:rsidRPr="000E0DD1">
        <w:rPr>
          <w:rFonts w:ascii="Book Antiqua" w:eastAsia="Calibri" w:hAnsi="Book Antiqua" w:cs="Calibri"/>
        </w:rPr>
        <w:t xml:space="preserve"> </w:t>
      </w:r>
      <w:r w:rsidRPr="000E0DD1">
        <w:rPr>
          <w:rFonts w:ascii="Book Antiqua" w:hAnsi="Book Antiqua" w:cs="Calibri"/>
        </w:rPr>
        <w:t>Συνθήκης</w:t>
      </w:r>
      <w:r w:rsidRPr="000E0DD1">
        <w:rPr>
          <w:rFonts w:ascii="Book Antiqua" w:eastAsia="Calibri" w:hAnsi="Book Antiqua" w:cs="Calibri"/>
        </w:rPr>
        <w:t xml:space="preserve"> </w:t>
      </w:r>
      <w:r w:rsidRPr="000E0DD1">
        <w:rPr>
          <w:rFonts w:ascii="Book Antiqua" w:hAnsi="Book Antiqua" w:cs="Calibri"/>
        </w:rPr>
        <w:t>για</w:t>
      </w:r>
      <w:r w:rsidRPr="000E0DD1">
        <w:rPr>
          <w:rFonts w:ascii="Book Antiqua" w:eastAsia="Calibri" w:hAnsi="Book Antiqua" w:cs="Calibri"/>
        </w:rPr>
        <w:t xml:space="preserve"> </w:t>
      </w:r>
      <w:r w:rsidRPr="000E0DD1">
        <w:rPr>
          <w:rFonts w:ascii="Book Antiqua" w:hAnsi="Book Antiqua" w:cs="Calibri"/>
        </w:rPr>
        <w:t>τη</w:t>
      </w:r>
      <w:r w:rsidRPr="000E0DD1">
        <w:rPr>
          <w:rFonts w:ascii="Book Antiqua" w:eastAsia="Calibri" w:hAnsi="Book Antiqua" w:cs="Calibri"/>
        </w:rPr>
        <w:t xml:space="preserve"> </w:t>
      </w:r>
      <w:r w:rsidRPr="000E0DD1">
        <w:rPr>
          <w:rFonts w:ascii="Book Antiqua" w:hAnsi="Book Antiqua" w:cs="Calibri"/>
        </w:rPr>
        <w:t>Λειτουργία</w:t>
      </w:r>
      <w:r w:rsidRPr="000E0DD1">
        <w:rPr>
          <w:rFonts w:ascii="Book Antiqua" w:eastAsia="Calibri" w:hAnsi="Book Antiqua" w:cs="Calibri"/>
        </w:rPr>
        <w:t xml:space="preserve"> </w:t>
      </w:r>
      <w:r w:rsidRPr="000E0DD1">
        <w:rPr>
          <w:rFonts w:ascii="Book Antiqua" w:hAnsi="Book Antiqua" w:cs="Calibri"/>
        </w:rPr>
        <w:t>της</w:t>
      </w:r>
      <w:r w:rsidRPr="000E0DD1">
        <w:rPr>
          <w:rFonts w:ascii="Book Antiqua" w:eastAsia="Calibri" w:hAnsi="Book Antiqua" w:cs="Calibri"/>
        </w:rPr>
        <w:t xml:space="preserve"> </w:t>
      </w:r>
      <w:r w:rsidRPr="000E0DD1">
        <w:rPr>
          <w:rFonts w:ascii="Book Antiqua" w:hAnsi="Book Antiqua" w:cs="Calibri"/>
        </w:rPr>
        <w:t>Ευρωπαϊκής</w:t>
      </w:r>
      <w:r w:rsidRPr="000E0DD1">
        <w:rPr>
          <w:rFonts w:ascii="Book Antiqua" w:eastAsia="Calibri" w:hAnsi="Book Antiqua" w:cs="Calibri"/>
        </w:rPr>
        <w:t xml:space="preserve"> </w:t>
      </w:r>
      <w:r w:rsidRPr="000E0DD1">
        <w:rPr>
          <w:rFonts w:ascii="Book Antiqua" w:hAnsi="Book Antiqua" w:cs="Calibri"/>
        </w:rPr>
        <w:t>Ένωσης,</w:t>
      </w:r>
      <w:r w:rsidRPr="000E0DD1">
        <w:rPr>
          <w:rFonts w:ascii="Book Antiqua" w:eastAsia="Calibri" w:hAnsi="Book Antiqua" w:cs="Calibri"/>
        </w:rPr>
        <w:t xml:space="preserve">  </w:t>
      </w:r>
      <w:r w:rsidRPr="000E0DD1">
        <w:rPr>
          <w:rFonts w:ascii="Book Antiqua" w:hAnsi="Book Antiqua" w:cs="Calibri"/>
        </w:rPr>
        <w:t>μπορεί</w:t>
      </w:r>
      <w:r w:rsidRPr="000E0DD1">
        <w:rPr>
          <w:rFonts w:ascii="Book Antiqua" w:eastAsia="Calibri" w:hAnsi="Book Antiqua" w:cs="Calibri"/>
        </w:rPr>
        <w:t xml:space="preserve"> </w:t>
      </w:r>
      <w:r w:rsidRPr="000E0DD1">
        <w:rPr>
          <w:rFonts w:ascii="Book Antiqua" w:hAnsi="Book Antiqua" w:cs="Calibri"/>
        </w:rPr>
        <w:t>να</w:t>
      </w:r>
      <w:r w:rsidRPr="000E0DD1">
        <w:rPr>
          <w:rFonts w:ascii="Book Antiqua" w:eastAsia="Calibri" w:hAnsi="Book Antiqua" w:cs="Calibri"/>
        </w:rPr>
        <w:t xml:space="preserve"> </w:t>
      </w:r>
      <w:r w:rsidRPr="000E0DD1">
        <w:rPr>
          <w:rFonts w:ascii="Book Antiqua" w:hAnsi="Book Antiqua" w:cs="Calibri"/>
        </w:rPr>
        <w:t>μεταβιβαστεί</w:t>
      </w:r>
      <w:r w:rsidRPr="000E0DD1">
        <w:rPr>
          <w:rFonts w:ascii="Book Antiqua" w:eastAsia="Calibri" w:hAnsi="Book Antiqua" w:cs="Calibri"/>
        </w:rPr>
        <w:t xml:space="preserve"> </w:t>
      </w:r>
      <w:r w:rsidRPr="000E0DD1">
        <w:rPr>
          <w:rFonts w:ascii="Book Antiqua" w:hAnsi="Book Antiqua" w:cs="Calibri"/>
        </w:rPr>
        <w:t>το</w:t>
      </w:r>
      <w:r w:rsidRPr="000E0DD1">
        <w:rPr>
          <w:rFonts w:ascii="Book Antiqua" w:eastAsia="Calibri" w:hAnsi="Book Antiqua" w:cs="Calibri"/>
        </w:rPr>
        <w:t xml:space="preserve"> </w:t>
      </w:r>
      <w:r w:rsidRPr="000E0DD1">
        <w:rPr>
          <w:rFonts w:ascii="Book Antiqua" w:hAnsi="Book Antiqua" w:cs="Calibri"/>
        </w:rPr>
        <w:t>σύνολο</w:t>
      </w:r>
      <w:r w:rsidRPr="000E0DD1">
        <w:rPr>
          <w:rFonts w:ascii="Book Antiqua" w:eastAsia="Calibri" w:hAnsi="Book Antiqua" w:cs="Calibri"/>
        </w:rPr>
        <w:t xml:space="preserve"> </w:t>
      </w:r>
      <w:r w:rsidRPr="000E0DD1">
        <w:rPr>
          <w:rFonts w:ascii="Book Antiqua" w:hAnsi="Book Antiqua" w:cs="Calibri"/>
        </w:rPr>
        <w:t>της</w:t>
      </w:r>
      <w:r w:rsidRPr="000E0DD1">
        <w:rPr>
          <w:rFonts w:ascii="Book Antiqua" w:eastAsia="Calibri" w:hAnsi="Book Antiqua" w:cs="Calibri"/>
        </w:rPr>
        <w:t xml:space="preserve"> </w:t>
      </w:r>
      <w:r w:rsidRPr="000E0DD1">
        <w:rPr>
          <w:rFonts w:ascii="Book Antiqua" w:hAnsi="Book Antiqua" w:cs="Calibri"/>
        </w:rPr>
        <w:t>ακίνητης</w:t>
      </w:r>
      <w:r w:rsidRPr="000E0DD1">
        <w:rPr>
          <w:rFonts w:ascii="Book Antiqua" w:eastAsia="Calibri" w:hAnsi="Book Antiqua" w:cs="Calibri"/>
        </w:rPr>
        <w:t xml:space="preserve"> </w:t>
      </w:r>
      <w:r w:rsidRPr="000E0DD1">
        <w:rPr>
          <w:rFonts w:ascii="Book Antiqua" w:hAnsi="Book Antiqua" w:cs="Calibri"/>
        </w:rPr>
        <w:t>περιουσίας</w:t>
      </w:r>
      <w:r w:rsidRPr="000E0DD1">
        <w:rPr>
          <w:rFonts w:ascii="Book Antiqua" w:eastAsia="Calibri" w:hAnsi="Book Antiqua" w:cs="Calibri"/>
        </w:rPr>
        <w:t xml:space="preserve"> </w:t>
      </w:r>
      <w:r w:rsidRPr="000E0DD1">
        <w:rPr>
          <w:rFonts w:ascii="Book Antiqua" w:hAnsi="Book Antiqua" w:cs="Calibri"/>
        </w:rPr>
        <w:t>που</w:t>
      </w:r>
      <w:r w:rsidRPr="000E0DD1">
        <w:rPr>
          <w:rFonts w:ascii="Book Antiqua" w:eastAsia="Calibri" w:hAnsi="Book Antiqua" w:cs="Calibri"/>
        </w:rPr>
        <w:t xml:space="preserve"> </w:t>
      </w:r>
      <w:r w:rsidRPr="000E0DD1">
        <w:rPr>
          <w:rFonts w:ascii="Book Antiqua" w:hAnsi="Book Antiqua" w:cs="Calibri"/>
        </w:rPr>
        <w:t>ανήκει</w:t>
      </w:r>
      <w:r w:rsidRPr="000E0DD1">
        <w:rPr>
          <w:rFonts w:ascii="Book Antiqua" w:eastAsia="Calibri" w:hAnsi="Book Antiqua" w:cs="Calibri"/>
        </w:rPr>
        <w:t xml:space="preserve"> </w:t>
      </w:r>
      <w:r w:rsidRPr="000E0DD1">
        <w:rPr>
          <w:rFonts w:ascii="Book Antiqua" w:hAnsi="Book Antiqua" w:cs="Calibri"/>
        </w:rPr>
        <w:t>στον</w:t>
      </w:r>
      <w:r w:rsidRPr="000E0DD1">
        <w:rPr>
          <w:rFonts w:ascii="Book Antiqua" w:eastAsia="Calibri" w:hAnsi="Book Antiqua" w:cs="Calibri"/>
        </w:rPr>
        <w:t xml:space="preserve"> </w:t>
      </w:r>
      <w:r w:rsidRPr="000E0DD1">
        <w:rPr>
          <w:rFonts w:ascii="Book Antiqua" w:hAnsi="Book Antiqua" w:cs="Calibri"/>
        </w:rPr>
        <w:t>ΟΣΕ,</w:t>
      </w:r>
      <w:r w:rsidRPr="000E0DD1">
        <w:rPr>
          <w:rFonts w:ascii="Book Antiqua" w:eastAsia="Calibri" w:hAnsi="Book Antiqua" w:cs="Calibri"/>
        </w:rPr>
        <w:t xml:space="preserve"> </w:t>
      </w:r>
      <w:r w:rsidRPr="000E0DD1">
        <w:rPr>
          <w:rFonts w:ascii="Book Antiqua" w:hAnsi="Book Antiqua" w:cs="Calibri"/>
        </w:rPr>
        <w:t>συμπεριλαμβανομένων</w:t>
      </w:r>
      <w:r w:rsidRPr="000E0DD1">
        <w:rPr>
          <w:rFonts w:ascii="Book Antiqua" w:eastAsia="Calibri" w:hAnsi="Book Antiqua" w:cs="Calibri"/>
        </w:rPr>
        <w:t xml:space="preserve"> </w:t>
      </w:r>
      <w:r w:rsidRPr="000E0DD1">
        <w:rPr>
          <w:rFonts w:ascii="Book Antiqua" w:hAnsi="Book Antiqua" w:cs="Calibri"/>
        </w:rPr>
        <w:t>των</w:t>
      </w:r>
      <w:r w:rsidRPr="000E0DD1">
        <w:rPr>
          <w:rFonts w:ascii="Book Antiqua" w:eastAsia="Calibri" w:hAnsi="Book Antiqua" w:cs="Calibri"/>
        </w:rPr>
        <w:t xml:space="preserve"> </w:t>
      </w:r>
      <w:r w:rsidRPr="000E0DD1">
        <w:rPr>
          <w:rFonts w:ascii="Book Antiqua" w:hAnsi="Book Antiqua" w:cs="Calibri"/>
        </w:rPr>
        <w:t>ακινήτων</w:t>
      </w:r>
      <w:r w:rsidRPr="000E0DD1">
        <w:rPr>
          <w:rFonts w:ascii="Book Antiqua" w:eastAsia="Calibri" w:hAnsi="Book Antiqua" w:cs="Calibri"/>
        </w:rPr>
        <w:t xml:space="preserve"> </w:t>
      </w:r>
      <w:r w:rsidRPr="000E0DD1">
        <w:rPr>
          <w:rFonts w:ascii="Book Antiqua" w:hAnsi="Book Antiqua" w:cs="Calibri"/>
        </w:rPr>
        <w:t>της</w:t>
      </w:r>
      <w:r w:rsidRPr="000E0DD1">
        <w:rPr>
          <w:rFonts w:ascii="Book Antiqua" w:eastAsia="Calibri" w:hAnsi="Book Antiqua" w:cs="Calibri"/>
        </w:rPr>
        <w:t xml:space="preserve"> </w:t>
      </w:r>
      <w:r w:rsidRPr="000E0DD1">
        <w:rPr>
          <w:rFonts w:ascii="Book Antiqua" w:hAnsi="Book Antiqua" w:cs="Calibri"/>
        </w:rPr>
        <w:t>σιδηροδρομικής</w:t>
      </w:r>
      <w:r w:rsidRPr="000E0DD1">
        <w:rPr>
          <w:rFonts w:ascii="Book Antiqua" w:eastAsia="Calibri" w:hAnsi="Book Antiqua" w:cs="Calibri"/>
        </w:rPr>
        <w:t xml:space="preserve"> </w:t>
      </w:r>
      <w:r w:rsidRPr="000E0DD1">
        <w:rPr>
          <w:rFonts w:ascii="Book Antiqua" w:hAnsi="Book Antiqua" w:cs="Calibri"/>
        </w:rPr>
        <w:t>υποδομής,</w:t>
      </w:r>
      <w:r w:rsidRPr="000E0DD1">
        <w:rPr>
          <w:rFonts w:ascii="Book Antiqua" w:eastAsia="Calibri" w:hAnsi="Book Antiqua" w:cs="Calibri"/>
        </w:rPr>
        <w:t xml:space="preserve"> </w:t>
      </w:r>
      <w:r w:rsidRPr="000E0DD1">
        <w:rPr>
          <w:rFonts w:ascii="Book Antiqua" w:hAnsi="Book Antiqua" w:cs="Calibri"/>
        </w:rPr>
        <w:t>αυτοδικαίως</w:t>
      </w:r>
      <w:r w:rsidRPr="000E0DD1">
        <w:rPr>
          <w:rFonts w:ascii="Book Antiqua" w:eastAsia="Calibri" w:hAnsi="Book Antiqua" w:cs="Calibri"/>
        </w:rPr>
        <w:t xml:space="preserve"> </w:t>
      </w:r>
      <w:r w:rsidRPr="000E0DD1">
        <w:rPr>
          <w:rFonts w:ascii="Book Antiqua" w:hAnsi="Book Antiqua" w:cs="Calibri"/>
        </w:rPr>
        <w:t>κατά</w:t>
      </w:r>
      <w:r w:rsidRPr="000E0DD1">
        <w:rPr>
          <w:rFonts w:ascii="Book Antiqua" w:eastAsia="Calibri" w:hAnsi="Book Antiqua" w:cs="Calibri"/>
        </w:rPr>
        <w:t xml:space="preserve"> </w:t>
      </w:r>
      <w:r w:rsidRPr="000E0DD1">
        <w:rPr>
          <w:rFonts w:ascii="Book Antiqua" w:hAnsi="Book Antiqua" w:cs="Calibri"/>
        </w:rPr>
        <w:t>κυριότητα</w:t>
      </w:r>
      <w:r w:rsidRPr="000E0DD1">
        <w:rPr>
          <w:rFonts w:ascii="Book Antiqua" w:eastAsia="Calibri" w:hAnsi="Book Antiqua" w:cs="Calibri"/>
        </w:rPr>
        <w:t xml:space="preserve"> </w:t>
      </w:r>
      <w:r w:rsidRPr="000E0DD1">
        <w:rPr>
          <w:rFonts w:ascii="Book Antiqua" w:hAnsi="Book Antiqua" w:cs="Calibri"/>
        </w:rPr>
        <w:t>στο</w:t>
      </w:r>
      <w:r w:rsidRPr="000E0DD1">
        <w:rPr>
          <w:rFonts w:ascii="Book Antiqua" w:eastAsia="Calibri" w:hAnsi="Book Antiqua" w:cs="Calibri"/>
        </w:rPr>
        <w:t xml:space="preserve"> </w:t>
      </w:r>
      <w:r w:rsidRPr="000E0DD1">
        <w:rPr>
          <w:rFonts w:ascii="Book Antiqua" w:hAnsi="Book Antiqua" w:cs="Calibri"/>
        </w:rPr>
        <w:t>Δημόσιο.</w:t>
      </w:r>
      <w:r w:rsidRPr="000E0DD1">
        <w:rPr>
          <w:rFonts w:ascii="Book Antiqua" w:eastAsia="Calibri" w:hAnsi="Book Antiqua" w:cs="Calibri"/>
        </w:rPr>
        <w:t xml:space="preserve"> </w:t>
      </w:r>
      <w:r w:rsidRPr="000E0DD1">
        <w:rPr>
          <w:rFonts w:ascii="Book Antiqua" w:hAnsi="Book Antiqua" w:cs="Calibri"/>
        </w:rPr>
        <w:t>Η</w:t>
      </w:r>
      <w:r w:rsidRPr="000E0DD1">
        <w:rPr>
          <w:rFonts w:ascii="Book Antiqua" w:eastAsia="Calibri" w:hAnsi="Book Antiqua" w:cs="Calibri"/>
        </w:rPr>
        <w:t xml:space="preserve"> </w:t>
      </w:r>
      <w:r w:rsidRPr="000E0DD1">
        <w:rPr>
          <w:rFonts w:ascii="Book Antiqua" w:hAnsi="Book Antiqua" w:cs="Calibri"/>
        </w:rPr>
        <w:t>μεταβίβαση</w:t>
      </w:r>
      <w:r w:rsidRPr="000E0DD1">
        <w:rPr>
          <w:rFonts w:ascii="Book Antiqua" w:eastAsia="Calibri" w:hAnsi="Book Antiqua" w:cs="Calibri"/>
        </w:rPr>
        <w:t xml:space="preserve"> </w:t>
      </w:r>
      <w:r w:rsidRPr="000E0DD1">
        <w:rPr>
          <w:rFonts w:ascii="Book Antiqua" w:hAnsi="Book Antiqua" w:cs="Calibri"/>
        </w:rPr>
        <w:t>των</w:t>
      </w:r>
      <w:r w:rsidRPr="000E0DD1">
        <w:rPr>
          <w:rFonts w:ascii="Book Antiqua" w:eastAsia="Calibri" w:hAnsi="Book Antiqua" w:cs="Calibri"/>
        </w:rPr>
        <w:t xml:space="preserve"> </w:t>
      </w:r>
      <w:r w:rsidRPr="000E0DD1">
        <w:rPr>
          <w:rFonts w:ascii="Book Antiqua" w:hAnsi="Book Antiqua" w:cs="Calibri"/>
        </w:rPr>
        <w:t>ακινήτων</w:t>
      </w:r>
      <w:r w:rsidRPr="000E0DD1">
        <w:rPr>
          <w:rFonts w:ascii="Book Antiqua" w:eastAsia="Calibri" w:hAnsi="Book Antiqua" w:cs="Calibri"/>
        </w:rPr>
        <w:t xml:space="preserve"> </w:t>
      </w:r>
      <w:r w:rsidRPr="000E0DD1">
        <w:rPr>
          <w:rFonts w:ascii="Book Antiqua" w:hAnsi="Book Antiqua" w:cs="Calibri"/>
        </w:rPr>
        <w:t>πραγματοποιείται</w:t>
      </w:r>
      <w:r w:rsidRPr="000E0DD1">
        <w:rPr>
          <w:rFonts w:ascii="Book Antiqua" w:eastAsia="Calibri" w:hAnsi="Book Antiqua" w:cs="Calibri"/>
        </w:rPr>
        <w:t xml:space="preserve"> </w:t>
      </w:r>
      <w:r w:rsidRPr="000E0DD1">
        <w:rPr>
          <w:rFonts w:ascii="Book Antiqua" w:hAnsi="Book Antiqua" w:cs="Calibri"/>
        </w:rPr>
        <w:t>αυτοδικαίως</w:t>
      </w:r>
      <w:r w:rsidRPr="000E0DD1">
        <w:rPr>
          <w:rFonts w:ascii="Book Antiqua" w:eastAsia="Calibri" w:hAnsi="Book Antiqua" w:cs="Calibri"/>
        </w:rPr>
        <w:t xml:space="preserve"> </w:t>
      </w:r>
      <w:r w:rsidRPr="000E0DD1">
        <w:rPr>
          <w:rFonts w:ascii="Book Antiqua" w:hAnsi="Book Antiqua" w:cs="Calibri"/>
        </w:rPr>
        <w:t>χωρίς</w:t>
      </w:r>
      <w:r w:rsidRPr="000E0DD1">
        <w:rPr>
          <w:rFonts w:ascii="Book Antiqua" w:eastAsia="Calibri" w:hAnsi="Book Antiqua" w:cs="Calibri"/>
        </w:rPr>
        <w:t xml:space="preserve"> </w:t>
      </w:r>
      <w:r w:rsidRPr="000E0DD1">
        <w:rPr>
          <w:rFonts w:ascii="Book Antiqua" w:hAnsi="Book Antiqua" w:cs="Calibri"/>
        </w:rPr>
        <w:t>άλλη</w:t>
      </w:r>
      <w:r w:rsidRPr="000E0DD1">
        <w:rPr>
          <w:rFonts w:ascii="Book Antiqua" w:eastAsia="Calibri" w:hAnsi="Book Antiqua" w:cs="Calibri"/>
        </w:rPr>
        <w:t xml:space="preserve"> </w:t>
      </w:r>
      <w:r w:rsidRPr="000E0DD1">
        <w:rPr>
          <w:rFonts w:ascii="Book Antiqua" w:hAnsi="Book Antiqua" w:cs="Calibri"/>
        </w:rPr>
        <w:t>διατύπωση</w:t>
      </w:r>
      <w:r w:rsidRPr="000E0DD1">
        <w:rPr>
          <w:rFonts w:ascii="Book Antiqua" w:eastAsia="Calibri" w:hAnsi="Book Antiqua" w:cs="Calibri"/>
        </w:rPr>
        <w:t xml:space="preserve"> </w:t>
      </w:r>
      <w:r w:rsidRPr="000E0DD1">
        <w:rPr>
          <w:rFonts w:ascii="Book Antiqua" w:hAnsi="Book Antiqua" w:cs="Calibri"/>
        </w:rPr>
        <w:t>από</w:t>
      </w:r>
      <w:r w:rsidRPr="000E0DD1">
        <w:rPr>
          <w:rFonts w:ascii="Book Antiqua" w:eastAsia="Calibri" w:hAnsi="Book Antiqua" w:cs="Calibri"/>
        </w:rPr>
        <w:t xml:space="preserve"> </w:t>
      </w:r>
      <w:r w:rsidRPr="000E0DD1">
        <w:rPr>
          <w:rFonts w:ascii="Book Antiqua" w:hAnsi="Book Antiqua" w:cs="Calibri"/>
        </w:rPr>
        <w:t>τη</w:t>
      </w:r>
      <w:r w:rsidRPr="000E0DD1">
        <w:rPr>
          <w:rFonts w:ascii="Book Antiqua" w:eastAsia="Calibri" w:hAnsi="Book Antiqua" w:cs="Calibri"/>
        </w:rPr>
        <w:t xml:space="preserve"> </w:t>
      </w:r>
      <w:r w:rsidRPr="000E0DD1">
        <w:rPr>
          <w:rFonts w:ascii="Book Antiqua" w:hAnsi="Book Antiqua" w:cs="Calibri"/>
        </w:rPr>
        <w:t>δημοσίευση</w:t>
      </w:r>
      <w:r w:rsidRPr="000E0DD1">
        <w:rPr>
          <w:rFonts w:ascii="Book Antiqua" w:eastAsia="Calibri" w:hAnsi="Book Antiqua" w:cs="Calibri"/>
        </w:rPr>
        <w:t xml:space="preserve"> </w:t>
      </w:r>
      <w:r w:rsidRPr="000E0DD1">
        <w:rPr>
          <w:rFonts w:ascii="Book Antiqua" w:hAnsi="Book Antiqua" w:cs="Calibri"/>
        </w:rPr>
        <w:t>της</w:t>
      </w:r>
      <w:r w:rsidRPr="000E0DD1">
        <w:rPr>
          <w:rFonts w:ascii="Book Antiqua" w:eastAsia="Calibri" w:hAnsi="Book Antiqua" w:cs="Calibri"/>
        </w:rPr>
        <w:t xml:space="preserve"> </w:t>
      </w:r>
      <w:r w:rsidRPr="000E0DD1">
        <w:rPr>
          <w:rFonts w:ascii="Book Antiqua" w:hAnsi="Book Antiqua" w:cs="Calibri"/>
        </w:rPr>
        <w:t>προηγούμενης</w:t>
      </w:r>
      <w:r w:rsidRPr="000E0DD1">
        <w:rPr>
          <w:rFonts w:ascii="Book Antiqua" w:eastAsia="Calibri" w:hAnsi="Book Antiqua" w:cs="Calibri"/>
        </w:rPr>
        <w:t xml:space="preserve"> </w:t>
      </w:r>
      <w:r w:rsidRPr="000E0DD1">
        <w:rPr>
          <w:rFonts w:ascii="Book Antiqua" w:hAnsi="Book Antiqua" w:cs="Calibri"/>
        </w:rPr>
        <w:t>απόφασης.</w:t>
      </w:r>
      <w:r w:rsidRPr="000E0DD1">
        <w:rPr>
          <w:rFonts w:ascii="Book Antiqua" w:eastAsia="Calibri" w:hAnsi="Book Antiqua" w:cs="Calibri"/>
        </w:rPr>
        <w:t xml:space="preserve"> </w:t>
      </w:r>
      <w:r w:rsidRPr="000E0DD1">
        <w:rPr>
          <w:rFonts w:ascii="Book Antiqua" w:hAnsi="Book Antiqua" w:cs="Calibri"/>
        </w:rPr>
        <w:t>Μετά</w:t>
      </w:r>
      <w:r w:rsidRPr="000E0DD1">
        <w:rPr>
          <w:rFonts w:ascii="Book Antiqua" w:eastAsia="Calibri" w:hAnsi="Book Antiqua" w:cs="Calibri"/>
        </w:rPr>
        <w:t xml:space="preserve">  </w:t>
      </w:r>
      <w:r w:rsidRPr="000E0DD1">
        <w:rPr>
          <w:rFonts w:ascii="Book Antiqua" w:hAnsi="Book Antiqua" w:cs="Calibri"/>
        </w:rPr>
        <w:t>την</w:t>
      </w:r>
      <w:r w:rsidRPr="000E0DD1">
        <w:rPr>
          <w:rFonts w:ascii="Book Antiqua" w:eastAsia="Calibri" w:hAnsi="Book Antiqua" w:cs="Calibri"/>
        </w:rPr>
        <w:t xml:space="preserve"> </w:t>
      </w:r>
      <w:r w:rsidRPr="000E0DD1">
        <w:rPr>
          <w:rFonts w:ascii="Book Antiqua" w:hAnsi="Book Antiqua" w:cs="Calibri"/>
        </w:rPr>
        <w:t>ανωτέρω</w:t>
      </w:r>
      <w:r w:rsidRPr="000E0DD1">
        <w:rPr>
          <w:rFonts w:ascii="Book Antiqua" w:eastAsia="Calibri" w:hAnsi="Book Antiqua" w:cs="Calibri"/>
        </w:rPr>
        <w:t xml:space="preserve"> </w:t>
      </w:r>
      <w:r w:rsidRPr="000E0DD1">
        <w:rPr>
          <w:rFonts w:ascii="Book Antiqua" w:hAnsi="Book Antiqua" w:cs="Calibri"/>
        </w:rPr>
        <w:t>μεταβίβαση,</w:t>
      </w:r>
      <w:r w:rsidRPr="000E0DD1">
        <w:rPr>
          <w:rFonts w:ascii="Book Antiqua" w:eastAsia="Calibri" w:hAnsi="Book Antiqua" w:cs="Calibri"/>
        </w:rPr>
        <w:t xml:space="preserve"> </w:t>
      </w:r>
      <w:r w:rsidRPr="000E0DD1">
        <w:rPr>
          <w:rFonts w:ascii="Book Antiqua" w:hAnsi="Book Antiqua" w:cs="Calibri"/>
        </w:rPr>
        <w:t>το</w:t>
      </w:r>
      <w:r w:rsidRPr="000E0DD1">
        <w:rPr>
          <w:rFonts w:ascii="Book Antiqua" w:eastAsia="Calibri" w:hAnsi="Book Antiqua" w:cs="Calibri"/>
        </w:rPr>
        <w:t xml:space="preserve"> </w:t>
      </w:r>
      <w:r w:rsidRPr="000E0DD1">
        <w:rPr>
          <w:rFonts w:ascii="Book Antiqua" w:hAnsi="Book Antiqua" w:cs="Calibri"/>
        </w:rPr>
        <w:t>Δημόσιο,</w:t>
      </w:r>
      <w:r w:rsidRPr="000E0DD1">
        <w:rPr>
          <w:rFonts w:ascii="Book Antiqua" w:eastAsia="Calibri" w:hAnsi="Book Antiqua" w:cs="Calibri"/>
        </w:rPr>
        <w:t xml:space="preserve"> </w:t>
      </w:r>
      <w:r w:rsidRPr="000E0DD1">
        <w:rPr>
          <w:rFonts w:ascii="Book Antiqua" w:hAnsi="Book Antiqua" w:cs="Calibri"/>
        </w:rPr>
        <w:t>με</w:t>
      </w:r>
      <w:r w:rsidRPr="000E0DD1">
        <w:rPr>
          <w:rFonts w:ascii="Book Antiqua" w:eastAsia="Calibri" w:hAnsi="Book Antiqua" w:cs="Calibri"/>
        </w:rPr>
        <w:t xml:space="preserve"> </w:t>
      </w:r>
      <w:r w:rsidRPr="000E0DD1">
        <w:rPr>
          <w:rFonts w:ascii="Book Antiqua" w:hAnsi="Book Antiqua" w:cs="Calibri"/>
        </w:rPr>
        <w:t>τις</w:t>
      </w:r>
      <w:r w:rsidRPr="000E0DD1">
        <w:rPr>
          <w:rFonts w:ascii="Book Antiqua" w:eastAsia="Calibri" w:hAnsi="Book Antiqua" w:cs="Calibri"/>
        </w:rPr>
        <w:t xml:space="preserve"> </w:t>
      </w:r>
      <w:r w:rsidRPr="000E0DD1">
        <w:rPr>
          <w:rFonts w:ascii="Book Antiqua" w:hAnsi="Book Antiqua" w:cs="Calibri"/>
        </w:rPr>
        <w:t>αρμόδιες</w:t>
      </w:r>
      <w:r w:rsidRPr="000E0DD1">
        <w:rPr>
          <w:rFonts w:ascii="Book Antiqua" w:eastAsia="Calibri" w:hAnsi="Book Antiqua" w:cs="Calibri"/>
        </w:rPr>
        <w:t xml:space="preserve"> </w:t>
      </w:r>
      <w:r w:rsidRPr="000E0DD1">
        <w:rPr>
          <w:rFonts w:ascii="Book Antiqua" w:hAnsi="Book Antiqua" w:cs="Calibri"/>
        </w:rPr>
        <w:t>εκάστοτε</w:t>
      </w:r>
      <w:r w:rsidRPr="000E0DD1">
        <w:rPr>
          <w:rFonts w:ascii="Book Antiqua" w:eastAsia="Calibri" w:hAnsi="Book Antiqua" w:cs="Calibri"/>
        </w:rPr>
        <w:t xml:space="preserve"> </w:t>
      </w:r>
      <w:r w:rsidRPr="000E0DD1">
        <w:rPr>
          <w:rFonts w:ascii="Book Antiqua" w:hAnsi="Book Antiqua" w:cs="Calibri"/>
        </w:rPr>
        <w:t>υπηρεσίες,</w:t>
      </w:r>
      <w:r w:rsidRPr="000E0DD1">
        <w:rPr>
          <w:rFonts w:ascii="Book Antiqua" w:eastAsia="Calibri" w:hAnsi="Book Antiqua" w:cs="Calibri"/>
        </w:rPr>
        <w:t xml:space="preserve"> </w:t>
      </w:r>
      <w:r w:rsidRPr="000E0DD1">
        <w:rPr>
          <w:rFonts w:ascii="Book Antiqua" w:hAnsi="Book Antiqua" w:cs="Calibri"/>
        </w:rPr>
        <w:t>οργανισμούς</w:t>
      </w:r>
      <w:r w:rsidRPr="000E0DD1">
        <w:rPr>
          <w:rFonts w:ascii="Book Antiqua" w:eastAsia="Calibri" w:hAnsi="Book Antiqua" w:cs="Calibri"/>
        </w:rPr>
        <w:t xml:space="preserve"> </w:t>
      </w:r>
      <w:r w:rsidRPr="000E0DD1">
        <w:rPr>
          <w:rFonts w:ascii="Book Antiqua" w:hAnsi="Book Antiqua" w:cs="Calibri"/>
        </w:rPr>
        <w:t>ή</w:t>
      </w:r>
      <w:r w:rsidRPr="000E0DD1">
        <w:rPr>
          <w:rFonts w:ascii="Book Antiqua" w:eastAsia="Calibri" w:hAnsi="Book Antiqua" w:cs="Calibri"/>
        </w:rPr>
        <w:t xml:space="preserve"> </w:t>
      </w:r>
      <w:r w:rsidRPr="000E0DD1">
        <w:rPr>
          <w:rFonts w:ascii="Book Antiqua" w:hAnsi="Book Antiqua" w:cs="Calibri"/>
        </w:rPr>
        <w:t>εταιρίες,</w:t>
      </w:r>
      <w:r w:rsidRPr="000E0DD1">
        <w:rPr>
          <w:rFonts w:ascii="Book Antiqua" w:eastAsia="Calibri" w:hAnsi="Book Antiqua" w:cs="Calibri"/>
        </w:rPr>
        <w:t xml:space="preserve"> </w:t>
      </w:r>
      <w:r w:rsidRPr="000E0DD1">
        <w:rPr>
          <w:rFonts w:ascii="Book Antiqua" w:hAnsi="Book Antiqua" w:cs="Calibri"/>
        </w:rPr>
        <w:t>μεριμνά</w:t>
      </w:r>
      <w:r w:rsidRPr="000E0DD1">
        <w:rPr>
          <w:rFonts w:ascii="Book Antiqua" w:eastAsia="Calibri" w:hAnsi="Book Antiqua" w:cs="Calibri"/>
        </w:rPr>
        <w:t xml:space="preserve"> </w:t>
      </w:r>
      <w:r w:rsidRPr="000E0DD1">
        <w:rPr>
          <w:rFonts w:ascii="Book Antiqua" w:hAnsi="Book Antiqua" w:cs="Calibri"/>
        </w:rPr>
        <w:t>για</w:t>
      </w:r>
      <w:r w:rsidRPr="000E0DD1">
        <w:rPr>
          <w:rFonts w:ascii="Book Antiqua" w:eastAsia="Calibri" w:hAnsi="Book Antiqua" w:cs="Calibri"/>
        </w:rPr>
        <w:t xml:space="preserve"> </w:t>
      </w:r>
      <w:r w:rsidRPr="000E0DD1">
        <w:rPr>
          <w:rFonts w:ascii="Book Antiqua" w:hAnsi="Book Antiqua" w:cs="Calibri"/>
        </w:rPr>
        <w:t>την</w:t>
      </w:r>
      <w:r w:rsidRPr="000E0DD1">
        <w:rPr>
          <w:rFonts w:ascii="Book Antiqua" w:eastAsia="Calibri" w:hAnsi="Book Antiqua" w:cs="Calibri"/>
        </w:rPr>
        <w:t xml:space="preserve"> </w:t>
      </w:r>
      <w:r w:rsidRPr="000E0DD1">
        <w:rPr>
          <w:rFonts w:ascii="Book Antiqua" w:hAnsi="Book Antiqua" w:cs="Calibri"/>
        </w:rPr>
        <w:t>επέκταση</w:t>
      </w:r>
      <w:r w:rsidRPr="000E0DD1">
        <w:rPr>
          <w:rFonts w:ascii="Book Antiqua" w:eastAsia="Calibri" w:hAnsi="Book Antiqua" w:cs="Calibri"/>
        </w:rPr>
        <w:t xml:space="preserve"> </w:t>
      </w:r>
      <w:r w:rsidRPr="000E0DD1">
        <w:rPr>
          <w:rFonts w:ascii="Book Antiqua" w:hAnsi="Book Antiqua" w:cs="Calibri"/>
        </w:rPr>
        <w:t>του</w:t>
      </w:r>
      <w:r w:rsidRPr="000E0DD1">
        <w:rPr>
          <w:rFonts w:ascii="Book Antiqua" w:eastAsia="Calibri" w:hAnsi="Book Antiqua" w:cs="Calibri"/>
        </w:rPr>
        <w:t xml:space="preserve"> </w:t>
      </w:r>
      <w:r w:rsidRPr="000E0DD1">
        <w:rPr>
          <w:rFonts w:ascii="Book Antiqua" w:hAnsi="Book Antiqua" w:cs="Calibri"/>
        </w:rPr>
        <w:t>σιδηροδρομικού</w:t>
      </w:r>
      <w:r w:rsidRPr="000E0DD1">
        <w:rPr>
          <w:rFonts w:ascii="Book Antiqua" w:eastAsia="Calibri" w:hAnsi="Book Antiqua" w:cs="Calibri"/>
        </w:rPr>
        <w:t xml:space="preserve"> </w:t>
      </w:r>
      <w:r w:rsidRPr="000E0DD1">
        <w:rPr>
          <w:rFonts w:ascii="Book Antiqua" w:hAnsi="Book Antiqua" w:cs="Calibri"/>
        </w:rPr>
        <w:t>δικτύου,</w:t>
      </w:r>
      <w:r w:rsidRPr="000E0DD1">
        <w:rPr>
          <w:rFonts w:ascii="Book Antiqua" w:eastAsia="Calibri" w:hAnsi="Book Antiqua" w:cs="Calibri"/>
        </w:rPr>
        <w:t xml:space="preserve"> </w:t>
      </w:r>
      <w:r w:rsidRPr="000E0DD1">
        <w:rPr>
          <w:rFonts w:ascii="Book Antiqua" w:hAnsi="Book Antiqua" w:cs="Calibri"/>
        </w:rPr>
        <w:t>που</w:t>
      </w:r>
      <w:r w:rsidRPr="000E0DD1">
        <w:rPr>
          <w:rFonts w:ascii="Book Antiqua" w:eastAsia="Calibri" w:hAnsi="Book Antiqua" w:cs="Calibri"/>
        </w:rPr>
        <w:t xml:space="preserve"> </w:t>
      </w:r>
      <w:r w:rsidRPr="000E0DD1">
        <w:rPr>
          <w:rFonts w:ascii="Book Antiqua" w:hAnsi="Book Antiqua" w:cs="Calibri"/>
        </w:rPr>
        <w:t>αποτελεί</w:t>
      </w:r>
      <w:r w:rsidRPr="000E0DD1">
        <w:rPr>
          <w:rFonts w:ascii="Book Antiqua" w:eastAsia="Calibri" w:hAnsi="Book Antiqua" w:cs="Calibri"/>
        </w:rPr>
        <w:t xml:space="preserve"> </w:t>
      </w:r>
      <w:r w:rsidRPr="000E0DD1">
        <w:rPr>
          <w:rFonts w:ascii="Book Antiqua" w:hAnsi="Book Antiqua" w:cs="Calibri"/>
        </w:rPr>
        <w:t>την</w:t>
      </w:r>
      <w:r w:rsidRPr="000E0DD1">
        <w:rPr>
          <w:rFonts w:ascii="Book Antiqua" w:eastAsia="Calibri" w:hAnsi="Book Antiqua" w:cs="Calibri"/>
        </w:rPr>
        <w:t xml:space="preserve"> </w:t>
      </w:r>
      <w:r w:rsidRPr="000E0DD1">
        <w:rPr>
          <w:rFonts w:ascii="Book Antiqua" w:hAnsi="Book Antiqua" w:cs="Calibri"/>
        </w:rPr>
        <w:t>Εθνική</w:t>
      </w:r>
      <w:r w:rsidRPr="000E0DD1">
        <w:rPr>
          <w:rFonts w:ascii="Book Antiqua" w:eastAsia="Calibri" w:hAnsi="Book Antiqua" w:cs="Calibri"/>
        </w:rPr>
        <w:t xml:space="preserve"> </w:t>
      </w:r>
      <w:r w:rsidRPr="000E0DD1">
        <w:rPr>
          <w:rFonts w:ascii="Book Antiqua" w:hAnsi="Book Antiqua" w:cs="Calibri"/>
        </w:rPr>
        <w:t>Σιδηροδρομική</w:t>
      </w:r>
      <w:r w:rsidRPr="000E0DD1">
        <w:rPr>
          <w:rFonts w:ascii="Book Antiqua" w:eastAsia="Calibri" w:hAnsi="Book Antiqua" w:cs="Calibri"/>
        </w:rPr>
        <w:t xml:space="preserve"> </w:t>
      </w:r>
      <w:r w:rsidRPr="000E0DD1">
        <w:rPr>
          <w:rFonts w:ascii="Book Antiqua" w:hAnsi="Book Antiqua" w:cs="Calibri"/>
        </w:rPr>
        <w:t>Υποδομή,</w:t>
      </w:r>
      <w:r w:rsidRPr="000E0DD1">
        <w:rPr>
          <w:rFonts w:ascii="Book Antiqua" w:eastAsia="Calibri" w:hAnsi="Book Antiqua" w:cs="Calibri"/>
        </w:rPr>
        <w:t xml:space="preserve"> </w:t>
      </w:r>
      <w:r w:rsidRPr="000E0DD1">
        <w:rPr>
          <w:rFonts w:ascii="Book Antiqua" w:hAnsi="Book Antiqua" w:cs="Calibri"/>
        </w:rPr>
        <w:t>αποκτώντας</w:t>
      </w:r>
      <w:r w:rsidRPr="000E0DD1">
        <w:rPr>
          <w:rFonts w:ascii="Book Antiqua" w:eastAsia="Calibri" w:hAnsi="Book Antiqua" w:cs="Calibri"/>
        </w:rPr>
        <w:t xml:space="preserve"> </w:t>
      </w:r>
      <w:r w:rsidRPr="000E0DD1">
        <w:rPr>
          <w:rFonts w:ascii="Book Antiqua" w:hAnsi="Book Antiqua" w:cs="Calibri"/>
        </w:rPr>
        <w:t>τα</w:t>
      </w:r>
      <w:r w:rsidRPr="000E0DD1">
        <w:rPr>
          <w:rFonts w:ascii="Book Antiqua" w:eastAsia="Calibri" w:hAnsi="Book Antiqua" w:cs="Calibri"/>
        </w:rPr>
        <w:t xml:space="preserve"> </w:t>
      </w:r>
      <w:r w:rsidRPr="000E0DD1">
        <w:rPr>
          <w:rFonts w:ascii="Book Antiqua" w:hAnsi="Book Antiqua" w:cs="Calibri"/>
        </w:rPr>
        <w:t>αναγκαία</w:t>
      </w:r>
      <w:r w:rsidRPr="000E0DD1">
        <w:rPr>
          <w:rFonts w:ascii="Book Antiqua" w:eastAsia="Calibri" w:hAnsi="Book Antiqua" w:cs="Calibri"/>
        </w:rPr>
        <w:t xml:space="preserve"> </w:t>
      </w:r>
      <w:r w:rsidRPr="000E0DD1">
        <w:rPr>
          <w:rFonts w:ascii="Book Antiqua" w:hAnsi="Book Antiqua" w:cs="Calibri"/>
        </w:rPr>
        <w:t>προς</w:t>
      </w:r>
      <w:r w:rsidRPr="000E0DD1">
        <w:rPr>
          <w:rFonts w:ascii="Book Antiqua" w:eastAsia="Calibri" w:hAnsi="Book Antiqua" w:cs="Calibri"/>
        </w:rPr>
        <w:t xml:space="preserve"> </w:t>
      </w:r>
      <w:r w:rsidRPr="000E0DD1">
        <w:rPr>
          <w:rFonts w:ascii="Book Antiqua" w:hAnsi="Book Antiqua" w:cs="Calibri"/>
        </w:rPr>
        <w:t>τούτο</w:t>
      </w:r>
      <w:r w:rsidRPr="000E0DD1">
        <w:rPr>
          <w:rFonts w:ascii="Book Antiqua" w:eastAsia="Calibri" w:hAnsi="Book Antiqua" w:cs="Calibri"/>
        </w:rPr>
        <w:t xml:space="preserve"> </w:t>
      </w:r>
      <w:r w:rsidRPr="000E0DD1">
        <w:rPr>
          <w:rFonts w:ascii="Book Antiqua" w:hAnsi="Book Antiqua" w:cs="Calibri"/>
        </w:rPr>
        <w:t>ακίνητα</w:t>
      </w:r>
      <w:r w:rsidRPr="000E0DD1">
        <w:rPr>
          <w:rFonts w:ascii="Book Antiqua" w:eastAsia="Calibri" w:hAnsi="Book Antiqua" w:cs="Calibri"/>
        </w:rPr>
        <w:t xml:space="preserve"> </w:t>
      </w:r>
      <w:r w:rsidRPr="000E0DD1">
        <w:rPr>
          <w:rFonts w:ascii="Book Antiqua" w:hAnsi="Book Antiqua" w:cs="Calibri"/>
        </w:rPr>
        <w:t>κατά</w:t>
      </w:r>
      <w:r w:rsidRPr="000E0DD1">
        <w:rPr>
          <w:rFonts w:ascii="Book Antiqua" w:eastAsia="Calibri" w:hAnsi="Book Antiqua" w:cs="Calibri"/>
        </w:rPr>
        <w:t xml:space="preserve"> </w:t>
      </w:r>
      <w:r w:rsidRPr="000E0DD1">
        <w:rPr>
          <w:rFonts w:ascii="Book Antiqua" w:hAnsi="Book Antiqua" w:cs="Calibri"/>
        </w:rPr>
        <w:t>κυριότητα</w:t>
      </w:r>
      <w:r w:rsidRPr="000E0DD1">
        <w:rPr>
          <w:rFonts w:ascii="Book Antiqua" w:eastAsia="Calibri" w:hAnsi="Book Antiqua" w:cs="Calibri"/>
        </w:rPr>
        <w:t xml:space="preserve"> </w:t>
      </w:r>
      <w:r w:rsidRPr="000E0DD1">
        <w:rPr>
          <w:rFonts w:ascii="Book Antiqua" w:hAnsi="Book Antiqua" w:cs="Calibri"/>
        </w:rPr>
        <w:t>και</w:t>
      </w:r>
      <w:r w:rsidRPr="000E0DD1">
        <w:rPr>
          <w:rFonts w:ascii="Book Antiqua" w:eastAsia="Calibri" w:hAnsi="Book Antiqua" w:cs="Calibri"/>
        </w:rPr>
        <w:t xml:space="preserve"> </w:t>
      </w:r>
      <w:r w:rsidRPr="000E0DD1">
        <w:rPr>
          <w:rFonts w:ascii="Book Antiqua" w:hAnsi="Book Antiqua" w:cs="Calibri"/>
        </w:rPr>
        <w:t>διαθέτοντας</w:t>
      </w:r>
      <w:r w:rsidRPr="000E0DD1">
        <w:rPr>
          <w:rFonts w:ascii="Book Antiqua" w:eastAsia="Calibri" w:hAnsi="Book Antiqua" w:cs="Calibri"/>
        </w:rPr>
        <w:t xml:space="preserve"> </w:t>
      </w:r>
      <w:r w:rsidRPr="000E0DD1">
        <w:rPr>
          <w:rFonts w:ascii="Book Antiqua" w:hAnsi="Book Antiqua" w:cs="Calibri"/>
        </w:rPr>
        <w:t>τα</w:t>
      </w:r>
      <w:r w:rsidRPr="000E0DD1">
        <w:rPr>
          <w:rFonts w:ascii="Book Antiqua" w:eastAsia="Calibri" w:hAnsi="Book Antiqua" w:cs="Calibri"/>
        </w:rPr>
        <w:t xml:space="preserve"> </w:t>
      </w:r>
      <w:r w:rsidRPr="000E0DD1">
        <w:rPr>
          <w:rFonts w:ascii="Book Antiqua" w:hAnsi="Book Antiqua" w:cs="Calibri"/>
        </w:rPr>
        <w:t>για</w:t>
      </w:r>
      <w:r w:rsidRPr="000E0DD1">
        <w:rPr>
          <w:rFonts w:ascii="Book Antiqua" w:eastAsia="Calibri" w:hAnsi="Book Antiqua" w:cs="Calibri"/>
        </w:rPr>
        <w:t xml:space="preserve"> </w:t>
      </w:r>
      <w:r w:rsidRPr="000E0DD1">
        <w:rPr>
          <w:rFonts w:ascii="Book Antiqua" w:hAnsi="Book Antiqua" w:cs="Calibri"/>
        </w:rPr>
        <w:t>τον</w:t>
      </w:r>
      <w:r w:rsidRPr="000E0DD1">
        <w:rPr>
          <w:rFonts w:ascii="Book Antiqua" w:eastAsia="Calibri" w:hAnsi="Book Antiqua" w:cs="Calibri"/>
        </w:rPr>
        <w:t xml:space="preserve"> </w:t>
      </w:r>
      <w:r w:rsidRPr="000E0DD1">
        <w:rPr>
          <w:rFonts w:ascii="Book Antiqua" w:hAnsi="Book Antiqua" w:cs="Calibri"/>
        </w:rPr>
        <w:t>ανωτέρω</w:t>
      </w:r>
      <w:r w:rsidRPr="000E0DD1">
        <w:rPr>
          <w:rFonts w:ascii="Book Antiqua" w:eastAsia="Calibri" w:hAnsi="Book Antiqua" w:cs="Calibri"/>
        </w:rPr>
        <w:t xml:space="preserve"> </w:t>
      </w:r>
      <w:r w:rsidRPr="000E0DD1">
        <w:rPr>
          <w:rFonts w:ascii="Book Antiqua" w:hAnsi="Book Antiqua" w:cs="Calibri"/>
        </w:rPr>
        <w:t>σκοπό.</w:t>
      </w:r>
      <w:r w:rsidRPr="000E0DD1">
        <w:rPr>
          <w:rFonts w:ascii="Book Antiqua" w:eastAsia="Calibri" w:hAnsi="Book Antiqua" w:cs="Calibri"/>
        </w:rPr>
        <w:t xml:space="preserve"> </w:t>
      </w:r>
      <w:r w:rsidRPr="000E0DD1">
        <w:rPr>
          <w:rFonts w:ascii="Book Antiqua" w:hAnsi="Book Antiqua" w:cs="Calibri"/>
        </w:rPr>
        <w:t>Εκκρεμείς</w:t>
      </w:r>
      <w:r w:rsidRPr="000E0DD1">
        <w:rPr>
          <w:rFonts w:ascii="Book Antiqua" w:eastAsia="Calibri" w:hAnsi="Book Antiqua" w:cs="Calibri"/>
        </w:rPr>
        <w:t xml:space="preserve"> </w:t>
      </w:r>
      <w:r w:rsidRPr="000E0DD1">
        <w:rPr>
          <w:rFonts w:ascii="Book Antiqua" w:hAnsi="Book Antiqua" w:cs="Calibri"/>
        </w:rPr>
        <w:t>διαδικασίες</w:t>
      </w:r>
      <w:r w:rsidRPr="000E0DD1">
        <w:rPr>
          <w:rFonts w:ascii="Book Antiqua" w:eastAsia="Calibri" w:hAnsi="Book Antiqua" w:cs="Calibri"/>
        </w:rPr>
        <w:t xml:space="preserve"> </w:t>
      </w:r>
      <w:r w:rsidRPr="000E0DD1">
        <w:rPr>
          <w:rFonts w:ascii="Book Antiqua" w:hAnsi="Book Antiqua" w:cs="Calibri"/>
        </w:rPr>
        <w:t>κήρυξης</w:t>
      </w:r>
      <w:r w:rsidRPr="000E0DD1">
        <w:rPr>
          <w:rFonts w:ascii="Book Antiqua" w:eastAsia="Calibri" w:hAnsi="Book Antiqua" w:cs="Calibri"/>
        </w:rPr>
        <w:t xml:space="preserve"> </w:t>
      </w:r>
      <w:r w:rsidRPr="000E0DD1">
        <w:rPr>
          <w:rFonts w:ascii="Book Antiqua" w:hAnsi="Book Antiqua" w:cs="Calibri"/>
        </w:rPr>
        <w:t>αναγκαστικής</w:t>
      </w:r>
      <w:r w:rsidRPr="000E0DD1">
        <w:rPr>
          <w:rFonts w:ascii="Book Antiqua" w:eastAsia="Calibri" w:hAnsi="Book Antiqua" w:cs="Calibri"/>
        </w:rPr>
        <w:t xml:space="preserve"> </w:t>
      </w:r>
      <w:r w:rsidRPr="000E0DD1">
        <w:rPr>
          <w:rFonts w:ascii="Book Antiqua" w:hAnsi="Book Antiqua" w:cs="Calibri"/>
        </w:rPr>
        <w:t>απαλλοτρίωσης</w:t>
      </w:r>
      <w:r w:rsidRPr="000E0DD1">
        <w:rPr>
          <w:rFonts w:ascii="Book Antiqua" w:eastAsia="Calibri" w:hAnsi="Book Antiqua" w:cs="Calibri"/>
        </w:rPr>
        <w:t xml:space="preserve"> </w:t>
      </w:r>
      <w:r w:rsidRPr="000E0DD1">
        <w:rPr>
          <w:rFonts w:ascii="Book Antiqua" w:hAnsi="Book Antiqua" w:cs="Calibri"/>
        </w:rPr>
        <w:t>ακινήτων</w:t>
      </w:r>
      <w:r w:rsidRPr="000E0DD1">
        <w:rPr>
          <w:rFonts w:ascii="Book Antiqua" w:eastAsia="Calibri" w:hAnsi="Book Antiqua" w:cs="Calibri"/>
        </w:rPr>
        <w:t xml:space="preserve"> </w:t>
      </w:r>
      <w:r w:rsidRPr="000E0DD1">
        <w:rPr>
          <w:rFonts w:ascii="Book Antiqua" w:hAnsi="Book Antiqua" w:cs="Calibri"/>
        </w:rPr>
        <w:t>υπέρ</w:t>
      </w:r>
      <w:r w:rsidRPr="000E0DD1">
        <w:rPr>
          <w:rFonts w:ascii="Book Antiqua" w:eastAsia="Calibri" w:hAnsi="Book Antiqua" w:cs="Calibri"/>
        </w:rPr>
        <w:t xml:space="preserve"> </w:t>
      </w:r>
      <w:r w:rsidRPr="000E0DD1">
        <w:rPr>
          <w:rFonts w:ascii="Book Antiqua" w:hAnsi="Book Antiqua" w:cs="Calibri"/>
        </w:rPr>
        <w:t>ΟΣΕ</w:t>
      </w:r>
      <w:r w:rsidRPr="000E0DD1">
        <w:rPr>
          <w:rFonts w:ascii="Book Antiqua" w:eastAsia="Calibri" w:hAnsi="Book Antiqua" w:cs="Calibri"/>
        </w:rPr>
        <w:t xml:space="preserve"> </w:t>
      </w:r>
      <w:r w:rsidRPr="000E0DD1">
        <w:rPr>
          <w:rFonts w:ascii="Book Antiqua" w:hAnsi="Book Antiqua" w:cs="Calibri"/>
        </w:rPr>
        <w:t>με</w:t>
      </w:r>
      <w:r w:rsidRPr="000E0DD1">
        <w:rPr>
          <w:rFonts w:ascii="Book Antiqua" w:eastAsia="Calibri" w:hAnsi="Book Antiqua" w:cs="Calibri"/>
        </w:rPr>
        <w:t xml:space="preserve"> </w:t>
      </w:r>
      <w:r w:rsidRPr="000E0DD1">
        <w:rPr>
          <w:rFonts w:ascii="Book Antiqua" w:hAnsi="Book Antiqua" w:cs="Calibri"/>
        </w:rPr>
        <w:t>τη</w:t>
      </w:r>
      <w:r w:rsidRPr="000E0DD1">
        <w:rPr>
          <w:rFonts w:ascii="Book Antiqua" w:eastAsia="Calibri" w:hAnsi="Book Antiqua" w:cs="Calibri"/>
        </w:rPr>
        <w:t xml:space="preserve"> </w:t>
      </w:r>
      <w:r w:rsidRPr="000E0DD1">
        <w:rPr>
          <w:rFonts w:ascii="Book Antiqua" w:hAnsi="Book Antiqua" w:cs="Calibri"/>
        </w:rPr>
        <w:t>δημοσίευση</w:t>
      </w:r>
      <w:r w:rsidRPr="000E0DD1">
        <w:rPr>
          <w:rFonts w:ascii="Book Antiqua" w:eastAsia="Calibri" w:hAnsi="Book Antiqua" w:cs="Calibri"/>
        </w:rPr>
        <w:t xml:space="preserve"> </w:t>
      </w:r>
      <w:r w:rsidRPr="000E0DD1">
        <w:rPr>
          <w:rFonts w:ascii="Book Antiqua" w:hAnsi="Book Antiqua" w:cs="Calibri"/>
        </w:rPr>
        <w:t>της</w:t>
      </w:r>
      <w:r w:rsidRPr="000E0DD1">
        <w:rPr>
          <w:rFonts w:ascii="Book Antiqua" w:eastAsia="Calibri" w:hAnsi="Book Antiqua" w:cs="Calibri"/>
        </w:rPr>
        <w:t xml:space="preserve"> </w:t>
      </w:r>
      <w:r w:rsidRPr="000E0DD1">
        <w:rPr>
          <w:rFonts w:ascii="Book Antiqua" w:hAnsi="Book Antiqua" w:cs="Calibri"/>
        </w:rPr>
        <w:t>ανωτέρω</w:t>
      </w:r>
      <w:r w:rsidRPr="000E0DD1">
        <w:rPr>
          <w:rFonts w:ascii="Book Antiqua" w:eastAsia="Calibri" w:hAnsi="Book Antiqua" w:cs="Calibri"/>
        </w:rPr>
        <w:t xml:space="preserve"> </w:t>
      </w:r>
      <w:r w:rsidRPr="000E0DD1">
        <w:rPr>
          <w:rFonts w:ascii="Book Antiqua" w:hAnsi="Book Antiqua" w:cs="Calibri"/>
        </w:rPr>
        <w:t>απόφασης</w:t>
      </w:r>
      <w:r w:rsidRPr="000E0DD1">
        <w:rPr>
          <w:rFonts w:ascii="Book Antiqua" w:eastAsia="Calibri" w:hAnsi="Book Antiqua" w:cs="Calibri"/>
        </w:rPr>
        <w:t xml:space="preserve"> </w:t>
      </w:r>
      <w:r w:rsidRPr="000E0DD1">
        <w:rPr>
          <w:rFonts w:ascii="Book Antiqua" w:hAnsi="Book Antiqua" w:cs="Calibri"/>
        </w:rPr>
        <w:t>συνεχίζονται</w:t>
      </w:r>
      <w:r w:rsidRPr="000E0DD1">
        <w:rPr>
          <w:rFonts w:ascii="Book Antiqua" w:eastAsia="Calibri" w:hAnsi="Book Antiqua" w:cs="Calibri"/>
        </w:rPr>
        <w:t xml:space="preserve"> </w:t>
      </w:r>
      <w:r w:rsidRPr="000E0DD1">
        <w:rPr>
          <w:rFonts w:ascii="Book Antiqua" w:hAnsi="Book Antiqua" w:cs="Calibri"/>
        </w:rPr>
        <w:t>και</w:t>
      </w:r>
      <w:r w:rsidRPr="000E0DD1">
        <w:rPr>
          <w:rFonts w:ascii="Book Antiqua" w:eastAsia="Calibri" w:hAnsi="Book Antiqua" w:cs="Calibri"/>
        </w:rPr>
        <w:t xml:space="preserve"> </w:t>
      </w:r>
      <w:r w:rsidRPr="000E0DD1">
        <w:rPr>
          <w:rFonts w:ascii="Book Antiqua" w:hAnsi="Book Antiqua" w:cs="Calibri"/>
        </w:rPr>
        <w:t>ολοκληρώνονται</w:t>
      </w:r>
      <w:r w:rsidRPr="000E0DD1">
        <w:rPr>
          <w:rFonts w:ascii="Book Antiqua" w:eastAsia="Calibri" w:hAnsi="Book Antiqua" w:cs="Calibri"/>
        </w:rPr>
        <w:t xml:space="preserve"> </w:t>
      </w:r>
      <w:r w:rsidRPr="000E0DD1">
        <w:rPr>
          <w:rFonts w:ascii="Book Antiqua" w:hAnsi="Book Antiqua" w:cs="Calibri"/>
        </w:rPr>
        <w:t>υπέρ</w:t>
      </w:r>
      <w:r w:rsidRPr="000E0DD1">
        <w:rPr>
          <w:rFonts w:ascii="Book Antiqua" w:eastAsia="Calibri" w:hAnsi="Book Antiqua" w:cs="Calibri"/>
        </w:rPr>
        <w:t xml:space="preserve"> </w:t>
      </w:r>
      <w:r w:rsidRPr="000E0DD1">
        <w:rPr>
          <w:rFonts w:ascii="Book Antiqua" w:hAnsi="Book Antiqua" w:cs="Calibri"/>
        </w:rPr>
        <w:t>του</w:t>
      </w:r>
      <w:r w:rsidRPr="000E0DD1">
        <w:rPr>
          <w:rFonts w:ascii="Book Antiqua" w:eastAsia="Calibri" w:hAnsi="Book Antiqua" w:cs="Calibri"/>
        </w:rPr>
        <w:t xml:space="preserve"> </w:t>
      </w:r>
      <w:r w:rsidRPr="000E0DD1">
        <w:rPr>
          <w:rFonts w:ascii="Book Antiqua" w:hAnsi="Book Antiqua" w:cs="Calibri"/>
        </w:rPr>
        <w:t>Δημοσίου.».</w:t>
      </w:r>
    </w:p>
    <w:p w:rsidR="000E0DD1" w:rsidRPr="000E0DD1" w:rsidRDefault="000E0DD1" w:rsidP="000E0DD1">
      <w:pPr>
        <w:widowControl w:val="0"/>
        <w:suppressAutoHyphens/>
        <w:jc w:val="both"/>
        <w:rPr>
          <w:rFonts w:ascii="Book Antiqua" w:hAnsi="Book Antiqua" w:cs="Calibri"/>
        </w:rPr>
      </w:pPr>
    </w:p>
    <w:p w:rsidR="000E0DD1" w:rsidRPr="000E0DD1" w:rsidRDefault="000E0DD1" w:rsidP="000E0DD1">
      <w:pPr>
        <w:pStyle w:val="a4"/>
        <w:widowControl w:val="0"/>
        <w:numPr>
          <w:ilvl w:val="0"/>
          <w:numId w:val="44"/>
        </w:numPr>
        <w:suppressAutoHyphens/>
        <w:ind w:left="0" w:hanging="567"/>
        <w:jc w:val="both"/>
        <w:rPr>
          <w:rFonts w:ascii="Book Antiqua" w:hAnsi="Book Antiqua" w:cs="Calibri"/>
        </w:rPr>
      </w:pPr>
      <w:r w:rsidRPr="000E0DD1">
        <w:rPr>
          <w:rFonts w:ascii="Book Antiqua" w:hAnsi="Book Antiqua" w:cs="Calibri"/>
        </w:rPr>
        <w:t>Στην</w:t>
      </w:r>
      <w:r w:rsidRPr="000E0DD1">
        <w:rPr>
          <w:rFonts w:ascii="Book Antiqua" w:eastAsia="Calibri" w:hAnsi="Book Antiqua" w:cs="Calibri"/>
        </w:rPr>
        <w:t xml:space="preserve"> </w:t>
      </w:r>
      <w:r w:rsidRPr="000E0DD1">
        <w:rPr>
          <w:rFonts w:ascii="Book Antiqua" w:hAnsi="Book Antiqua" w:cs="Calibri"/>
        </w:rPr>
        <w:t>περίπτωση</w:t>
      </w:r>
      <w:r w:rsidRPr="000E0DD1">
        <w:rPr>
          <w:rFonts w:ascii="Book Antiqua" w:eastAsia="Calibri" w:hAnsi="Book Antiqua" w:cs="Calibri"/>
        </w:rPr>
        <w:t xml:space="preserve"> </w:t>
      </w:r>
      <w:r w:rsidRPr="000E0DD1">
        <w:rPr>
          <w:rFonts w:ascii="Book Antiqua" w:hAnsi="Book Antiqua" w:cs="Calibri"/>
        </w:rPr>
        <w:t>δ)</w:t>
      </w:r>
      <w:r w:rsidRPr="000E0DD1">
        <w:rPr>
          <w:rFonts w:ascii="Book Antiqua" w:eastAsia="Calibri" w:hAnsi="Book Antiqua" w:cs="Calibri"/>
        </w:rPr>
        <w:t xml:space="preserve"> </w:t>
      </w:r>
      <w:r w:rsidRPr="000E0DD1">
        <w:rPr>
          <w:rFonts w:ascii="Book Antiqua" w:hAnsi="Book Antiqua" w:cs="Calibri"/>
        </w:rPr>
        <w:t>της</w:t>
      </w:r>
      <w:r w:rsidRPr="000E0DD1">
        <w:rPr>
          <w:rFonts w:ascii="Book Antiqua" w:eastAsia="Calibri" w:hAnsi="Book Antiqua" w:cs="Calibri"/>
        </w:rPr>
        <w:t xml:space="preserve"> </w:t>
      </w:r>
      <w:r w:rsidRPr="000E0DD1">
        <w:rPr>
          <w:rFonts w:ascii="Book Antiqua" w:hAnsi="Book Antiqua" w:cs="Calibri"/>
        </w:rPr>
        <w:t>παραγράφου</w:t>
      </w:r>
      <w:r w:rsidRPr="000E0DD1">
        <w:rPr>
          <w:rFonts w:ascii="Book Antiqua" w:eastAsia="Calibri" w:hAnsi="Book Antiqua" w:cs="Calibri"/>
        </w:rPr>
        <w:t xml:space="preserve"> </w:t>
      </w:r>
      <w:r w:rsidRPr="000E0DD1">
        <w:rPr>
          <w:rFonts w:ascii="Book Antiqua" w:hAnsi="Book Antiqua" w:cs="Calibri"/>
        </w:rPr>
        <w:t>6</w:t>
      </w:r>
      <w:r w:rsidRPr="000E0DD1">
        <w:rPr>
          <w:rFonts w:ascii="Book Antiqua" w:eastAsia="Calibri" w:hAnsi="Book Antiqua" w:cs="Calibri"/>
        </w:rPr>
        <w:t xml:space="preserve"> </w:t>
      </w:r>
      <w:r w:rsidRPr="000E0DD1">
        <w:rPr>
          <w:rFonts w:ascii="Book Antiqua" w:hAnsi="Book Antiqua" w:cs="Calibri"/>
        </w:rPr>
        <w:t>του</w:t>
      </w:r>
      <w:r w:rsidRPr="000E0DD1">
        <w:rPr>
          <w:rFonts w:ascii="Book Antiqua" w:eastAsia="Calibri" w:hAnsi="Book Antiqua" w:cs="Calibri"/>
        </w:rPr>
        <w:t xml:space="preserve"> </w:t>
      </w:r>
      <w:r w:rsidRPr="000E0DD1">
        <w:rPr>
          <w:rFonts w:ascii="Book Antiqua" w:hAnsi="Book Antiqua" w:cs="Calibri"/>
        </w:rPr>
        <w:t>άρθρου</w:t>
      </w:r>
      <w:r w:rsidRPr="000E0DD1">
        <w:rPr>
          <w:rFonts w:ascii="Book Antiqua" w:eastAsia="Calibri" w:hAnsi="Book Antiqua" w:cs="Calibri"/>
        </w:rPr>
        <w:t xml:space="preserve"> </w:t>
      </w:r>
      <w:r w:rsidRPr="000E0DD1">
        <w:rPr>
          <w:rFonts w:ascii="Book Antiqua" w:hAnsi="Book Antiqua" w:cs="Calibri"/>
        </w:rPr>
        <w:t>6</w:t>
      </w:r>
      <w:r w:rsidRPr="000E0DD1">
        <w:rPr>
          <w:rFonts w:ascii="Book Antiqua" w:eastAsia="Calibri" w:hAnsi="Book Antiqua" w:cs="Calibri"/>
        </w:rPr>
        <w:t xml:space="preserve"> </w:t>
      </w:r>
      <w:r w:rsidRPr="000E0DD1">
        <w:rPr>
          <w:rFonts w:ascii="Book Antiqua" w:hAnsi="Book Antiqua" w:cs="Calibri"/>
        </w:rPr>
        <w:t>του</w:t>
      </w:r>
      <w:r w:rsidRPr="000E0DD1">
        <w:rPr>
          <w:rFonts w:ascii="Book Antiqua" w:eastAsia="Calibri" w:hAnsi="Book Antiqua" w:cs="Calibri"/>
        </w:rPr>
        <w:t xml:space="preserve"> </w:t>
      </w:r>
      <w:r w:rsidRPr="000E0DD1">
        <w:rPr>
          <w:rFonts w:ascii="Book Antiqua" w:hAnsi="Book Antiqua" w:cs="Calibri"/>
        </w:rPr>
        <w:t>ν.</w:t>
      </w:r>
      <w:r w:rsidRPr="000E0DD1">
        <w:rPr>
          <w:rFonts w:ascii="Book Antiqua" w:eastAsia="Calibri" w:hAnsi="Book Antiqua" w:cs="Calibri"/>
        </w:rPr>
        <w:t xml:space="preserve"> </w:t>
      </w:r>
      <w:r w:rsidRPr="000E0DD1">
        <w:rPr>
          <w:rFonts w:ascii="Book Antiqua" w:hAnsi="Book Antiqua" w:cs="Calibri"/>
        </w:rPr>
        <w:t>3891/2010</w:t>
      </w:r>
      <w:r w:rsidRPr="000E0DD1">
        <w:rPr>
          <w:rFonts w:ascii="Book Antiqua" w:eastAsia="Calibri" w:hAnsi="Book Antiqua" w:cs="Calibri"/>
        </w:rPr>
        <w:t xml:space="preserve">  </w:t>
      </w:r>
      <w:r w:rsidRPr="000E0DD1">
        <w:rPr>
          <w:rFonts w:ascii="Book Antiqua" w:hAnsi="Book Antiqua" w:cs="Calibri"/>
        </w:rPr>
        <w:t>διαγράφονται</w:t>
      </w:r>
      <w:r w:rsidRPr="000E0DD1">
        <w:rPr>
          <w:rFonts w:ascii="Book Antiqua" w:eastAsia="Calibri" w:hAnsi="Book Antiqua" w:cs="Calibri"/>
        </w:rPr>
        <w:t xml:space="preserve"> </w:t>
      </w:r>
      <w:r w:rsidRPr="000E0DD1">
        <w:rPr>
          <w:rFonts w:ascii="Book Antiqua" w:hAnsi="Book Antiqua" w:cs="Calibri"/>
        </w:rPr>
        <w:t>οι</w:t>
      </w:r>
      <w:r w:rsidRPr="000E0DD1">
        <w:rPr>
          <w:rFonts w:ascii="Book Antiqua" w:eastAsia="Calibri" w:hAnsi="Book Antiqua" w:cs="Calibri"/>
        </w:rPr>
        <w:t xml:space="preserve"> </w:t>
      </w:r>
      <w:r w:rsidRPr="000E0DD1">
        <w:rPr>
          <w:rFonts w:ascii="Book Antiqua" w:hAnsi="Book Antiqua" w:cs="Calibri"/>
        </w:rPr>
        <w:t>λέξεις</w:t>
      </w:r>
      <w:r w:rsidRPr="000E0DD1">
        <w:rPr>
          <w:rFonts w:ascii="Book Antiqua" w:eastAsia="Calibri" w:hAnsi="Book Antiqua" w:cs="Calibri"/>
        </w:rPr>
        <w:t xml:space="preserve"> </w:t>
      </w:r>
      <w:r w:rsidRPr="000E0DD1">
        <w:rPr>
          <w:rFonts w:ascii="Book Antiqua" w:hAnsi="Book Antiqua" w:cs="Calibri"/>
        </w:rPr>
        <w:t>«και</w:t>
      </w:r>
      <w:r w:rsidRPr="000E0DD1">
        <w:rPr>
          <w:rFonts w:ascii="Book Antiqua" w:eastAsia="Calibri" w:hAnsi="Book Antiqua" w:cs="Calibri"/>
        </w:rPr>
        <w:t xml:space="preserve"> </w:t>
      </w:r>
      <w:r w:rsidRPr="000E0DD1">
        <w:rPr>
          <w:rFonts w:ascii="Book Antiqua" w:hAnsi="Book Antiqua" w:cs="Calibri"/>
        </w:rPr>
        <w:t>την</w:t>
      </w:r>
      <w:r w:rsidRPr="000E0DD1">
        <w:rPr>
          <w:rFonts w:ascii="Book Antiqua" w:eastAsia="Calibri" w:hAnsi="Book Antiqua" w:cs="Calibri"/>
        </w:rPr>
        <w:t xml:space="preserve"> </w:t>
      </w:r>
      <w:r w:rsidRPr="000E0DD1">
        <w:rPr>
          <w:rFonts w:ascii="Book Antiqua" w:hAnsi="Book Antiqua" w:cs="Calibri"/>
        </w:rPr>
        <w:t>ΤΡΑΙΝΟΣΕ».</w:t>
      </w:r>
    </w:p>
    <w:p w:rsidR="000E0DD1" w:rsidRPr="000E0DD1" w:rsidRDefault="000E0DD1" w:rsidP="000E0DD1">
      <w:pPr>
        <w:widowControl w:val="0"/>
        <w:suppressAutoHyphens/>
        <w:ind w:left="-567"/>
        <w:jc w:val="both"/>
        <w:rPr>
          <w:rFonts w:ascii="Book Antiqua" w:hAnsi="Book Antiqua" w:cs="Calibri"/>
        </w:rPr>
      </w:pPr>
    </w:p>
    <w:p w:rsidR="000E0DD1" w:rsidRPr="000E0DD1" w:rsidRDefault="000E0DD1" w:rsidP="000E0DD1">
      <w:pPr>
        <w:pStyle w:val="a4"/>
        <w:widowControl w:val="0"/>
        <w:numPr>
          <w:ilvl w:val="0"/>
          <w:numId w:val="44"/>
        </w:numPr>
        <w:suppressAutoHyphens/>
        <w:ind w:left="0" w:hanging="567"/>
        <w:jc w:val="both"/>
        <w:rPr>
          <w:rFonts w:ascii="Book Antiqua" w:hAnsi="Book Antiqua" w:cs="Calibri"/>
        </w:rPr>
      </w:pPr>
      <w:r w:rsidRPr="000E0DD1">
        <w:rPr>
          <w:rFonts w:ascii="Book Antiqua" w:hAnsi="Book Antiqua" w:cs="Calibri"/>
        </w:rPr>
        <w:t>Η</w:t>
      </w:r>
      <w:r w:rsidRPr="000E0DD1">
        <w:rPr>
          <w:rFonts w:ascii="Book Antiqua" w:eastAsia="Calibri" w:hAnsi="Book Antiqua" w:cs="Calibri"/>
        </w:rPr>
        <w:t xml:space="preserve"> </w:t>
      </w:r>
      <w:r w:rsidRPr="000E0DD1">
        <w:rPr>
          <w:rFonts w:ascii="Book Antiqua" w:hAnsi="Book Antiqua" w:cs="Calibri"/>
        </w:rPr>
        <w:t>περίπτωση</w:t>
      </w:r>
      <w:r w:rsidRPr="000E0DD1">
        <w:rPr>
          <w:rFonts w:ascii="Book Antiqua" w:eastAsia="Calibri" w:hAnsi="Book Antiqua" w:cs="Calibri"/>
        </w:rPr>
        <w:t xml:space="preserve"> </w:t>
      </w:r>
      <w:r w:rsidRPr="000E0DD1">
        <w:rPr>
          <w:rFonts w:ascii="Book Antiqua" w:hAnsi="Book Antiqua" w:cs="Calibri"/>
        </w:rPr>
        <w:t>β)</w:t>
      </w:r>
      <w:r w:rsidRPr="000E0DD1">
        <w:rPr>
          <w:rFonts w:ascii="Book Antiqua" w:eastAsia="Calibri" w:hAnsi="Book Antiqua" w:cs="Calibri"/>
        </w:rPr>
        <w:t xml:space="preserve"> </w:t>
      </w:r>
      <w:r w:rsidRPr="000E0DD1">
        <w:rPr>
          <w:rFonts w:ascii="Book Antiqua" w:hAnsi="Book Antiqua" w:cs="Calibri"/>
        </w:rPr>
        <w:t>της</w:t>
      </w:r>
      <w:r w:rsidRPr="000E0DD1">
        <w:rPr>
          <w:rFonts w:ascii="Book Antiqua" w:eastAsia="Calibri" w:hAnsi="Book Antiqua" w:cs="Calibri"/>
        </w:rPr>
        <w:t xml:space="preserve"> </w:t>
      </w:r>
      <w:r w:rsidRPr="000E0DD1">
        <w:rPr>
          <w:rFonts w:ascii="Book Antiqua" w:hAnsi="Book Antiqua" w:cs="Calibri"/>
        </w:rPr>
        <w:t>παραγράφου</w:t>
      </w:r>
      <w:r w:rsidRPr="000E0DD1">
        <w:rPr>
          <w:rFonts w:ascii="Book Antiqua" w:eastAsia="Calibri" w:hAnsi="Book Antiqua" w:cs="Calibri"/>
        </w:rPr>
        <w:t xml:space="preserve"> </w:t>
      </w:r>
      <w:r w:rsidRPr="000E0DD1">
        <w:rPr>
          <w:rFonts w:ascii="Book Antiqua" w:hAnsi="Book Antiqua" w:cs="Calibri"/>
        </w:rPr>
        <w:t>12</w:t>
      </w:r>
      <w:r w:rsidRPr="000E0DD1">
        <w:rPr>
          <w:rFonts w:ascii="Book Antiqua" w:eastAsia="Calibri" w:hAnsi="Book Antiqua" w:cs="Calibri"/>
        </w:rPr>
        <w:t xml:space="preserve"> </w:t>
      </w:r>
      <w:r w:rsidRPr="000E0DD1">
        <w:rPr>
          <w:rFonts w:ascii="Book Antiqua" w:hAnsi="Book Antiqua" w:cs="Calibri"/>
        </w:rPr>
        <w:t>του</w:t>
      </w:r>
      <w:r w:rsidRPr="000E0DD1">
        <w:rPr>
          <w:rFonts w:ascii="Book Antiqua" w:eastAsia="Calibri" w:hAnsi="Book Antiqua" w:cs="Calibri"/>
        </w:rPr>
        <w:t xml:space="preserve"> </w:t>
      </w:r>
      <w:r w:rsidRPr="000E0DD1">
        <w:rPr>
          <w:rFonts w:ascii="Book Antiqua" w:hAnsi="Book Antiqua" w:cs="Calibri"/>
        </w:rPr>
        <w:t>άρθρου</w:t>
      </w:r>
      <w:r w:rsidRPr="000E0DD1">
        <w:rPr>
          <w:rFonts w:ascii="Book Antiqua" w:eastAsia="Calibri" w:hAnsi="Book Antiqua" w:cs="Calibri"/>
        </w:rPr>
        <w:t xml:space="preserve"> </w:t>
      </w:r>
      <w:r w:rsidRPr="000E0DD1">
        <w:rPr>
          <w:rFonts w:ascii="Book Antiqua" w:hAnsi="Book Antiqua" w:cs="Calibri"/>
        </w:rPr>
        <w:t>6</w:t>
      </w:r>
      <w:r w:rsidRPr="000E0DD1">
        <w:rPr>
          <w:rFonts w:ascii="Book Antiqua" w:eastAsia="Calibri" w:hAnsi="Book Antiqua" w:cs="Calibri"/>
        </w:rPr>
        <w:t xml:space="preserve"> </w:t>
      </w:r>
      <w:r w:rsidRPr="000E0DD1">
        <w:rPr>
          <w:rFonts w:ascii="Book Antiqua" w:hAnsi="Book Antiqua" w:cs="Calibri"/>
        </w:rPr>
        <w:t>του</w:t>
      </w:r>
      <w:r w:rsidRPr="000E0DD1">
        <w:rPr>
          <w:rFonts w:ascii="Book Antiqua" w:eastAsia="Calibri" w:hAnsi="Book Antiqua" w:cs="Calibri"/>
        </w:rPr>
        <w:t xml:space="preserve"> </w:t>
      </w:r>
      <w:r w:rsidRPr="000E0DD1">
        <w:rPr>
          <w:rFonts w:ascii="Book Antiqua" w:hAnsi="Book Antiqua" w:cs="Calibri"/>
        </w:rPr>
        <w:t>ν.</w:t>
      </w:r>
      <w:r w:rsidRPr="000E0DD1">
        <w:rPr>
          <w:rFonts w:ascii="Book Antiqua" w:eastAsia="Calibri" w:hAnsi="Book Antiqua" w:cs="Calibri"/>
        </w:rPr>
        <w:t xml:space="preserve"> </w:t>
      </w:r>
      <w:r w:rsidRPr="000E0DD1">
        <w:rPr>
          <w:rFonts w:ascii="Book Antiqua" w:hAnsi="Book Antiqua" w:cs="Calibri"/>
        </w:rPr>
        <w:t>3891/2010</w:t>
      </w:r>
      <w:r w:rsidRPr="000E0DD1">
        <w:rPr>
          <w:rFonts w:ascii="Book Antiqua" w:eastAsia="Calibri" w:hAnsi="Book Antiqua" w:cs="Calibri"/>
        </w:rPr>
        <w:t xml:space="preserve"> </w:t>
      </w:r>
      <w:r w:rsidRPr="000E0DD1">
        <w:rPr>
          <w:rFonts w:ascii="Book Antiqua" w:hAnsi="Book Antiqua" w:cs="Calibri"/>
        </w:rPr>
        <w:t>καταργείται.</w:t>
      </w:r>
    </w:p>
    <w:p w:rsidR="000E0DD1" w:rsidRPr="000E0DD1" w:rsidRDefault="000E0DD1" w:rsidP="000E0DD1">
      <w:pPr>
        <w:widowControl w:val="0"/>
        <w:suppressAutoHyphens/>
        <w:jc w:val="both"/>
        <w:rPr>
          <w:rFonts w:ascii="Book Antiqua" w:eastAsia="Calibri" w:hAnsi="Book Antiqua" w:cs="Calibri"/>
        </w:rPr>
      </w:pPr>
    </w:p>
    <w:p w:rsidR="000E0DD1" w:rsidRPr="000E0DD1" w:rsidRDefault="000E0DD1" w:rsidP="000E0DD1">
      <w:pPr>
        <w:pStyle w:val="a4"/>
        <w:widowControl w:val="0"/>
        <w:numPr>
          <w:ilvl w:val="0"/>
          <w:numId w:val="44"/>
        </w:numPr>
        <w:suppressAutoHyphens/>
        <w:ind w:left="0" w:hanging="567"/>
        <w:jc w:val="both"/>
        <w:rPr>
          <w:rFonts w:ascii="Book Antiqua" w:eastAsia="Calibri" w:hAnsi="Book Antiqua" w:cs="Calibri"/>
        </w:rPr>
      </w:pPr>
      <w:r w:rsidRPr="000E0DD1">
        <w:rPr>
          <w:rFonts w:ascii="Book Antiqua" w:hAnsi="Book Antiqua" w:cs="Calibri"/>
        </w:rPr>
        <w:t>Η</w:t>
      </w:r>
      <w:r w:rsidRPr="000E0DD1">
        <w:rPr>
          <w:rFonts w:ascii="Book Antiqua" w:eastAsia="Calibri" w:hAnsi="Book Antiqua" w:cs="Calibri"/>
        </w:rPr>
        <w:t xml:space="preserve"> </w:t>
      </w:r>
      <w:r w:rsidRPr="000E0DD1">
        <w:rPr>
          <w:rFonts w:ascii="Book Antiqua" w:hAnsi="Book Antiqua" w:cs="Calibri"/>
        </w:rPr>
        <w:t>περίπτωση</w:t>
      </w:r>
      <w:r w:rsidRPr="000E0DD1">
        <w:rPr>
          <w:rFonts w:ascii="Book Antiqua" w:eastAsia="Calibri" w:hAnsi="Book Antiqua" w:cs="Calibri"/>
        </w:rPr>
        <w:t xml:space="preserve"> </w:t>
      </w:r>
      <w:r w:rsidRPr="000E0DD1">
        <w:rPr>
          <w:rFonts w:ascii="Book Antiqua" w:hAnsi="Book Antiqua" w:cs="Calibri"/>
        </w:rPr>
        <w:t>δ)</w:t>
      </w:r>
      <w:r w:rsidRPr="000E0DD1">
        <w:rPr>
          <w:rFonts w:ascii="Book Antiqua" w:eastAsia="Calibri" w:hAnsi="Book Antiqua" w:cs="Calibri"/>
        </w:rPr>
        <w:t xml:space="preserve"> </w:t>
      </w:r>
      <w:r w:rsidRPr="000E0DD1">
        <w:rPr>
          <w:rFonts w:ascii="Book Antiqua" w:hAnsi="Book Antiqua" w:cs="Calibri"/>
        </w:rPr>
        <w:t>της</w:t>
      </w:r>
      <w:r w:rsidRPr="000E0DD1">
        <w:rPr>
          <w:rFonts w:ascii="Book Antiqua" w:eastAsia="Calibri" w:hAnsi="Book Antiqua" w:cs="Calibri"/>
        </w:rPr>
        <w:t xml:space="preserve"> </w:t>
      </w:r>
      <w:r w:rsidRPr="000E0DD1">
        <w:rPr>
          <w:rFonts w:ascii="Book Antiqua" w:hAnsi="Book Antiqua" w:cs="Calibri"/>
        </w:rPr>
        <w:t>παραγράφου</w:t>
      </w:r>
      <w:r w:rsidRPr="000E0DD1">
        <w:rPr>
          <w:rFonts w:ascii="Book Antiqua" w:eastAsia="Calibri" w:hAnsi="Book Antiqua" w:cs="Calibri"/>
        </w:rPr>
        <w:t xml:space="preserve"> </w:t>
      </w:r>
      <w:r w:rsidRPr="000E0DD1">
        <w:rPr>
          <w:rFonts w:ascii="Book Antiqua" w:hAnsi="Book Antiqua" w:cs="Calibri"/>
        </w:rPr>
        <w:t>12</w:t>
      </w:r>
      <w:r w:rsidRPr="000E0DD1">
        <w:rPr>
          <w:rFonts w:ascii="Book Antiqua" w:eastAsia="Calibri" w:hAnsi="Book Antiqua" w:cs="Calibri"/>
        </w:rPr>
        <w:t xml:space="preserve"> </w:t>
      </w:r>
      <w:r w:rsidRPr="000E0DD1">
        <w:rPr>
          <w:rFonts w:ascii="Book Antiqua" w:hAnsi="Book Antiqua" w:cs="Calibri"/>
        </w:rPr>
        <w:t>του</w:t>
      </w:r>
      <w:r w:rsidRPr="000E0DD1">
        <w:rPr>
          <w:rFonts w:ascii="Book Antiqua" w:eastAsia="Calibri" w:hAnsi="Book Antiqua" w:cs="Calibri"/>
        </w:rPr>
        <w:t xml:space="preserve"> </w:t>
      </w:r>
      <w:r w:rsidRPr="000E0DD1">
        <w:rPr>
          <w:rFonts w:ascii="Book Antiqua" w:hAnsi="Book Antiqua" w:cs="Calibri"/>
        </w:rPr>
        <w:t>άρθρου</w:t>
      </w:r>
      <w:r w:rsidRPr="000E0DD1">
        <w:rPr>
          <w:rFonts w:ascii="Book Antiqua" w:eastAsia="Calibri" w:hAnsi="Book Antiqua" w:cs="Calibri"/>
        </w:rPr>
        <w:t xml:space="preserve"> </w:t>
      </w:r>
      <w:r w:rsidRPr="000E0DD1">
        <w:rPr>
          <w:rFonts w:ascii="Book Antiqua" w:hAnsi="Book Antiqua" w:cs="Calibri"/>
        </w:rPr>
        <w:t>6</w:t>
      </w:r>
      <w:r w:rsidRPr="000E0DD1">
        <w:rPr>
          <w:rFonts w:ascii="Book Antiqua" w:eastAsia="Calibri" w:hAnsi="Book Antiqua" w:cs="Calibri"/>
        </w:rPr>
        <w:t xml:space="preserve"> </w:t>
      </w:r>
      <w:r w:rsidRPr="000E0DD1">
        <w:rPr>
          <w:rFonts w:ascii="Book Antiqua" w:hAnsi="Book Antiqua" w:cs="Calibri"/>
        </w:rPr>
        <w:t>του</w:t>
      </w:r>
      <w:r w:rsidRPr="000E0DD1">
        <w:rPr>
          <w:rFonts w:ascii="Book Antiqua" w:eastAsia="Calibri" w:hAnsi="Book Antiqua" w:cs="Calibri"/>
        </w:rPr>
        <w:t xml:space="preserve"> </w:t>
      </w:r>
      <w:r w:rsidRPr="000E0DD1">
        <w:rPr>
          <w:rFonts w:ascii="Book Antiqua" w:hAnsi="Book Antiqua" w:cs="Calibri"/>
        </w:rPr>
        <w:t>ν.</w:t>
      </w:r>
      <w:r w:rsidRPr="000E0DD1">
        <w:rPr>
          <w:rFonts w:ascii="Book Antiqua" w:eastAsia="Calibri" w:hAnsi="Book Antiqua" w:cs="Calibri"/>
        </w:rPr>
        <w:t xml:space="preserve"> </w:t>
      </w:r>
      <w:r w:rsidRPr="000E0DD1">
        <w:rPr>
          <w:rFonts w:ascii="Book Antiqua" w:hAnsi="Book Antiqua" w:cs="Calibri"/>
        </w:rPr>
        <w:t>3891/2010</w:t>
      </w:r>
      <w:r w:rsidRPr="000E0DD1">
        <w:rPr>
          <w:rFonts w:ascii="Book Antiqua" w:eastAsia="Calibri" w:hAnsi="Book Antiqua" w:cs="Calibri"/>
        </w:rPr>
        <w:t xml:space="preserve"> </w:t>
      </w:r>
      <w:r w:rsidRPr="000E0DD1">
        <w:rPr>
          <w:rFonts w:ascii="Book Antiqua" w:hAnsi="Book Antiqua" w:cs="Calibri"/>
        </w:rPr>
        <w:t>αντικαθίσταται</w:t>
      </w:r>
      <w:r w:rsidRPr="000E0DD1">
        <w:rPr>
          <w:rFonts w:ascii="Book Antiqua" w:eastAsia="Calibri" w:hAnsi="Book Antiqua" w:cs="Calibri"/>
        </w:rPr>
        <w:t xml:space="preserve"> </w:t>
      </w:r>
      <w:r w:rsidRPr="000E0DD1">
        <w:rPr>
          <w:rFonts w:ascii="Book Antiqua" w:hAnsi="Book Antiqua" w:cs="Calibri"/>
        </w:rPr>
        <w:t>ως</w:t>
      </w:r>
      <w:r w:rsidRPr="000E0DD1">
        <w:rPr>
          <w:rFonts w:ascii="Book Antiqua" w:eastAsia="Calibri" w:hAnsi="Book Antiqua" w:cs="Calibri"/>
        </w:rPr>
        <w:t xml:space="preserve"> </w:t>
      </w:r>
      <w:r w:rsidRPr="000E0DD1">
        <w:rPr>
          <w:rFonts w:ascii="Book Antiqua" w:hAnsi="Book Antiqua" w:cs="Calibri"/>
        </w:rPr>
        <w:t>εξής:</w:t>
      </w:r>
      <w:r w:rsidRPr="000E0DD1">
        <w:rPr>
          <w:rFonts w:ascii="Book Antiqua" w:eastAsia="Calibri" w:hAnsi="Book Antiqua" w:cs="Calibri"/>
        </w:rPr>
        <w:t xml:space="preserve"> </w:t>
      </w:r>
    </w:p>
    <w:p w:rsidR="000E0DD1" w:rsidRPr="000E0DD1" w:rsidRDefault="000E0DD1" w:rsidP="000E0DD1">
      <w:pPr>
        <w:ind w:left="436" w:hanging="436"/>
        <w:jc w:val="both"/>
        <w:rPr>
          <w:rFonts w:ascii="Book Antiqua" w:hAnsi="Book Antiqua" w:cs="Calibri"/>
        </w:rPr>
      </w:pPr>
      <w:r w:rsidRPr="000E0DD1">
        <w:rPr>
          <w:rFonts w:ascii="Book Antiqua" w:hAnsi="Book Antiqua" w:cs="Calibri"/>
        </w:rPr>
        <w:t>«δ)</w:t>
      </w:r>
      <w:r w:rsidRPr="000E0DD1">
        <w:rPr>
          <w:rFonts w:ascii="Book Antiqua" w:eastAsia="Calibri" w:hAnsi="Book Antiqua" w:cs="Calibri"/>
        </w:rPr>
        <w:t xml:space="preserve"> </w:t>
      </w:r>
      <w:r w:rsidRPr="000E0DD1">
        <w:rPr>
          <w:rFonts w:ascii="Book Antiqua" w:hAnsi="Book Antiqua" w:cs="Calibri"/>
        </w:rPr>
        <w:tab/>
        <w:t>Σε</w:t>
      </w:r>
      <w:r w:rsidRPr="000E0DD1">
        <w:rPr>
          <w:rFonts w:ascii="Book Antiqua" w:eastAsia="Calibri" w:hAnsi="Book Antiqua" w:cs="Calibri"/>
        </w:rPr>
        <w:t xml:space="preserve"> </w:t>
      </w:r>
      <w:r w:rsidRPr="000E0DD1">
        <w:rPr>
          <w:rFonts w:ascii="Book Antiqua" w:hAnsi="Book Antiqua" w:cs="Calibri"/>
        </w:rPr>
        <w:t>κτίρια,</w:t>
      </w:r>
      <w:r w:rsidRPr="000E0DD1">
        <w:rPr>
          <w:rFonts w:ascii="Book Antiqua" w:eastAsia="Calibri" w:hAnsi="Book Antiqua" w:cs="Calibri"/>
        </w:rPr>
        <w:t xml:space="preserve"> </w:t>
      </w:r>
      <w:r w:rsidRPr="000E0DD1">
        <w:rPr>
          <w:rFonts w:ascii="Book Antiqua" w:hAnsi="Book Antiqua" w:cs="Calibri"/>
        </w:rPr>
        <w:t>εγκαταστάσεις</w:t>
      </w:r>
      <w:r w:rsidRPr="000E0DD1">
        <w:rPr>
          <w:rFonts w:ascii="Book Antiqua" w:eastAsia="Calibri" w:hAnsi="Book Antiqua" w:cs="Calibri"/>
        </w:rPr>
        <w:t xml:space="preserve"> </w:t>
      </w:r>
      <w:r w:rsidRPr="000E0DD1">
        <w:rPr>
          <w:rFonts w:ascii="Book Antiqua" w:hAnsi="Book Antiqua" w:cs="Calibri"/>
        </w:rPr>
        <w:t>και</w:t>
      </w:r>
      <w:r w:rsidRPr="000E0DD1">
        <w:rPr>
          <w:rFonts w:ascii="Book Antiqua" w:eastAsia="Calibri" w:hAnsi="Book Antiqua" w:cs="Calibri"/>
        </w:rPr>
        <w:t xml:space="preserve"> </w:t>
      </w:r>
      <w:r w:rsidRPr="000E0DD1">
        <w:rPr>
          <w:rFonts w:ascii="Book Antiqua" w:hAnsi="Book Antiqua" w:cs="Calibri"/>
        </w:rPr>
        <w:t>χρήσεις</w:t>
      </w:r>
      <w:r w:rsidRPr="000E0DD1">
        <w:rPr>
          <w:rFonts w:ascii="Book Antiqua" w:eastAsia="Calibri" w:hAnsi="Book Antiqua" w:cs="Calibri"/>
        </w:rPr>
        <w:t xml:space="preserve"> </w:t>
      </w:r>
      <w:r w:rsidRPr="000E0DD1">
        <w:rPr>
          <w:rFonts w:ascii="Book Antiqua" w:hAnsi="Book Antiqua" w:cs="Calibri"/>
        </w:rPr>
        <w:t>που</w:t>
      </w:r>
      <w:r w:rsidRPr="000E0DD1">
        <w:rPr>
          <w:rFonts w:ascii="Book Antiqua" w:eastAsia="Calibri" w:hAnsi="Book Antiqua" w:cs="Calibri"/>
        </w:rPr>
        <w:t xml:space="preserve"> </w:t>
      </w:r>
      <w:r w:rsidRPr="000E0DD1">
        <w:rPr>
          <w:rFonts w:ascii="Book Antiqua" w:hAnsi="Book Antiqua" w:cs="Calibri"/>
        </w:rPr>
        <w:t>εξυπηρετούν</w:t>
      </w:r>
      <w:r w:rsidRPr="000E0DD1">
        <w:rPr>
          <w:rFonts w:ascii="Book Antiqua" w:eastAsia="Calibri" w:hAnsi="Book Antiqua" w:cs="Calibri"/>
        </w:rPr>
        <w:t xml:space="preserve"> </w:t>
      </w:r>
      <w:r w:rsidRPr="000E0DD1">
        <w:rPr>
          <w:rFonts w:ascii="Book Antiqua" w:hAnsi="Book Antiqua" w:cs="Calibri"/>
        </w:rPr>
        <w:t>τη</w:t>
      </w:r>
      <w:r w:rsidRPr="000E0DD1">
        <w:rPr>
          <w:rFonts w:ascii="Book Antiqua" w:eastAsia="Calibri" w:hAnsi="Book Antiqua" w:cs="Calibri"/>
        </w:rPr>
        <w:t xml:space="preserve"> </w:t>
      </w:r>
      <w:r w:rsidRPr="000E0DD1">
        <w:rPr>
          <w:rFonts w:ascii="Book Antiqua" w:hAnsi="Book Antiqua" w:cs="Calibri"/>
        </w:rPr>
        <w:t>σιδηροδρομική</w:t>
      </w:r>
      <w:r w:rsidRPr="000E0DD1">
        <w:rPr>
          <w:rFonts w:ascii="Book Antiqua" w:eastAsia="Calibri" w:hAnsi="Book Antiqua" w:cs="Calibri"/>
        </w:rPr>
        <w:t xml:space="preserve"> </w:t>
      </w:r>
      <w:r w:rsidRPr="000E0DD1">
        <w:rPr>
          <w:rFonts w:ascii="Book Antiqua" w:hAnsi="Book Antiqua" w:cs="Calibri"/>
        </w:rPr>
        <w:t>υποδομή</w:t>
      </w:r>
      <w:r w:rsidRPr="000E0DD1">
        <w:rPr>
          <w:rFonts w:ascii="Book Antiqua" w:eastAsia="Calibri" w:hAnsi="Book Antiqua" w:cs="Calibri"/>
        </w:rPr>
        <w:t xml:space="preserve"> </w:t>
      </w:r>
      <w:r w:rsidRPr="000E0DD1">
        <w:rPr>
          <w:rFonts w:ascii="Book Antiqua" w:hAnsi="Book Antiqua" w:cs="Calibri"/>
        </w:rPr>
        <w:t>και</w:t>
      </w:r>
      <w:r w:rsidRPr="000E0DD1">
        <w:rPr>
          <w:rFonts w:ascii="Book Antiqua" w:eastAsia="Calibri" w:hAnsi="Book Antiqua" w:cs="Calibri"/>
        </w:rPr>
        <w:t xml:space="preserve"> </w:t>
      </w:r>
      <w:r w:rsidRPr="000E0DD1">
        <w:rPr>
          <w:rFonts w:ascii="Book Antiqua" w:hAnsi="Book Antiqua" w:cs="Calibri"/>
        </w:rPr>
        <w:t>λειτουργία,</w:t>
      </w:r>
      <w:r w:rsidRPr="000E0DD1">
        <w:rPr>
          <w:rFonts w:ascii="Book Antiqua" w:eastAsia="Calibri" w:hAnsi="Book Antiqua" w:cs="Calibri"/>
        </w:rPr>
        <w:t xml:space="preserve"> </w:t>
      </w:r>
      <w:r w:rsidRPr="000E0DD1">
        <w:rPr>
          <w:rFonts w:ascii="Book Antiqua" w:hAnsi="Book Antiqua" w:cs="Calibri"/>
        </w:rPr>
        <w:t>εφαρμόζονται</w:t>
      </w:r>
      <w:r w:rsidRPr="000E0DD1">
        <w:rPr>
          <w:rFonts w:ascii="Book Antiqua" w:eastAsia="Calibri" w:hAnsi="Book Antiqua" w:cs="Calibri"/>
        </w:rPr>
        <w:t xml:space="preserve"> </w:t>
      </w:r>
      <w:r w:rsidRPr="000E0DD1">
        <w:rPr>
          <w:rFonts w:ascii="Book Antiqua" w:hAnsi="Book Antiqua" w:cs="Calibri"/>
        </w:rPr>
        <w:t>οι</w:t>
      </w:r>
      <w:r w:rsidRPr="000E0DD1">
        <w:rPr>
          <w:rFonts w:ascii="Book Antiqua" w:eastAsia="Calibri" w:hAnsi="Book Antiqua" w:cs="Calibri"/>
        </w:rPr>
        <w:t xml:space="preserve"> </w:t>
      </w:r>
      <w:r w:rsidRPr="000E0DD1">
        <w:rPr>
          <w:rFonts w:ascii="Book Antiqua" w:hAnsi="Book Antiqua" w:cs="Calibri"/>
        </w:rPr>
        <w:t>παρακάτω</w:t>
      </w:r>
      <w:r w:rsidRPr="000E0DD1">
        <w:rPr>
          <w:rFonts w:ascii="Book Antiqua" w:eastAsia="Calibri" w:hAnsi="Book Antiqua" w:cs="Calibri"/>
        </w:rPr>
        <w:t xml:space="preserve"> </w:t>
      </w:r>
      <w:r w:rsidRPr="000E0DD1">
        <w:rPr>
          <w:rFonts w:ascii="Book Antiqua" w:hAnsi="Book Antiqua" w:cs="Calibri"/>
        </w:rPr>
        <w:t>διατάξεις:</w:t>
      </w:r>
    </w:p>
    <w:p w:rsidR="000E0DD1" w:rsidRPr="000E0DD1" w:rsidRDefault="000E0DD1" w:rsidP="000E0DD1">
      <w:pPr>
        <w:ind w:left="720" w:hanging="436"/>
        <w:jc w:val="both"/>
        <w:rPr>
          <w:rFonts w:ascii="Book Antiqua" w:eastAsia="Calibri" w:hAnsi="Book Antiqua" w:cs="Calibri"/>
        </w:rPr>
      </w:pPr>
      <w:r w:rsidRPr="000E0DD1">
        <w:rPr>
          <w:rFonts w:ascii="Book Antiqua" w:hAnsi="Book Antiqua" w:cs="Calibri"/>
        </w:rPr>
        <w:lastRenderedPageBreak/>
        <w:t>(</w:t>
      </w:r>
      <w:r w:rsidRPr="000E0DD1">
        <w:rPr>
          <w:rFonts w:ascii="Book Antiqua" w:hAnsi="Book Antiqua" w:cs="Calibri"/>
          <w:lang w:val="en-US"/>
        </w:rPr>
        <w:t>i</w:t>
      </w:r>
      <w:r w:rsidRPr="000E0DD1">
        <w:rPr>
          <w:rFonts w:ascii="Book Antiqua" w:hAnsi="Book Antiqua" w:cs="Calibri"/>
        </w:rPr>
        <w:t>)</w:t>
      </w:r>
      <w:r w:rsidRPr="000E0DD1">
        <w:rPr>
          <w:rFonts w:ascii="Book Antiqua" w:eastAsia="Calibri" w:hAnsi="Book Antiqua" w:cs="Calibri"/>
        </w:rPr>
        <w:t xml:space="preserve"> </w:t>
      </w:r>
      <w:r w:rsidRPr="000E0DD1">
        <w:rPr>
          <w:rFonts w:ascii="Book Antiqua" w:hAnsi="Book Antiqua" w:cs="Calibri"/>
        </w:rPr>
        <w:t>Κτίρια,</w:t>
      </w:r>
      <w:r w:rsidRPr="000E0DD1">
        <w:rPr>
          <w:rFonts w:ascii="Book Antiqua" w:eastAsia="Calibri" w:hAnsi="Book Antiqua" w:cs="Calibri"/>
        </w:rPr>
        <w:t xml:space="preserve">  </w:t>
      </w:r>
      <w:r w:rsidRPr="000E0DD1">
        <w:rPr>
          <w:rFonts w:ascii="Book Antiqua" w:hAnsi="Book Antiqua" w:cs="Calibri"/>
        </w:rPr>
        <w:t>εγκαταστάσεις</w:t>
      </w:r>
      <w:r w:rsidRPr="000E0DD1">
        <w:rPr>
          <w:rFonts w:ascii="Book Antiqua" w:eastAsia="Calibri" w:hAnsi="Book Antiqua" w:cs="Calibri"/>
        </w:rPr>
        <w:t xml:space="preserve"> </w:t>
      </w:r>
      <w:r w:rsidRPr="000E0DD1">
        <w:rPr>
          <w:rFonts w:ascii="Book Antiqua" w:hAnsi="Book Antiqua" w:cs="Calibri"/>
        </w:rPr>
        <w:t>και</w:t>
      </w:r>
      <w:r w:rsidRPr="000E0DD1">
        <w:rPr>
          <w:rFonts w:ascii="Book Antiqua" w:eastAsia="Calibri" w:hAnsi="Book Antiqua" w:cs="Calibri"/>
        </w:rPr>
        <w:t xml:space="preserve"> </w:t>
      </w:r>
      <w:r w:rsidRPr="000E0DD1">
        <w:rPr>
          <w:rFonts w:ascii="Book Antiqua" w:hAnsi="Book Antiqua" w:cs="Calibri"/>
        </w:rPr>
        <w:t>χρήσεις</w:t>
      </w:r>
      <w:r w:rsidRPr="000E0DD1">
        <w:rPr>
          <w:rFonts w:ascii="Book Antiqua" w:eastAsia="Calibri" w:hAnsi="Book Antiqua" w:cs="Calibri"/>
        </w:rPr>
        <w:t xml:space="preserve"> </w:t>
      </w:r>
      <w:r w:rsidRPr="000E0DD1">
        <w:rPr>
          <w:rFonts w:ascii="Book Antiqua" w:hAnsi="Book Antiqua" w:cs="Calibri"/>
        </w:rPr>
        <w:t>που</w:t>
      </w:r>
      <w:r w:rsidRPr="000E0DD1">
        <w:rPr>
          <w:rFonts w:ascii="Book Antiqua" w:eastAsia="Calibri" w:hAnsi="Book Antiqua" w:cs="Calibri"/>
        </w:rPr>
        <w:t xml:space="preserve"> </w:t>
      </w:r>
      <w:r w:rsidRPr="000E0DD1">
        <w:rPr>
          <w:rFonts w:ascii="Book Antiqua" w:hAnsi="Book Antiqua" w:cs="Calibri"/>
        </w:rPr>
        <w:t>εξυπηρετούν</w:t>
      </w:r>
      <w:r w:rsidRPr="000E0DD1">
        <w:rPr>
          <w:rFonts w:ascii="Book Antiqua" w:eastAsia="Calibri" w:hAnsi="Book Antiqua" w:cs="Calibri"/>
        </w:rPr>
        <w:t xml:space="preserve"> </w:t>
      </w:r>
      <w:r w:rsidRPr="000E0DD1">
        <w:rPr>
          <w:rFonts w:ascii="Book Antiqua" w:hAnsi="Book Antiqua" w:cs="Calibri"/>
        </w:rPr>
        <w:t>τη</w:t>
      </w:r>
      <w:r w:rsidRPr="000E0DD1">
        <w:rPr>
          <w:rFonts w:ascii="Book Antiqua" w:eastAsia="Calibri" w:hAnsi="Book Antiqua" w:cs="Calibri"/>
        </w:rPr>
        <w:t xml:space="preserve"> </w:t>
      </w:r>
      <w:r w:rsidRPr="000E0DD1">
        <w:rPr>
          <w:rFonts w:ascii="Book Antiqua" w:hAnsi="Book Antiqua" w:cs="Calibri"/>
        </w:rPr>
        <w:t>σιδηροδρομική</w:t>
      </w:r>
      <w:r w:rsidRPr="000E0DD1">
        <w:rPr>
          <w:rFonts w:ascii="Book Antiqua" w:eastAsia="Calibri" w:hAnsi="Book Antiqua" w:cs="Calibri"/>
        </w:rPr>
        <w:t xml:space="preserve"> </w:t>
      </w:r>
      <w:r w:rsidRPr="000E0DD1">
        <w:rPr>
          <w:rFonts w:ascii="Book Antiqua" w:hAnsi="Book Antiqua" w:cs="Calibri"/>
        </w:rPr>
        <w:t>υποδομή</w:t>
      </w:r>
      <w:r w:rsidRPr="000E0DD1">
        <w:rPr>
          <w:rFonts w:ascii="Book Antiqua" w:eastAsia="Calibri" w:hAnsi="Book Antiqua" w:cs="Calibri"/>
        </w:rPr>
        <w:t xml:space="preserve"> </w:t>
      </w:r>
      <w:r w:rsidRPr="000E0DD1">
        <w:rPr>
          <w:rFonts w:ascii="Book Antiqua" w:hAnsi="Book Antiqua" w:cs="Calibri"/>
        </w:rPr>
        <w:t>και</w:t>
      </w:r>
      <w:r w:rsidRPr="000E0DD1">
        <w:rPr>
          <w:rFonts w:ascii="Book Antiqua" w:eastAsia="Calibri" w:hAnsi="Book Antiqua" w:cs="Calibri"/>
        </w:rPr>
        <w:t xml:space="preserve"> </w:t>
      </w:r>
      <w:r w:rsidRPr="000E0DD1">
        <w:rPr>
          <w:rFonts w:ascii="Book Antiqua" w:hAnsi="Book Antiqua" w:cs="Calibri"/>
        </w:rPr>
        <w:t>λειτουργία</w:t>
      </w:r>
      <w:r w:rsidRPr="000E0DD1">
        <w:rPr>
          <w:rFonts w:ascii="Book Antiqua" w:eastAsia="Calibri" w:hAnsi="Book Antiqua" w:cs="Calibri"/>
        </w:rPr>
        <w:t xml:space="preserve"> </w:t>
      </w:r>
      <w:r w:rsidRPr="000E0DD1">
        <w:rPr>
          <w:rFonts w:ascii="Book Antiqua" w:hAnsi="Book Antiqua" w:cs="Calibri"/>
        </w:rPr>
        <w:t>και</w:t>
      </w:r>
      <w:r w:rsidRPr="000E0DD1">
        <w:rPr>
          <w:rFonts w:ascii="Book Antiqua" w:eastAsia="Calibri" w:hAnsi="Book Antiqua" w:cs="Calibri"/>
        </w:rPr>
        <w:t xml:space="preserve"> </w:t>
      </w:r>
      <w:r w:rsidRPr="000E0DD1">
        <w:rPr>
          <w:rFonts w:ascii="Book Antiqua" w:hAnsi="Book Antiqua" w:cs="Calibri"/>
        </w:rPr>
        <w:t>οι</w:t>
      </w:r>
      <w:r w:rsidRPr="000E0DD1">
        <w:rPr>
          <w:rFonts w:ascii="Book Antiqua" w:eastAsia="Calibri" w:hAnsi="Book Antiqua" w:cs="Calibri"/>
        </w:rPr>
        <w:t xml:space="preserve"> </w:t>
      </w:r>
      <w:r w:rsidRPr="000E0DD1">
        <w:rPr>
          <w:rFonts w:ascii="Book Antiqua" w:hAnsi="Book Antiqua" w:cs="Calibri"/>
        </w:rPr>
        <w:t>οποίες</w:t>
      </w:r>
      <w:r w:rsidRPr="000E0DD1">
        <w:rPr>
          <w:rFonts w:ascii="Book Antiqua" w:eastAsia="Calibri" w:hAnsi="Book Antiqua" w:cs="Calibri"/>
        </w:rPr>
        <w:t xml:space="preserve"> </w:t>
      </w:r>
      <w:r w:rsidRPr="000E0DD1">
        <w:rPr>
          <w:rFonts w:ascii="Book Antiqua" w:hAnsi="Book Antiqua" w:cs="Calibri"/>
        </w:rPr>
        <w:t>έχουν</w:t>
      </w:r>
      <w:r w:rsidRPr="000E0DD1">
        <w:rPr>
          <w:rFonts w:ascii="Book Antiqua" w:eastAsia="Calibri" w:hAnsi="Book Antiqua" w:cs="Calibri"/>
        </w:rPr>
        <w:t xml:space="preserve"> </w:t>
      </w:r>
      <w:r w:rsidRPr="000E0DD1">
        <w:rPr>
          <w:rFonts w:ascii="Book Antiqua" w:hAnsi="Book Antiqua" w:cs="Calibri"/>
        </w:rPr>
        <w:t>ανεγερθεί</w:t>
      </w:r>
      <w:r w:rsidRPr="000E0DD1">
        <w:rPr>
          <w:rFonts w:ascii="Book Antiqua" w:eastAsia="Calibri" w:hAnsi="Book Antiqua" w:cs="Calibri"/>
        </w:rPr>
        <w:t xml:space="preserve"> </w:t>
      </w:r>
      <w:r w:rsidRPr="000E0DD1">
        <w:rPr>
          <w:rFonts w:ascii="Book Antiqua" w:hAnsi="Book Antiqua" w:cs="Calibri"/>
        </w:rPr>
        <w:t>ή</w:t>
      </w:r>
      <w:r w:rsidRPr="000E0DD1">
        <w:rPr>
          <w:rFonts w:ascii="Book Antiqua" w:eastAsia="Calibri" w:hAnsi="Book Antiqua" w:cs="Calibri"/>
        </w:rPr>
        <w:t xml:space="preserve"> </w:t>
      </w:r>
      <w:r w:rsidRPr="000E0DD1">
        <w:rPr>
          <w:rFonts w:ascii="Book Antiqua" w:hAnsi="Book Antiqua" w:cs="Calibri"/>
        </w:rPr>
        <w:t>εγκατασταθεί</w:t>
      </w:r>
      <w:r w:rsidRPr="000E0DD1">
        <w:rPr>
          <w:rFonts w:ascii="Book Antiqua" w:eastAsia="Calibri" w:hAnsi="Book Antiqua" w:cs="Calibri"/>
        </w:rPr>
        <w:t xml:space="preserve"> </w:t>
      </w:r>
      <w:r w:rsidRPr="000E0DD1">
        <w:rPr>
          <w:rFonts w:ascii="Book Antiqua" w:hAnsi="Book Antiqua" w:cs="Calibri"/>
        </w:rPr>
        <w:t>προ</w:t>
      </w:r>
      <w:r w:rsidRPr="000E0DD1">
        <w:rPr>
          <w:rFonts w:ascii="Book Antiqua" w:eastAsia="Calibri" w:hAnsi="Book Antiqua" w:cs="Calibri"/>
        </w:rPr>
        <w:t xml:space="preserve"> </w:t>
      </w:r>
      <w:r w:rsidRPr="000E0DD1">
        <w:rPr>
          <w:rFonts w:ascii="Book Antiqua" w:hAnsi="Book Antiqua" w:cs="Calibri"/>
        </w:rPr>
        <w:t>της</w:t>
      </w:r>
      <w:r w:rsidRPr="000E0DD1">
        <w:rPr>
          <w:rFonts w:ascii="Book Antiqua" w:eastAsia="Calibri" w:hAnsi="Book Antiqua" w:cs="Calibri"/>
        </w:rPr>
        <w:t xml:space="preserve"> </w:t>
      </w:r>
      <w:r w:rsidRPr="000E0DD1">
        <w:rPr>
          <w:rFonts w:ascii="Book Antiqua" w:hAnsi="Book Antiqua" w:cs="Calibri"/>
        </w:rPr>
        <w:t>30.11.1955</w:t>
      </w:r>
      <w:r w:rsidRPr="000E0DD1">
        <w:rPr>
          <w:rFonts w:ascii="Book Antiqua" w:eastAsia="Calibri" w:hAnsi="Book Antiqua" w:cs="Calibri"/>
        </w:rPr>
        <w:t xml:space="preserve"> </w:t>
      </w:r>
      <w:r w:rsidRPr="000E0DD1">
        <w:rPr>
          <w:rFonts w:ascii="Book Antiqua" w:hAnsi="Book Antiqua" w:cs="Calibri"/>
        </w:rPr>
        <w:t>επί</w:t>
      </w:r>
      <w:r w:rsidRPr="000E0DD1">
        <w:rPr>
          <w:rFonts w:ascii="Book Antiqua" w:eastAsia="Calibri" w:hAnsi="Book Antiqua" w:cs="Calibri"/>
        </w:rPr>
        <w:t xml:space="preserve"> </w:t>
      </w:r>
      <w:r w:rsidRPr="000E0DD1">
        <w:rPr>
          <w:rFonts w:ascii="Book Antiqua" w:hAnsi="Book Antiqua" w:cs="Calibri"/>
        </w:rPr>
        <w:t>των</w:t>
      </w:r>
      <w:r w:rsidRPr="000E0DD1">
        <w:rPr>
          <w:rFonts w:ascii="Book Antiqua" w:eastAsia="Calibri" w:hAnsi="Book Antiqua" w:cs="Calibri"/>
        </w:rPr>
        <w:t xml:space="preserve"> </w:t>
      </w:r>
      <w:r w:rsidRPr="000E0DD1">
        <w:rPr>
          <w:rFonts w:ascii="Book Antiqua" w:hAnsi="Book Antiqua" w:cs="Calibri"/>
        </w:rPr>
        <w:t>ακινήτων</w:t>
      </w:r>
      <w:r w:rsidRPr="000E0DD1">
        <w:rPr>
          <w:rFonts w:ascii="Book Antiqua" w:eastAsia="Calibri" w:hAnsi="Book Antiqua" w:cs="Calibri"/>
        </w:rPr>
        <w:t xml:space="preserve"> </w:t>
      </w:r>
      <w:r w:rsidRPr="000E0DD1">
        <w:rPr>
          <w:rFonts w:ascii="Book Antiqua" w:hAnsi="Book Antiqua" w:cs="Calibri"/>
        </w:rPr>
        <w:t>που</w:t>
      </w:r>
      <w:r w:rsidRPr="000E0DD1">
        <w:rPr>
          <w:rFonts w:ascii="Book Antiqua" w:eastAsia="Calibri" w:hAnsi="Book Antiqua" w:cs="Calibri"/>
        </w:rPr>
        <w:t xml:space="preserve"> </w:t>
      </w:r>
      <w:r w:rsidRPr="000E0DD1">
        <w:rPr>
          <w:rFonts w:ascii="Book Antiqua" w:hAnsi="Book Antiqua" w:cs="Calibri"/>
        </w:rPr>
        <w:t>διαχειρίζεται</w:t>
      </w:r>
      <w:r w:rsidRPr="000E0DD1">
        <w:rPr>
          <w:rFonts w:ascii="Book Antiqua" w:eastAsia="Calibri" w:hAnsi="Book Antiqua" w:cs="Calibri"/>
        </w:rPr>
        <w:t xml:space="preserve"> </w:t>
      </w:r>
      <w:r w:rsidRPr="000E0DD1">
        <w:rPr>
          <w:rFonts w:ascii="Book Antiqua" w:hAnsi="Book Antiqua" w:cs="Calibri"/>
        </w:rPr>
        <w:t>η</w:t>
      </w:r>
      <w:r w:rsidRPr="000E0DD1">
        <w:rPr>
          <w:rFonts w:ascii="Book Antiqua" w:eastAsia="Calibri" w:hAnsi="Book Antiqua" w:cs="Calibri"/>
        </w:rPr>
        <w:t xml:space="preserve"> </w:t>
      </w:r>
      <w:r w:rsidRPr="000E0DD1">
        <w:rPr>
          <w:rFonts w:ascii="Book Antiqua" w:hAnsi="Book Antiqua" w:cs="Calibri"/>
        </w:rPr>
        <w:t>ΓΑΙΑΟΣΕ,</w:t>
      </w:r>
      <w:r w:rsidRPr="000E0DD1">
        <w:rPr>
          <w:rFonts w:ascii="Book Antiqua" w:eastAsia="Calibri" w:hAnsi="Book Antiqua" w:cs="Calibri"/>
        </w:rPr>
        <w:t xml:space="preserve"> </w:t>
      </w:r>
      <w:r w:rsidRPr="000E0DD1">
        <w:rPr>
          <w:rFonts w:ascii="Book Antiqua" w:hAnsi="Book Antiqua" w:cs="Calibri"/>
        </w:rPr>
        <w:t>θεωρούνται</w:t>
      </w:r>
      <w:r w:rsidRPr="000E0DD1">
        <w:rPr>
          <w:rFonts w:ascii="Book Antiqua" w:eastAsia="Calibri" w:hAnsi="Book Antiqua" w:cs="Calibri"/>
        </w:rPr>
        <w:t xml:space="preserve"> </w:t>
      </w:r>
      <w:r w:rsidRPr="000E0DD1">
        <w:rPr>
          <w:rFonts w:ascii="Book Antiqua" w:hAnsi="Book Antiqua" w:cs="Calibri"/>
        </w:rPr>
        <w:t>νομίμως</w:t>
      </w:r>
      <w:r w:rsidRPr="000E0DD1">
        <w:rPr>
          <w:rFonts w:ascii="Book Antiqua" w:eastAsia="Calibri" w:hAnsi="Book Antiqua" w:cs="Calibri"/>
        </w:rPr>
        <w:t xml:space="preserve"> </w:t>
      </w:r>
      <w:r w:rsidRPr="000E0DD1">
        <w:rPr>
          <w:rFonts w:ascii="Book Antiqua" w:hAnsi="Book Antiqua" w:cs="Calibri"/>
        </w:rPr>
        <w:t>υφιστάμενες.</w:t>
      </w:r>
      <w:r w:rsidRPr="000E0DD1">
        <w:rPr>
          <w:rFonts w:ascii="Book Antiqua" w:eastAsia="Calibri" w:hAnsi="Book Antiqua" w:cs="Calibri"/>
        </w:rPr>
        <w:t xml:space="preserve"> </w:t>
      </w:r>
      <w:r w:rsidRPr="000E0DD1">
        <w:rPr>
          <w:rFonts w:ascii="Book Antiqua" w:hAnsi="Book Antiqua" w:cs="Calibri"/>
        </w:rPr>
        <w:t>Σχετικά</w:t>
      </w:r>
      <w:r w:rsidRPr="000E0DD1">
        <w:rPr>
          <w:rFonts w:ascii="Book Antiqua" w:eastAsia="Calibri" w:hAnsi="Book Antiqua" w:cs="Calibri"/>
        </w:rPr>
        <w:t xml:space="preserve"> </w:t>
      </w:r>
      <w:r w:rsidRPr="000E0DD1">
        <w:rPr>
          <w:rFonts w:ascii="Book Antiqua" w:hAnsi="Book Antiqua" w:cs="Calibri"/>
        </w:rPr>
        <w:t>εκδίδεται</w:t>
      </w:r>
      <w:r w:rsidRPr="000E0DD1">
        <w:rPr>
          <w:rFonts w:ascii="Book Antiqua" w:eastAsia="Calibri" w:hAnsi="Book Antiqua" w:cs="Calibri"/>
        </w:rPr>
        <w:t xml:space="preserve"> </w:t>
      </w:r>
      <w:r w:rsidRPr="000E0DD1">
        <w:rPr>
          <w:rFonts w:ascii="Book Antiqua" w:hAnsi="Book Antiqua" w:cs="Calibri"/>
        </w:rPr>
        <w:t>βεβαίωση</w:t>
      </w:r>
      <w:r w:rsidRPr="000E0DD1">
        <w:rPr>
          <w:rFonts w:ascii="Book Antiqua" w:eastAsia="Calibri" w:hAnsi="Book Antiqua" w:cs="Calibri"/>
        </w:rPr>
        <w:t xml:space="preserve"> </w:t>
      </w:r>
      <w:r w:rsidRPr="000E0DD1">
        <w:rPr>
          <w:rFonts w:ascii="Book Antiqua" w:hAnsi="Book Antiqua" w:cs="Calibri"/>
        </w:rPr>
        <w:t>της</w:t>
      </w:r>
      <w:r w:rsidRPr="000E0DD1">
        <w:rPr>
          <w:rFonts w:ascii="Book Antiqua" w:eastAsia="Calibri" w:hAnsi="Book Antiqua" w:cs="Calibri"/>
        </w:rPr>
        <w:t xml:space="preserve"> </w:t>
      </w:r>
      <w:r w:rsidRPr="000E0DD1">
        <w:rPr>
          <w:rFonts w:ascii="Book Antiqua" w:hAnsi="Book Antiqua" w:cs="Calibri"/>
        </w:rPr>
        <w:t>ΓΑΙΑΟΣΕ</w:t>
      </w:r>
      <w:r w:rsidRPr="000E0DD1">
        <w:rPr>
          <w:rFonts w:ascii="Book Antiqua" w:eastAsia="Calibri" w:hAnsi="Book Antiqua" w:cs="Calibri"/>
        </w:rPr>
        <w:t xml:space="preserve"> </w:t>
      </w:r>
      <w:r w:rsidRPr="000E0DD1">
        <w:rPr>
          <w:rFonts w:ascii="Book Antiqua" w:hAnsi="Book Antiqua" w:cs="Calibri"/>
        </w:rPr>
        <w:t>Α.Ε.</w:t>
      </w:r>
      <w:r w:rsidRPr="000E0DD1">
        <w:rPr>
          <w:rFonts w:ascii="Book Antiqua" w:eastAsia="Calibri" w:hAnsi="Book Antiqua" w:cs="Calibri"/>
        </w:rPr>
        <w:t xml:space="preserve"> </w:t>
      </w:r>
    </w:p>
    <w:p w:rsidR="000E0DD1" w:rsidRPr="000E0DD1" w:rsidRDefault="000E0DD1" w:rsidP="000E0DD1">
      <w:pPr>
        <w:ind w:left="720" w:hanging="436"/>
        <w:jc w:val="both"/>
        <w:rPr>
          <w:rFonts w:ascii="Book Antiqua" w:eastAsia="Calibri" w:hAnsi="Book Antiqua" w:cs="Calibri"/>
        </w:rPr>
      </w:pPr>
      <w:r w:rsidRPr="000E0DD1">
        <w:rPr>
          <w:rFonts w:ascii="Book Antiqua" w:hAnsi="Book Antiqua" w:cs="Calibri"/>
        </w:rPr>
        <w:t>(</w:t>
      </w:r>
      <w:r w:rsidRPr="000E0DD1">
        <w:rPr>
          <w:rFonts w:ascii="Book Antiqua" w:hAnsi="Book Antiqua" w:cs="Calibri"/>
          <w:lang w:val="en-US"/>
        </w:rPr>
        <w:t>ii</w:t>
      </w:r>
      <w:r w:rsidRPr="000E0DD1">
        <w:rPr>
          <w:rFonts w:ascii="Book Antiqua" w:hAnsi="Book Antiqua" w:cs="Calibri"/>
        </w:rPr>
        <w:t>)</w:t>
      </w:r>
      <w:r w:rsidRPr="000E0DD1">
        <w:rPr>
          <w:rFonts w:ascii="Book Antiqua" w:eastAsia="Calibri" w:hAnsi="Book Antiqua" w:cs="Calibri"/>
        </w:rPr>
        <w:t xml:space="preserve"> </w:t>
      </w:r>
      <w:r w:rsidRPr="000E0DD1">
        <w:rPr>
          <w:rFonts w:ascii="Book Antiqua" w:hAnsi="Book Antiqua" w:cs="Calibri"/>
        </w:rPr>
        <w:t>Αυθαίρετες</w:t>
      </w:r>
      <w:r w:rsidRPr="000E0DD1">
        <w:rPr>
          <w:rFonts w:ascii="Book Antiqua" w:eastAsia="Calibri" w:hAnsi="Book Antiqua" w:cs="Calibri"/>
        </w:rPr>
        <w:t xml:space="preserve"> </w:t>
      </w:r>
      <w:r w:rsidRPr="000E0DD1">
        <w:rPr>
          <w:rFonts w:ascii="Book Antiqua" w:hAnsi="Book Antiqua" w:cs="Calibri"/>
        </w:rPr>
        <w:t>κατασκευές</w:t>
      </w:r>
      <w:r w:rsidRPr="000E0DD1">
        <w:rPr>
          <w:rFonts w:ascii="Book Antiqua" w:eastAsia="Calibri" w:hAnsi="Book Antiqua" w:cs="Calibri"/>
        </w:rPr>
        <w:t xml:space="preserve"> </w:t>
      </w:r>
      <w:r w:rsidRPr="000E0DD1">
        <w:rPr>
          <w:rFonts w:ascii="Book Antiqua" w:hAnsi="Book Antiqua" w:cs="Calibri"/>
        </w:rPr>
        <w:t>και</w:t>
      </w:r>
      <w:r w:rsidRPr="000E0DD1">
        <w:rPr>
          <w:rFonts w:ascii="Book Antiqua" w:eastAsia="Calibri" w:hAnsi="Book Antiqua" w:cs="Calibri"/>
        </w:rPr>
        <w:t xml:space="preserve"> </w:t>
      </w:r>
      <w:r w:rsidRPr="000E0DD1">
        <w:rPr>
          <w:rFonts w:ascii="Book Antiqua" w:hAnsi="Book Antiqua" w:cs="Calibri"/>
        </w:rPr>
        <w:t>χρήσεις</w:t>
      </w:r>
      <w:r w:rsidRPr="000E0DD1">
        <w:rPr>
          <w:rFonts w:ascii="Book Antiqua" w:eastAsia="Calibri" w:hAnsi="Book Antiqua" w:cs="Calibri"/>
        </w:rPr>
        <w:t xml:space="preserve"> </w:t>
      </w:r>
      <w:r w:rsidRPr="000E0DD1">
        <w:rPr>
          <w:rFonts w:ascii="Book Antiqua" w:hAnsi="Book Antiqua" w:cs="Calibri"/>
        </w:rPr>
        <w:t>που</w:t>
      </w:r>
      <w:r w:rsidRPr="000E0DD1">
        <w:rPr>
          <w:rFonts w:ascii="Book Antiqua" w:eastAsia="Calibri" w:hAnsi="Book Antiqua" w:cs="Calibri"/>
        </w:rPr>
        <w:t xml:space="preserve"> </w:t>
      </w:r>
      <w:r w:rsidRPr="000E0DD1">
        <w:rPr>
          <w:rFonts w:ascii="Book Antiqua" w:hAnsi="Book Antiqua" w:cs="Calibri"/>
        </w:rPr>
        <w:t>εξυπηρετούν</w:t>
      </w:r>
      <w:r w:rsidRPr="000E0DD1">
        <w:rPr>
          <w:rFonts w:ascii="Book Antiqua" w:eastAsia="Calibri" w:hAnsi="Book Antiqua" w:cs="Calibri"/>
        </w:rPr>
        <w:t xml:space="preserve"> </w:t>
      </w:r>
      <w:r w:rsidRPr="000E0DD1">
        <w:rPr>
          <w:rFonts w:ascii="Book Antiqua" w:hAnsi="Book Antiqua" w:cs="Calibri"/>
        </w:rPr>
        <w:t>τη</w:t>
      </w:r>
      <w:r w:rsidRPr="000E0DD1">
        <w:rPr>
          <w:rFonts w:ascii="Book Antiqua" w:eastAsia="Calibri" w:hAnsi="Book Antiqua" w:cs="Calibri"/>
        </w:rPr>
        <w:t xml:space="preserve"> </w:t>
      </w:r>
      <w:r w:rsidRPr="000E0DD1">
        <w:rPr>
          <w:rFonts w:ascii="Book Antiqua" w:hAnsi="Book Antiqua" w:cs="Calibri"/>
        </w:rPr>
        <w:t>σιδηροδρομική</w:t>
      </w:r>
      <w:r w:rsidRPr="000E0DD1">
        <w:rPr>
          <w:rFonts w:ascii="Book Antiqua" w:eastAsia="Calibri" w:hAnsi="Book Antiqua" w:cs="Calibri"/>
        </w:rPr>
        <w:t xml:space="preserve"> </w:t>
      </w:r>
      <w:r w:rsidRPr="000E0DD1">
        <w:rPr>
          <w:rFonts w:ascii="Book Antiqua" w:hAnsi="Book Antiqua" w:cs="Calibri"/>
        </w:rPr>
        <w:t>υποδομή</w:t>
      </w:r>
      <w:r w:rsidRPr="000E0DD1">
        <w:rPr>
          <w:rFonts w:ascii="Book Antiqua" w:eastAsia="Calibri" w:hAnsi="Book Antiqua" w:cs="Calibri"/>
        </w:rPr>
        <w:t xml:space="preserve"> </w:t>
      </w:r>
      <w:r w:rsidRPr="000E0DD1">
        <w:rPr>
          <w:rFonts w:ascii="Book Antiqua" w:hAnsi="Book Antiqua" w:cs="Calibri"/>
        </w:rPr>
        <w:t>και</w:t>
      </w:r>
      <w:r w:rsidRPr="000E0DD1">
        <w:rPr>
          <w:rFonts w:ascii="Book Antiqua" w:eastAsia="Calibri" w:hAnsi="Book Antiqua" w:cs="Calibri"/>
        </w:rPr>
        <w:t xml:space="preserve"> </w:t>
      </w:r>
      <w:r w:rsidRPr="000E0DD1">
        <w:rPr>
          <w:rFonts w:ascii="Book Antiqua" w:hAnsi="Book Antiqua" w:cs="Calibri"/>
        </w:rPr>
        <w:t>λειτουργία</w:t>
      </w:r>
      <w:r w:rsidRPr="000E0DD1">
        <w:rPr>
          <w:rFonts w:ascii="Book Antiqua" w:eastAsia="Calibri" w:hAnsi="Book Antiqua" w:cs="Calibri"/>
        </w:rPr>
        <w:t xml:space="preserve"> </w:t>
      </w:r>
      <w:r w:rsidRPr="000E0DD1">
        <w:rPr>
          <w:rFonts w:ascii="Book Antiqua" w:hAnsi="Book Antiqua" w:cs="Calibri"/>
        </w:rPr>
        <w:t>και</w:t>
      </w:r>
      <w:r w:rsidRPr="000E0DD1">
        <w:rPr>
          <w:rFonts w:ascii="Book Antiqua" w:eastAsia="Calibri" w:hAnsi="Book Antiqua" w:cs="Calibri"/>
        </w:rPr>
        <w:t xml:space="preserve"> </w:t>
      </w:r>
      <w:r w:rsidRPr="000E0DD1">
        <w:rPr>
          <w:rFonts w:ascii="Book Antiqua" w:hAnsi="Book Antiqua" w:cs="Calibri"/>
        </w:rPr>
        <w:t>οι</w:t>
      </w:r>
      <w:r w:rsidRPr="000E0DD1">
        <w:rPr>
          <w:rFonts w:ascii="Book Antiqua" w:eastAsia="Calibri" w:hAnsi="Book Antiqua" w:cs="Calibri"/>
        </w:rPr>
        <w:t xml:space="preserve"> </w:t>
      </w:r>
      <w:r w:rsidRPr="000E0DD1">
        <w:rPr>
          <w:rFonts w:ascii="Book Antiqua" w:hAnsi="Book Antiqua" w:cs="Calibri"/>
        </w:rPr>
        <w:t>οποίες</w:t>
      </w:r>
      <w:r w:rsidRPr="000E0DD1">
        <w:rPr>
          <w:rFonts w:ascii="Book Antiqua" w:eastAsia="Calibri" w:hAnsi="Book Antiqua" w:cs="Calibri"/>
        </w:rPr>
        <w:t xml:space="preserve"> </w:t>
      </w:r>
      <w:r w:rsidRPr="000E0DD1">
        <w:rPr>
          <w:rFonts w:ascii="Book Antiqua" w:hAnsi="Book Antiqua" w:cs="Calibri"/>
        </w:rPr>
        <w:t>έχουν</w:t>
      </w:r>
      <w:r w:rsidRPr="000E0DD1">
        <w:rPr>
          <w:rFonts w:ascii="Book Antiqua" w:eastAsia="Calibri" w:hAnsi="Book Antiqua" w:cs="Calibri"/>
        </w:rPr>
        <w:t xml:space="preserve"> </w:t>
      </w:r>
      <w:r w:rsidRPr="000E0DD1">
        <w:rPr>
          <w:rFonts w:ascii="Book Antiqua" w:hAnsi="Book Antiqua" w:cs="Calibri"/>
        </w:rPr>
        <w:t>ανεγερθεί</w:t>
      </w:r>
      <w:r w:rsidRPr="000E0DD1">
        <w:rPr>
          <w:rFonts w:ascii="Book Antiqua" w:eastAsia="Calibri" w:hAnsi="Book Antiqua" w:cs="Calibri"/>
        </w:rPr>
        <w:t xml:space="preserve"> </w:t>
      </w:r>
      <w:r w:rsidRPr="000E0DD1">
        <w:rPr>
          <w:rFonts w:ascii="Book Antiqua" w:hAnsi="Book Antiqua" w:cs="Calibri"/>
        </w:rPr>
        <w:t>ή</w:t>
      </w:r>
      <w:r w:rsidRPr="000E0DD1">
        <w:rPr>
          <w:rFonts w:ascii="Book Antiqua" w:eastAsia="Calibri" w:hAnsi="Book Antiqua" w:cs="Calibri"/>
        </w:rPr>
        <w:t xml:space="preserve"> </w:t>
      </w:r>
      <w:r w:rsidRPr="000E0DD1">
        <w:rPr>
          <w:rFonts w:ascii="Book Antiqua" w:hAnsi="Book Antiqua" w:cs="Calibri"/>
        </w:rPr>
        <w:t>εγκατασταθεί</w:t>
      </w:r>
      <w:r w:rsidRPr="000E0DD1">
        <w:rPr>
          <w:rFonts w:ascii="Book Antiqua" w:eastAsia="Calibri" w:hAnsi="Book Antiqua" w:cs="Calibri"/>
        </w:rPr>
        <w:t xml:space="preserve"> </w:t>
      </w:r>
      <w:r w:rsidRPr="000E0DD1">
        <w:rPr>
          <w:rFonts w:ascii="Book Antiqua" w:hAnsi="Book Antiqua" w:cs="Calibri"/>
        </w:rPr>
        <w:t>προ</w:t>
      </w:r>
      <w:r w:rsidRPr="000E0DD1">
        <w:rPr>
          <w:rFonts w:ascii="Book Antiqua" w:eastAsia="Calibri" w:hAnsi="Book Antiqua" w:cs="Calibri"/>
        </w:rPr>
        <w:t xml:space="preserve"> </w:t>
      </w:r>
      <w:r w:rsidRPr="000E0DD1">
        <w:rPr>
          <w:rFonts w:ascii="Book Antiqua" w:hAnsi="Book Antiqua" w:cs="Calibri"/>
        </w:rPr>
        <w:t>της</w:t>
      </w:r>
      <w:r w:rsidRPr="000E0DD1">
        <w:rPr>
          <w:rFonts w:ascii="Book Antiqua" w:eastAsia="Calibri" w:hAnsi="Book Antiqua" w:cs="Calibri"/>
        </w:rPr>
        <w:t xml:space="preserve"> </w:t>
      </w:r>
      <w:r w:rsidRPr="000E0DD1">
        <w:rPr>
          <w:rFonts w:ascii="Book Antiqua" w:hAnsi="Book Antiqua" w:cs="Calibri"/>
        </w:rPr>
        <w:t>1.1.1983</w:t>
      </w:r>
      <w:r w:rsidRPr="000E0DD1">
        <w:rPr>
          <w:rFonts w:ascii="Book Antiqua" w:eastAsia="Calibri" w:hAnsi="Book Antiqua" w:cs="Calibri"/>
        </w:rPr>
        <w:t xml:space="preserve"> </w:t>
      </w:r>
      <w:r w:rsidRPr="000E0DD1">
        <w:rPr>
          <w:rFonts w:ascii="Book Antiqua" w:hAnsi="Book Antiqua" w:cs="Calibri"/>
        </w:rPr>
        <w:t>επί</w:t>
      </w:r>
      <w:r w:rsidRPr="000E0DD1">
        <w:rPr>
          <w:rFonts w:ascii="Book Antiqua" w:eastAsia="Calibri" w:hAnsi="Book Antiqua" w:cs="Calibri"/>
        </w:rPr>
        <w:t xml:space="preserve"> </w:t>
      </w:r>
      <w:r w:rsidRPr="000E0DD1">
        <w:rPr>
          <w:rFonts w:ascii="Book Antiqua" w:hAnsi="Book Antiqua" w:cs="Calibri"/>
        </w:rPr>
        <w:t>των</w:t>
      </w:r>
      <w:r w:rsidRPr="000E0DD1">
        <w:rPr>
          <w:rFonts w:ascii="Book Antiqua" w:eastAsia="Calibri" w:hAnsi="Book Antiqua" w:cs="Calibri"/>
        </w:rPr>
        <w:t xml:space="preserve"> </w:t>
      </w:r>
      <w:r w:rsidRPr="000E0DD1">
        <w:rPr>
          <w:rFonts w:ascii="Book Antiqua" w:hAnsi="Book Antiqua" w:cs="Calibri"/>
        </w:rPr>
        <w:t>ακινήτων</w:t>
      </w:r>
      <w:r w:rsidRPr="000E0DD1">
        <w:rPr>
          <w:rFonts w:ascii="Book Antiqua" w:eastAsia="Calibri" w:hAnsi="Book Antiqua" w:cs="Calibri"/>
        </w:rPr>
        <w:t xml:space="preserve"> </w:t>
      </w:r>
      <w:r w:rsidRPr="000E0DD1">
        <w:rPr>
          <w:rFonts w:ascii="Book Antiqua" w:hAnsi="Book Antiqua" w:cs="Calibri"/>
        </w:rPr>
        <w:t>που</w:t>
      </w:r>
      <w:r w:rsidRPr="000E0DD1">
        <w:rPr>
          <w:rFonts w:ascii="Book Antiqua" w:eastAsia="Calibri" w:hAnsi="Book Antiqua" w:cs="Calibri"/>
        </w:rPr>
        <w:t xml:space="preserve"> </w:t>
      </w:r>
      <w:r w:rsidRPr="000E0DD1">
        <w:rPr>
          <w:rFonts w:ascii="Book Antiqua" w:hAnsi="Book Antiqua" w:cs="Calibri"/>
        </w:rPr>
        <w:t>διαχειρίζεται</w:t>
      </w:r>
      <w:r w:rsidRPr="000E0DD1">
        <w:rPr>
          <w:rFonts w:ascii="Book Antiqua" w:eastAsia="Calibri" w:hAnsi="Book Antiqua" w:cs="Calibri"/>
        </w:rPr>
        <w:t xml:space="preserve"> </w:t>
      </w:r>
      <w:r w:rsidRPr="000E0DD1">
        <w:rPr>
          <w:rFonts w:ascii="Book Antiqua" w:hAnsi="Book Antiqua" w:cs="Calibri"/>
        </w:rPr>
        <w:t>η</w:t>
      </w:r>
      <w:r w:rsidRPr="000E0DD1">
        <w:rPr>
          <w:rFonts w:ascii="Book Antiqua" w:eastAsia="Calibri" w:hAnsi="Book Antiqua" w:cs="Calibri"/>
        </w:rPr>
        <w:t xml:space="preserve"> </w:t>
      </w:r>
      <w:r w:rsidRPr="000E0DD1">
        <w:rPr>
          <w:rFonts w:ascii="Book Antiqua" w:hAnsi="Book Antiqua" w:cs="Calibri"/>
        </w:rPr>
        <w:t>ΓΑΙΑΟΣΕ,</w:t>
      </w:r>
      <w:r w:rsidRPr="000E0DD1">
        <w:rPr>
          <w:rFonts w:ascii="Book Antiqua" w:eastAsia="Calibri" w:hAnsi="Book Antiqua" w:cs="Calibri"/>
        </w:rPr>
        <w:t xml:space="preserve"> </w:t>
      </w:r>
      <w:r w:rsidRPr="000E0DD1">
        <w:rPr>
          <w:rFonts w:ascii="Book Antiqua" w:hAnsi="Book Antiqua" w:cs="Calibri"/>
        </w:rPr>
        <w:t>εξαιρούνται</w:t>
      </w:r>
      <w:r w:rsidRPr="000E0DD1">
        <w:rPr>
          <w:rFonts w:ascii="Book Antiqua" w:eastAsia="Calibri" w:hAnsi="Book Antiqua" w:cs="Calibri"/>
        </w:rPr>
        <w:t xml:space="preserve"> </w:t>
      </w:r>
      <w:r w:rsidRPr="000E0DD1">
        <w:rPr>
          <w:rFonts w:ascii="Book Antiqua" w:hAnsi="Book Antiqua" w:cs="Calibri"/>
        </w:rPr>
        <w:t>οριστικά</w:t>
      </w:r>
      <w:r w:rsidRPr="000E0DD1">
        <w:rPr>
          <w:rFonts w:ascii="Book Antiqua" w:eastAsia="Calibri" w:hAnsi="Book Antiqua" w:cs="Calibri"/>
        </w:rPr>
        <w:t xml:space="preserve"> </w:t>
      </w:r>
      <w:r w:rsidRPr="000E0DD1">
        <w:rPr>
          <w:rFonts w:ascii="Book Antiqua" w:hAnsi="Book Antiqua" w:cs="Calibri"/>
        </w:rPr>
        <w:t>από</w:t>
      </w:r>
      <w:r w:rsidRPr="000E0DD1">
        <w:rPr>
          <w:rFonts w:ascii="Book Antiqua" w:eastAsia="Calibri" w:hAnsi="Book Antiqua" w:cs="Calibri"/>
        </w:rPr>
        <w:t xml:space="preserve"> </w:t>
      </w:r>
      <w:r w:rsidRPr="000E0DD1">
        <w:rPr>
          <w:rFonts w:ascii="Book Antiqua" w:hAnsi="Book Antiqua" w:cs="Calibri"/>
        </w:rPr>
        <w:t>την</w:t>
      </w:r>
      <w:r w:rsidRPr="000E0DD1">
        <w:rPr>
          <w:rFonts w:ascii="Book Antiqua" w:eastAsia="Calibri" w:hAnsi="Book Antiqua" w:cs="Calibri"/>
        </w:rPr>
        <w:t xml:space="preserve"> </w:t>
      </w:r>
      <w:r w:rsidRPr="000E0DD1">
        <w:rPr>
          <w:rFonts w:ascii="Book Antiqua" w:hAnsi="Book Antiqua" w:cs="Calibri"/>
        </w:rPr>
        <w:t>κατεδάφιση</w:t>
      </w:r>
      <w:r w:rsidRPr="000E0DD1">
        <w:rPr>
          <w:rFonts w:ascii="Book Antiqua" w:eastAsia="Calibri" w:hAnsi="Book Antiqua" w:cs="Calibri"/>
        </w:rPr>
        <w:t xml:space="preserve"> </w:t>
      </w:r>
      <w:r w:rsidRPr="000E0DD1">
        <w:rPr>
          <w:rFonts w:ascii="Book Antiqua" w:hAnsi="Book Antiqua" w:cs="Calibri"/>
        </w:rPr>
        <w:t>κατά</w:t>
      </w:r>
      <w:r w:rsidRPr="000E0DD1">
        <w:rPr>
          <w:rFonts w:ascii="Book Antiqua" w:eastAsia="Calibri" w:hAnsi="Book Antiqua" w:cs="Calibri"/>
        </w:rPr>
        <w:t xml:space="preserve"> </w:t>
      </w:r>
      <w:r w:rsidRPr="000E0DD1">
        <w:rPr>
          <w:rFonts w:ascii="Book Antiqua" w:hAnsi="Book Antiqua" w:cs="Calibri"/>
        </w:rPr>
        <w:t>τη</w:t>
      </w:r>
      <w:r w:rsidRPr="000E0DD1">
        <w:rPr>
          <w:rFonts w:ascii="Book Antiqua" w:eastAsia="Calibri" w:hAnsi="Book Antiqua" w:cs="Calibri"/>
        </w:rPr>
        <w:t xml:space="preserve"> </w:t>
      </w:r>
      <w:r w:rsidRPr="000E0DD1">
        <w:rPr>
          <w:rFonts w:ascii="Book Antiqua" w:hAnsi="Book Antiqua" w:cs="Calibri"/>
        </w:rPr>
        <w:t>διαδικασία</w:t>
      </w:r>
      <w:r w:rsidRPr="000E0DD1">
        <w:rPr>
          <w:rFonts w:ascii="Book Antiqua" w:eastAsia="Calibri" w:hAnsi="Book Antiqua" w:cs="Calibri"/>
        </w:rPr>
        <w:t xml:space="preserve"> </w:t>
      </w:r>
      <w:r w:rsidRPr="000E0DD1">
        <w:rPr>
          <w:rFonts w:ascii="Book Antiqua" w:hAnsi="Book Antiqua" w:cs="Calibri"/>
        </w:rPr>
        <w:t>του</w:t>
      </w:r>
      <w:r w:rsidRPr="000E0DD1">
        <w:rPr>
          <w:rFonts w:ascii="Book Antiqua" w:eastAsia="Calibri" w:hAnsi="Book Antiqua" w:cs="Calibri"/>
        </w:rPr>
        <w:t xml:space="preserve"> </w:t>
      </w:r>
      <w:r w:rsidRPr="000E0DD1">
        <w:rPr>
          <w:rFonts w:ascii="Book Antiqua" w:hAnsi="Book Antiqua" w:cs="Calibri"/>
        </w:rPr>
        <w:t>ν.</w:t>
      </w:r>
      <w:r w:rsidRPr="000E0DD1">
        <w:rPr>
          <w:rFonts w:ascii="Book Antiqua" w:eastAsia="Calibri" w:hAnsi="Book Antiqua" w:cs="Calibri"/>
        </w:rPr>
        <w:t xml:space="preserve"> </w:t>
      </w:r>
      <w:r w:rsidRPr="000E0DD1">
        <w:rPr>
          <w:rFonts w:ascii="Book Antiqua" w:hAnsi="Book Antiqua" w:cs="Calibri"/>
        </w:rPr>
        <w:t>4178/2013</w:t>
      </w:r>
      <w:r w:rsidRPr="000E0DD1">
        <w:rPr>
          <w:rFonts w:ascii="Book Antiqua" w:eastAsia="Calibri" w:hAnsi="Book Antiqua" w:cs="Calibri"/>
        </w:rPr>
        <w:t xml:space="preserve"> </w:t>
      </w:r>
      <w:r w:rsidRPr="000E0DD1">
        <w:rPr>
          <w:rFonts w:ascii="Book Antiqua" w:hAnsi="Book Antiqua" w:cs="Calibri"/>
        </w:rPr>
        <w:t>(Α</w:t>
      </w:r>
      <w:r w:rsidRPr="000E0DD1">
        <w:rPr>
          <w:rFonts w:ascii="Book Antiqua" w:eastAsia="Calibri" w:hAnsi="Book Antiqua" w:cs="Calibri"/>
        </w:rPr>
        <w:t xml:space="preserve">’ </w:t>
      </w:r>
      <w:r w:rsidRPr="000E0DD1">
        <w:rPr>
          <w:rFonts w:ascii="Book Antiqua" w:hAnsi="Book Antiqua" w:cs="Calibri"/>
        </w:rPr>
        <w:t>174).</w:t>
      </w:r>
      <w:r w:rsidRPr="000E0DD1">
        <w:rPr>
          <w:rFonts w:ascii="Book Antiqua" w:eastAsia="Calibri" w:hAnsi="Book Antiqua" w:cs="Calibri"/>
        </w:rPr>
        <w:t xml:space="preserve"> </w:t>
      </w:r>
      <w:r w:rsidRPr="000E0DD1">
        <w:rPr>
          <w:rFonts w:ascii="Book Antiqua" w:hAnsi="Book Antiqua" w:cs="Calibri"/>
        </w:rPr>
        <w:t>Για</w:t>
      </w:r>
      <w:r w:rsidRPr="000E0DD1">
        <w:rPr>
          <w:rFonts w:ascii="Book Antiqua" w:eastAsia="Calibri" w:hAnsi="Book Antiqua" w:cs="Calibri"/>
        </w:rPr>
        <w:t xml:space="preserve"> </w:t>
      </w:r>
      <w:r w:rsidRPr="000E0DD1">
        <w:rPr>
          <w:rFonts w:ascii="Book Antiqua" w:hAnsi="Book Antiqua" w:cs="Calibri"/>
        </w:rPr>
        <w:t>την</w:t>
      </w:r>
      <w:r w:rsidRPr="000E0DD1">
        <w:rPr>
          <w:rFonts w:ascii="Book Antiqua" w:eastAsia="Calibri" w:hAnsi="Book Antiqua" w:cs="Calibri"/>
        </w:rPr>
        <w:t xml:space="preserve"> </w:t>
      </w:r>
      <w:r w:rsidRPr="000E0DD1">
        <w:rPr>
          <w:rFonts w:ascii="Book Antiqua" w:hAnsi="Book Antiqua" w:cs="Calibri"/>
        </w:rPr>
        <w:t>υπαγωγή</w:t>
      </w:r>
      <w:r w:rsidRPr="000E0DD1">
        <w:rPr>
          <w:rFonts w:ascii="Book Antiqua" w:eastAsia="Calibri" w:hAnsi="Book Antiqua" w:cs="Calibri"/>
        </w:rPr>
        <w:t xml:space="preserve"> </w:t>
      </w:r>
      <w:r w:rsidRPr="000E0DD1">
        <w:rPr>
          <w:rFonts w:ascii="Book Antiqua" w:hAnsi="Book Antiqua" w:cs="Calibri"/>
        </w:rPr>
        <w:t>υποβάλλονται</w:t>
      </w:r>
      <w:r w:rsidRPr="000E0DD1">
        <w:rPr>
          <w:rFonts w:ascii="Book Antiqua" w:eastAsia="Calibri" w:hAnsi="Book Antiqua" w:cs="Calibri"/>
        </w:rPr>
        <w:t xml:space="preserve"> </w:t>
      </w:r>
      <w:r w:rsidRPr="000E0DD1">
        <w:rPr>
          <w:rFonts w:ascii="Book Antiqua" w:hAnsi="Book Antiqua" w:cs="Calibri"/>
        </w:rPr>
        <w:t>μόνον</w:t>
      </w:r>
      <w:r w:rsidRPr="000E0DD1">
        <w:rPr>
          <w:rFonts w:ascii="Book Antiqua" w:eastAsia="Calibri" w:hAnsi="Book Antiqua" w:cs="Calibri"/>
        </w:rPr>
        <w:t xml:space="preserve"> </w:t>
      </w:r>
      <w:r w:rsidRPr="000E0DD1">
        <w:rPr>
          <w:rFonts w:ascii="Book Antiqua" w:hAnsi="Book Antiqua" w:cs="Calibri"/>
        </w:rPr>
        <w:t>τα</w:t>
      </w:r>
      <w:r w:rsidRPr="000E0DD1">
        <w:rPr>
          <w:rFonts w:ascii="Book Antiqua" w:eastAsia="Calibri" w:hAnsi="Book Antiqua" w:cs="Calibri"/>
        </w:rPr>
        <w:t xml:space="preserve"> </w:t>
      </w:r>
      <w:r w:rsidRPr="000E0DD1">
        <w:rPr>
          <w:rFonts w:ascii="Book Antiqua" w:hAnsi="Book Antiqua" w:cs="Calibri"/>
        </w:rPr>
        <w:t>δικαιολογητικά</w:t>
      </w:r>
      <w:r w:rsidRPr="000E0DD1">
        <w:rPr>
          <w:rFonts w:ascii="Book Antiqua" w:eastAsia="Calibri" w:hAnsi="Book Antiqua" w:cs="Calibri"/>
        </w:rPr>
        <w:t xml:space="preserve"> </w:t>
      </w:r>
      <w:r w:rsidRPr="000E0DD1">
        <w:rPr>
          <w:rFonts w:ascii="Book Antiqua" w:hAnsi="Book Antiqua" w:cs="Calibri"/>
        </w:rPr>
        <w:t>των</w:t>
      </w:r>
      <w:r w:rsidRPr="000E0DD1">
        <w:rPr>
          <w:rFonts w:ascii="Book Antiqua" w:eastAsia="Calibri" w:hAnsi="Book Antiqua" w:cs="Calibri"/>
        </w:rPr>
        <w:t xml:space="preserve"> </w:t>
      </w:r>
      <w:r w:rsidRPr="000E0DD1">
        <w:rPr>
          <w:rFonts w:ascii="Book Antiqua" w:hAnsi="Book Antiqua" w:cs="Calibri"/>
        </w:rPr>
        <w:t>περιπτώσεων</w:t>
      </w:r>
      <w:r w:rsidRPr="000E0DD1">
        <w:rPr>
          <w:rFonts w:ascii="Book Antiqua" w:eastAsia="Calibri" w:hAnsi="Book Antiqua" w:cs="Calibri"/>
        </w:rPr>
        <w:t xml:space="preserve"> </w:t>
      </w:r>
      <w:r w:rsidRPr="000E0DD1">
        <w:rPr>
          <w:rFonts w:ascii="Book Antiqua" w:hAnsi="Book Antiqua" w:cs="Calibri"/>
        </w:rPr>
        <w:t>1,</w:t>
      </w:r>
      <w:r w:rsidRPr="000E0DD1">
        <w:rPr>
          <w:rFonts w:ascii="Book Antiqua" w:eastAsia="Calibri" w:hAnsi="Book Antiqua" w:cs="Calibri"/>
        </w:rPr>
        <w:t xml:space="preserve"> </w:t>
      </w:r>
      <w:r w:rsidRPr="000E0DD1">
        <w:rPr>
          <w:rFonts w:ascii="Book Antiqua" w:hAnsi="Book Antiqua" w:cs="Calibri"/>
        </w:rPr>
        <w:t>4</w:t>
      </w:r>
      <w:r w:rsidRPr="000E0DD1">
        <w:rPr>
          <w:rFonts w:ascii="Book Antiqua" w:eastAsia="Calibri" w:hAnsi="Book Antiqua" w:cs="Calibri"/>
        </w:rPr>
        <w:t xml:space="preserve"> </w:t>
      </w:r>
      <w:r w:rsidRPr="000E0DD1">
        <w:rPr>
          <w:rFonts w:ascii="Book Antiqua" w:hAnsi="Book Antiqua" w:cs="Calibri"/>
        </w:rPr>
        <w:t>5</w:t>
      </w:r>
      <w:r w:rsidRPr="000E0DD1">
        <w:rPr>
          <w:rFonts w:ascii="Book Antiqua" w:eastAsia="Calibri" w:hAnsi="Book Antiqua" w:cs="Calibri"/>
        </w:rPr>
        <w:t xml:space="preserve"> </w:t>
      </w:r>
      <w:r w:rsidRPr="000E0DD1">
        <w:rPr>
          <w:rFonts w:ascii="Book Antiqua" w:hAnsi="Book Antiqua" w:cs="Calibri"/>
        </w:rPr>
        <w:t>και</w:t>
      </w:r>
      <w:r w:rsidRPr="000E0DD1">
        <w:rPr>
          <w:rFonts w:ascii="Book Antiqua" w:eastAsia="Calibri" w:hAnsi="Book Antiqua" w:cs="Calibri"/>
        </w:rPr>
        <w:t xml:space="preserve"> </w:t>
      </w:r>
      <w:r w:rsidRPr="000E0DD1">
        <w:rPr>
          <w:rFonts w:ascii="Book Antiqua" w:hAnsi="Book Antiqua" w:cs="Calibri"/>
        </w:rPr>
        <w:t>7</w:t>
      </w:r>
      <w:r w:rsidRPr="000E0DD1">
        <w:rPr>
          <w:rFonts w:ascii="Book Antiqua" w:eastAsia="Calibri" w:hAnsi="Book Antiqua" w:cs="Calibri"/>
        </w:rPr>
        <w:t xml:space="preserve"> </w:t>
      </w:r>
      <w:r w:rsidRPr="000E0DD1">
        <w:rPr>
          <w:rFonts w:ascii="Book Antiqua" w:hAnsi="Book Antiqua" w:cs="Calibri"/>
        </w:rPr>
        <w:t>του</w:t>
      </w:r>
      <w:r w:rsidRPr="000E0DD1">
        <w:rPr>
          <w:rFonts w:ascii="Book Antiqua" w:eastAsia="Calibri" w:hAnsi="Book Antiqua" w:cs="Calibri"/>
        </w:rPr>
        <w:t xml:space="preserve"> </w:t>
      </w:r>
      <w:r w:rsidRPr="000E0DD1">
        <w:rPr>
          <w:rFonts w:ascii="Book Antiqua" w:hAnsi="Book Antiqua" w:cs="Calibri"/>
        </w:rPr>
        <w:t>άρθρου</w:t>
      </w:r>
      <w:r w:rsidRPr="000E0DD1">
        <w:rPr>
          <w:rFonts w:ascii="Book Antiqua" w:eastAsia="Calibri" w:hAnsi="Book Antiqua" w:cs="Calibri"/>
        </w:rPr>
        <w:t xml:space="preserve"> </w:t>
      </w:r>
      <w:r w:rsidRPr="000E0DD1">
        <w:rPr>
          <w:rFonts w:ascii="Book Antiqua" w:hAnsi="Book Antiqua" w:cs="Calibri"/>
        </w:rPr>
        <w:t>11</w:t>
      </w:r>
      <w:r w:rsidRPr="000E0DD1">
        <w:rPr>
          <w:rFonts w:ascii="Book Antiqua" w:eastAsia="Calibri" w:hAnsi="Book Antiqua" w:cs="Calibri"/>
        </w:rPr>
        <w:t xml:space="preserve"> </w:t>
      </w:r>
      <w:r w:rsidRPr="000E0DD1">
        <w:rPr>
          <w:rFonts w:ascii="Book Antiqua" w:hAnsi="Book Antiqua" w:cs="Calibri"/>
        </w:rPr>
        <w:t>του</w:t>
      </w:r>
      <w:r w:rsidRPr="000E0DD1">
        <w:rPr>
          <w:rFonts w:ascii="Book Antiqua" w:eastAsia="Calibri" w:hAnsi="Book Antiqua" w:cs="Calibri"/>
        </w:rPr>
        <w:t xml:space="preserve"> </w:t>
      </w:r>
      <w:r w:rsidRPr="000E0DD1">
        <w:rPr>
          <w:rFonts w:ascii="Book Antiqua" w:hAnsi="Book Antiqua" w:cs="Calibri"/>
        </w:rPr>
        <w:t>ν.</w:t>
      </w:r>
      <w:r w:rsidRPr="000E0DD1">
        <w:rPr>
          <w:rFonts w:ascii="Book Antiqua" w:eastAsia="Calibri" w:hAnsi="Book Antiqua" w:cs="Calibri"/>
        </w:rPr>
        <w:t xml:space="preserve"> </w:t>
      </w:r>
      <w:r w:rsidRPr="000E0DD1">
        <w:rPr>
          <w:rFonts w:ascii="Book Antiqua" w:hAnsi="Book Antiqua" w:cs="Calibri"/>
        </w:rPr>
        <w:t>4178/2013,</w:t>
      </w:r>
      <w:r w:rsidRPr="000E0DD1">
        <w:rPr>
          <w:rFonts w:ascii="Book Antiqua" w:eastAsia="Calibri" w:hAnsi="Book Antiqua" w:cs="Calibri"/>
        </w:rPr>
        <w:t xml:space="preserve"> </w:t>
      </w:r>
      <w:r w:rsidRPr="000E0DD1">
        <w:rPr>
          <w:rFonts w:ascii="Book Antiqua" w:hAnsi="Book Antiqua" w:cs="Calibri"/>
        </w:rPr>
        <w:t>καθώς</w:t>
      </w:r>
      <w:r w:rsidRPr="000E0DD1">
        <w:rPr>
          <w:rFonts w:ascii="Book Antiqua" w:eastAsia="Calibri" w:hAnsi="Book Antiqua" w:cs="Calibri"/>
        </w:rPr>
        <w:t xml:space="preserve"> </w:t>
      </w:r>
      <w:r w:rsidRPr="000E0DD1">
        <w:rPr>
          <w:rFonts w:ascii="Book Antiqua" w:hAnsi="Book Antiqua" w:cs="Calibri"/>
        </w:rPr>
        <w:t>και</w:t>
      </w:r>
      <w:r w:rsidRPr="000E0DD1">
        <w:rPr>
          <w:rFonts w:ascii="Book Antiqua" w:eastAsia="Calibri" w:hAnsi="Book Antiqua" w:cs="Calibri"/>
        </w:rPr>
        <w:t xml:space="preserve"> </w:t>
      </w:r>
      <w:r w:rsidRPr="000E0DD1">
        <w:rPr>
          <w:rFonts w:ascii="Book Antiqua" w:hAnsi="Book Antiqua" w:cs="Calibri"/>
        </w:rPr>
        <w:t>αποτύπωση</w:t>
      </w:r>
      <w:r w:rsidRPr="000E0DD1">
        <w:rPr>
          <w:rFonts w:ascii="Book Antiqua" w:eastAsia="Calibri" w:hAnsi="Book Antiqua" w:cs="Calibri"/>
        </w:rPr>
        <w:t xml:space="preserve"> </w:t>
      </w:r>
      <w:r w:rsidRPr="000E0DD1">
        <w:rPr>
          <w:rFonts w:ascii="Book Antiqua" w:hAnsi="Book Antiqua" w:cs="Calibri"/>
        </w:rPr>
        <w:t>των</w:t>
      </w:r>
      <w:r w:rsidRPr="000E0DD1">
        <w:rPr>
          <w:rFonts w:ascii="Book Antiqua" w:eastAsia="Calibri" w:hAnsi="Book Antiqua" w:cs="Calibri"/>
        </w:rPr>
        <w:t xml:space="preserve"> </w:t>
      </w:r>
      <w:r w:rsidRPr="000E0DD1">
        <w:rPr>
          <w:rFonts w:ascii="Book Antiqua" w:hAnsi="Book Antiqua" w:cs="Calibri"/>
        </w:rPr>
        <w:t>κατόψεων</w:t>
      </w:r>
      <w:r w:rsidRPr="000E0DD1">
        <w:rPr>
          <w:rFonts w:ascii="Book Antiqua" w:eastAsia="Calibri" w:hAnsi="Book Antiqua" w:cs="Calibri"/>
        </w:rPr>
        <w:t xml:space="preserve"> </w:t>
      </w:r>
      <w:r w:rsidRPr="000E0DD1">
        <w:rPr>
          <w:rFonts w:ascii="Book Antiqua" w:hAnsi="Book Antiqua" w:cs="Calibri"/>
        </w:rPr>
        <w:t>του</w:t>
      </w:r>
      <w:r w:rsidRPr="000E0DD1">
        <w:rPr>
          <w:rFonts w:ascii="Book Antiqua" w:eastAsia="Calibri" w:hAnsi="Book Antiqua" w:cs="Calibri"/>
        </w:rPr>
        <w:t xml:space="preserve"> </w:t>
      </w:r>
      <w:r w:rsidRPr="000E0DD1">
        <w:rPr>
          <w:rFonts w:ascii="Book Antiqua" w:hAnsi="Book Antiqua" w:cs="Calibri"/>
        </w:rPr>
        <w:t>κτιρίου</w:t>
      </w:r>
      <w:r w:rsidRPr="000E0DD1">
        <w:rPr>
          <w:rFonts w:ascii="Book Antiqua" w:eastAsia="Calibri" w:hAnsi="Book Antiqua" w:cs="Calibri"/>
        </w:rPr>
        <w:t xml:space="preserve"> </w:t>
      </w:r>
      <w:r w:rsidRPr="000E0DD1">
        <w:rPr>
          <w:rFonts w:ascii="Book Antiqua" w:hAnsi="Book Antiqua" w:cs="Calibri"/>
        </w:rPr>
        <w:t>ή</w:t>
      </w:r>
      <w:r w:rsidRPr="000E0DD1">
        <w:rPr>
          <w:rFonts w:ascii="Book Antiqua" w:eastAsia="Calibri" w:hAnsi="Book Antiqua" w:cs="Calibri"/>
        </w:rPr>
        <w:t xml:space="preserve"> </w:t>
      </w:r>
      <w:r w:rsidRPr="000E0DD1">
        <w:rPr>
          <w:rFonts w:ascii="Book Antiqua" w:hAnsi="Book Antiqua" w:cs="Calibri"/>
        </w:rPr>
        <w:t>της</w:t>
      </w:r>
      <w:r w:rsidRPr="000E0DD1">
        <w:rPr>
          <w:rFonts w:ascii="Book Antiqua" w:eastAsia="Calibri" w:hAnsi="Book Antiqua" w:cs="Calibri"/>
        </w:rPr>
        <w:t xml:space="preserve"> </w:t>
      </w:r>
      <w:r w:rsidRPr="000E0DD1">
        <w:rPr>
          <w:rFonts w:ascii="Book Antiqua" w:hAnsi="Book Antiqua" w:cs="Calibri"/>
        </w:rPr>
        <w:t>ιδιοκτησίας.</w:t>
      </w:r>
      <w:r w:rsidRPr="000E0DD1">
        <w:rPr>
          <w:rFonts w:ascii="Book Antiqua" w:eastAsia="Calibri" w:hAnsi="Book Antiqua" w:cs="Calibri"/>
        </w:rPr>
        <w:t xml:space="preserve">  </w:t>
      </w:r>
    </w:p>
    <w:p w:rsidR="000E0DD1" w:rsidRPr="000E0DD1" w:rsidRDefault="000E0DD1" w:rsidP="000E0DD1">
      <w:pPr>
        <w:ind w:left="720" w:hanging="436"/>
        <w:jc w:val="both"/>
        <w:rPr>
          <w:rFonts w:ascii="Book Antiqua" w:eastAsia="Calibri" w:hAnsi="Book Antiqua" w:cs="Calibri"/>
        </w:rPr>
      </w:pPr>
      <w:r w:rsidRPr="000E0DD1">
        <w:rPr>
          <w:rFonts w:ascii="Book Antiqua" w:hAnsi="Book Antiqua" w:cs="Calibri"/>
        </w:rPr>
        <w:t>(</w:t>
      </w:r>
      <w:r w:rsidRPr="000E0DD1">
        <w:rPr>
          <w:rFonts w:ascii="Book Antiqua" w:hAnsi="Book Antiqua" w:cs="Calibri"/>
          <w:lang w:val="en-US"/>
        </w:rPr>
        <w:t>iii</w:t>
      </w:r>
      <w:r w:rsidRPr="000E0DD1">
        <w:rPr>
          <w:rFonts w:ascii="Book Antiqua" w:hAnsi="Book Antiqua" w:cs="Calibri"/>
        </w:rPr>
        <w:t>)</w:t>
      </w:r>
      <w:r w:rsidRPr="000E0DD1">
        <w:rPr>
          <w:rFonts w:ascii="Book Antiqua" w:eastAsia="Calibri" w:hAnsi="Book Antiqua" w:cs="Calibri"/>
        </w:rPr>
        <w:t xml:space="preserve"> </w:t>
      </w:r>
      <w:r w:rsidRPr="000E0DD1">
        <w:rPr>
          <w:rFonts w:ascii="Book Antiqua" w:hAnsi="Book Antiqua" w:cs="Calibri"/>
        </w:rPr>
        <w:t>Με</w:t>
      </w:r>
      <w:r w:rsidRPr="000E0DD1">
        <w:rPr>
          <w:rFonts w:ascii="Book Antiqua" w:eastAsia="Calibri" w:hAnsi="Book Antiqua" w:cs="Calibri"/>
        </w:rPr>
        <w:t xml:space="preserve"> </w:t>
      </w:r>
      <w:r w:rsidRPr="000E0DD1">
        <w:rPr>
          <w:rFonts w:ascii="Book Antiqua" w:hAnsi="Book Antiqua" w:cs="Calibri"/>
        </w:rPr>
        <w:t>την</w:t>
      </w:r>
      <w:r w:rsidRPr="000E0DD1">
        <w:rPr>
          <w:rFonts w:ascii="Book Antiqua" w:eastAsia="Calibri" w:hAnsi="Book Antiqua" w:cs="Calibri"/>
        </w:rPr>
        <w:t xml:space="preserve"> </w:t>
      </w:r>
      <w:r w:rsidRPr="000E0DD1">
        <w:rPr>
          <w:rFonts w:ascii="Book Antiqua" w:hAnsi="Book Antiqua" w:cs="Calibri"/>
        </w:rPr>
        <w:t>επιφύλαξη</w:t>
      </w:r>
      <w:r w:rsidRPr="000E0DD1">
        <w:rPr>
          <w:rFonts w:ascii="Book Antiqua" w:eastAsia="Calibri" w:hAnsi="Book Antiqua" w:cs="Calibri"/>
        </w:rPr>
        <w:t xml:space="preserve"> </w:t>
      </w:r>
      <w:r w:rsidRPr="000E0DD1">
        <w:rPr>
          <w:rFonts w:ascii="Book Antiqua" w:hAnsi="Book Antiqua" w:cs="Calibri"/>
        </w:rPr>
        <w:t>των</w:t>
      </w:r>
      <w:r w:rsidRPr="000E0DD1">
        <w:rPr>
          <w:rFonts w:ascii="Book Antiqua" w:eastAsia="Calibri" w:hAnsi="Book Antiqua" w:cs="Calibri"/>
        </w:rPr>
        <w:t xml:space="preserve"> </w:t>
      </w:r>
      <w:r w:rsidRPr="000E0DD1">
        <w:rPr>
          <w:rFonts w:ascii="Book Antiqua" w:hAnsi="Book Antiqua" w:cs="Calibri"/>
        </w:rPr>
        <w:t>όσων</w:t>
      </w:r>
      <w:r w:rsidRPr="000E0DD1">
        <w:rPr>
          <w:rFonts w:ascii="Book Antiqua" w:eastAsia="Calibri" w:hAnsi="Book Antiqua" w:cs="Calibri"/>
        </w:rPr>
        <w:t xml:space="preserve"> </w:t>
      </w:r>
      <w:r w:rsidRPr="000E0DD1">
        <w:rPr>
          <w:rFonts w:ascii="Book Antiqua" w:hAnsi="Book Antiqua" w:cs="Calibri"/>
        </w:rPr>
        <w:t>ορίζονται</w:t>
      </w:r>
      <w:r w:rsidRPr="000E0DD1">
        <w:rPr>
          <w:rFonts w:ascii="Book Antiqua" w:eastAsia="Calibri" w:hAnsi="Book Antiqua" w:cs="Calibri"/>
        </w:rPr>
        <w:t xml:space="preserve"> </w:t>
      </w:r>
      <w:r w:rsidRPr="000E0DD1">
        <w:rPr>
          <w:rFonts w:ascii="Book Antiqua" w:hAnsi="Book Antiqua" w:cs="Calibri"/>
        </w:rPr>
        <w:t>παρακάτω</w:t>
      </w:r>
      <w:r w:rsidRPr="000E0DD1">
        <w:rPr>
          <w:rFonts w:ascii="Book Antiqua" w:eastAsia="Calibri" w:hAnsi="Book Antiqua" w:cs="Calibri"/>
        </w:rPr>
        <w:t xml:space="preserve"> </w:t>
      </w:r>
      <w:r w:rsidRPr="000E0DD1">
        <w:rPr>
          <w:rFonts w:ascii="Book Antiqua" w:hAnsi="Book Antiqua" w:cs="Calibri"/>
        </w:rPr>
        <w:t>στην</w:t>
      </w:r>
      <w:r w:rsidRPr="000E0DD1">
        <w:rPr>
          <w:rFonts w:ascii="Book Antiqua" w:eastAsia="Calibri" w:hAnsi="Book Antiqua" w:cs="Calibri"/>
        </w:rPr>
        <w:t xml:space="preserve"> </w:t>
      </w:r>
      <w:r w:rsidRPr="000E0DD1">
        <w:rPr>
          <w:rFonts w:ascii="Book Antiqua" w:hAnsi="Book Antiqua" w:cs="Calibri"/>
        </w:rPr>
        <w:t>υποπερίπτωση</w:t>
      </w:r>
      <w:r w:rsidRPr="000E0DD1">
        <w:rPr>
          <w:rFonts w:ascii="Book Antiqua" w:eastAsia="Calibri" w:hAnsi="Book Antiqua" w:cs="Calibri"/>
        </w:rPr>
        <w:t xml:space="preserve"> </w:t>
      </w:r>
      <w:r w:rsidRPr="000E0DD1">
        <w:rPr>
          <w:rFonts w:ascii="Book Antiqua" w:hAnsi="Book Antiqua" w:cs="Calibri"/>
        </w:rPr>
        <w:t>(</w:t>
      </w:r>
      <w:r w:rsidRPr="000E0DD1">
        <w:rPr>
          <w:rFonts w:ascii="Book Antiqua" w:hAnsi="Book Antiqua" w:cs="Calibri"/>
          <w:lang w:val="en-US"/>
        </w:rPr>
        <w:t>iv</w:t>
      </w:r>
      <w:r w:rsidRPr="000E0DD1">
        <w:rPr>
          <w:rFonts w:ascii="Book Antiqua" w:hAnsi="Book Antiqua" w:cs="Calibri"/>
        </w:rPr>
        <w:t>)</w:t>
      </w:r>
      <w:r w:rsidRPr="000E0DD1">
        <w:rPr>
          <w:rFonts w:ascii="Book Antiqua" w:eastAsia="Calibri" w:hAnsi="Book Antiqua" w:cs="Calibri"/>
        </w:rPr>
        <w:t xml:space="preserve"> </w:t>
      </w:r>
      <w:r w:rsidRPr="000E0DD1">
        <w:rPr>
          <w:rFonts w:ascii="Book Antiqua" w:hAnsi="Book Antiqua" w:cs="Calibri"/>
        </w:rPr>
        <w:t>της</w:t>
      </w:r>
      <w:r w:rsidRPr="000E0DD1">
        <w:rPr>
          <w:rFonts w:ascii="Book Antiqua" w:eastAsia="Calibri" w:hAnsi="Book Antiqua" w:cs="Calibri"/>
        </w:rPr>
        <w:t xml:space="preserve"> </w:t>
      </w:r>
      <w:r w:rsidRPr="000E0DD1">
        <w:rPr>
          <w:rFonts w:ascii="Book Antiqua" w:hAnsi="Book Antiqua" w:cs="Calibri"/>
        </w:rPr>
        <w:t>παρούσας,</w:t>
      </w:r>
      <w:r w:rsidRPr="000E0DD1">
        <w:rPr>
          <w:rFonts w:ascii="Book Antiqua" w:eastAsia="Calibri" w:hAnsi="Book Antiqua" w:cs="Calibri"/>
        </w:rPr>
        <w:t xml:space="preserve"> </w:t>
      </w:r>
      <w:r w:rsidRPr="000E0DD1">
        <w:rPr>
          <w:rFonts w:ascii="Book Antiqua" w:hAnsi="Book Antiqua" w:cs="Calibri"/>
        </w:rPr>
        <w:t>αυθαίρετες</w:t>
      </w:r>
      <w:r w:rsidRPr="000E0DD1">
        <w:rPr>
          <w:rFonts w:ascii="Book Antiqua" w:eastAsia="Calibri" w:hAnsi="Book Antiqua" w:cs="Calibri"/>
        </w:rPr>
        <w:t xml:space="preserve"> </w:t>
      </w:r>
      <w:r w:rsidRPr="000E0DD1">
        <w:rPr>
          <w:rFonts w:ascii="Book Antiqua" w:hAnsi="Book Antiqua" w:cs="Calibri"/>
        </w:rPr>
        <w:t>κατασκευές</w:t>
      </w:r>
      <w:r w:rsidRPr="000E0DD1">
        <w:rPr>
          <w:rFonts w:ascii="Book Antiqua" w:eastAsia="Calibri" w:hAnsi="Book Antiqua" w:cs="Calibri"/>
        </w:rPr>
        <w:t xml:space="preserve"> </w:t>
      </w:r>
      <w:r w:rsidRPr="000E0DD1">
        <w:rPr>
          <w:rFonts w:ascii="Book Antiqua" w:hAnsi="Book Antiqua" w:cs="Calibri"/>
        </w:rPr>
        <w:t>και</w:t>
      </w:r>
      <w:r w:rsidRPr="000E0DD1">
        <w:rPr>
          <w:rFonts w:ascii="Book Antiqua" w:eastAsia="Calibri" w:hAnsi="Book Antiqua" w:cs="Calibri"/>
        </w:rPr>
        <w:t xml:space="preserve"> </w:t>
      </w:r>
      <w:r w:rsidRPr="000E0DD1">
        <w:rPr>
          <w:rFonts w:ascii="Book Antiqua" w:hAnsi="Book Antiqua" w:cs="Calibri"/>
        </w:rPr>
        <w:t>χρήσεις</w:t>
      </w:r>
      <w:r w:rsidRPr="000E0DD1">
        <w:rPr>
          <w:rFonts w:ascii="Book Antiqua" w:eastAsia="Calibri" w:hAnsi="Book Antiqua" w:cs="Calibri"/>
        </w:rPr>
        <w:t xml:space="preserve"> </w:t>
      </w:r>
      <w:r w:rsidRPr="000E0DD1">
        <w:rPr>
          <w:rFonts w:ascii="Book Antiqua" w:hAnsi="Book Antiqua" w:cs="Calibri"/>
        </w:rPr>
        <w:t>που</w:t>
      </w:r>
      <w:r w:rsidRPr="000E0DD1">
        <w:rPr>
          <w:rFonts w:ascii="Book Antiqua" w:eastAsia="Calibri" w:hAnsi="Book Antiqua" w:cs="Calibri"/>
        </w:rPr>
        <w:t xml:space="preserve"> </w:t>
      </w:r>
      <w:r w:rsidRPr="000E0DD1">
        <w:rPr>
          <w:rFonts w:ascii="Book Antiqua" w:hAnsi="Book Antiqua" w:cs="Calibri"/>
        </w:rPr>
        <w:t>εξυπηρετούν</w:t>
      </w:r>
      <w:r w:rsidRPr="000E0DD1">
        <w:rPr>
          <w:rFonts w:ascii="Book Antiqua" w:eastAsia="Calibri" w:hAnsi="Book Antiqua" w:cs="Calibri"/>
        </w:rPr>
        <w:t xml:space="preserve"> </w:t>
      </w:r>
      <w:r w:rsidRPr="000E0DD1">
        <w:rPr>
          <w:rFonts w:ascii="Book Antiqua" w:hAnsi="Book Antiqua" w:cs="Calibri"/>
        </w:rPr>
        <w:t>τη</w:t>
      </w:r>
      <w:r w:rsidRPr="000E0DD1">
        <w:rPr>
          <w:rFonts w:ascii="Book Antiqua" w:eastAsia="Calibri" w:hAnsi="Book Antiqua" w:cs="Calibri"/>
        </w:rPr>
        <w:t xml:space="preserve"> </w:t>
      </w:r>
      <w:r w:rsidRPr="000E0DD1">
        <w:rPr>
          <w:rFonts w:ascii="Book Antiqua" w:hAnsi="Book Antiqua" w:cs="Calibri"/>
        </w:rPr>
        <w:t>σιδηροδρομική</w:t>
      </w:r>
      <w:r w:rsidRPr="000E0DD1">
        <w:rPr>
          <w:rFonts w:ascii="Book Antiqua" w:eastAsia="Calibri" w:hAnsi="Book Antiqua" w:cs="Calibri"/>
        </w:rPr>
        <w:t xml:space="preserve"> </w:t>
      </w:r>
      <w:r w:rsidRPr="000E0DD1">
        <w:rPr>
          <w:rFonts w:ascii="Book Antiqua" w:hAnsi="Book Antiqua" w:cs="Calibri"/>
        </w:rPr>
        <w:t>υποδομή</w:t>
      </w:r>
      <w:r w:rsidRPr="000E0DD1">
        <w:rPr>
          <w:rFonts w:ascii="Book Antiqua" w:eastAsia="Calibri" w:hAnsi="Book Antiqua" w:cs="Calibri"/>
        </w:rPr>
        <w:t xml:space="preserve"> </w:t>
      </w:r>
      <w:r w:rsidRPr="000E0DD1">
        <w:rPr>
          <w:rFonts w:ascii="Book Antiqua" w:hAnsi="Book Antiqua" w:cs="Calibri"/>
        </w:rPr>
        <w:t>και</w:t>
      </w:r>
      <w:r w:rsidRPr="000E0DD1">
        <w:rPr>
          <w:rFonts w:ascii="Book Antiqua" w:eastAsia="Calibri" w:hAnsi="Book Antiqua" w:cs="Calibri"/>
        </w:rPr>
        <w:t xml:space="preserve"> </w:t>
      </w:r>
      <w:r w:rsidRPr="000E0DD1">
        <w:rPr>
          <w:rFonts w:ascii="Book Antiqua" w:hAnsi="Book Antiqua" w:cs="Calibri"/>
        </w:rPr>
        <w:t>λειτουργία</w:t>
      </w:r>
      <w:r w:rsidRPr="000E0DD1">
        <w:rPr>
          <w:rFonts w:ascii="Book Antiqua" w:eastAsia="Calibri" w:hAnsi="Book Antiqua" w:cs="Calibri"/>
        </w:rPr>
        <w:t xml:space="preserve"> </w:t>
      </w:r>
      <w:r w:rsidRPr="000E0DD1">
        <w:rPr>
          <w:rFonts w:ascii="Book Antiqua" w:hAnsi="Book Antiqua" w:cs="Calibri"/>
        </w:rPr>
        <w:t>και</w:t>
      </w:r>
      <w:r w:rsidRPr="000E0DD1">
        <w:rPr>
          <w:rFonts w:ascii="Book Antiqua" w:eastAsia="Calibri" w:hAnsi="Book Antiqua" w:cs="Calibri"/>
        </w:rPr>
        <w:t xml:space="preserve"> </w:t>
      </w:r>
      <w:r w:rsidRPr="000E0DD1">
        <w:rPr>
          <w:rFonts w:ascii="Book Antiqua" w:hAnsi="Book Antiqua" w:cs="Calibri"/>
        </w:rPr>
        <w:t>οι</w:t>
      </w:r>
      <w:r w:rsidRPr="000E0DD1">
        <w:rPr>
          <w:rFonts w:ascii="Book Antiqua" w:eastAsia="Calibri" w:hAnsi="Book Antiqua" w:cs="Calibri"/>
        </w:rPr>
        <w:t xml:space="preserve"> </w:t>
      </w:r>
      <w:r w:rsidRPr="000E0DD1">
        <w:rPr>
          <w:rFonts w:ascii="Book Antiqua" w:hAnsi="Book Antiqua" w:cs="Calibri"/>
        </w:rPr>
        <w:t>οποίες</w:t>
      </w:r>
      <w:r w:rsidRPr="000E0DD1">
        <w:rPr>
          <w:rFonts w:ascii="Book Antiqua" w:eastAsia="Calibri" w:hAnsi="Book Antiqua" w:cs="Calibri"/>
        </w:rPr>
        <w:t xml:space="preserve"> </w:t>
      </w:r>
      <w:r w:rsidRPr="000E0DD1">
        <w:rPr>
          <w:rFonts w:ascii="Book Antiqua" w:hAnsi="Book Antiqua" w:cs="Calibri"/>
        </w:rPr>
        <w:t>έχουν</w:t>
      </w:r>
      <w:r w:rsidRPr="000E0DD1">
        <w:rPr>
          <w:rFonts w:ascii="Book Antiqua" w:eastAsia="Calibri" w:hAnsi="Book Antiqua" w:cs="Calibri"/>
        </w:rPr>
        <w:t xml:space="preserve"> </w:t>
      </w:r>
      <w:r w:rsidRPr="000E0DD1">
        <w:rPr>
          <w:rFonts w:ascii="Book Antiqua" w:hAnsi="Book Antiqua" w:cs="Calibri"/>
        </w:rPr>
        <w:t>ανεγερθεί</w:t>
      </w:r>
      <w:r w:rsidRPr="000E0DD1">
        <w:rPr>
          <w:rFonts w:ascii="Book Antiqua" w:eastAsia="Calibri" w:hAnsi="Book Antiqua" w:cs="Calibri"/>
        </w:rPr>
        <w:t xml:space="preserve"> </w:t>
      </w:r>
      <w:r w:rsidRPr="000E0DD1">
        <w:rPr>
          <w:rFonts w:ascii="Book Antiqua" w:hAnsi="Book Antiqua" w:cs="Calibri"/>
        </w:rPr>
        <w:t>ή</w:t>
      </w:r>
      <w:r w:rsidRPr="000E0DD1">
        <w:rPr>
          <w:rFonts w:ascii="Book Antiqua" w:eastAsia="Calibri" w:hAnsi="Book Antiqua" w:cs="Calibri"/>
        </w:rPr>
        <w:t xml:space="preserve"> </w:t>
      </w:r>
      <w:r w:rsidRPr="000E0DD1">
        <w:rPr>
          <w:rFonts w:ascii="Book Antiqua" w:hAnsi="Book Antiqua" w:cs="Calibri"/>
        </w:rPr>
        <w:t>εγκατασταθεί</w:t>
      </w:r>
      <w:r w:rsidRPr="000E0DD1">
        <w:rPr>
          <w:rFonts w:ascii="Book Antiqua" w:eastAsia="Calibri" w:hAnsi="Book Antiqua" w:cs="Calibri"/>
        </w:rPr>
        <w:t xml:space="preserve"> </w:t>
      </w:r>
      <w:r w:rsidRPr="000E0DD1">
        <w:rPr>
          <w:rFonts w:ascii="Book Antiqua" w:hAnsi="Book Antiqua" w:cs="Calibri"/>
        </w:rPr>
        <w:t>μετά</w:t>
      </w:r>
      <w:r w:rsidRPr="000E0DD1">
        <w:rPr>
          <w:rFonts w:ascii="Book Antiqua" w:eastAsia="Calibri" w:hAnsi="Book Antiqua" w:cs="Calibri"/>
        </w:rPr>
        <w:t xml:space="preserve"> </w:t>
      </w:r>
      <w:r w:rsidRPr="000E0DD1">
        <w:rPr>
          <w:rFonts w:ascii="Book Antiqua" w:hAnsi="Book Antiqua" w:cs="Calibri"/>
        </w:rPr>
        <w:t>την</w:t>
      </w:r>
      <w:r w:rsidRPr="000E0DD1">
        <w:rPr>
          <w:rFonts w:ascii="Book Antiqua" w:eastAsia="Calibri" w:hAnsi="Book Antiqua" w:cs="Calibri"/>
        </w:rPr>
        <w:t xml:space="preserve"> </w:t>
      </w:r>
      <w:r w:rsidRPr="000E0DD1">
        <w:rPr>
          <w:rFonts w:ascii="Book Antiqua" w:hAnsi="Book Antiqua" w:cs="Calibri"/>
        </w:rPr>
        <w:t>1.1.1983</w:t>
      </w:r>
      <w:r w:rsidRPr="000E0DD1">
        <w:rPr>
          <w:rFonts w:ascii="Book Antiqua" w:eastAsia="Calibri" w:hAnsi="Book Antiqua" w:cs="Calibri"/>
        </w:rPr>
        <w:t xml:space="preserve"> </w:t>
      </w:r>
      <w:r w:rsidRPr="000E0DD1">
        <w:rPr>
          <w:rFonts w:ascii="Book Antiqua" w:hAnsi="Book Antiqua" w:cs="Calibri"/>
        </w:rPr>
        <w:t>και</w:t>
      </w:r>
      <w:r w:rsidRPr="000E0DD1">
        <w:rPr>
          <w:rFonts w:ascii="Book Antiqua" w:eastAsia="Calibri" w:hAnsi="Book Antiqua" w:cs="Calibri"/>
        </w:rPr>
        <w:t xml:space="preserve"> </w:t>
      </w:r>
      <w:r w:rsidRPr="000E0DD1">
        <w:rPr>
          <w:rFonts w:ascii="Book Antiqua" w:hAnsi="Book Antiqua" w:cs="Calibri"/>
        </w:rPr>
        <w:t>προ</w:t>
      </w:r>
      <w:r w:rsidRPr="000E0DD1">
        <w:rPr>
          <w:rFonts w:ascii="Book Antiqua" w:eastAsia="Calibri" w:hAnsi="Book Antiqua" w:cs="Calibri"/>
        </w:rPr>
        <w:t xml:space="preserve"> </w:t>
      </w:r>
      <w:r w:rsidRPr="000E0DD1">
        <w:rPr>
          <w:rFonts w:ascii="Book Antiqua" w:hAnsi="Book Antiqua" w:cs="Calibri"/>
        </w:rPr>
        <w:t>της</w:t>
      </w:r>
      <w:r w:rsidRPr="000E0DD1">
        <w:rPr>
          <w:rFonts w:ascii="Book Antiqua" w:eastAsia="Calibri" w:hAnsi="Book Antiqua" w:cs="Calibri"/>
        </w:rPr>
        <w:t xml:space="preserve"> </w:t>
      </w:r>
      <w:r w:rsidRPr="000E0DD1">
        <w:rPr>
          <w:rFonts w:ascii="Book Antiqua" w:hAnsi="Book Antiqua" w:cs="Calibri"/>
        </w:rPr>
        <w:t>28.7.2011</w:t>
      </w:r>
      <w:r w:rsidRPr="000E0DD1">
        <w:rPr>
          <w:rFonts w:ascii="Book Antiqua" w:eastAsia="Calibri" w:hAnsi="Book Antiqua" w:cs="Calibri"/>
        </w:rPr>
        <w:t xml:space="preserve"> </w:t>
      </w:r>
      <w:r w:rsidRPr="000E0DD1">
        <w:rPr>
          <w:rFonts w:ascii="Book Antiqua" w:hAnsi="Book Antiqua" w:cs="Calibri"/>
        </w:rPr>
        <w:t>επί</w:t>
      </w:r>
      <w:r w:rsidRPr="000E0DD1">
        <w:rPr>
          <w:rFonts w:ascii="Book Antiqua" w:eastAsia="Calibri" w:hAnsi="Book Antiqua" w:cs="Calibri"/>
        </w:rPr>
        <w:t xml:space="preserve"> </w:t>
      </w:r>
      <w:r w:rsidRPr="000E0DD1">
        <w:rPr>
          <w:rFonts w:ascii="Book Antiqua" w:hAnsi="Book Antiqua" w:cs="Calibri"/>
        </w:rPr>
        <w:t>των</w:t>
      </w:r>
      <w:r w:rsidRPr="000E0DD1">
        <w:rPr>
          <w:rFonts w:ascii="Book Antiqua" w:eastAsia="Calibri" w:hAnsi="Book Antiqua" w:cs="Calibri"/>
        </w:rPr>
        <w:t xml:space="preserve"> </w:t>
      </w:r>
      <w:r w:rsidRPr="000E0DD1">
        <w:rPr>
          <w:rFonts w:ascii="Book Antiqua" w:hAnsi="Book Antiqua" w:cs="Calibri"/>
        </w:rPr>
        <w:t>ακινήτων</w:t>
      </w:r>
      <w:r w:rsidRPr="000E0DD1">
        <w:rPr>
          <w:rFonts w:ascii="Book Antiqua" w:eastAsia="Calibri" w:hAnsi="Book Antiqua" w:cs="Calibri"/>
        </w:rPr>
        <w:t xml:space="preserve"> </w:t>
      </w:r>
      <w:r w:rsidRPr="000E0DD1">
        <w:rPr>
          <w:rFonts w:ascii="Book Antiqua" w:hAnsi="Book Antiqua" w:cs="Calibri"/>
        </w:rPr>
        <w:t>που</w:t>
      </w:r>
      <w:r w:rsidRPr="000E0DD1">
        <w:rPr>
          <w:rFonts w:ascii="Book Antiqua" w:eastAsia="Calibri" w:hAnsi="Book Antiqua" w:cs="Calibri"/>
        </w:rPr>
        <w:t xml:space="preserve"> </w:t>
      </w:r>
      <w:r w:rsidRPr="000E0DD1">
        <w:rPr>
          <w:rFonts w:ascii="Book Antiqua" w:hAnsi="Book Antiqua" w:cs="Calibri"/>
        </w:rPr>
        <w:t>διαχειρίζεται</w:t>
      </w:r>
      <w:r w:rsidRPr="000E0DD1">
        <w:rPr>
          <w:rFonts w:ascii="Book Antiqua" w:eastAsia="Calibri" w:hAnsi="Book Antiqua" w:cs="Calibri"/>
        </w:rPr>
        <w:t xml:space="preserve"> </w:t>
      </w:r>
      <w:r w:rsidRPr="000E0DD1">
        <w:rPr>
          <w:rFonts w:ascii="Book Antiqua" w:hAnsi="Book Antiqua" w:cs="Calibri"/>
        </w:rPr>
        <w:t>η</w:t>
      </w:r>
      <w:r w:rsidRPr="000E0DD1">
        <w:rPr>
          <w:rFonts w:ascii="Book Antiqua" w:eastAsia="Calibri" w:hAnsi="Book Antiqua" w:cs="Calibri"/>
        </w:rPr>
        <w:t xml:space="preserve"> </w:t>
      </w:r>
      <w:r w:rsidRPr="000E0DD1">
        <w:rPr>
          <w:rFonts w:ascii="Book Antiqua" w:hAnsi="Book Antiqua" w:cs="Calibri"/>
        </w:rPr>
        <w:t>ΓΑΙΑΟΣΕ,</w:t>
      </w:r>
      <w:r w:rsidRPr="000E0DD1">
        <w:rPr>
          <w:rFonts w:ascii="Book Antiqua" w:eastAsia="Calibri" w:hAnsi="Book Antiqua" w:cs="Calibri"/>
        </w:rPr>
        <w:t xml:space="preserve"> </w:t>
      </w:r>
      <w:r w:rsidRPr="000E0DD1">
        <w:rPr>
          <w:rFonts w:ascii="Book Antiqua" w:hAnsi="Book Antiqua" w:cs="Calibri"/>
        </w:rPr>
        <w:t>υπάγονται</w:t>
      </w:r>
      <w:r w:rsidRPr="000E0DD1">
        <w:rPr>
          <w:rFonts w:ascii="Book Antiqua" w:eastAsia="Calibri" w:hAnsi="Book Antiqua" w:cs="Calibri"/>
        </w:rPr>
        <w:t xml:space="preserve"> </w:t>
      </w:r>
      <w:r w:rsidRPr="000E0DD1">
        <w:rPr>
          <w:rFonts w:ascii="Book Antiqua" w:hAnsi="Book Antiqua" w:cs="Calibri"/>
        </w:rPr>
        <w:t>σε</w:t>
      </w:r>
      <w:r w:rsidRPr="000E0DD1">
        <w:rPr>
          <w:rFonts w:ascii="Book Antiqua" w:eastAsia="Calibri" w:hAnsi="Book Antiqua" w:cs="Calibri"/>
        </w:rPr>
        <w:t xml:space="preserve"> </w:t>
      </w:r>
      <w:r w:rsidRPr="000E0DD1">
        <w:rPr>
          <w:rFonts w:ascii="Book Antiqua" w:hAnsi="Book Antiqua" w:cs="Calibri"/>
        </w:rPr>
        <w:t>αναστολή</w:t>
      </w:r>
      <w:r w:rsidRPr="000E0DD1">
        <w:rPr>
          <w:rFonts w:ascii="Book Antiqua" w:eastAsia="Calibri" w:hAnsi="Book Antiqua" w:cs="Calibri"/>
        </w:rPr>
        <w:t xml:space="preserve"> </w:t>
      </w:r>
      <w:r w:rsidRPr="000E0DD1">
        <w:rPr>
          <w:rFonts w:ascii="Book Antiqua" w:hAnsi="Book Antiqua" w:cs="Calibri"/>
        </w:rPr>
        <w:t>ή</w:t>
      </w:r>
      <w:r w:rsidRPr="000E0DD1">
        <w:rPr>
          <w:rFonts w:ascii="Book Antiqua" w:eastAsia="Calibri" w:hAnsi="Book Antiqua" w:cs="Calibri"/>
        </w:rPr>
        <w:t xml:space="preserve"> </w:t>
      </w:r>
      <w:r w:rsidRPr="000E0DD1">
        <w:rPr>
          <w:rFonts w:ascii="Book Antiqua" w:hAnsi="Book Antiqua" w:cs="Calibri"/>
        </w:rPr>
        <w:t>εξαίρεση</w:t>
      </w:r>
      <w:r w:rsidRPr="000E0DD1">
        <w:rPr>
          <w:rFonts w:ascii="Book Antiqua" w:eastAsia="Calibri" w:hAnsi="Book Antiqua" w:cs="Calibri"/>
        </w:rPr>
        <w:t xml:space="preserve"> </w:t>
      </w:r>
      <w:r w:rsidRPr="000E0DD1">
        <w:rPr>
          <w:rFonts w:ascii="Book Antiqua" w:hAnsi="Book Antiqua" w:cs="Calibri"/>
        </w:rPr>
        <w:t>από</w:t>
      </w:r>
      <w:r w:rsidRPr="000E0DD1">
        <w:rPr>
          <w:rFonts w:ascii="Book Antiqua" w:eastAsia="Calibri" w:hAnsi="Book Antiqua" w:cs="Calibri"/>
        </w:rPr>
        <w:t xml:space="preserve"> </w:t>
      </w:r>
      <w:r w:rsidRPr="000E0DD1">
        <w:rPr>
          <w:rFonts w:ascii="Book Antiqua" w:hAnsi="Book Antiqua" w:cs="Calibri"/>
        </w:rPr>
        <w:t>την</w:t>
      </w:r>
      <w:r w:rsidRPr="000E0DD1">
        <w:rPr>
          <w:rFonts w:ascii="Book Antiqua" w:eastAsia="Calibri" w:hAnsi="Book Antiqua" w:cs="Calibri"/>
        </w:rPr>
        <w:t xml:space="preserve"> </w:t>
      </w:r>
      <w:r w:rsidRPr="000E0DD1">
        <w:rPr>
          <w:rFonts w:ascii="Book Antiqua" w:hAnsi="Book Antiqua" w:cs="Calibri"/>
        </w:rPr>
        <w:t>κατεδάφιση</w:t>
      </w:r>
      <w:r w:rsidRPr="000E0DD1">
        <w:rPr>
          <w:rFonts w:ascii="Book Antiqua" w:eastAsia="Calibri" w:hAnsi="Book Antiqua" w:cs="Calibri"/>
        </w:rPr>
        <w:t xml:space="preserve"> </w:t>
      </w:r>
      <w:r w:rsidRPr="000E0DD1">
        <w:rPr>
          <w:rFonts w:ascii="Book Antiqua" w:hAnsi="Book Antiqua" w:cs="Calibri"/>
        </w:rPr>
        <w:t>κατά</w:t>
      </w:r>
      <w:r w:rsidRPr="000E0DD1">
        <w:rPr>
          <w:rFonts w:ascii="Book Antiqua" w:eastAsia="Calibri" w:hAnsi="Book Antiqua" w:cs="Calibri"/>
        </w:rPr>
        <w:t xml:space="preserve"> </w:t>
      </w:r>
      <w:r w:rsidRPr="000E0DD1">
        <w:rPr>
          <w:rFonts w:ascii="Book Antiqua" w:hAnsi="Book Antiqua" w:cs="Calibri"/>
        </w:rPr>
        <w:t>τις</w:t>
      </w:r>
      <w:r w:rsidRPr="000E0DD1">
        <w:rPr>
          <w:rFonts w:ascii="Book Antiqua" w:eastAsia="Calibri" w:hAnsi="Book Antiqua" w:cs="Calibri"/>
        </w:rPr>
        <w:t xml:space="preserve"> </w:t>
      </w:r>
      <w:r w:rsidRPr="000E0DD1">
        <w:rPr>
          <w:rFonts w:ascii="Book Antiqua" w:hAnsi="Book Antiqua" w:cs="Calibri"/>
        </w:rPr>
        <w:t>διατάξεις</w:t>
      </w:r>
      <w:r w:rsidRPr="000E0DD1">
        <w:rPr>
          <w:rFonts w:ascii="Book Antiqua" w:eastAsia="Calibri" w:hAnsi="Book Antiqua" w:cs="Calibri"/>
        </w:rPr>
        <w:t xml:space="preserve"> </w:t>
      </w:r>
      <w:r w:rsidRPr="000E0DD1">
        <w:rPr>
          <w:rFonts w:ascii="Book Antiqua" w:hAnsi="Book Antiqua" w:cs="Calibri"/>
        </w:rPr>
        <w:t>του</w:t>
      </w:r>
      <w:r w:rsidRPr="000E0DD1">
        <w:rPr>
          <w:rFonts w:ascii="Book Antiqua" w:eastAsia="Calibri" w:hAnsi="Book Antiqua" w:cs="Calibri"/>
        </w:rPr>
        <w:t xml:space="preserve"> </w:t>
      </w:r>
      <w:r w:rsidRPr="000E0DD1">
        <w:rPr>
          <w:rFonts w:ascii="Book Antiqua" w:hAnsi="Book Antiqua" w:cs="Calibri"/>
        </w:rPr>
        <w:t>ν.</w:t>
      </w:r>
      <w:r w:rsidRPr="000E0DD1">
        <w:rPr>
          <w:rFonts w:ascii="Book Antiqua" w:eastAsia="Calibri" w:hAnsi="Book Antiqua" w:cs="Calibri"/>
        </w:rPr>
        <w:t xml:space="preserve"> </w:t>
      </w:r>
      <w:r w:rsidRPr="000E0DD1">
        <w:rPr>
          <w:rFonts w:ascii="Book Antiqua" w:hAnsi="Book Antiqua" w:cs="Calibri"/>
        </w:rPr>
        <w:t>4178/2013.</w:t>
      </w:r>
      <w:r w:rsidRPr="000E0DD1">
        <w:rPr>
          <w:rFonts w:ascii="Book Antiqua" w:eastAsia="Calibri" w:hAnsi="Book Antiqua" w:cs="Calibri"/>
        </w:rPr>
        <w:t xml:space="preserve"> </w:t>
      </w:r>
      <w:r w:rsidRPr="000E0DD1">
        <w:rPr>
          <w:rFonts w:ascii="Book Antiqua" w:hAnsi="Book Antiqua" w:cs="Calibri"/>
        </w:rPr>
        <w:t>Για</w:t>
      </w:r>
      <w:r w:rsidRPr="000E0DD1">
        <w:rPr>
          <w:rFonts w:ascii="Book Antiqua" w:eastAsia="Calibri" w:hAnsi="Book Antiqua" w:cs="Calibri"/>
        </w:rPr>
        <w:t xml:space="preserve"> </w:t>
      </w:r>
      <w:r w:rsidRPr="000E0DD1">
        <w:rPr>
          <w:rFonts w:ascii="Book Antiqua" w:hAnsi="Book Antiqua" w:cs="Calibri"/>
        </w:rPr>
        <w:t>την</w:t>
      </w:r>
      <w:r w:rsidRPr="000E0DD1">
        <w:rPr>
          <w:rFonts w:ascii="Book Antiqua" w:eastAsia="Calibri" w:hAnsi="Book Antiqua" w:cs="Calibri"/>
        </w:rPr>
        <w:t xml:space="preserve"> </w:t>
      </w:r>
      <w:r w:rsidRPr="000E0DD1">
        <w:rPr>
          <w:rFonts w:ascii="Book Antiqua" w:hAnsi="Book Antiqua" w:cs="Calibri"/>
        </w:rPr>
        <w:t>υπαγωγή</w:t>
      </w:r>
      <w:r w:rsidRPr="000E0DD1">
        <w:rPr>
          <w:rFonts w:ascii="Book Antiqua" w:eastAsia="Calibri" w:hAnsi="Book Antiqua" w:cs="Calibri"/>
        </w:rPr>
        <w:t xml:space="preserve"> </w:t>
      </w:r>
      <w:r w:rsidRPr="000E0DD1">
        <w:rPr>
          <w:rFonts w:ascii="Book Antiqua" w:hAnsi="Book Antiqua" w:cs="Calibri"/>
        </w:rPr>
        <w:t>υποβάλλονται</w:t>
      </w:r>
      <w:r w:rsidRPr="000E0DD1">
        <w:rPr>
          <w:rFonts w:ascii="Book Antiqua" w:eastAsia="Calibri" w:hAnsi="Book Antiqua" w:cs="Calibri"/>
        </w:rPr>
        <w:t xml:space="preserve"> </w:t>
      </w:r>
      <w:r w:rsidRPr="000E0DD1">
        <w:rPr>
          <w:rFonts w:ascii="Book Antiqua" w:hAnsi="Book Antiqua" w:cs="Calibri"/>
        </w:rPr>
        <w:t>μόνον</w:t>
      </w:r>
      <w:r w:rsidRPr="000E0DD1">
        <w:rPr>
          <w:rFonts w:ascii="Book Antiqua" w:eastAsia="Calibri" w:hAnsi="Book Antiqua" w:cs="Calibri"/>
        </w:rPr>
        <w:t xml:space="preserve"> </w:t>
      </w:r>
      <w:r w:rsidRPr="000E0DD1">
        <w:rPr>
          <w:rFonts w:ascii="Book Antiqua" w:hAnsi="Book Antiqua" w:cs="Calibri"/>
        </w:rPr>
        <w:t>τα</w:t>
      </w:r>
      <w:r w:rsidRPr="000E0DD1">
        <w:rPr>
          <w:rFonts w:ascii="Book Antiqua" w:eastAsia="Calibri" w:hAnsi="Book Antiqua" w:cs="Calibri"/>
        </w:rPr>
        <w:t xml:space="preserve"> </w:t>
      </w:r>
      <w:r w:rsidRPr="000E0DD1">
        <w:rPr>
          <w:rFonts w:ascii="Book Antiqua" w:hAnsi="Book Antiqua" w:cs="Calibri"/>
        </w:rPr>
        <w:t>δικαιολογητικά</w:t>
      </w:r>
      <w:r w:rsidRPr="000E0DD1">
        <w:rPr>
          <w:rFonts w:ascii="Book Antiqua" w:eastAsia="Calibri" w:hAnsi="Book Antiqua" w:cs="Calibri"/>
        </w:rPr>
        <w:t xml:space="preserve"> </w:t>
      </w:r>
      <w:r w:rsidRPr="000E0DD1">
        <w:rPr>
          <w:rFonts w:ascii="Book Antiqua" w:hAnsi="Book Antiqua" w:cs="Calibri"/>
        </w:rPr>
        <w:t>των</w:t>
      </w:r>
      <w:r w:rsidRPr="000E0DD1">
        <w:rPr>
          <w:rFonts w:ascii="Book Antiqua" w:eastAsia="Calibri" w:hAnsi="Book Antiqua" w:cs="Calibri"/>
        </w:rPr>
        <w:t xml:space="preserve"> </w:t>
      </w:r>
      <w:r w:rsidRPr="000E0DD1">
        <w:rPr>
          <w:rFonts w:ascii="Book Antiqua" w:hAnsi="Book Antiqua" w:cs="Calibri"/>
        </w:rPr>
        <w:t>περιπτώσεων</w:t>
      </w:r>
      <w:r w:rsidRPr="000E0DD1">
        <w:rPr>
          <w:rFonts w:ascii="Book Antiqua" w:eastAsia="Calibri" w:hAnsi="Book Antiqua" w:cs="Calibri"/>
        </w:rPr>
        <w:t xml:space="preserve"> </w:t>
      </w:r>
      <w:r w:rsidRPr="000E0DD1">
        <w:rPr>
          <w:rFonts w:ascii="Book Antiqua" w:hAnsi="Book Antiqua" w:cs="Calibri"/>
        </w:rPr>
        <w:t>1,</w:t>
      </w:r>
      <w:r w:rsidRPr="000E0DD1">
        <w:rPr>
          <w:rFonts w:ascii="Book Antiqua" w:eastAsia="Calibri" w:hAnsi="Book Antiqua" w:cs="Calibri"/>
        </w:rPr>
        <w:t xml:space="preserve"> </w:t>
      </w:r>
      <w:r w:rsidRPr="000E0DD1">
        <w:rPr>
          <w:rFonts w:ascii="Book Antiqua" w:hAnsi="Book Antiqua" w:cs="Calibri"/>
        </w:rPr>
        <w:t>4,</w:t>
      </w:r>
      <w:r w:rsidRPr="000E0DD1">
        <w:rPr>
          <w:rFonts w:ascii="Book Antiqua" w:eastAsia="Calibri" w:hAnsi="Book Antiqua" w:cs="Calibri"/>
        </w:rPr>
        <w:t xml:space="preserve"> </w:t>
      </w:r>
      <w:r w:rsidRPr="000E0DD1">
        <w:rPr>
          <w:rFonts w:ascii="Book Antiqua" w:hAnsi="Book Antiqua" w:cs="Calibri"/>
        </w:rPr>
        <w:t>5</w:t>
      </w:r>
      <w:r w:rsidRPr="000E0DD1">
        <w:rPr>
          <w:rFonts w:ascii="Book Antiqua" w:eastAsia="Calibri" w:hAnsi="Book Antiqua" w:cs="Calibri"/>
        </w:rPr>
        <w:t xml:space="preserve"> </w:t>
      </w:r>
      <w:r w:rsidRPr="000E0DD1">
        <w:rPr>
          <w:rFonts w:ascii="Book Antiqua" w:hAnsi="Book Antiqua" w:cs="Calibri"/>
        </w:rPr>
        <w:t>και</w:t>
      </w:r>
      <w:r w:rsidRPr="000E0DD1">
        <w:rPr>
          <w:rFonts w:ascii="Book Antiqua" w:eastAsia="Calibri" w:hAnsi="Book Antiqua" w:cs="Calibri"/>
        </w:rPr>
        <w:t xml:space="preserve"> </w:t>
      </w:r>
      <w:r w:rsidRPr="000E0DD1">
        <w:rPr>
          <w:rFonts w:ascii="Book Antiqua" w:hAnsi="Book Antiqua" w:cs="Calibri"/>
        </w:rPr>
        <w:t>7</w:t>
      </w:r>
      <w:r w:rsidRPr="000E0DD1">
        <w:rPr>
          <w:rFonts w:ascii="Book Antiqua" w:eastAsia="Calibri" w:hAnsi="Book Antiqua" w:cs="Calibri"/>
        </w:rPr>
        <w:t xml:space="preserve"> </w:t>
      </w:r>
      <w:r w:rsidRPr="000E0DD1">
        <w:rPr>
          <w:rFonts w:ascii="Book Antiqua" w:hAnsi="Book Antiqua" w:cs="Calibri"/>
        </w:rPr>
        <w:t>του</w:t>
      </w:r>
      <w:r w:rsidRPr="000E0DD1">
        <w:rPr>
          <w:rFonts w:ascii="Book Antiqua" w:eastAsia="Calibri" w:hAnsi="Book Antiqua" w:cs="Calibri"/>
        </w:rPr>
        <w:t xml:space="preserve"> </w:t>
      </w:r>
      <w:r w:rsidRPr="000E0DD1">
        <w:rPr>
          <w:rFonts w:ascii="Book Antiqua" w:hAnsi="Book Antiqua" w:cs="Calibri"/>
        </w:rPr>
        <w:t>άρθρου</w:t>
      </w:r>
      <w:r w:rsidRPr="000E0DD1">
        <w:rPr>
          <w:rFonts w:ascii="Book Antiqua" w:eastAsia="Calibri" w:hAnsi="Book Antiqua" w:cs="Calibri"/>
        </w:rPr>
        <w:t xml:space="preserve"> </w:t>
      </w:r>
      <w:r w:rsidRPr="000E0DD1">
        <w:rPr>
          <w:rFonts w:ascii="Book Antiqua" w:hAnsi="Book Antiqua" w:cs="Calibri"/>
        </w:rPr>
        <w:t>11</w:t>
      </w:r>
      <w:r w:rsidRPr="000E0DD1">
        <w:rPr>
          <w:rFonts w:ascii="Book Antiqua" w:eastAsia="Calibri" w:hAnsi="Book Antiqua" w:cs="Calibri"/>
        </w:rPr>
        <w:t xml:space="preserve"> </w:t>
      </w:r>
      <w:r w:rsidRPr="000E0DD1">
        <w:rPr>
          <w:rFonts w:ascii="Book Antiqua" w:hAnsi="Book Antiqua" w:cs="Calibri"/>
        </w:rPr>
        <w:t>του</w:t>
      </w:r>
      <w:r w:rsidRPr="000E0DD1">
        <w:rPr>
          <w:rFonts w:ascii="Book Antiqua" w:eastAsia="Calibri" w:hAnsi="Book Antiqua" w:cs="Calibri"/>
        </w:rPr>
        <w:t xml:space="preserve"> </w:t>
      </w:r>
      <w:r w:rsidRPr="000E0DD1">
        <w:rPr>
          <w:rFonts w:ascii="Book Antiqua" w:hAnsi="Book Antiqua" w:cs="Calibri"/>
        </w:rPr>
        <w:t>ν.</w:t>
      </w:r>
      <w:r w:rsidRPr="000E0DD1">
        <w:rPr>
          <w:rFonts w:ascii="Book Antiqua" w:eastAsia="Calibri" w:hAnsi="Book Antiqua" w:cs="Calibri"/>
        </w:rPr>
        <w:t xml:space="preserve"> </w:t>
      </w:r>
      <w:r w:rsidRPr="000E0DD1">
        <w:rPr>
          <w:rFonts w:ascii="Book Antiqua" w:hAnsi="Book Antiqua" w:cs="Calibri"/>
        </w:rPr>
        <w:t>4178/2013,</w:t>
      </w:r>
      <w:r w:rsidRPr="000E0DD1">
        <w:rPr>
          <w:rFonts w:ascii="Book Antiqua" w:eastAsia="Calibri" w:hAnsi="Book Antiqua" w:cs="Calibri"/>
        </w:rPr>
        <w:t xml:space="preserve"> </w:t>
      </w:r>
      <w:r w:rsidRPr="000E0DD1">
        <w:rPr>
          <w:rFonts w:ascii="Book Antiqua" w:hAnsi="Book Antiqua" w:cs="Calibri"/>
        </w:rPr>
        <w:t>καθώς</w:t>
      </w:r>
      <w:r w:rsidRPr="000E0DD1">
        <w:rPr>
          <w:rFonts w:ascii="Book Antiqua" w:eastAsia="Calibri" w:hAnsi="Book Antiqua" w:cs="Calibri"/>
        </w:rPr>
        <w:t xml:space="preserve"> </w:t>
      </w:r>
      <w:r w:rsidRPr="000E0DD1">
        <w:rPr>
          <w:rFonts w:ascii="Book Antiqua" w:hAnsi="Book Antiqua" w:cs="Calibri"/>
        </w:rPr>
        <w:t>και</w:t>
      </w:r>
      <w:r w:rsidRPr="000E0DD1">
        <w:rPr>
          <w:rFonts w:ascii="Book Antiqua" w:eastAsia="Calibri" w:hAnsi="Book Antiqua" w:cs="Calibri"/>
        </w:rPr>
        <w:t xml:space="preserve"> </w:t>
      </w:r>
      <w:r w:rsidRPr="000E0DD1">
        <w:rPr>
          <w:rFonts w:ascii="Book Antiqua" w:hAnsi="Book Antiqua" w:cs="Calibri"/>
        </w:rPr>
        <w:t>αποτύπωση</w:t>
      </w:r>
      <w:r w:rsidRPr="000E0DD1">
        <w:rPr>
          <w:rFonts w:ascii="Book Antiqua" w:eastAsia="Calibri" w:hAnsi="Book Antiqua" w:cs="Calibri"/>
        </w:rPr>
        <w:t xml:space="preserve"> </w:t>
      </w:r>
      <w:r w:rsidRPr="000E0DD1">
        <w:rPr>
          <w:rFonts w:ascii="Book Antiqua" w:hAnsi="Book Antiqua" w:cs="Calibri"/>
        </w:rPr>
        <w:t>των</w:t>
      </w:r>
      <w:r w:rsidRPr="000E0DD1">
        <w:rPr>
          <w:rFonts w:ascii="Book Antiqua" w:eastAsia="Calibri" w:hAnsi="Book Antiqua" w:cs="Calibri"/>
        </w:rPr>
        <w:t xml:space="preserve"> </w:t>
      </w:r>
      <w:r w:rsidRPr="000E0DD1">
        <w:rPr>
          <w:rFonts w:ascii="Book Antiqua" w:hAnsi="Book Antiqua" w:cs="Calibri"/>
        </w:rPr>
        <w:t>κατόψεων</w:t>
      </w:r>
      <w:r w:rsidRPr="000E0DD1">
        <w:rPr>
          <w:rFonts w:ascii="Book Antiqua" w:eastAsia="Calibri" w:hAnsi="Book Antiqua" w:cs="Calibri"/>
        </w:rPr>
        <w:t xml:space="preserve"> </w:t>
      </w:r>
      <w:r w:rsidRPr="000E0DD1">
        <w:rPr>
          <w:rFonts w:ascii="Book Antiqua" w:hAnsi="Book Antiqua" w:cs="Calibri"/>
        </w:rPr>
        <w:t>του</w:t>
      </w:r>
      <w:r w:rsidRPr="000E0DD1">
        <w:rPr>
          <w:rFonts w:ascii="Book Antiqua" w:eastAsia="Calibri" w:hAnsi="Book Antiqua" w:cs="Calibri"/>
        </w:rPr>
        <w:t xml:space="preserve"> </w:t>
      </w:r>
      <w:r w:rsidRPr="000E0DD1">
        <w:rPr>
          <w:rFonts w:ascii="Book Antiqua" w:hAnsi="Book Antiqua" w:cs="Calibri"/>
        </w:rPr>
        <w:t>κτιρίου</w:t>
      </w:r>
      <w:r w:rsidRPr="000E0DD1">
        <w:rPr>
          <w:rFonts w:ascii="Book Antiqua" w:eastAsia="Calibri" w:hAnsi="Book Antiqua" w:cs="Calibri"/>
        </w:rPr>
        <w:t xml:space="preserve"> </w:t>
      </w:r>
      <w:r w:rsidRPr="000E0DD1">
        <w:rPr>
          <w:rFonts w:ascii="Book Antiqua" w:hAnsi="Book Antiqua" w:cs="Calibri"/>
        </w:rPr>
        <w:t>ή</w:t>
      </w:r>
      <w:r w:rsidRPr="000E0DD1">
        <w:rPr>
          <w:rFonts w:ascii="Book Antiqua" w:eastAsia="Calibri" w:hAnsi="Book Antiqua" w:cs="Calibri"/>
        </w:rPr>
        <w:t xml:space="preserve"> </w:t>
      </w:r>
      <w:r w:rsidRPr="000E0DD1">
        <w:rPr>
          <w:rFonts w:ascii="Book Antiqua" w:hAnsi="Book Antiqua" w:cs="Calibri"/>
        </w:rPr>
        <w:t>της</w:t>
      </w:r>
      <w:r w:rsidRPr="000E0DD1">
        <w:rPr>
          <w:rFonts w:ascii="Book Antiqua" w:eastAsia="Calibri" w:hAnsi="Book Antiqua" w:cs="Calibri"/>
        </w:rPr>
        <w:t xml:space="preserve"> </w:t>
      </w:r>
      <w:r w:rsidRPr="000E0DD1">
        <w:rPr>
          <w:rFonts w:ascii="Book Antiqua" w:hAnsi="Book Antiqua" w:cs="Calibri"/>
        </w:rPr>
        <w:t>ιδιοκτησίας.</w:t>
      </w:r>
      <w:r w:rsidRPr="000E0DD1">
        <w:rPr>
          <w:rFonts w:ascii="Book Antiqua" w:eastAsia="Calibri" w:hAnsi="Book Antiqua" w:cs="Calibri"/>
        </w:rPr>
        <w:t xml:space="preserve">  </w:t>
      </w:r>
    </w:p>
    <w:p w:rsidR="000E0DD1" w:rsidRPr="000E0DD1" w:rsidRDefault="000E0DD1" w:rsidP="000E0DD1">
      <w:pPr>
        <w:ind w:left="720" w:hanging="436"/>
        <w:jc w:val="both"/>
        <w:rPr>
          <w:rFonts w:ascii="Book Antiqua" w:hAnsi="Book Antiqua" w:cs="Calibri"/>
        </w:rPr>
      </w:pPr>
      <w:r w:rsidRPr="000E0DD1">
        <w:rPr>
          <w:rFonts w:ascii="Book Antiqua" w:hAnsi="Book Antiqua" w:cs="Calibri"/>
        </w:rPr>
        <w:t>(</w:t>
      </w:r>
      <w:r w:rsidRPr="000E0DD1">
        <w:rPr>
          <w:rFonts w:ascii="Book Antiqua" w:hAnsi="Book Antiqua" w:cs="Calibri"/>
          <w:lang w:val="en-US"/>
        </w:rPr>
        <w:t>iv</w:t>
      </w:r>
      <w:r w:rsidRPr="000E0DD1">
        <w:rPr>
          <w:rFonts w:ascii="Book Antiqua" w:hAnsi="Book Antiqua" w:cs="Calibri"/>
        </w:rPr>
        <w:t>)</w:t>
      </w:r>
      <w:r w:rsidRPr="000E0DD1">
        <w:rPr>
          <w:rFonts w:ascii="Book Antiqua" w:eastAsia="Calibri" w:hAnsi="Book Antiqua" w:cs="Calibri"/>
        </w:rPr>
        <w:t xml:space="preserve"> </w:t>
      </w:r>
      <w:r w:rsidRPr="000E0DD1">
        <w:rPr>
          <w:rFonts w:ascii="Book Antiqua" w:hAnsi="Book Antiqua" w:cs="Calibri"/>
        </w:rPr>
        <w:t>Υπέργειες</w:t>
      </w:r>
      <w:r w:rsidRPr="000E0DD1">
        <w:rPr>
          <w:rFonts w:ascii="Book Antiqua" w:eastAsia="Calibri" w:hAnsi="Book Antiqua" w:cs="Calibri"/>
        </w:rPr>
        <w:t xml:space="preserve"> </w:t>
      </w:r>
      <w:r w:rsidRPr="000E0DD1">
        <w:rPr>
          <w:rFonts w:ascii="Book Antiqua" w:hAnsi="Book Antiqua" w:cs="Calibri"/>
        </w:rPr>
        <w:t>και</w:t>
      </w:r>
      <w:r w:rsidRPr="000E0DD1">
        <w:rPr>
          <w:rFonts w:ascii="Book Antiqua" w:eastAsia="Calibri" w:hAnsi="Book Antiqua" w:cs="Calibri"/>
        </w:rPr>
        <w:t xml:space="preserve"> </w:t>
      </w:r>
      <w:r w:rsidRPr="000E0DD1">
        <w:rPr>
          <w:rFonts w:ascii="Book Antiqua" w:hAnsi="Book Antiqua" w:cs="Calibri"/>
        </w:rPr>
        <w:t>υπόγειες</w:t>
      </w:r>
      <w:r w:rsidRPr="000E0DD1">
        <w:rPr>
          <w:rFonts w:ascii="Book Antiqua" w:eastAsia="Calibri" w:hAnsi="Book Antiqua" w:cs="Calibri"/>
        </w:rPr>
        <w:t xml:space="preserve"> </w:t>
      </w:r>
      <w:r w:rsidRPr="000E0DD1">
        <w:rPr>
          <w:rFonts w:ascii="Book Antiqua" w:hAnsi="Book Antiqua" w:cs="Calibri"/>
        </w:rPr>
        <w:t>κατασκευές</w:t>
      </w:r>
      <w:r w:rsidRPr="000E0DD1">
        <w:rPr>
          <w:rFonts w:ascii="Book Antiqua" w:eastAsia="Calibri" w:hAnsi="Book Antiqua" w:cs="Calibri"/>
        </w:rPr>
        <w:t xml:space="preserve">, όπως ενδεικτικά </w:t>
      </w:r>
      <w:r w:rsidRPr="000E0DD1">
        <w:rPr>
          <w:rFonts w:ascii="Book Antiqua" w:hAnsi="Book Antiqua" w:cs="Calibri"/>
        </w:rPr>
        <w:t>γέφυρες,</w:t>
      </w:r>
      <w:r w:rsidRPr="000E0DD1">
        <w:rPr>
          <w:rFonts w:ascii="Book Antiqua" w:eastAsia="Calibri" w:hAnsi="Book Antiqua" w:cs="Calibri"/>
        </w:rPr>
        <w:t xml:space="preserve"> </w:t>
      </w:r>
      <w:r w:rsidRPr="000E0DD1">
        <w:rPr>
          <w:rFonts w:ascii="Book Antiqua" w:hAnsi="Book Antiqua" w:cs="Calibri"/>
        </w:rPr>
        <w:t>επιχώματα και</w:t>
      </w:r>
      <w:r w:rsidRPr="000E0DD1">
        <w:rPr>
          <w:rFonts w:ascii="Book Antiqua" w:eastAsia="Calibri" w:hAnsi="Book Antiqua" w:cs="Calibri"/>
        </w:rPr>
        <w:t xml:space="preserve"> </w:t>
      </w:r>
      <w:r w:rsidRPr="000E0DD1">
        <w:rPr>
          <w:rFonts w:ascii="Book Antiqua" w:hAnsi="Book Antiqua" w:cs="Calibri"/>
        </w:rPr>
        <w:t>ορύγματα</w:t>
      </w:r>
      <w:r w:rsidRPr="000E0DD1">
        <w:rPr>
          <w:rFonts w:ascii="Book Antiqua" w:eastAsia="Calibri" w:hAnsi="Book Antiqua" w:cs="Calibri"/>
        </w:rPr>
        <w:t xml:space="preserve"> </w:t>
      </w:r>
      <w:r w:rsidRPr="000E0DD1">
        <w:rPr>
          <w:rFonts w:ascii="Book Antiqua" w:hAnsi="Book Antiqua" w:cs="Calibri"/>
        </w:rPr>
        <w:t>ανοικτής</w:t>
      </w:r>
      <w:r w:rsidRPr="000E0DD1">
        <w:rPr>
          <w:rFonts w:ascii="Book Antiqua" w:eastAsia="Calibri" w:hAnsi="Book Antiqua" w:cs="Calibri"/>
        </w:rPr>
        <w:t xml:space="preserve"> </w:t>
      </w:r>
      <w:r w:rsidRPr="000E0DD1">
        <w:rPr>
          <w:rFonts w:ascii="Book Antiqua" w:hAnsi="Book Antiqua" w:cs="Calibri"/>
        </w:rPr>
        <w:t>εκσκαφής,</w:t>
      </w:r>
      <w:r w:rsidRPr="000E0DD1">
        <w:rPr>
          <w:rFonts w:ascii="Book Antiqua" w:eastAsia="Calibri" w:hAnsi="Book Antiqua" w:cs="Calibri"/>
        </w:rPr>
        <w:t xml:space="preserve"> </w:t>
      </w:r>
      <w:r w:rsidRPr="000E0DD1">
        <w:rPr>
          <w:rFonts w:ascii="Book Antiqua" w:hAnsi="Book Antiqua" w:cs="Calibri"/>
        </w:rPr>
        <w:t>που</w:t>
      </w:r>
      <w:r w:rsidRPr="000E0DD1">
        <w:rPr>
          <w:rFonts w:ascii="Book Antiqua" w:eastAsia="Calibri" w:hAnsi="Book Antiqua" w:cs="Calibri"/>
        </w:rPr>
        <w:t xml:space="preserve"> </w:t>
      </w:r>
      <w:r w:rsidRPr="000E0DD1">
        <w:rPr>
          <w:rFonts w:ascii="Book Antiqua" w:hAnsi="Book Antiqua" w:cs="Calibri"/>
        </w:rPr>
        <w:t>αποτελούν</w:t>
      </w:r>
      <w:r w:rsidRPr="000E0DD1">
        <w:rPr>
          <w:rFonts w:ascii="Book Antiqua" w:eastAsia="Calibri" w:hAnsi="Book Antiqua" w:cs="Calibri"/>
        </w:rPr>
        <w:t xml:space="preserve"> </w:t>
      </w:r>
      <w:r w:rsidRPr="000E0DD1">
        <w:rPr>
          <w:rFonts w:ascii="Book Antiqua" w:hAnsi="Book Antiqua" w:cs="Calibri"/>
        </w:rPr>
        <w:t>τμήμα</w:t>
      </w:r>
      <w:r w:rsidRPr="000E0DD1">
        <w:rPr>
          <w:rFonts w:ascii="Book Antiqua" w:eastAsia="Calibri" w:hAnsi="Book Antiqua" w:cs="Calibri"/>
        </w:rPr>
        <w:t xml:space="preserve"> </w:t>
      </w:r>
      <w:r w:rsidRPr="000E0DD1">
        <w:rPr>
          <w:rFonts w:ascii="Book Antiqua" w:hAnsi="Book Antiqua" w:cs="Calibri"/>
        </w:rPr>
        <w:t>της</w:t>
      </w:r>
      <w:r w:rsidRPr="000E0DD1">
        <w:rPr>
          <w:rFonts w:ascii="Book Antiqua" w:eastAsia="Calibri" w:hAnsi="Book Antiqua" w:cs="Calibri"/>
        </w:rPr>
        <w:t xml:space="preserve"> </w:t>
      </w:r>
      <w:r w:rsidRPr="000E0DD1">
        <w:rPr>
          <w:rFonts w:ascii="Book Antiqua" w:hAnsi="Book Antiqua" w:cs="Calibri"/>
        </w:rPr>
        <w:t>σιδηροδρομικής</w:t>
      </w:r>
      <w:r w:rsidRPr="000E0DD1">
        <w:rPr>
          <w:rFonts w:ascii="Book Antiqua" w:eastAsia="Calibri" w:hAnsi="Book Antiqua" w:cs="Calibri"/>
        </w:rPr>
        <w:t xml:space="preserve"> </w:t>
      </w:r>
      <w:r w:rsidRPr="000E0DD1">
        <w:rPr>
          <w:rFonts w:ascii="Book Antiqua" w:hAnsi="Book Antiqua" w:cs="Calibri"/>
        </w:rPr>
        <w:t>υποδομής,</w:t>
      </w:r>
      <w:r w:rsidRPr="000E0DD1">
        <w:rPr>
          <w:rFonts w:ascii="Book Antiqua" w:eastAsia="Calibri" w:hAnsi="Book Antiqua" w:cs="Calibri"/>
        </w:rPr>
        <w:t xml:space="preserve"> </w:t>
      </w:r>
      <w:r w:rsidRPr="000E0DD1">
        <w:rPr>
          <w:rFonts w:ascii="Book Antiqua" w:hAnsi="Book Antiqua" w:cs="Calibri"/>
        </w:rPr>
        <w:t>θεωρούνται</w:t>
      </w:r>
      <w:r w:rsidRPr="000E0DD1">
        <w:rPr>
          <w:rFonts w:ascii="Book Antiqua" w:eastAsia="Calibri" w:hAnsi="Book Antiqua" w:cs="Calibri"/>
        </w:rPr>
        <w:t xml:space="preserve"> </w:t>
      </w:r>
      <w:r w:rsidRPr="000E0DD1">
        <w:rPr>
          <w:rFonts w:ascii="Book Antiqua" w:hAnsi="Book Antiqua" w:cs="Calibri"/>
        </w:rPr>
        <w:t>νομίμως</w:t>
      </w:r>
      <w:r w:rsidRPr="000E0DD1">
        <w:rPr>
          <w:rFonts w:ascii="Book Antiqua" w:eastAsia="Calibri" w:hAnsi="Book Antiqua" w:cs="Calibri"/>
        </w:rPr>
        <w:t xml:space="preserve"> </w:t>
      </w:r>
      <w:r w:rsidRPr="000E0DD1">
        <w:rPr>
          <w:rFonts w:ascii="Book Antiqua" w:hAnsi="Book Antiqua" w:cs="Calibri"/>
        </w:rPr>
        <w:t>υφιστάμενες,</w:t>
      </w:r>
      <w:r w:rsidRPr="000E0DD1">
        <w:rPr>
          <w:rFonts w:ascii="Book Antiqua" w:eastAsia="Calibri" w:hAnsi="Book Antiqua" w:cs="Calibri"/>
        </w:rPr>
        <w:t xml:space="preserve"> </w:t>
      </w:r>
      <w:r w:rsidRPr="000E0DD1">
        <w:rPr>
          <w:rFonts w:ascii="Book Antiqua" w:hAnsi="Book Antiqua" w:cs="Calibri"/>
        </w:rPr>
        <w:t>εφόσον</w:t>
      </w:r>
      <w:r w:rsidRPr="000E0DD1">
        <w:rPr>
          <w:rFonts w:ascii="Book Antiqua" w:eastAsia="Calibri" w:hAnsi="Book Antiqua" w:cs="Calibri"/>
        </w:rPr>
        <w:t xml:space="preserve"> </w:t>
      </w:r>
      <w:r w:rsidRPr="000E0DD1">
        <w:rPr>
          <w:rFonts w:ascii="Book Antiqua" w:hAnsi="Book Antiqua" w:cs="Calibri"/>
        </w:rPr>
        <w:t>έχουν</w:t>
      </w:r>
      <w:r w:rsidRPr="000E0DD1">
        <w:rPr>
          <w:rFonts w:ascii="Book Antiqua" w:eastAsia="Calibri" w:hAnsi="Book Antiqua" w:cs="Calibri"/>
        </w:rPr>
        <w:t xml:space="preserve"> </w:t>
      </w:r>
      <w:r w:rsidRPr="000E0DD1">
        <w:rPr>
          <w:rFonts w:ascii="Book Antiqua" w:hAnsi="Book Antiqua" w:cs="Calibri"/>
        </w:rPr>
        <w:t>κατασκευαστεί</w:t>
      </w:r>
      <w:r w:rsidRPr="000E0DD1">
        <w:rPr>
          <w:rFonts w:ascii="Book Antiqua" w:eastAsia="Calibri" w:hAnsi="Book Antiqua" w:cs="Calibri"/>
        </w:rPr>
        <w:t xml:space="preserve"> </w:t>
      </w:r>
      <w:r w:rsidRPr="000E0DD1">
        <w:rPr>
          <w:rFonts w:ascii="Book Antiqua" w:hAnsi="Book Antiqua" w:cs="Calibri"/>
        </w:rPr>
        <w:t>με</w:t>
      </w:r>
      <w:r w:rsidRPr="000E0DD1">
        <w:rPr>
          <w:rFonts w:ascii="Book Antiqua" w:eastAsia="Calibri" w:hAnsi="Book Antiqua" w:cs="Calibri"/>
        </w:rPr>
        <w:t xml:space="preserve"> </w:t>
      </w:r>
      <w:r w:rsidRPr="000E0DD1">
        <w:rPr>
          <w:rFonts w:ascii="Book Antiqua" w:hAnsi="Book Antiqua" w:cs="Calibri"/>
        </w:rPr>
        <w:t>δημόσιο</w:t>
      </w:r>
      <w:r w:rsidRPr="000E0DD1">
        <w:rPr>
          <w:rFonts w:ascii="Book Antiqua" w:eastAsia="Calibri" w:hAnsi="Book Antiqua" w:cs="Calibri"/>
        </w:rPr>
        <w:t xml:space="preserve"> </w:t>
      </w:r>
      <w:r w:rsidRPr="000E0DD1">
        <w:rPr>
          <w:rFonts w:ascii="Book Antiqua" w:hAnsi="Book Antiqua" w:cs="Calibri"/>
        </w:rPr>
        <w:t>διαγωνισμό</w:t>
      </w:r>
      <w:r w:rsidRPr="000E0DD1">
        <w:rPr>
          <w:rFonts w:ascii="Book Antiqua" w:eastAsia="Calibri" w:hAnsi="Book Antiqua" w:cs="Calibri"/>
        </w:rPr>
        <w:t xml:space="preserve"> </w:t>
      </w:r>
      <w:r w:rsidRPr="000E0DD1">
        <w:rPr>
          <w:rFonts w:ascii="Book Antiqua" w:hAnsi="Book Antiqua" w:cs="Calibri"/>
        </w:rPr>
        <w:t>ή</w:t>
      </w:r>
      <w:r w:rsidRPr="000E0DD1">
        <w:rPr>
          <w:rFonts w:ascii="Book Antiqua" w:eastAsia="Calibri" w:hAnsi="Book Antiqua" w:cs="Calibri"/>
        </w:rPr>
        <w:t xml:space="preserve"> </w:t>
      </w:r>
      <w:r w:rsidRPr="000E0DD1">
        <w:rPr>
          <w:rFonts w:ascii="Book Antiqua" w:hAnsi="Book Antiqua" w:cs="Calibri"/>
        </w:rPr>
        <w:t>έχουν</w:t>
      </w:r>
      <w:r w:rsidRPr="000E0DD1">
        <w:rPr>
          <w:rFonts w:ascii="Book Antiqua" w:eastAsia="Calibri" w:hAnsi="Book Antiqua" w:cs="Calibri"/>
        </w:rPr>
        <w:t xml:space="preserve"> </w:t>
      </w:r>
      <w:r w:rsidRPr="000E0DD1">
        <w:rPr>
          <w:rFonts w:ascii="Book Antiqua" w:hAnsi="Book Antiqua" w:cs="Calibri"/>
        </w:rPr>
        <w:t>κατασκευαστεί</w:t>
      </w:r>
      <w:r w:rsidRPr="000E0DD1">
        <w:rPr>
          <w:rFonts w:ascii="Book Antiqua" w:eastAsia="Calibri" w:hAnsi="Book Antiqua" w:cs="Calibri"/>
        </w:rPr>
        <w:t xml:space="preserve"> </w:t>
      </w:r>
      <w:r w:rsidRPr="000E0DD1">
        <w:rPr>
          <w:rFonts w:ascii="Book Antiqua" w:hAnsi="Book Antiqua" w:cs="Calibri"/>
        </w:rPr>
        <w:t>από</w:t>
      </w:r>
      <w:r w:rsidRPr="000E0DD1">
        <w:rPr>
          <w:rFonts w:ascii="Book Antiqua" w:eastAsia="Calibri" w:hAnsi="Book Antiqua" w:cs="Calibri"/>
        </w:rPr>
        <w:t xml:space="preserve"> </w:t>
      </w:r>
      <w:r w:rsidRPr="000E0DD1">
        <w:rPr>
          <w:rFonts w:ascii="Book Antiqua" w:hAnsi="Book Antiqua" w:cs="Calibri"/>
        </w:rPr>
        <w:t>τον</w:t>
      </w:r>
      <w:r w:rsidRPr="000E0DD1">
        <w:rPr>
          <w:rFonts w:ascii="Book Antiqua" w:eastAsia="Calibri" w:hAnsi="Book Antiqua" w:cs="Calibri"/>
        </w:rPr>
        <w:t xml:space="preserve"> </w:t>
      </w:r>
      <w:r w:rsidRPr="000E0DD1">
        <w:rPr>
          <w:rFonts w:ascii="Book Antiqua" w:hAnsi="Book Antiqua" w:cs="Calibri"/>
        </w:rPr>
        <w:t>«ΟΣΕ</w:t>
      </w:r>
      <w:r w:rsidRPr="000E0DD1">
        <w:rPr>
          <w:rFonts w:ascii="Book Antiqua" w:eastAsia="Calibri" w:hAnsi="Book Antiqua" w:cs="Calibri"/>
        </w:rPr>
        <w:t xml:space="preserve"> </w:t>
      </w:r>
      <w:r w:rsidRPr="000E0DD1">
        <w:rPr>
          <w:rFonts w:ascii="Book Antiqua" w:hAnsi="Book Antiqua" w:cs="Calibri"/>
        </w:rPr>
        <w:t>Α.Ε.»</w:t>
      </w:r>
      <w:r w:rsidRPr="000E0DD1">
        <w:rPr>
          <w:rFonts w:ascii="Book Antiqua" w:eastAsia="Calibri" w:hAnsi="Book Antiqua" w:cs="Calibri"/>
        </w:rPr>
        <w:t xml:space="preserve"> </w:t>
      </w:r>
      <w:r w:rsidRPr="000E0DD1">
        <w:rPr>
          <w:rFonts w:ascii="Book Antiqua" w:hAnsi="Book Antiqua" w:cs="Calibri"/>
        </w:rPr>
        <w:t>ή</w:t>
      </w:r>
      <w:r w:rsidRPr="000E0DD1">
        <w:rPr>
          <w:rFonts w:ascii="Book Antiqua" w:eastAsia="Calibri" w:hAnsi="Book Antiqua" w:cs="Calibri"/>
        </w:rPr>
        <w:t xml:space="preserve"> </w:t>
      </w:r>
      <w:r w:rsidRPr="000E0DD1">
        <w:rPr>
          <w:rFonts w:ascii="Book Antiqua" w:hAnsi="Book Antiqua" w:cs="Calibri"/>
        </w:rPr>
        <w:t>την</w:t>
      </w:r>
      <w:r w:rsidRPr="000E0DD1">
        <w:rPr>
          <w:rFonts w:ascii="Book Antiqua" w:eastAsia="Calibri" w:hAnsi="Book Antiqua" w:cs="Calibri"/>
        </w:rPr>
        <w:t xml:space="preserve"> </w:t>
      </w:r>
      <w:r w:rsidRPr="000E0DD1">
        <w:rPr>
          <w:rFonts w:ascii="Book Antiqua" w:hAnsi="Book Antiqua" w:cs="Calibri"/>
        </w:rPr>
        <w:t>«ΕΡΓΑ</w:t>
      </w:r>
      <w:r w:rsidRPr="000E0DD1">
        <w:rPr>
          <w:rFonts w:ascii="Book Antiqua" w:eastAsia="Calibri" w:hAnsi="Book Antiqua" w:cs="Calibri"/>
        </w:rPr>
        <w:t xml:space="preserve"> </w:t>
      </w:r>
      <w:r w:rsidRPr="000E0DD1">
        <w:rPr>
          <w:rFonts w:ascii="Book Antiqua" w:hAnsi="Book Antiqua" w:cs="Calibri"/>
        </w:rPr>
        <w:t>ΟΣΕ</w:t>
      </w:r>
      <w:r w:rsidRPr="000E0DD1">
        <w:rPr>
          <w:rFonts w:ascii="Book Antiqua" w:eastAsia="Calibri" w:hAnsi="Book Antiqua" w:cs="Calibri"/>
        </w:rPr>
        <w:t xml:space="preserve"> </w:t>
      </w:r>
      <w:r w:rsidRPr="000E0DD1">
        <w:rPr>
          <w:rFonts w:ascii="Book Antiqua" w:hAnsi="Book Antiqua" w:cs="Calibri"/>
        </w:rPr>
        <w:t>Α.Ε.»</w:t>
      </w:r>
      <w:r w:rsidRPr="000E0DD1">
        <w:rPr>
          <w:rFonts w:ascii="Book Antiqua" w:eastAsia="Calibri" w:hAnsi="Book Antiqua" w:cs="Calibri"/>
        </w:rPr>
        <w:t xml:space="preserve"> </w:t>
      </w:r>
      <w:r w:rsidRPr="000E0DD1">
        <w:rPr>
          <w:rFonts w:ascii="Book Antiqua" w:hAnsi="Book Antiqua" w:cs="Calibri"/>
        </w:rPr>
        <w:t>με</w:t>
      </w:r>
      <w:r w:rsidRPr="000E0DD1">
        <w:rPr>
          <w:rFonts w:ascii="Book Antiqua" w:eastAsia="Calibri" w:hAnsi="Book Antiqua" w:cs="Calibri"/>
        </w:rPr>
        <w:t xml:space="preserve"> </w:t>
      </w:r>
      <w:r w:rsidRPr="000E0DD1">
        <w:rPr>
          <w:rFonts w:ascii="Book Antiqua" w:hAnsi="Book Antiqua" w:cs="Calibri"/>
        </w:rPr>
        <w:t>αυτεπιστασία.</w:t>
      </w:r>
      <w:r w:rsidRPr="000E0DD1">
        <w:rPr>
          <w:rFonts w:ascii="Book Antiqua" w:eastAsia="Calibri" w:hAnsi="Book Antiqua" w:cs="Calibri"/>
        </w:rPr>
        <w:t xml:space="preserve"> </w:t>
      </w:r>
      <w:r w:rsidRPr="000E0DD1">
        <w:rPr>
          <w:rFonts w:ascii="Book Antiqua" w:hAnsi="Book Antiqua" w:cs="Calibri"/>
        </w:rPr>
        <w:t>Στις</w:t>
      </w:r>
      <w:r w:rsidRPr="000E0DD1">
        <w:rPr>
          <w:rFonts w:ascii="Book Antiqua" w:eastAsia="Calibri" w:hAnsi="Book Antiqua" w:cs="Calibri"/>
        </w:rPr>
        <w:t xml:space="preserve"> </w:t>
      </w:r>
      <w:r w:rsidRPr="000E0DD1">
        <w:rPr>
          <w:rFonts w:ascii="Book Antiqua" w:hAnsi="Book Antiqua" w:cs="Calibri"/>
        </w:rPr>
        <w:t>περιπτώσεις</w:t>
      </w:r>
      <w:r w:rsidRPr="000E0DD1">
        <w:rPr>
          <w:rFonts w:ascii="Book Antiqua" w:eastAsia="Calibri" w:hAnsi="Book Antiqua" w:cs="Calibri"/>
        </w:rPr>
        <w:t xml:space="preserve"> </w:t>
      </w:r>
      <w:r w:rsidRPr="000E0DD1">
        <w:rPr>
          <w:rFonts w:ascii="Book Antiqua" w:hAnsi="Book Antiqua" w:cs="Calibri"/>
        </w:rPr>
        <w:t>αυτές,</w:t>
      </w:r>
      <w:r w:rsidRPr="000E0DD1">
        <w:rPr>
          <w:rFonts w:ascii="Book Antiqua" w:eastAsia="Calibri" w:hAnsi="Book Antiqua" w:cs="Calibri"/>
        </w:rPr>
        <w:t xml:space="preserve"> </w:t>
      </w:r>
      <w:r w:rsidRPr="000E0DD1">
        <w:rPr>
          <w:rFonts w:ascii="Book Antiqua" w:hAnsi="Book Antiqua" w:cs="Calibri"/>
        </w:rPr>
        <w:t>η</w:t>
      </w:r>
      <w:r w:rsidRPr="000E0DD1">
        <w:rPr>
          <w:rFonts w:ascii="Book Antiqua" w:eastAsia="Calibri" w:hAnsi="Book Antiqua" w:cs="Calibri"/>
        </w:rPr>
        <w:t xml:space="preserve"> </w:t>
      </w:r>
      <w:r w:rsidRPr="000E0DD1">
        <w:rPr>
          <w:rFonts w:ascii="Book Antiqua" w:hAnsi="Book Antiqua" w:cs="Calibri"/>
        </w:rPr>
        <w:t>έγκριση</w:t>
      </w:r>
      <w:r w:rsidRPr="000E0DD1">
        <w:rPr>
          <w:rFonts w:ascii="Book Antiqua" w:eastAsia="Calibri" w:hAnsi="Book Antiqua" w:cs="Calibri"/>
        </w:rPr>
        <w:t xml:space="preserve"> </w:t>
      </w:r>
      <w:r w:rsidRPr="000E0DD1">
        <w:rPr>
          <w:rFonts w:ascii="Book Antiqua" w:hAnsi="Book Antiqua" w:cs="Calibri"/>
        </w:rPr>
        <w:t>των</w:t>
      </w:r>
      <w:r w:rsidRPr="000E0DD1">
        <w:rPr>
          <w:rFonts w:ascii="Book Antiqua" w:eastAsia="Calibri" w:hAnsi="Book Antiqua" w:cs="Calibri"/>
        </w:rPr>
        <w:t xml:space="preserve"> </w:t>
      </w:r>
      <w:r w:rsidRPr="000E0DD1">
        <w:rPr>
          <w:rFonts w:ascii="Book Antiqua" w:hAnsi="Book Antiqua" w:cs="Calibri"/>
        </w:rPr>
        <w:t>μελετών</w:t>
      </w:r>
      <w:r w:rsidRPr="000E0DD1">
        <w:rPr>
          <w:rFonts w:ascii="Book Antiqua" w:eastAsia="Calibri" w:hAnsi="Book Antiqua" w:cs="Calibri"/>
        </w:rPr>
        <w:t xml:space="preserve"> </w:t>
      </w:r>
      <w:r w:rsidRPr="000E0DD1">
        <w:rPr>
          <w:rFonts w:ascii="Book Antiqua" w:hAnsi="Book Antiqua" w:cs="Calibri"/>
        </w:rPr>
        <w:t>εφαρμογής</w:t>
      </w:r>
      <w:r w:rsidRPr="000E0DD1">
        <w:rPr>
          <w:rFonts w:ascii="Book Antiqua" w:eastAsia="Calibri" w:hAnsi="Book Antiqua" w:cs="Calibri"/>
        </w:rPr>
        <w:t xml:space="preserve"> </w:t>
      </w:r>
      <w:r w:rsidRPr="000E0DD1">
        <w:rPr>
          <w:rFonts w:ascii="Book Antiqua" w:hAnsi="Book Antiqua" w:cs="Calibri"/>
        </w:rPr>
        <w:t>επέχει</w:t>
      </w:r>
      <w:r w:rsidRPr="000E0DD1">
        <w:rPr>
          <w:rFonts w:ascii="Book Antiqua" w:eastAsia="Calibri" w:hAnsi="Book Antiqua" w:cs="Calibri"/>
        </w:rPr>
        <w:t xml:space="preserve"> </w:t>
      </w:r>
      <w:r w:rsidRPr="000E0DD1">
        <w:rPr>
          <w:rFonts w:ascii="Book Antiqua" w:hAnsi="Book Antiqua" w:cs="Calibri"/>
        </w:rPr>
        <w:t>θέση</w:t>
      </w:r>
      <w:r w:rsidRPr="000E0DD1">
        <w:rPr>
          <w:rFonts w:ascii="Book Antiqua" w:eastAsia="Calibri" w:hAnsi="Book Antiqua" w:cs="Calibri"/>
        </w:rPr>
        <w:t xml:space="preserve"> </w:t>
      </w:r>
      <w:r w:rsidRPr="000E0DD1">
        <w:rPr>
          <w:rFonts w:ascii="Book Antiqua" w:hAnsi="Book Antiqua" w:cs="Calibri"/>
        </w:rPr>
        <w:t>έγκρισης</w:t>
      </w:r>
      <w:r w:rsidRPr="000E0DD1">
        <w:rPr>
          <w:rFonts w:ascii="Book Antiqua" w:eastAsia="Calibri" w:hAnsi="Book Antiqua" w:cs="Calibri"/>
        </w:rPr>
        <w:t xml:space="preserve"> </w:t>
      </w:r>
      <w:r w:rsidRPr="000E0DD1">
        <w:rPr>
          <w:rFonts w:ascii="Book Antiqua" w:hAnsi="Book Antiqua" w:cs="Calibri"/>
        </w:rPr>
        <w:t>δόμησης</w:t>
      </w:r>
      <w:r w:rsidRPr="000E0DD1">
        <w:rPr>
          <w:rFonts w:ascii="Book Antiqua" w:eastAsia="Calibri" w:hAnsi="Book Antiqua" w:cs="Calibri"/>
        </w:rPr>
        <w:t xml:space="preserve"> </w:t>
      </w:r>
      <w:r w:rsidRPr="000E0DD1">
        <w:rPr>
          <w:rFonts w:ascii="Book Antiqua" w:hAnsi="Book Antiqua" w:cs="Calibri"/>
        </w:rPr>
        <w:t>και</w:t>
      </w:r>
      <w:r w:rsidRPr="000E0DD1">
        <w:rPr>
          <w:rFonts w:ascii="Book Antiqua" w:eastAsia="Calibri" w:hAnsi="Book Antiqua" w:cs="Calibri"/>
        </w:rPr>
        <w:t xml:space="preserve"> </w:t>
      </w:r>
      <w:r w:rsidRPr="000E0DD1">
        <w:rPr>
          <w:rFonts w:ascii="Book Antiqua" w:hAnsi="Book Antiqua" w:cs="Calibri"/>
        </w:rPr>
        <w:t>άδειας</w:t>
      </w:r>
      <w:r w:rsidRPr="000E0DD1">
        <w:rPr>
          <w:rFonts w:ascii="Book Antiqua" w:eastAsia="Calibri" w:hAnsi="Book Antiqua" w:cs="Calibri"/>
        </w:rPr>
        <w:t xml:space="preserve"> </w:t>
      </w:r>
      <w:r w:rsidRPr="000E0DD1">
        <w:rPr>
          <w:rFonts w:ascii="Book Antiqua" w:hAnsi="Book Antiqua" w:cs="Calibri"/>
        </w:rPr>
        <w:t>δόμησης.</w:t>
      </w:r>
      <w:r w:rsidRPr="000E0DD1">
        <w:rPr>
          <w:rFonts w:ascii="Book Antiqua" w:eastAsia="Calibri" w:hAnsi="Book Antiqua" w:cs="Calibri"/>
        </w:rPr>
        <w:t xml:space="preserve"> </w:t>
      </w:r>
      <w:r w:rsidRPr="000E0DD1">
        <w:rPr>
          <w:rFonts w:ascii="Book Antiqua" w:hAnsi="Book Antiqua" w:cs="Calibri"/>
        </w:rPr>
        <w:t>Η</w:t>
      </w:r>
      <w:r w:rsidRPr="000E0DD1">
        <w:rPr>
          <w:rFonts w:ascii="Book Antiqua" w:eastAsia="Calibri" w:hAnsi="Book Antiqua" w:cs="Calibri"/>
        </w:rPr>
        <w:t xml:space="preserve"> </w:t>
      </w:r>
      <w:r w:rsidRPr="000E0DD1">
        <w:rPr>
          <w:rFonts w:ascii="Book Antiqua" w:hAnsi="Book Antiqua" w:cs="Calibri"/>
        </w:rPr>
        <w:t>σύνδεση</w:t>
      </w:r>
      <w:r w:rsidRPr="000E0DD1">
        <w:rPr>
          <w:rFonts w:ascii="Book Antiqua" w:eastAsia="Calibri" w:hAnsi="Book Antiqua" w:cs="Calibri"/>
        </w:rPr>
        <w:t xml:space="preserve"> </w:t>
      </w:r>
      <w:r w:rsidRPr="000E0DD1">
        <w:rPr>
          <w:rFonts w:ascii="Book Antiqua" w:hAnsi="Book Antiqua" w:cs="Calibri"/>
        </w:rPr>
        <w:t>των</w:t>
      </w:r>
      <w:r w:rsidRPr="000E0DD1">
        <w:rPr>
          <w:rFonts w:ascii="Book Antiqua" w:eastAsia="Calibri" w:hAnsi="Book Antiqua" w:cs="Calibri"/>
        </w:rPr>
        <w:t xml:space="preserve"> </w:t>
      </w:r>
      <w:r w:rsidRPr="000E0DD1">
        <w:rPr>
          <w:rFonts w:ascii="Book Antiqua" w:hAnsi="Book Antiqua" w:cs="Calibri"/>
        </w:rPr>
        <w:t>εγκαταστάσεων</w:t>
      </w:r>
      <w:r w:rsidRPr="000E0DD1">
        <w:rPr>
          <w:rFonts w:ascii="Book Antiqua" w:eastAsia="Calibri" w:hAnsi="Book Antiqua" w:cs="Calibri"/>
        </w:rPr>
        <w:t xml:space="preserve"> </w:t>
      </w:r>
      <w:r w:rsidRPr="000E0DD1">
        <w:rPr>
          <w:rFonts w:ascii="Book Antiqua" w:hAnsi="Book Antiqua" w:cs="Calibri"/>
        </w:rPr>
        <w:t>αυτών</w:t>
      </w:r>
      <w:r w:rsidRPr="000E0DD1">
        <w:rPr>
          <w:rFonts w:ascii="Book Antiqua" w:eastAsia="Calibri" w:hAnsi="Book Antiqua" w:cs="Calibri"/>
        </w:rPr>
        <w:t xml:space="preserve"> </w:t>
      </w:r>
      <w:r w:rsidRPr="000E0DD1">
        <w:rPr>
          <w:rFonts w:ascii="Book Antiqua" w:hAnsi="Book Antiqua" w:cs="Calibri"/>
        </w:rPr>
        <w:t>με</w:t>
      </w:r>
      <w:r w:rsidRPr="000E0DD1">
        <w:rPr>
          <w:rFonts w:ascii="Book Antiqua" w:eastAsia="Calibri" w:hAnsi="Book Antiqua" w:cs="Calibri"/>
        </w:rPr>
        <w:t xml:space="preserve"> </w:t>
      </w:r>
      <w:r w:rsidRPr="000E0DD1">
        <w:rPr>
          <w:rFonts w:ascii="Book Antiqua" w:hAnsi="Book Antiqua" w:cs="Calibri"/>
        </w:rPr>
        <w:t>τα</w:t>
      </w:r>
      <w:r w:rsidRPr="000E0DD1">
        <w:rPr>
          <w:rFonts w:ascii="Book Antiqua" w:eastAsia="Calibri" w:hAnsi="Book Antiqua" w:cs="Calibri"/>
        </w:rPr>
        <w:t xml:space="preserve"> πάσης φύσεως </w:t>
      </w:r>
      <w:r w:rsidRPr="000E0DD1">
        <w:rPr>
          <w:rFonts w:ascii="Book Antiqua" w:hAnsi="Book Antiqua" w:cs="Calibri"/>
        </w:rPr>
        <w:t>δίκτυα, όπως ενδεικτικά</w:t>
      </w:r>
      <w:r w:rsidRPr="000E0DD1">
        <w:rPr>
          <w:rFonts w:ascii="Book Antiqua" w:eastAsia="Calibri" w:hAnsi="Book Antiqua" w:cs="Calibri"/>
        </w:rPr>
        <w:t xml:space="preserve"> </w:t>
      </w:r>
      <w:r w:rsidRPr="000E0DD1">
        <w:rPr>
          <w:rFonts w:ascii="Book Antiqua" w:hAnsi="Book Antiqua" w:cs="Calibri"/>
        </w:rPr>
        <w:t>ύδρευσης,</w:t>
      </w:r>
      <w:r w:rsidRPr="000E0DD1">
        <w:rPr>
          <w:rFonts w:ascii="Book Antiqua" w:eastAsia="Calibri" w:hAnsi="Book Antiqua" w:cs="Calibri"/>
        </w:rPr>
        <w:t xml:space="preserve"> </w:t>
      </w:r>
      <w:r w:rsidRPr="000E0DD1">
        <w:rPr>
          <w:rFonts w:ascii="Book Antiqua" w:hAnsi="Book Antiqua" w:cs="Calibri"/>
        </w:rPr>
        <w:t>ηλεκτροφωτισμού και αποχέτευσ</w:t>
      </w:r>
      <w:r w:rsidRPr="000E0DD1">
        <w:rPr>
          <w:rFonts w:ascii="Book Antiqua" w:eastAsia="Calibri" w:hAnsi="Book Antiqua" w:cs="Calibri"/>
        </w:rPr>
        <w:t xml:space="preserve">ης, </w:t>
      </w:r>
      <w:r w:rsidRPr="000E0DD1">
        <w:rPr>
          <w:rFonts w:ascii="Book Antiqua" w:hAnsi="Book Antiqua" w:cs="Calibri"/>
        </w:rPr>
        <w:t>γίνεται</w:t>
      </w:r>
      <w:r w:rsidRPr="000E0DD1">
        <w:rPr>
          <w:rFonts w:ascii="Book Antiqua" w:eastAsia="Calibri" w:hAnsi="Book Antiqua" w:cs="Calibri"/>
        </w:rPr>
        <w:t xml:space="preserve"> </w:t>
      </w:r>
      <w:r w:rsidRPr="000E0DD1">
        <w:rPr>
          <w:rFonts w:ascii="Book Antiqua" w:hAnsi="Book Antiqua" w:cs="Calibri"/>
        </w:rPr>
        <w:t>ύστερα</w:t>
      </w:r>
      <w:r w:rsidRPr="000E0DD1">
        <w:rPr>
          <w:rFonts w:ascii="Book Antiqua" w:eastAsia="Calibri" w:hAnsi="Book Antiqua" w:cs="Calibri"/>
        </w:rPr>
        <w:t xml:space="preserve"> </w:t>
      </w:r>
      <w:r w:rsidRPr="000E0DD1">
        <w:rPr>
          <w:rFonts w:ascii="Book Antiqua" w:hAnsi="Book Antiqua" w:cs="Calibri"/>
        </w:rPr>
        <w:t>από</w:t>
      </w:r>
      <w:r w:rsidRPr="000E0DD1">
        <w:rPr>
          <w:rFonts w:ascii="Book Antiqua" w:eastAsia="Calibri" w:hAnsi="Book Antiqua" w:cs="Calibri"/>
        </w:rPr>
        <w:t xml:space="preserve"> </w:t>
      </w:r>
      <w:r w:rsidRPr="000E0DD1">
        <w:rPr>
          <w:rFonts w:ascii="Book Antiqua" w:hAnsi="Book Antiqua" w:cs="Calibri"/>
        </w:rPr>
        <w:t>βεβαίωση</w:t>
      </w:r>
      <w:r w:rsidRPr="000E0DD1">
        <w:rPr>
          <w:rFonts w:ascii="Book Antiqua" w:eastAsia="Calibri" w:hAnsi="Book Antiqua" w:cs="Calibri"/>
        </w:rPr>
        <w:t xml:space="preserve"> </w:t>
      </w:r>
      <w:r w:rsidRPr="000E0DD1">
        <w:rPr>
          <w:rFonts w:ascii="Book Antiqua" w:hAnsi="Book Antiqua" w:cs="Calibri"/>
        </w:rPr>
        <w:t>του</w:t>
      </w:r>
      <w:r w:rsidRPr="000E0DD1">
        <w:rPr>
          <w:rFonts w:ascii="Book Antiqua" w:eastAsia="Calibri" w:hAnsi="Book Antiqua" w:cs="Calibri"/>
        </w:rPr>
        <w:t xml:space="preserve"> </w:t>
      </w:r>
      <w:r w:rsidRPr="000E0DD1">
        <w:rPr>
          <w:rFonts w:ascii="Book Antiqua" w:hAnsi="Book Antiqua" w:cs="Calibri"/>
        </w:rPr>
        <w:t>«ΟΣΕ</w:t>
      </w:r>
      <w:r w:rsidRPr="000E0DD1">
        <w:rPr>
          <w:rFonts w:ascii="Book Antiqua" w:eastAsia="Calibri" w:hAnsi="Book Antiqua" w:cs="Calibri"/>
        </w:rPr>
        <w:t xml:space="preserve"> </w:t>
      </w:r>
      <w:r w:rsidRPr="000E0DD1">
        <w:rPr>
          <w:rFonts w:ascii="Book Antiqua" w:hAnsi="Book Antiqua" w:cs="Calibri"/>
        </w:rPr>
        <w:t>Α.Ε.»</w:t>
      </w:r>
      <w:r w:rsidRPr="000E0DD1">
        <w:rPr>
          <w:rFonts w:ascii="Book Antiqua" w:eastAsia="Calibri" w:hAnsi="Book Antiqua" w:cs="Calibri"/>
        </w:rPr>
        <w:t xml:space="preserve"> </w:t>
      </w:r>
      <w:r w:rsidRPr="000E0DD1">
        <w:rPr>
          <w:rFonts w:ascii="Book Antiqua" w:hAnsi="Book Antiqua" w:cs="Calibri"/>
        </w:rPr>
        <w:t>ή</w:t>
      </w:r>
      <w:r w:rsidRPr="000E0DD1">
        <w:rPr>
          <w:rFonts w:ascii="Book Antiqua" w:eastAsia="Calibri" w:hAnsi="Book Antiqua" w:cs="Calibri"/>
        </w:rPr>
        <w:t xml:space="preserve"> </w:t>
      </w:r>
      <w:r w:rsidRPr="000E0DD1">
        <w:rPr>
          <w:rFonts w:ascii="Book Antiqua" w:hAnsi="Book Antiqua" w:cs="Calibri"/>
        </w:rPr>
        <w:t>της</w:t>
      </w:r>
      <w:r w:rsidRPr="000E0DD1">
        <w:rPr>
          <w:rFonts w:ascii="Book Antiqua" w:eastAsia="Calibri" w:hAnsi="Book Antiqua" w:cs="Calibri"/>
        </w:rPr>
        <w:t xml:space="preserve"> </w:t>
      </w:r>
      <w:r w:rsidRPr="000E0DD1">
        <w:rPr>
          <w:rFonts w:ascii="Book Antiqua" w:hAnsi="Book Antiqua" w:cs="Calibri"/>
        </w:rPr>
        <w:t>«ΕΡΓΑ</w:t>
      </w:r>
      <w:r w:rsidRPr="000E0DD1">
        <w:rPr>
          <w:rFonts w:ascii="Book Antiqua" w:eastAsia="Calibri" w:hAnsi="Book Antiqua" w:cs="Calibri"/>
        </w:rPr>
        <w:t xml:space="preserve"> </w:t>
      </w:r>
      <w:r w:rsidRPr="000E0DD1">
        <w:rPr>
          <w:rFonts w:ascii="Book Antiqua" w:hAnsi="Book Antiqua" w:cs="Calibri"/>
        </w:rPr>
        <w:t>ΟΣΕ</w:t>
      </w:r>
      <w:r w:rsidRPr="000E0DD1">
        <w:rPr>
          <w:rFonts w:ascii="Book Antiqua" w:eastAsia="Calibri" w:hAnsi="Book Antiqua" w:cs="Calibri"/>
        </w:rPr>
        <w:t xml:space="preserve"> </w:t>
      </w:r>
      <w:r w:rsidRPr="000E0DD1">
        <w:rPr>
          <w:rFonts w:ascii="Book Antiqua" w:hAnsi="Book Antiqua" w:cs="Calibri"/>
        </w:rPr>
        <w:t>Α.Ε.»</w:t>
      </w:r>
      <w:r w:rsidRPr="000E0DD1">
        <w:rPr>
          <w:rFonts w:ascii="Book Antiqua" w:eastAsia="Calibri" w:hAnsi="Book Antiqua" w:cs="Calibri"/>
        </w:rPr>
        <w:t xml:space="preserve"> </w:t>
      </w:r>
      <w:r w:rsidRPr="000E0DD1">
        <w:rPr>
          <w:rFonts w:ascii="Book Antiqua" w:hAnsi="Book Antiqua" w:cs="Calibri"/>
        </w:rPr>
        <w:t>ότι</w:t>
      </w:r>
      <w:r w:rsidRPr="000E0DD1">
        <w:rPr>
          <w:rFonts w:ascii="Book Antiqua" w:eastAsia="Calibri" w:hAnsi="Book Antiqua" w:cs="Calibri"/>
        </w:rPr>
        <w:t xml:space="preserve"> </w:t>
      </w:r>
      <w:r w:rsidRPr="000E0DD1">
        <w:rPr>
          <w:rFonts w:ascii="Book Antiqua" w:hAnsi="Book Antiqua" w:cs="Calibri"/>
        </w:rPr>
        <w:t>τα</w:t>
      </w:r>
      <w:r w:rsidRPr="000E0DD1">
        <w:rPr>
          <w:rFonts w:ascii="Book Antiqua" w:eastAsia="Calibri" w:hAnsi="Book Antiqua" w:cs="Calibri"/>
        </w:rPr>
        <w:t xml:space="preserve"> </w:t>
      </w:r>
      <w:r w:rsidRPr="000E0DD1">
        <w:rPr>
          <w:rFonts w:ascii="Book Antiqua" w:hAnsi="Book Antiqua" w:cs="Calibri"/>
        </w:rPr>
        <w:t>έργα</w:t>
      </w:r>
      <w:r w:rsidRPr="000E0DD1">
        <w:rPr>
          <w:rFonts w:ascii="Book Antiqua" w:eastAsia="Calibri" w:hAnsi="Book Antiqua" w:cs="Calibri"/>
        </w:rPr>
        <w:t xml:space="preserve"> </w:t>
      </w:r>
      <w:r w:rsidRPr="000E0DD1">
        <w:rPr>
          <w:rFonts w:ascii="Book Antiqua" w:hAnsi="Book Antiqua" w:cs="Calibri"/>
        </w:rPr>
        <w:t>εκτελέστηκαν</w:t>
      </w:r>
      <w:r w:rsidRPr="000E0DD1">
        <w:rPr>
          <w:rFonts w:ascii="Book Antiqua" w:eastAsia="Calibri" w:hAnsi="Book Antiqua" w:cs="Calibri"/>
        </w:rPr>
        <w:t xml:space="preserve"> </w:t>
      </w:r>
      <w:r w:rsidRPr="000E0DD1">
        <w:rPr>
          <w:rFonts w:ascii="Book Antiqua" w:hAnsi="Book Antiqua" w:cs="Calibri"/>
        </w:rPr>
        <w:t>σύμφωνα</w:t>
      </w:r>
      <w:r w:rsidRPr="000E0DD1">
        <w:rPr>
          <w:rFonts w:ascii="Book Antiqua" w:eastAsia="Calibri" w:hAnsi="Book Antiqua" w:cs="Calibri"/>
        </w:rPr>
        <w:t xml:space="preserve"> </w:t>
      </w:r>
      <w:r w:rsidRPr="000E0DD1">
        <w:rPr>
          <w:rFonts w:ascii="Book Antiqua" w:hAnsi="Book Antiqua" w:cs="Calibri"/>
        </w:rPr>
        <w:t>με</w:t>
      </w:r>
      <w:r w:rsidRPr="000E0DD1">
        <w:rPr>
          <w:rFonts w:ascii="Book Antiqua" w:eastAsia="Calibri" w:hAnsi="Book Antiqua" w:cs="Calibri"/>
        </w:rPr>
        <w:t xml:space="preserve"> </w:t>
      </w:r>
      <w:r w:rsidRPr="000E0DD1">
        <w:rPr>
          <w:rFonts w:ascii="Book Antiqua" w:hAnsi="Book Antiqua" w:cs="Calibri"/>
        </w:rPr>
        <w:t>την</w:t>
      </w:r>
      <w:r w:rsidRPr="000E0DD1">
        <w:rPr>
          <w:rFonts w:ascii="Book Antiqua" w:eastAsia="Calibri" w:hAnsi="Book Antiqua" w:cs="Calibri"/>
        </w:rPr>
        <w:t xml:space="preserve"> </w:t>
      </w:r>
      <w:r w:rsidRPr="000E0DD1">
        <w:rPr>
          <w:rFonts w:ascii="Book Antiqua" w:hAnsi="Book Antiqua" w:cs="Calibri"/>
        </w:rPr>
        <w:t>εγκεκριμένη</w:t>
      </w:r>
      <w:r w:rsidRPr="000E0DD1">
        <w:rPr>
          <w:rFonts w:ascii="Book Antiqua" w:eastAsia="Calibri" w:hAnsi="Book Antiqua" w:cs="Calibri"/>
        </w:rPr>
        <w:t xml:space="preserve"> </w:t>
      </w:r>
      <w:r w:rsidRPr="000E0DD1">
        <w:rPr>
          <w:rFonts w:ascii="Book Antiqua" w:hAnsi="Book Antiqua" w:cs="Calibri"/>
        </w:rPr>
        <w:t>μελέτη.</w:t>
      </w:r>
    </w:p>
    <w:p w:rsidR="000E0DD1" w:rsidRPr="000E0DD1" w:rsidRDefault="000E0DD1" w:rsidP="000E0DD1">
      <w:pPr>
        <w:pStyle w:val="HTMLPreformatted1"/>
        <w:ind w:left="720" w:right="147" w:hanging="436"/>
        <w:jc w:val="both"/>
        <w:rPr>
          <w:rFonts w:ascii="Book Antiqua" w:eastAsia="Calibri" w:hAnsi="Book Antiqua" w:cs="Calibri"/>
          <w:sz w:val="24"/>
          <w:szCs w:val="24"/>
        </w:rPr>
      </w:pPr>
      <w:r w:rsidRPr="000E0DD1">
        <w:rPr>
          <w:rFonts w:ascii="Book Antiqua" w:hAnsi="Book Antiqua" w:cs="Calibri"/>
          <w:sz w:val="24"/>
          <w:szCs w:val="24"/>
        </w:rPr>
        <w:t>(</w:t>
      </w:r>
      <w:r w:rsidRPr="000E0DD1">
        <w:rPr>
          <w:rFonts w:ascii="Book Antiqua" w:hAnsi="Book Antiqua" w:cs="Calibri"/>
          <w:sz w:val="24"/>
          <w:szCs w:val="24"/>
          <w:lang w:val="en-US"/>
        </w:rPr>
        <w:t>v</w:t>
      </w:r>
      <w:r w:rsidRPr="000E0DD1">
        <w:rPr>
          <w:rFonts w:ascii="Book Antiqua" w:hAnsi="Book Antiqua" w:cs="Calibri"/>
          <w:sz w:val="24"/>
          <w:szCs w:val="24"/>
        </w:rPr>
        <w:t>)</w:t>
      </w:r>
      <w:r w:rsidRPr="000E0DD1">
        <w:rPr>
          <w:rFonts w:ascii="Book Antiqua" w:eastAsia="Calibri" w:hAnsi="Book Antiqua" w:cs="Calibri"/>
          <w:sz w:val="24"/>
          <w:szCs w:val="24"/>
        </w:rPr>
        <w:t xml:space="preserve"> </w:t>
      </w:r>
      <w:r w:rsidRPr="000E0DD1">
        <w:rPr>
          <w:rFonts w:ascii="Book Antiqua" w:hAnsi="Book Antiqua" w:cs="Calibri"/>
          <w:sz w:val="24"/>
          <w:szCs w:val="24"/>
        </w:rPr>
        <w:t>Οι</w:t>
      </w:r>
      <w:r w:rsidRPr="000E0DD1">
        <w:rPr>
          <w:rFonts w:ascii="Book Antiqua" w:eastAsia="Calibri" w:hAnsi="Book Antiqua" w:cs="Calibri"/>
          <w:sz w:val="24"/>
          <w:szCs w:val="24"/>
        </w:rPr>
        <w:t xml:space="preserve"> </w:t>
      </w:r>
      <w:r w:rsidRPr="000E0DD1">
        <w:rPr>
          <w:rFonts w:ascii="Book Antiqua" w:hAnsi="Book Antiqua" w:cs="Calibri"/>
          <w:sz w:val="24"/>
          <w:szCs w:val="24"/>
        </w:rPr>
        <w:t>βεβαιώσεις</w:t>
      </w:r>
      <w:r w:rsidRPr="000E0DD1">
        <w:rPr>
          <w:rFonts w:ascii="Book Antiqua" w:eastAsia="Calibri" w:hAnsi="Book Antiqua" w:cs="Calibri"/>
          <w:sz w:val="24"/>
          <w:szCs w:val="24"/>
        </w:rPr>
        <w:t xml:space="preserve"> </w:t>
      </w:r>
      <w:r w:rsidRPr="000E0DD1">
        <w:rPr>
          <w:rFonts w:ascii="Book Antiqua" w:hAnsi="Book Antiqua" w:cs="Calibri"/>
          <w:sz w:val="24"/>
          <w:szCs w:val="24"/>
        </w:rPr>
        <w:t>της</w:t>
      </w:r>
      <w:r w:rsidRPr="000E0DD1">
        <w:rPr>
          <w:rFonts w:ascii="Book Antiqua" w:eastAsia="Calibri" w:hAnsi="Book Antiqua" w:cs="Calibri"/>
          <w:sz w:val="24"/>
          <w:szCs w:val="24"/>
        </w:rPr>
        <w:t xml:space="preserve"> </w:t>
      </w:r>
      <w:r w:rsidRPr="000E0DD1">
        <w:rPr>
          <w:rFonts w:ascii="Book Antiqua" w:hAnsi="Book Antiqua" w:cs="Calibri"/>
          <w:sz w:val="24"/>
          <w:szCs w:val="24"/>
        </w:rPr>
        <w:t>υποπεριπτώσεως</w:t>
      </w:r>
      <w:r w:rsidRPr="000E0DD1">
        <w:rPr>
          <w:rFonts w:ascii="Book Antiqua" w:eastAsia="Calibri" w:hAnsi="Book Antiqua" w:cs="Calibri"/>
          <w:sz w:val="24"/>
          <w:szCs w:val="24"/>
        </w:rPr>
        <w:t xml:space="preserve"> </w:t>
      </w:r>
      <w:r w:rsidRPr="000E0DD1">
        <w:rPr>
          <w:rFonts w:ascii="Book Antiqua" w:hAnsi="Book Antiqua" w:cs="Calibri"/>
          <w:sz w:val="24"/>
          <w:szCs w:val="24"/>
        </w:rPr>
        <w:t>(</w:t>
      </w:r>
      <w:r w:rsidRPr="000E0DD1">
        <w:rPr>
          <w:rFonts w:ascii="Book Antiqua" w:hAnsi="Book Antiqua" w:cs="Calibri"/>
          <w:sz w:val="24"/>
          <w:szCs w:val="24"/>
          <w:lang w:val="en-US"/>
        </w:rPr>
        <w:t>i</w:t>
      </w:r>
      <w:r w:rsidRPr="000E0DD1">
        <w:rPr>
          <w:rFonts w:ascii="Book Antiqua" w:hAnsi="Book Antiqua" w:cs="Calibri"/>
          <w:sz w:val="24"/>
          <w:szCs w:val="24"/>
        </w:rPr>
        <w:t>)</w:t>
      </w:r>
      <w:r w:rsidRPr="000E0DD1">
        <w:rPr>
          <w:rFonts w:ascii="Book Antiqua" w:eastAsia="Calibri" w:hAnsi="Book Antiqua" w:cs="Calibri"/>
          <w:sz w:val="24"/>
          <w:szCs w:val="24"/>
        </w:rPr>
        <w:t xml:space="preserve"> </w:t>
      </w:r>
      <w:r w:rsidRPr="000E0DD1">
        <w:rPr>
          <w:rFonts w:ascii="Book Antiqua" w:hAnsi="Book Antiqua" w:cs="Calibri"/>
          <w:sz w:val="24"/>
          <w:szCs w:val="24"/>
        </w:rPr>
        <w:t>ανωτέρω,</w:t>
      </w:r>
      <w:r w:rsidRPr="000E0DD1">
        <w:rPr>
          <w:rFonts w:ascii="Book Antiqua" w:eastAsia="Calibri" w:hAnsi="Book Antiqua" w:cs="Calibri"/>
          <w:sz w:val="24"/>
          <w:szCs w:val="24"/>
        </w:rPr>
        <w:t xml:space="preserve"> </w:t>
      </w:r>
      <w:r w:rsidRPr="000E0DD1">
        <w:rPr>
          <w:rFonts w:ascii="Book Antiqua" w:hAnsi="Book Antiqua" w:cs="Calibri"/>
          <w:sz w:val="24"/>
          <w:szCs w:val="24"/>
        </w:rPr>
        <w:t>οι</w:t>
      </w:r>
      <w:r w:rsidRPr="000E0DD1">
        <w:rPr>
          <w:rFonts w:ascii="Book Antiqua" w:eastAsia="Calibri" w:hAnsi="Book Antiqua" w:cs="Calibri"/>
          <w:sz w:val="24"/>
          <w:szCs w:val="24"/>
        </w:rPr>
        <w:t xml:space="preserve"> </w:t>
      </w:r>
      <w:r w:rsidRPr="000E0DD1">
        <w:rPr>
          <w:rFonts w:ascii="Book Antiqua" w:hAnsi="Book Antiqua" w:cs="Calibri"/>
          <w:sz w:val="24"/>
          <w:szCs w:val="24"/>
        </w:rPr>
        <w:t>βεβαιώσεις</w:t>
      </w:r>
      <w:r w:rsidRPr="000E0DD1">
        <w:rPr>
          <w:rFonts w:ascii="Book Antiqua" w:eastAsia="Calibri" w:hAnsi="Book Antiqua" w:cs="Calibri"/>
          <w:sz w:val="24"/>
          <w:szCs w:val="24"/>
        </w:rPr>
        <w:t xml:space="preserve"> </w:t>
      </w:r>
      <w:r w:rsidRPr="000E0DD1">
        <w:rPr>
          <w:rFonts w:ascii="Book Antiqua" w:hAnsi="Book Antiqua" w:cs="Calibri"/>
          <w:sz w:val="24"/>
          <w:szCs w:val="24"/>
        </w:rPr>
        <w:t>περαίωσης</w:t>
      </w:r>
      <w:r w:rsidRPr="000E0DD1">
        <w:rPr>
          <w:rFonts w:ascii="Book Antiqua" w:eastAsia="Calibri" w:hAnsi="Book Antiqua" w:cs="Calibri"/>
          <w:sz w:val="24"/>
          <w:szCs w:val="24"/>
        </w:rPr>
        <w:t xml:space="preserve"> </w:t>
      </w:r>
      <w:r w:rsidRPr="000E0DD1">
        <w:rPr>
          <w:rFonts w:ascii="Book Antiqua" w:hAnsi="Book Antiqua" w:cs="Calibri"/>
          <w:sz w:val="24"/>
          <w:szCs w:val="24"/>
        </w:rPr>
        <w:t>που</w:t>
      </w:r>
      <w:r w:rsidRPr="000E0DD1">
        <w:rPr>
          <w:rFonts w:ascii="Book Antiqua" w:eastAsia="Calibri" w:hAnsi="Book Antiqua" w:cs="Calibri"/>
          <w:sz w:val="24"/>
          <w:szCs w:val="24"/>
        </w:rPr>
        <w:t xml:space="preserve"> </w:t>
      </w:r>
      <w:r w:rsidRPr="000E0DD1">
        <w:rPr>
          <w:rFonts w:ascii="Book Antiqua" w:hAnsi="Book Antiqua" w:cs="Calibri"/>
          <w:sz w:val="24"/>
          <w:szCs w:val="24"/>
        </w:rPr>
        <w:t>εκδίδονται</w:t>
      </w:r>
      <w:r w:rsidRPr="000E0DD1">
        <w:rPr>
          <w:rFonts w:ascii="Book Antiqua" w:eastAsia="Calibri" w:hAnsi="Book Antiqua" w:cs="Calibri"/>
          <w:sz w:val="24"/>
          <w:szCs w:val="24"/>
        </w:rPr>
        <w:t xml:space="preserve"> </w:t>
      </w:r>
      <w:r w:rsidRPr="000E0DD1">
        <w:rPr>
          <w:rFonts w:ascii="Book Antiqua" w:hAnsi="Book Antiqua" w:cs="Calibri"/>
          <w:sz w:val="24"/>
          <w:szCs w:val="24"/>
        </w:rPr>
        <w:t>από</w:t>
      </w:r>
      <w:r w:rsidRPr="000E0DD1">
        <w:rPr>
          <w:rFonts w:ascii="Book Antiqua" w:eastAsia="Calibri" w:hAnsi="Book Antiqua" w:cs="Calibri"/>
          <w:sz w:val="24"/>
          <w:szCs w:val="24"/>
        </w:rPr>
        <w:t xml:space="preserve"> </w:t>
      </w:r>
      <w:r w:rsidRPr="000E0DD1">
        <w:rPr>
          <w:rFonts w:ascii="Book Antiqua" w:hAnsi="Book Antiqua" w:cs="Calibri"/>
          <w:sz w:val="24"/>
          <w:szCs w:val="24"/>
        </w:rPr>
        <w:t>το</w:t>
      </w:r>
      <w:r w:rsidRPr="000E0DD1">
        <w:rPr>
          <w:rFonts w:ascii="Book Antiqua" w:eastAsia="Calibri" w:hAnsi="Book Antiqua" w:cs="Calibri"/>
          <w:sz w:val="24"/>
          <w:szCs w:val="24"/>
        </w:rPr>
        <w:t xml:space="preserve"> </w:t>
      </w:r>
      <w:r w:rsidRPr="000E0DD1">
        <w:rPr>
          <w:rFonts w:ascii="Book Antiqua" w:hAnsi="Book Antiqua" w:cs="Calibri"/>
          <w:sz w:val="24"/>
          <w:szCs w:val="24"/>
        </w:rPr>
        <w:t>πληροφοριακό</w:t>
      </w:r>
      <w:r w:rsidRPr="000E0DD1">
        <w:rPr>
          <w:rFonts w:ascii="Book Antiqua" w:eastAsia="Calibri" w:hAnsi="Book Antiqua" w:cs="Calibri"/>
          <w:sz w:val="24"/>
          <w:szCs w:val="24"/>
        </w:rPr>
        <w:t xml:space="preserve"> </w:t>
      </w:r>
      <w:r w:rsidRPr="000E0DD1">
        <w:rPr>
          <w:rFonts w:ascii="Book Antiqua" w:hAnsi="Book Antiqua" w:cs="Calibri"/>
          <w:sz w:val="24"/>
          <w:szCs w:val="24"/>
        </w:rPr>
        <w:t>σύστημα</w:t>
      </w:r>
      <w:r w:rsidRPr="000E0DD1">
        <w:rPr>
          <w:rFonts w:ascii="Book Antiqua" w:eastAsia="Calibri" w:hAnsi="Book Antiqua" w:cs="Calibri"/>
          <w:sz w:val="24"/>
          <w:szCs w:val="24"/>
        </w:rPr>
        <w:t xml:space="preserve"> </w:t>
      </w:r>
      <w:r w:rsidRPr="000E0DD1">
        <w:rPr>
          <w:rFonts w:ascii="Book Antiqua" w:hAnsi="Book Antiqua" w:cs="Calibri"/>
          <w:sz w:val="24"/>
          <w:szCs w:val="24"/>
        </w:rPr>
        <w:t>του</w:t>
      </w:r>
      <w:r w:rsidRPr="000E0DD1">
        <w:rPr>
          <w:rFonts w:ascii="Book Antiqua" w:eastAsia="Calibri" w:hAnsi="Book Antiqua" w:cs="Calibri"/>
          <w:sz w:val="24"/>
          <w:szCs w:val="24"/>
        </w:rPr>
        <w:t xml:space="preserve"> </w:t>
      </w:r>
      <w:r w:rsidRPr="000E0DD1">
        <w:rPr>
          <w:rFonts w:ascii="Book Antiqua" w:hAnsi="Book Antiqua" w:cs="Calibri"/>
          <w:sz w:val="24"/>
          <w:szCs w:val="24"/>
        </w:rPr>
        <w:t>άρθρου</w:t>
      </w:r>
      <w:r w:rsidRPr="000E0DD1">
        <w:rPr>
          <w:rFonts w:ascii="Book Antiqua" w:eastAsia="Calibri" w:hAnsi="Book Antiqua" w:cs="Calibri"/>
          <w:sz w:val="24"/>
          <w:szCs w:val="24"/>
        </w:rPr>
        <w:t xml:space="preserve"> </w:t>
      </w:r>
      <w:r w:rsidRPr="000E0DD1">
        <w:rPr>
          <w:rFonts w:ascii="Book Antiqua" w:hAnsi="Book Antiqua" w:cs="Calibri"/>
          <w:sz w:val="24"/>
          <w:szCs w:val="24"/>
        </w:rPr>
        <w:t>10</w:t>
      </w:r>
      <w:r w:rsidRPr="000E0DD1">
        <w:rPr>
          <w:rFonts w:ascii="Book Antiqua" w:eastAsia="Calibri" w:hAnsi="Book Antiqua" w:cs="Calibri"/>
          <w:sz w:val="24"/>
          <w:szCs w:val="24"/>
        </w:rPr>
        <w:t xml:space="preserve"> </w:t>
      </w:r>
      <w:r w:rsidRPr="000E0DD1">
        <w:rPr>
          <w:rFonts w:ascii="Book Antiqua" w:hAnsi="Book Antiqua" w:cs="Calibri"/>
          <w:sz w:val="24"/>
          <w:szCs w:val="24"/>
        </w:rPr>
        <w:t>του</w:t>
      </w:r>
      <w:r w:rsidRPr="000E0DD1">
        <w:rPr>
          <w:rFonts w:ascii="Book Antiqua" w:eastAsia="Calibri" w:hAnsi="Book Antiqua" w:cs="Calibri"/>
          <w:sz w:val="24"/>
          <w:szCs w:val="24"/>
        </w:rPr>
        <w:t xml:space="preserve"> </w:t>
      </w:r>
      <w:r w:rsidRPr="000E0DD1">
        <w:rPr>
          <w:rFonts w:ascii="Book Antiqua" w:hAnsi="Book Antiqua" w:cs="Calibri"/>
          <w:sz w:val="24"/>
          <w:szCs w:val="24"/>
        </w:rPr>
        <w:t>ν.</w:t>
      </w:r>
      <w:r w:rsidRPr="000E0DD1">
        <w:rPr>
          <w:rFonts w:ascii="Book Antiqua" w:eastAsia="Calibri" w:hAnsi="Book Antiqua" w:cs="Calibri"/>
          <w:sz w:val="24"/>
          <w:szCs w:val="24"/>
        </w:rPr>
        <w:t xml:space="preserve"> </w:t>
      </w:r>
      <w:r w:rsidRPr="000E0DD1">
        <w:rPr>
          <w:rFonts w:ascii="Book Antiqua" w:hAnsi="Book Antiqua" w:cs="Calibri"/>
          <w:sz w:val="24"/>
          <w:szCs w:val="24"/>
        </w:rPr>
        <w:t>4178/2013</w:t>
      </w:r>
      <w:r w:rsidRPr="000E0DD1">
        <w:rPr>
          <w:rFonts w:ascii="Book Antiqua" w:eastAsia="Calibri" w:hAnsi="Book Antiqua" w:cs="Calibri"/>
          <w:sz w:val="24"/>
          <w:szCs w:val="24"/>
        </w:rPr>
        <w:t xml:space="preserve"> </w:t>
      </w:r>
      <w:r w:rsidRPr="000E0DD1">
        <w:rPr>
          <w:rFonts w:ascii="Book Antiqua" w:hAnsi="Book Antiqua" w:cs="Calibri"/>
          <w:sz w:val="24"/>
          <w:szCs w:val="24"/>
        </w:rPr>
        <w:t>και</w:t>
      </w:r>
      <w:r w:rsidRPr="000E0DD1">
        <w:rPr>
          <w:rFonts w:ascii="Book Antiqua" w:eastAsia="Calibri" w:hAnsi="Book Antiqua" w:cs="Calibri"/>
          <w:sz w:val="24"/>
          <w:szCs w:val="24"/>
        </w:rPr>
        <w:t xml:space="preserve"> </w:t>
      </w:r>
      <w:r w:rsidRPr="000E0DD1">
        <w:rPr>
          <w:rFonts w:ascii="Book Antiqua" w:hAnsi="Book Antiqua" w:cs="Calibri"/>
          <w:sz w:val="24"/>
          <w:szCs w:val="24"/>
        </w:rPr>
        <w:t>οι</w:t>
      </w:r>
      <w:r w:rsidRPr="000E0DD1">
        <w:rPr>
          <w:rFonts w:ascii="Book Antiqua" w:eastAsia="Calibri" w:hAnsi="Book Antiqua" w:cs="Calibri"/>
          <w:sz w:val="24"/>
          <w:szCs w:val="24"/>
        </w:rPr>
        <w:t xml:space="preserve"> </w:t>
      </w:r>
      <w:r w:rsidRPr="000E0DD1">
        <w:rPr>
          <w:rFonts w:ascii="Book Antiqua" w:hAnsi="Book Antiqua" w:cs="Calibri"/>
          <w:sz w:val="24"/>
          <w:szCs w:val="24"/>
        </w:rPr>
        <w:t>εγκριτικές</w:t>
      </w:r>
      <w:r w:rsidRPr="000E0DD1">
        <w:rPr>
          <w:rFonts w:ascii="Book Antiqua" w:eastAsia="Calibri" w:hAnsi="Book Antiqua" w:cs="Calibri"/>
          <w:sz w:val="24"/>
          <w:szCs w:val="24"/>
        </w:rPr>
        <w:t xml:space="preserve"> </w:t>
      </w:r>
      <w:r w:rsidRPr="000E0DD1">
        <w:rPr>
          <w:rFonts w:ascii="Book Antiqua" w:hAnsi="Book Antiqua" w:cs="Calibri"/>
          <w:sz w:val="24"/>
          <w:szCs w:val="24"/>
        </w:rPr>
        <w:t>αποφάσεις</w:t>
      </w:r>
      <w:r w:rsidRPr="000E0DD1">
        <w:rPr>
          <w:rFonts w:ascii="Book Antiqua" w:eastAsia="Calibri" w:hAnsi="Book Antiqua" w:cs="Calibri"/>
          <w:sz w:val="24"/>
          <w:szCs w:val="24"/>
        </w:rPr>
        <w:t xml:space="preserve"> </w:t>
      </w:r>
      <w:r w:rsidRPr="000E0DD1">
        <w:rPr>
          <w:rFonts w:ascii="Book Antiqua" w:hAnsi="Book Antiqua" w:cs="Calibri"/>
          <w:sz w:val="24"/>
          <w:szCs w:val="24"/>
        </w:rPr>
        <w:t>των</w:t>
      </w:r>
      <w:r w:rsidRPr="000E0DD1">
        <w:rPr>
          <w:rFonts w:ascii="Book Antiqua" w:eastAsia="Calibri" w:hAnsi="Book Antiqua" w:cs="Calibri"/>
          <w:sz w:val="24"/>
          <w:szCs w:val="24"/>
        </w:rPr>
        <w:t xml:space="preserve"> </w:t>
      </w:r>
      <w:r w:rsidRPr="000E0DD1">
        <w:rPr>
          <w:rFonts w:ascii="Book Antiqua" w:hAnsi="Book Antiqua" w:cs="Calibri"/>
          <w:sz w:val="24"/>
          <w:szCs w:val="24"/>
        </w:rPr>
        <w:t>μελετών</w:t>
      </w:r>
      <w:r w:rsidRPr="000E0DD1">
        <w:rPr>
          <w:rFonts w:ascii="Book Antiqua" w:eastAsia="Calibri" w:hAnsi="Book Antiqua" w:cs="Calibri"/>
          <w:sz w:val="24"/>
          <w:szCs w:val="24"/>
        </w:rPr>
        <w:t xml:space="preserve"> </w:t>
      </w:r>
      <w:r w:rsidRPr="000E0DD1">
        <w:rPr>
          <w:rFonts w:ascii="Book Antiqua" w:hAnsi="Book Antiqua" w:cs="Calibri"/>
          <w:sz w:val="24"/>
          <w:szCs w:val="24"/>
        </w:rPr>
        <w:t>εφαρμογής</w:t>
      </w:r>
      <w:r w:rsidRPr="000E0DD1">
        <w:rPr>
          <w:rFonts w:ascii="Book Antiqua" w:eastAsia="Calibri" w:hAnsi="Book Antiqua" w:cs="Calibri"/>
          <w:sz w:val="24"/>
          <w:szCs w:val="24"/>
        </w:rPr>
        <w:t xml:space="preserve"> </w:t>
      </w:r>
      <w:r w:rsidRPr="000E0DD1">
        <w:rPr>
          <w:rFonts w:ascii="Book Antiqua" w:hAnsi="Book Antiqua" w:cs="Calibri"/>
          <w:sz w:val="24"/>
          <w:szCs w:val="24"/>
        </w:rPr>
        <w:t>της</w:t>
      </w:r>
      <w:r w:rsidRPr="000E0DD1">
        <w:rPr>
          <w:rFonts w:ascii="Book Antiqua" w:eastAsia="Calibri" w:hAnsi="Book Antiqua" w:cs="Calibri"/>
          <w:sz w:val="24"/>
          <w:szCs w:val="24"/>
        </w:rPr>
        <w:t xml:space="preserve"> </w:t>
      </w:r>
      <w:r w:rsidRPr="000E0DD1">
        <w:rPr>
          <w:rFonts w:ascii="Book Antiqua" w:hAnsi="Book Antiqua" w:cs="Calibri"/>
          <w:sz w:val="24"/>
          <w:szCs w:val="24"/>
        </w:rPr>
        <w:t>υποπεριπτώσεως</w:t>
      </w:r>
      <w:r w:rsidRPr="000E0DD1">
        <w:rPr>
          <w:rFonts w:ascii="Book Antiqua" w:eastAsia="Calibri" w:hAnsi="Book Antiqua" w:cs="Calibri"/>
          <w:sz w:val="24"/>
          <w:szCs w:val="24"/>
        </w:rPr>
        <w:t xml:space="preserve"> </w:t>
      </w:r>
      <w:r w:rsidRPr="000E0DD1">
        <w:rPr>
          <w:rFonts w:ascii="Book Antiqua" w:hAnsi="Book Antiqua" w:cs="Calibri"/>
          <w:sz w:val="24"/>
          <w:szCs w:val="24"/>
        </w:rPr>
        <w:t>(</w:t>
      </w:r>
      <w:r w:rsidRPr="000E0DD1">
        <w:rPr>
          <w:rFonts w:ascii="Book Antiqua" w:hAnsi="Book Antiqua" w:cs="Calibri"/>
          <w:sz w:val="24"/>
          <w:szCs w:val="24"/>
          <w:lang w:val="en-US"/>
        </w:rPr>
        <w:t>iv</w:t>
      </w:r>
      <w:r w:rsidRPr="000E0DD1">
        <w:rPr>
          <w:rFonts w:ascii="Book Antiqua" w:hAnsi="Book Antiqua" w:cs="Calibri"/>
          <w:sz w:val="24"/>
          <w:szCs w:val="24"/>
        </w:rPr>
        <w:t>)</w:t>
      </w:r>
      <w:r w:rsidRPr="000E0DD1">
        <w:rPr>
          <w:rFonts w:ascii="Book Antiqua" w:eastAsia="Calibri" w:hAnsi="Book Antiqua" w:cs="Calibri"/>
          <w:sz w:val="24"/>
          <w:szCs w:val="24"/>
        </w:rPr>
        <w:t xml:space="preserve"> </w:t>
      </w:r>
      <w:r w:rsidRPr="000E0DD1">
        <w:rPr>
          <w:rFonts w:ascii="Book Antiqua" w:hAnsi="Book Antiqua" w:cs="Calibri"/>
          <w:sz w:val="24"/>
          <w:szCs w:val="24"/>
        </w:rPr>
        <w:t>ανωτέρω,</w:t>
      </w:r>
      <w:r w:rsidRPr="000E0DD1">
        <w:rPr>
          <w:rFonts w:ascii="Book Antiqua" w:eastAsia="Calibri" w:hAnsi="Book Antiqua" w:cs="Calibri"/>
          <w:sz w:val="24"/>
          <w:szCs w:val="24"/>
        </w:rPr>
        <w:t xml:space="preserve">  </w:t>
      </w:r>
      <w:r w:rsidRPr="000E0DD1">
        <w:rPr>
          <w:rFonts w:ascii="Book Antiqua" w:hAnsi="Book Antiqua" w:cs="Calibri"/>
          <w:sz w:val="24"/>
          <w:szCs w:val="24"/>
        </w:rPr>
        <w:t>επέχουν</w:t>
      </w:r>
      <w:r w:rsidRPr="000E0DD1">
        <w:rPr>
          <w:rFonts w:ascii="Book Antiqua" w:eastAsia="Calibri" w:hAnsi="Book Antiqua" w:cs="Calibri"/>
          <w:sz w:val="24"/>
          <w:szCs w:val="24"/>
        </w:rPr>
        <w:t xml:space="preserve"> </w:t>
      </w:r>
      <w:r w:rsidRPr="000E0DD1">
        <w:rPr>
          <w:rFonts w:ascii="Book Antiqua" w:hAnsi="Book Antiqua" w:cs="Calibri"/>
          <w:sz w:val="24"/>
          <w:szCs w:val="24"/>
        </w:rPr>
        <w:t>θέση</w:t>
      </w:r>
      <w:r w:rsidRPr="000E0DD1">
        <w:rPr>
          <w:rFonts w:ascii="Book Antiqua" w:eastAsia="Calibri" w:hAnsi="Book Antiqua" w:cs="Calibri"/>
          <w:sz w:val="24"/>
          <w:szCs w:val="24"/>
        </w:rPr>
        <w:t xml:space="preserve"> </w:t>
      </w:r>
      <w:r w:rsidRPr="000E0DD1">
        <w:rPr>
          <w:rFonts w:ascii="Book Antiqua" w:hAnsi="Book Antiqua" w:cs="Calibri"/>
          <w:sz w:val="24"/>
          <w:szCs w:val="24"/>
        </w:rPr>
        <w:t>βεβαίωσης</w:t>
      </w:r>
      <w:r w:rsidRPr="000E0DD1">
        <w:rPr>
          <w:rFonts w:ascii="Book Antiqua" w:eastAsia="Calibri" w:hAnsi="Book Antiqua" w:cs="Calibri"/>
          <w:sz w:val="24"/>
          <w:szCs w:val="24"/>
        </w:rPr>
        <w:t xml:space="preserve"> </w:t>
      </w:r>
      <w:r w:rsidRPr="000E0DD1">
        <w:rPr>
          <w:rFonts w:ascii="Book Antiqua" w:hAnsi="Book Antiqua" w:cs="Calibri"/>
          <w:sz w:val="24"/>
          <w:szCs w:val="24"/>
        </w:rPr>
        <w:t>καταλληλότητας</w:t>
      </w:r>
      <w:r w:rsidRPr="000E0DD1">
        <w:rPr>
          <w:rFonts w:ascii="Book Antiqua" w:eastAsia="Calibri" w:hAnsi="Book Antiqua" w:cs="Calibri"/>
          <w:sz w:val="24"/>
          <w:szCs w:val="24"/>
        </w:rPr>
        <w:t xml:space="preserve"> </w:t>
      </w:r>
      <w:r w:rsidRPr="000E0DD1">
        <w:rPr>
          <w:rFonts w:ascii="Book Antiqua" w:hAnsi="Book Antiqua" w:cs="Calibri"/>
          <w:sz w:val="24"/>
          <w:szCs w:val="24"/>
        </w:rPr>
        <w:t>κύριας</w:t>
      </w:r>
      <w:r w:rsidRPr="000E0DD1">
        <w:rPr>
          <w:rFonts w:ascii="Book Antiqua" w:eastAsia="Calibri" w:hAnsi="Book Antiqua" w:cs="Calibri"/>
          <w:sz w:val="24"/>
          <w:szCs w:val="24"/>
        </w:rPr>
        <w:t xml:space="preserve"> </w:t>
      </w:r>
      <w:r w:rsidRPr="000E0DD1">
        <w:rPr>
          <w:rFonts w:ascii="Book Antiqua" w:hAnsi="Book Antiqua" w:cs="Calibri"/>
          <w:sz w:val="24"/>
          <w:szCs w:val="24"/>
        </w:rPr>
        <w:t>χρήσης,</w:t>
      </w:r>
      <w:r w:rsidRPr="000E0DD1">
        <w:rPr>
          <w:rFonts w:ascii="Book Antiqua" w:eastAsia="Calibri" w:hAnsi="Book Antiqua" w:cs="Calibri"/>
          <w:sz w:val="24"/>
          <w:szCs w:val="24"/>
        </w:rPr>
        <w:t xml:space="preserve"> </w:t>
      </w:r>
      <w:r w:rsidRPr="000E0DD1">
        <w:rPr>
          <w:rFonts w:ascii="Book Antiqua" w:hAnsi="Book Antiqua" w:cs="Calibri"/>
          <w:sz w:val="24"/>
          <w:szCs w:val="24"/>
        </w:rPr>
        <w:t>καθώς</w:t>
      </w:r>
      <w:r w:rsidRPr="000E0DD1">
        <w:rPr>
          <w:rFonts w:ascii="Book Antiqua" w:eastAsia="Calibri" w:hAnsi="Book Antiqua" w:cs="Calibri"/>
          <w:sz w:val="24"/>
          <w:szCs w:val="24"/>
        </w:rPr>
        <w:t xml:space="preserve"> </w:t>
      </w:r>
      <w:r w:rsidRPr="000E0DD1">
        <w:rPr>
          <w:rFonts w:ascii="Book Antiqua" w:hAnsi="Book Antiqua" w:cs="Calibri"/>
          <w:sz w:val="24"/>
          <w:szCs w:val="24"/>
        </w:rPr>
        <w:t>και</w:t>
      </w:r>
      <w:r w:rsidRPr="000E0DD1">
        <w:rPr>
          <w:rFonts w:ascii="Book Antiqua" w:eastAsia="Calibri" w:hAnsi="Book Antiqua" w:cs="Calibri"/>
          <w:sz w:val="24"/>
          <w:szCs w:val="24"/>
        </w:rPr>
        <w:t xml:space="preserve"> </w:t>
      </w:r>
      <w:r w:rsidRPr="000E0DD1">
        <w:rPr>
          <w:rFonts w:ascii="Book Antiqua" w:hAnsi="Book Antiqua" w:cs="Calibri"/>
          <w:sz w:val="24"/>
          <w:szCs w:val="24"/>
        </w:rPr>
        <w:t>θέση</w:t>
      </w:r>
      <w:r w:rsidRPr="000E0DD1">
        <w:rPr>
          <w:rFonts w:ascii="Book Antiqua" w:eastAsia="Calibri" w:hAnsi="Book Antiqua" w:cs="Calibri"/>
          <w:sz w:val="24"/>
          <w:szCs w:val="24"/>
        </w:rPr>
        <w:t xml:space="preserve"> </w:t>
      </w:r>
      <w:r w:rsidRPr="000E0DD1">
        <w:rPr>
          <w:rFonts w:ascii="Book Antiqua" w:hAnsi="Book Antiqua" w:cs="Calibri"/>
          <w:sz w:val="24"/>
          <w:szCs w:val="24"/>
        </w:rPr>
        <w:t>αδείας</w:t>
      </w:r>
      <w:r w:rsidRPr="000E0DD1">
        <w:rPr>
          <w:rFonts w:ascii="Book Antiqua" w:eastAsia="Calibri" w:hAnsi="Book Antiqua" w:cs="Calibri"/>
          <w:sz w:val="24"/>
          <w:szCs w:val="24"/>
        </w:rPr>
        <w:t xml:space="preserve"> </w:t>
      </w:r>
      <w:r w:rsidRPr="000E0DD1">
        <w:rPr>
          <w:rFonts w:ascii="Book Antiqua" w:hAnsi="Book Antiqua" w:cs="Calibri"/>
          <w:sz w:val="24"/>
          <w:szCs w:val="24"/>
        </w:rPr>
        <w:t>εγκατάστασης</w:t>
      </w:r>
      <w:r w:rsidRPr="000E0DD1">
        <w:rPr>
          <w:rFonts w:ascii="Book Antiqua" w:eastAsia="Calibri" w:hAnsi="Book Antiqua" w:cs="Calibri"/>
          <w:sz w:val="24"/>
          <w:szCs w:val="24"/>
        </w:rPr>
        <w:t xml:space="preserve"> </w:t>
      </w:r>
      <w:r w:rsidRPr="000E0DD1">
        <w:rPr>
          <w:rFonts w:ascii="Book Antiqua" w:hAnsi="Book Antiqua" w:cs="Calibri"/>
          <w:sz w:val="24"/>
          <w:szCs w:val="24"/>
        </w:rPr>
        <w:t>κατά</w:t>
      </w:r>
      <w:r w:rsidRPr="000E0DD1">
        <w:rPr>
          <w:rFonts w:ascii="Book Antiqua" w:eastAsia="Calibri" w:hAnsi="Book Antiqua" w:cs="Calibri"/>
          <w:sz w:val="24"/>
          <w:szCs w:val="24"/>
        </w:rPr>
        <w:t xml:space="preserve"> </w:t>
      </w:r>
      <w:r w:rsidRPr="000E0DD1">
        <w:rPr>
          <w:rFonts w:ascii="Book Antiqua" w:hAnsi="Book Antiqua" w:cs="Calibri"/>
          <w:sz w:val="24"/>
          <w:szCs w:val="24"/>
        </w:rPr>
        <w:t>τις</w:t>
      </w:r>
      <w:r w:rsidRPr="000E0DD1">
        <w:rPr>
          <w:rFonts w:ascii="Book Antiqua" w:eastAsia="Calibri" w:hAnsi="Book Antiqua" w:cs="Calibri"/>
          <w:sz w:val="24"/>
          <w:szCs w:val="24"/>
        </w:rPr>
        <w:t xml:space="preserve"> </w:t>
      </w:r>
      <w:r w:rsidRPr="000E0DD1">
        <w:rPr>
          <w:rFonts w:ascii="Book Antiqua" w:hAnsi="Book Antiqua" w:cs="Calibri"/>
          <w:sz w:val="24"/>
          <w:szCs w:val="24"/>
        </w:rPr>
        <w:t>κείμενες</w:t>
      </w:r>
      <w:r w:rsidRPr="000E0DD1">
        <w:rPr>
          <w:rFonts w:ascii="Book Antiqua" w:eastAsia="Calibri" w:hAnsi="Book Antiqua" w:cs="Calibri"/>
          <w:sz w:val="24"/>
          <w:szCs w:val="24"/>
        </w:rPr>
        <w:t xml:space="preserve"> </w:t>
      </w:r>
      <w:r w:rsidRPr="000E0DD1">
        <w:rPr>
          <w:rFonts w:ascii="Book Antiqua" w:hAnsi="Book Antiqua" w:cs="Calibri"/>
          <w:sz w:val="24"/>
          <w:szCs w:val="24"/>
        </w:rPr>
        <w:t>διατάξεις.»</w:t>
      </w:r>
      <w:r w:rsidRPr="000E0DD1">
        <w:rPr>
          <w:rFonts w:ascii="Book Antiqua" w:eastAsia="Calibri" w:hAnsi="Book Antiqua" w:cs="Calibri"/>
          <w:sz w:val="24"/>
          <w:szCs w:val="24"/>
        </w:rPr>
        <w:t xml:space="preserve"> </w:t>
      </w:r>
    </w:p>
    <w:p w:rsidR="000E0DD1" w:rsidRPr="000E0DD1" w:rsidRDefault="000E0DD1" w:rsidP="000E0DD1">
      <w:pPr>
        <w:pStyle w:val="HTMLPreformatted1"/>
        <w:ind w:left="720" w:right="147" w:hanging="436"/>
        <w:jc w:val="both"/>
        <w:rPr>
          <w:rFonts w:ascii="Book Antiqua" w:eastAsia="Calibri" w:hAnsi="Book Antiqua" w:cs="Calibri"/>
          <w:sz w:val="24"/>
          <w:szCs w:val="24"/>
        </w:rPr>
      </w:pPr>
    </w:p>
    <w:p w:rsidR="000E0DD1" w:rsidRPr="000E0DD1" w:rsidRDefault="000E0DD1" w:rsidP="000E0DD1">
      <w:pPr>
        <w:pStyle w:val="HTMLPreformatted1"/>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50"/>
        <w:jc w:val="both"/>
        <w:rPr>
          <w:rFonts w:ascii="Book Antiqua" w:eastAsia="Calibri" w:hAnsi="Book Antiqua" w:cs="Calibri"/>
          <w:sz w:val="24"/>
          <w:szCs w:val="24"/>
        </w:rPr>
      </w:pPr>
      <w:r w:rsidRPr="000E0DD1">
        <w:rPr>
          <w:rFonts w:ascii="Book Antiqua" w:hAnsi="Book Antiqua" w:cs="Calibri"/>
          <w:sz w:val="24"/>
          <w:szCs w:val="24"/>
        </w:rPr>
        <w:t>Μετά</w:t>
      </w:r>
      <w:r w:rsidRPr="000E0DD1">
        <w:rPr>
          <w:rFonts w:ascii="Book Antiqua" w:eastAsia="Calibri" w:hAnsi="Book Antiqua" w:cs="Calibri"/>
          <w:sz w:val="24"/>
          <w:szCs w:val="24"/>
        </w:rPr>
        <w:t xml:space="preserve"> </w:t>
      </w:r>
      <w:r w:rsidRPr="000E0DD1">
        <w:rPr>
          <w:rFonts w:ascii="Book Antiqua" w:hAnsi="Book Antiqua" w:cs="Calibri"/>
          <w:sz w:val="24"/>
          <w:szCs w:val="24"/>
        </w:rPr>
        <w:t>την</w:t>
      </w:r>
      <w:r w:rsidRPr="000E0DD1">
        <w:rPr>
          <w:rFonts w:ascii="Book Antiqua" w:eastAsia="Calibri" w:hAnsi="Book Antiqua" w:cs="Calibri"/>
          <w:sz w:val="24"/>
          <w:szCs w:val="24"/>
        </w:rPr>
        <w:t xml:space="preserve"> </w:t>
      </w:r>
      <w:r w:rsidRPr="000E0DD1">
        <w:rPr>
          <w:rFonts w:ascii="Book Antiqua" w:hAnsi="Book Antiqua" w:cs="Calibri"/>
          <w:sz w:val="24"/>
          <w:szCs w:val="24"/>
        </w:rPr>
        <w:t>περίπτωση</w:t>
      </w:r>
      <w:r w:rsidRPr="000E0DD1">
        <w:rPr>
          <w:rFonts w:ascii="Book Antiqua" w:eastAsia="Calibri" w:hAnsi="Book Antiqua" w:cs="Calibri"/>
          <w:sz w:val="24"/>
          <w:szCs w:val="24"/>
        </w:rPr>
        <w:t xml:space="preserve"> </w:t>
      </w:r>
      <w:r w:rsidRPr="000E0DD1">
        <w:rPr>
          <w:rFonts w:ascii="Book Antiqua" w:hAnsi="Book Antiqua" w:cs="Calibri"/>
          <w:sz w:val="24"/>
          <w:szCs w:val="24"/>
        </w:rPr>
        <w:t>δ)</w:t>
      </w:r>
      <w:r w:rsidRPr="000E0DD1">
        <w:rPr>
          <w:rFonts w:ascii="Book Antiqua" w:eastAsia="Calibri" w:hAnsi="Book Antiqua" w:cs="Calibri"/>
          <w:sz w:val="24"/>
          <w:szCs w:val="24"/>
        </w:rPr>
        <w:t xml:space="preserve"> </w:t>
      </w:r>
      <w:r w:rsidRPr="000E0DD1">
        <w:rPr>
          <w:rFonts w:ascii="Book Antiqua" w:hAnsi="Book Antiqua" w:cs="Calibri"/>
          <w:sz w:val="24"/>
          <w:szCs w:val="24"/>
        </w:rPr>
        <w:t>της</w:t>
      </w:r>
      <w:r w:rsidRPr="000E0DD1">
        <w:rPr>
          <w:rFonts w:ascii="Book Antiqua" w:eastAsia="Calibri" w:hAnsi="Book Antiqua" w:cs="Calibri"/>
          <w:sz w:val="24"/>
          <w:szCs w:val="24"/>
        </w:rPr>
        <w:t xml:space="preserve"> </w:t>
      </w:r>
      <w:r w:rsidRPr="000E0DD1">
        <w:rPr>
          <w:rFonts w:ascii="Book Antiqua" w:hAnsi="Book Antiqua" w:cs="Calibri"/>
          <w:sz w:val="24"/>
          <w:szCs w:val="24"/>
        </w:rPr>
        <w:t>παραγράφου</w:t>
      </w:r>
      <w:r w:rsidRPr="000E0DD1">
        <w:rPr>
          <w:rFonts w:ascii="Book Antiqua" w:eastAsia="Calibri" w:hAnsi="Book Antiqua" w:cs="Calibri"/>
          <w:sz w:val="24"/>
          <w:szCs w:val="24"/>
        </w:rPr>
        <w:t xml:space="preserve"> </w:t>
      </w:r>
      <w:r w:rsidRPr="000E0DD1">
        <w:rPr>
          <w:rFonts w:ascii="Book Antiqua" w:hAnsi="Book Antiqua" w:cs="Calibri"/>
          <w:sz w:val="24"/>
          <w:szCs w:val="24"/>
        </w:rPr>
        <w:t>12</w:t>
      </w:r>
      <w:r w:rsidRPr="000E0DD1">
        <w:rPr>
          <w:rFonts w:ascii="Book Antiqua" w:eastAsia="Calibri" w:hAnsi="Book Antiqua" w:cs="Calibri"/>
          <w:sz w:val="24"/>
          <w:szCs w:val="24"/>
        </w:rPr>
        <w:t xml:space="preserve"> </w:t>
      </w:r>
      <w:r w:rsidRPr="000E0DD1">
        <w:rPr>
          <w:rFonts w:ascii="Book Antiqua" w:hAnsi="Book Antiqua" w:cs="Calibri"/>
          <w:sz w:val="24"/>
          <w:szCs w:val="24"/>
        </w:rPr>
        <w:t>του</w:t>
      </w:r>
      <w:r w:rsidRPr="000E0DD1">
        <w:rPr>
          <w:rFonts w:ascii="Book Antiqua" w:eastAsia="Calibri" w:hAnsi="Book Antiqua" w:cs="Calibri"/>
          <w:sz w:val="24"/>
          <w:szCs w:val="24"/>
        </w:rPr>
        <w:t xml:space="preserve"> </w:t>
      </w:r>
      <w:r w:rsidRPr="000E0DD1">
        <w:rPr>
          <w:rFonts w:ascii="Book Antiqua" w:hAnsi="Book Antiqua" w:cs="Calibri"/>
          <w:sz w:val="24"/>
          <w:szCs w:val="24"/>
        </w:rPr>
        <w:t>άρθρου</w:t>
      </w:r>
      <w:r w:rsidRPr="000E0DD1">
        <w:rPr>
          <w:rFonts w:ascii="Book Antiqua" w:eastAsia="Calibri" w:hAnsi="Book Antiqua" w:cs="Calibri"/>
          <w:sz w:val="24"/>
          <w:szCs w:val="24"/>
        </w:rPr>
        <w:t xml:space="preserve"> </w:t>
      </w:r>
      <w:r w:rsidRPr="000E0DD1">
        <w:rPr>
          <w:rFonts w:ascii="Book Antiqua" w:hAnsi="Book Antiqua" w:cs="Calibri"/>
          <w:sz w:val="24"/>
          <w:szCs w:val="24"/>
        </w:rPr>
        <w:t>6</w:t>
      </w:r>
      <w:r w:rsidRPr="000E0DD1">
        <w:rPr>
          <w:rFonts w:ascii="Book Antiqua" w:eastAsia="Calibri" w:hAnsi="Book Antiqua" w:cs="Calibri"/>
          <w:sz w:val="24"/>
          <w:szCs w:val="24"/>
        </w:rPr>
        <w:t xml:space="preserve"> </w:t>
      </w:r>
      <w:r w:rsidRPr="000E0DD1">
        <w:rPr>
          <w:rFonts w:ascii="Book Antiqua" w:hAnsi="Book Antiqua" w:cs="Calibri"/>
          <w:sz w:val="24"/>
          <w:szCs w:val="24"/>
        </w:rPr>
        <w:t>του</w:t>
      </w:r>
      <w:r w:rsidRPr="000E0DD1">
        <w:rPr>
          <w:rFonts w:ascii="Book Antiqua" w:eastAsia="Calibri" w:hAnsi="Book Antiqua" w:cs="Calibri"/>
          <w:sz w:val="24"/>
          <w:szCs w:val="24"/>
        </w:rPr>
        <w:t xml:space="preserve"> </w:t>
      </w:r>
      <w:r w:rsidRPr="000E0DD1">
        <w:rPr>
          <w:rFonts w:ascii="Book Antiqua" w:hAnsi="Book Antiqua" w:cs="Calibri"/>
          <w:sz w:val="24"/>
          <w:szCs w:val="24"/>
        </w:rPr>
        <w:t>ν.3891/2010</w:t>
      </w:r>
      <w:r w:rsidRPr="000E0DD1">
        <w:rPr>
          <w:rFonts w:ascii="Book Antiqua" w:eastAsia="Calibri" w:hAnsi="Book Antiqua" w:cs="Calibri"/>
          <w:sz w:val="24"/>
          <w:szCs w:val="24"/>
        </w:rPr>
        <w:t xml:space="preserve"> </w:t>
      </w:r>
      <w:r w:rsidRPr="000E0DD1">
        <w:rPr>
          <w:rFonts w:ascii="Book Antiqua" w:hAnsi="Book Antiqua" w:cs="Calibri"/>
          <w:sz w:val="24"/>
          <w:szCs w:val="24"/>
        </w:rPr>
        <w:t>προστίθενται</w:t>
      </w:r>
      <w:r w:rsidRPr="000E0DD1">
        <w:rPr>
          <w:rFonts w:ascii="Book Antiqua" w:eastAsia="Calibri" w:hAnsi="Book Antiqua" w:cs="Calibri"/>
          <w:sz w:val="24"/>
          <w:szCs w:val="24"/>
        </w:rPr>
        <w:t xml:space="preserve"> </w:t>
      </w:r>
      <w:r w:rsidRPr="000E0DD1">
        <w:rPr>
          <w:rFonts w:ascii="Book Antiqua" w:hAnsi="Book Antiqua" w:cs="Calibri"/>
          <w:sz w:val="24"/>
          <w:szCs w:val="24"/>
        </w:rPr>
        <w:t>περιπτώσεις</w:t>
      </w:r>
      <w:r w:rsidRPr="000E0DD1">
        <w:rPr>
          <w:rFonts w:ascii="Book Antiqua" w:eastAsia="Calibri" w:hAnsi="Book Antiqua" w:cs="Calibri"/>
          <w:sz w:val="24"/>
          <w:szCs w:val="24"/>
        </w:rPr>
        <w:t xml:space="preserve"> </w:t>
      </w:r>
      <w:r w:rsidRPr="000E0DD1">
        <w:rPr>
          <w:rFonts w:ascii="Book Antiqua" w:hAnsi="Book Antiqua" w:cs="Calibri"/>
          <w:sz w:val="24"/>
          <w:szCs w:val="24"/>
        </w:rPr>
        <w:t>ε),</w:t>
      </w:r>
      <w:r w:rsidRPr="000E0DD1">
        <w:rPr>
          <w:rFonts w:ascii="Book Antiqua" w:eastAsia="Calibri" w:hAnsi="Book Antiqua" w:cs="Calibri"/>
          <w:sz w:val="24"/>
          <w:szCs w:val="24"/>
        </w:rPr>
        <w:t xml:space="preserve"> </w:t>
      </w:r>
      <w:r w:rsidRPr="000E0DD1">
        <w:rPr>
          <w:rFonts w:ascii="Book Antiqua" w:hAnsi="Book Antiqua" w:cs="Calibri"/>
          <w:sz w:val="24"/>
          <w:szCs w:val="24"/>
        </w:rPr>
        <w:t>στ)</w:t>
      </w:r>
      <w:r w:rsidRPr="000E0DD1">
        <w:rPr>
          <w:rFonts w:ascii="Book Antiqua" w:eastAsia="Calibri" w:hAnsi="Book Antiqua" w:cs="Calibri"/>
          <w:sz w:val="24"/>
          <w:szCs w:val="24"/>
        </w:rPr>
        <w:t xml:space="preserve"> </w:t>
      </w:r>
      <w:r w:rsidRPr="000E0DD1">
        <w:rPr>
          <w:rFonts w:ascii="Book Antiqua" w:hAnsi="Book Antiqua" w:cs="Calibri"/>
          <w:sz w:val="24"/>
          <w:szCs w:val="24"/>
        </w:rPr>
        <w:t>και</w:t>
      </w:r>
      <w:r w:rsidRPr="000E0DD1">
        <w:rPr>
          <w:rFonts w:ascii="Book Antiqua" w:eastAsia="Calibri" w:hAnsi="Book Antiqua" w:cs="Calibri"/>
          <w:sz w:val="24"/>
          <w:szCs w:val="24"/>
        </w:rPr>
        <w:t xml:space="preserve"> </w:t>
      </w:r>
      <w:r w:rsidRPr="000E0DD1">
        <w:rPr>
          <w:rFonts w:ascii="Book Antiqua" w:hAnsi="Book Antiqua" w:cs="Calibri"/>
          <w:sz w:val="24"/>
          <w:szCs w:val="24"/>
        </w:rPr>
        <w:t>ζ)</w:t>
      </w:r>
      <w:r w:rsidRPr="000E0DD1">
        <w:rPr>
          <w:rFonts w:ascii="Book Antiqua" w:eastAsia="Calibri" w:hAnsi="Book Antiqua" w:cs="Calibri"/>
          <w:sz w:val="24"/>
          <w:szCs w:val="24"/>
        </w:rPr>
        <w:t xml:space="preserve"> </w:t>
      </w:r>
      <w:r w:rsidRPr="000E0DD1">
        <w:rPr>
          <w:rFonts w:ascii="Book Antiqua" w:hAnsi="Book Antiqua" w:cs="Calibri"/>
          <w:sz w:val="24"/>
          <w:szCs w:val="24"/>
        </w:rPr>
        <w:t>ως</w:t>
      </w:r>
      <w:r w:rsidRPr="000E0DD1">
        <w:rPr>
          <w:rFonts w:ascii="Book Antiqua" w:eastAsia="Calibri" w:hAnsi="Book Antiqua" w:cs="Calibri"/>
          <w:sz w:val="24"/>
          <w:szCs w:val="24"/>
        </w:rPr>
        <w:t xml:space="preserve"> </w:t>
      </w:r>
      <w:r w:rsidRPr="000E0DD1">
        <w:rPr>
          <w:rFonts w:ascii="Book Antiqua" w:hAnsi="Book Antiqua" w:cs="Calibri"/>
          <w:sz w:val="24"/>
          <w:szCs w:val="24"/>
        </w:rPr>
        <w:t>εξής:</w:t>
      </w:r>
      <w:r w:rsidRPr="000E0DD1">
        <w:rPr>
          <w:rFonts w:ascii="Book Antiqua" w:eastAsia="Calibri" w:hAnsi="Book Antiqua" w:cs="Calibri"/>
          <w:sz w:val="24"/>
          <w:szCs w:val="24"/>
        </w:rPr>
        <w:t xml:space="preserve"> </w:t>
      </w:r>
    </w:p>
    <w:p w:rsidR="000E0DD1" w:rsidRPr="000E0DD1" w:rsidRDefault="000E0DD1" w:rsidP="000E0DD1">
      <w:pPr>
        <w:pStyle w:val="HTMLPreformatted1"/>
        <w:ind w:left="720" w:right="150" w:hanging="436"/>
        <w:jc w:val="both"/>
        <w:rPr>
          <w:rFonts w:ascii="Book Antiqua" w:hAnsi="Book Antiqua" w:cs="Calibri"/>
          <w:sz w:val="24"/>
          <w:szCs w:val="24"/>
        </w:rPr>
      </w:pPr>
      <w:r w:rsidRPr="000E0DD1">
        <w:rPr>
          <w:rFonts w:ascii="Book Antiqua" w:hAnsi="Book Antiqua" w:cs="Calibri"/>
          <w:sz w:val="24"/>
          <w:szCs w:val="24"/>
        </w:rPr>
        <w:t>«ε)</w:t>
      </w:r>
      <w:r w:rsidRPr="000E0DD1">
        <w:rPr>
          <w:rFonts w:ascii="Book Antiqua" w:eastAsia="Calibri" w:hAnsi="Book Antiqua" w:cs="Calibri"/>
          <w:sz w:val="24"/>
          <w:szCs w:val="24"/>
        </w:rPr>
        <w:t xml:space="preserve"> </w:t>
      </w:r>
      <w:r w:rsidRPr="000E0DD1">
        <w:rPr>
          <w:rFonts w:ascii="Book Antiqua" w:hAnsi="Book Antiqua" w:cs="Calibri"/>
          <w:sz w:val="24"/>
          <w:szCs w:val="24"/>
        </w:rPr>
        <w:tab/>
        <w:t>Μετά</w:t>
      </w:r>
      <w:r w:rsidRPr="000E0DD1">
        <w:rPr>
          <w:rFonts w:ascii="Book Antiqua" w:eastAsia="Calibri" w:hAnsi="Book Antiqua" w:cs="Calibri"/>
          <w:sz w:val="24"/>
          <w:szCs w:val="24"/>
        </w:rPr>
        <w:t xml:space="preserve"> </w:t>
      </w:r>
      <w:r w:rsidRPr="000E0DD1">
        <w:rPr>
          <w:rFonts w:ascii="Book Antiqua" w:hAnsi="Book Antiqua" w:cs="Calibri"/>
          <w:sz w:val="24"/>
          <w:szCs w:val="24"/>
        </w:rPr>
        <w:t>την</w:t>
      </w:r>
      <w:r w:rsidRPr="000E0DD1">
        <w:rPr>
          <w:rFonts w:ascii="Book Antiqua" w:eastAsia="Calibri" w:hAnsi="Book Antiqua" w:cs="Calibri"/>
          <w:sz w:val="24"/>
          <w:szCs w:val="24"/>
        </w:rPr>
        <w:t xml:space="preserve"> </w:t>
      </w:r>
      <w:r w:rsidRPr="000E0DD1">
        <w:rPr>
          <w:rFonts w:ascii="Book Antiqua" w:hAnsi="Book Antiqua" w:cs="Calibri"/>
          <w:sz w:val="24"/>
          <w:szCs w:val="24"/>
        </w:rPr>
        <w:t>έκδοση</w:t>
      </w:r>
      <w:r w:rsidRPr="000E0DD1">
        <w:rPr>
          <w:rFonts w:ascii="Book Antiqua" w:eastAsia="Calibri" w:hAnsi="Book Antiqua" w:cs="Calibri"/>
          <w:sz w:val="24"/>
          <w:szCs w:val="24"/>
        </w:rPr>
        <w:t xml:space="preserve"> </w:t>
      </w:r>
      <w:r w:rsidRPr="000E0DD1">
        <w:rPr>
          <w:rFonts w:ascii="Book Antiqua" w:hAnsi="Book Antiqua" w:cs="Calibri"/>
          <w:sz w:val="24"/>
          <w:szCs w:val="24"/>
        </w:rPr>
        <w:t>των</w:t>
      </w:r>
      <w:r w:rsidRPr="000E0DD1">
        <w:rPr>
          <w:rFonts w:ascii="Book Antiqua" w:eastAsia="Calibri" w:hAnsi="Book Antiqua" w:cs="Calibri"/>
          <w:sz w:val="24"/>
          <w:szCs w:val="24"/>
        </w:rPr>
        <w:t xml:space="preserve"> </w:t>
      </w:r>
      <w:r w:rsidRPr="000E0DD1">
        <w:rPr>
          <w:rFonts w:ascii="Book Antiqua" w:hAnsi="Book Antiqua" w:cs="Calibri"/>
          <w:sz w:val="24"/>
          <w:szCs w:val="24"/>
        </w:rPr>
        <w:t>βεβαιώσεων</w:t>
      </w:r>
      <w:r w:rsidRPr="000E0DD1">
        <w:rPr>
          <w:rFonts w:ascii="Book Antiqua" w:eastAsia="Calibri" w:hAnsi="Book Antiqua" w:cs="Calibri"/>
          <w:sz w:val="24"/>
          <w:szCs w:val="24"/>
        </w:rPr>
        <w:t xml:space="preserve"> </w:t>
      </w:r>
      <w:r w:rsidRPr="000E0DD1">
        <w:rPr>
          <w:rFonts w:ascii="Book Antiqua" w:hAnsi="Book Antiqua" w:cs="Calibri"/>
          <w:sz w:val="24"/>
          <w:szCs w:val="24"/>
        </w:rPr>
        <w:t>ή</w:t>
      </w:r>
      <w:r w:rsidRPr="000E0DD1">
        <w:rPr>
          <w:rFonts w:ascii="Book Antiqua" w:eastAsia="Calibri" w:hAnsi="Book Antiqua" w:cs="Calibri"/>
          <w:sz w:val="24"/>
          <w:szCs w:val="24"/>
        </w:rPr>
        <w:t xml:space="preserve"> </w:t>
      </w:r>
      <w:r w:rsidRPr="000E0DD1">
        <w:rPr>
          <w:rFonts w:ascii="Book Antiqua" w:hAnsi="Book Antiqua" w:cs="Calibri"/>
          <w:sz w:val="24"/>
          <w:szCs w:val="24"/>
        </w:rPr>
        <w:t>αποφάσεων</w:t>
      </w:r>
      <w:r w:rsidRPr="000E0DD1">
        <w:rPr>
          <w:rFonts w:ascii="Book Antiqua" w:eastAsia="Calibri" w:hAnsi="Book Antiqua" w:cs="Calibri"/>
          <w:sz w:val="24"/>
          <w:szCs w:val="24"/>
        </w:rPr>
        <w:t xml:space="preserve"> </w:t>
      </w:r>
      <w:r w:rsidRPr="000E0DD1">
        <w:rPr>
          <w:rFonts w:ascii="Book Antiqua" w:hAnsi="Book Antiqua" w:cs="Calibri"/>
          <w:sz w:val="24"/>
          <w:szCs w:val="24"/>
        </w:rPr>
        <w:t>της</w:t>
      </w:r>
      <w:r w:rsidRPr="000E0DD1">
        <w:rPr>
          <w:rFonts w:ascii="Book Antiqua" w:eastAsia="Calibri" w:hAnsi="Book Antiqua" w:cs="Calibri"/>
          <w:sz w:val="24"/>
          <w:szCs w:val="24"/>
        </w:rPr>
        <w:t xml:space="preserve"> </w:t>
      </w:r>
      <w:r w:rsidRPr="000E0DD1">
        <w:rPr>
          <w:rFonts w:ascii="Book Antiqua" w:hAnsi="Book Antiqua" w:cs="Calibri"/>
          <w:sz w:val="24"/>
          <w:szCs w:val="24"/>
        </w:rPr>
        <w:t>περιπτώσεως</w:t>
      </w:r>
      <w:r w:rsidRPr="000E0DD1">
        <w:rPr>
          <w:rFonts w:ascii="Book Antiqua" w:eastAsia="Calibri" w:hAnsi="Book Antiqua" w:cs="Calibri"/>
          <w:sz w:val="24"/>
          <w:szCs w:val="24"/>
        </w:rPr>
        <w:t xml:space="preserve"> </w:t>
      </w:r>
      <w:r w:rsidRPr="000E0DD1">
        <w:rPr>
          <w:rFonts w:ascii="Book Antiqua" w:hAnsi="Book Antiqua" w:cs="Calibri"/>
          <w:sz w:val="24"/>
          <w:szCs w:val="24"/>
        </w:rPr>
        <w:t>δ)</w:t>
      </w:r>
      <w:r w:rsidRPr="000E0DD1">
        <w:rPr>
          <w:rFonts w:ascii="Book Antiqua" w:eastAsia="Calibri" w:hAnsi="Book Antiqua" w:cs="Calibri"/>
          <w:sz w:val="24"/>
          <w:szCs w:val="24"/>
        </w:rPr>
        <w:t xml:space="preserve"> </w:t>
      </w:r>
      <w:r w:rsidRPr="000E0DD1">
        <w:rPr>
          <w:rFonts w:ascii="Book Antiqua" w:hAnsi="Book Antiqua" w:cs="Calibri"/>
          <w:sz w:val="24"/>
          <w:szCs w:val="24"/>
        </w:rPr>
        <w:t>του</w:t>
      </w:r>
      <w:r w:rsidRPr="000E0DD1">
        <w:rPr>
          <w:rFonts w:ascii="Book Antiqua" w:eastAsia="Calibri" w:hAnsi="Book Antiqua" w:cs="Calibri"/>
          <w:sz w:val="24"/>
          <w:szCs w:val="24"/>
        </w:rPr>
        <w:t xml:space="preserve"> </w:t>
      </w:r>
      <w:r w:rsidRPr="000E0DD1">
        <w:rPr>
          <w:rFonts w:ascii="Book Antiqua" w:hAnsi="Book Antiqua" w:cs="Calibri"/>
          <w:sz w:val="24"/>
          <w:szCs w:val="24"/>
        </w:rPr>
        <w:t>παρόντος</w:t>
      </w:r>
      <w:r w:rsidRPr="000E0DD1">
        <w:rPr>
          <w:rFonts w:ascii="Book Antiqua" w:eastAsia="Calibri" w:hAnsi="Book Antiqua" w:cs="Calibri"/>
          <w:sz w:val="24"/>
          <w:szCs w:val="24"/>
        </w:rPr>
        <w:t xml:space="preserve"> </w:t>
      </w:r>
      <w:r w:rsidRPr="000E0DD1">
        <w:rPr>
          <w:rFonts w:ascii="Book Antiqua" w:hAnsi="Book Antiqua" w:cs="Calibri"/>
          <w:sz w:val="24"/>
          <w:szCs w:val="24"/>
        </w:rPr>
        <w:t>άρθρου,</w:t>
      </w:r>
      <w:r w:rsidRPr="000E0DD1">
        <w:rPr>
          <w:rFonts w:ascii="Book Antiqua" w:eastAsia="Calibri" w:hAnsi="Book Antiqua" w:cs="Calibri"/>
          <w:sz w:val="24"/>
          <w:szCs w:val="24"/>
        </w:rPr>
        <w:t xml:space="preserve">  </w:t>
      </w:r>
      <w:r w:rsidRPr="000E0DD1">
        <w:rPr>
          <w:rFonts w:ascii="Book Antiqua" w:hAnsi="Book Antiqua" w:cs="Calibri"/>
          <w:sz w:val="24"/>
          <w:szCs w:val="24"/>
        </w:rPr>
        <w:t>επιτρέπεται</w:t>
      </w:r>
      <w:r w:rsidRPr="000E0DD1">
        <w:rPr>
          <w:rFonts w:ascii="Book Antiqua" w:eastAsia="Calibri" w:hAnsi="Book Antiqua" w:cs="Calibri"/>
          <w:sz w:val="24"/>
          <w:szCs w:val="24"/>
        </w:rPr>
        <w:t xml:space="preserve"> </w:t>
      </w:r>
      <w:r w:rsidRPr="000E0DD1">
        <w:rPr>
          <w:rFonts w:ascii="Book Antiqua" w:hAnsi="Book Antiqua" w:cs="Calibri"/>
          <w:sz w:val="24"/>
          <w:szCs w:val="24"/>
        </w:rPr>
        <w:t>η</w:t>
      </w:r>
      <w:r w:rsidRPr="000E0DD1">
        <w:rPr>
          <w:rFonts w:ascii="Book Antiqua" w:eastAsia="Calibri" w:hAnsi="Book Antiqua" w:cs="Calibri"/>
          <w:sz w:val="24"/>
          <w:szCs w:val="24"/>
        </w:rPr>
        <w:t xml:space="preserve"> </w:t>
      </w:r>
      <w:r w:rsidRPr="000E0DD1">
        <w:rPr>
          <w:rFonts w:ascii="Book Antiqua" w:hAnsi="Book Antiqua" w:cs="Calibri"/>
          <w:sz w:val="24"/>
          <w:szCs w:val="24"/>
        </w:rPr>
        <w:t>έκδοση</w:t>
      </w:r>
      <w:r w:rsidRPr="000E0DD1">
        <w:rPr>
          <w:rFonts w:ascii="Book Antiqua" w:eastAsia="Calibri" w:hAnsi="Book Antiqua" w:cs="Calibri"/>
          <w:sz w:val="24"/>
          <w:szCs w:val="24"/>
        </w:rPr>
        <w:t xml:space="preserve"> </w:t>
      </w:r>
      <w:r w:rsidRPr="000E0DD1">
        <w:rPr>
          <w:rFonts w:ascii="Book Antiqua" w:hAnsi="Book Antiqua" w:cs="Calibri"/>
          <w:sz w:val="24"/>
          <w:szCs w:val="24"/>
        </w:rPr>
        <w:t>αδειών</w:t>
      </w:r>
      <w:r w:rsidRPr="000E0DD1">
        <w:rPr>
          <w:rFonts w:ascii="Book Antiqua" w:eastAsia="Calibri" w:hAnsi="Book Antiqua" w:cs="Calibri"/>
          <w:sz w:val="24"/>
          <w:szCs w:val="24"/>
        </w:rPr>
        <w:t xml:space="preserve"> </w:t>
      </w:r>
      <w:r w:rsidRPr="000E0DD1">
        <w:rPr>
          <w:rFonts w:ascii="Book Antiqua" w:hAnsi="Book Antiqua" w:cs="Calibri"/>
          <w:sz w:val="24"/>
          <w:szCs w:val="24"/>
        </w:rPr>
        <w:t>δόμησης</w:t>
      </w:r>
      <w:r w:rsidRPr="000E0DD1">
        <w:rPr>
          <w:rFonts w:ascii="Book Antiqua" w:eastAsia="Calibri" w:hAnsi="Book Antiqua" w:cs="Calibri"/>
          <w:sz w:val="24"/>
          <w:szCs w:val="24"/>
        </w:rPr>
        <w:t xml:space="preserve"> </w:t>
      </w:r>
      <w:r w:rsidRPr="000E0DD1">
        <w:rPr>
          <w:rFonts w:ascii="Book Antiqua" w:hAnsi="Book Antiqua" w:cs="Calibri"/>
          <w:sz w:val="24"/>
          <w:szCs w:val="24"/>
        </w:rPr>
        <w:t>για</w:t>
      </w:r>
      <w:r w:rsidRPr="000E0DD1">
        <w:rPr>
          <w:rFonts w:ascii="Book Antiqua" w:eastAsia="Calibri" w:hAnsi="Book Antiqua" w:cs="Calibri"/>
          <w:sz w:val="24"/>
          <w:szCs w:val="24"/>
        </w:rPr>
        <w:t xml:space="preserve"> </w:t>
      </w:r>
      <w:r w:rsidRPr="000E0DD1">
        <w:rPr>
          <w:rFonts w:ascii="Book Antiqua" w:hAnsi="Book Antiqua" w:cs="Calibri"/>
          <w:sz w:val="24"/>
          <w:szCs w:val="24"/>
        </w:rPr>
        <w:t>περαιτέρω</w:t>
      </w:r>
      <w:r w:rsidRPr="000E0DD1">
        <w:rPr>
          <w:rFonts w:ascii="Book Antiqua" w:eastAsia="Calibri" w:hAnsi="Book Antiqua" w:cs="Calibri"/>
          <w:sz w:val="24"/>
          <w:szCs w:val="24"/>
        </w:rPr>
        <w:t xml:space="preserve"> </w:t>
      </w:r>
      <w:r w:rsidRPr="000E0DD1">
        <w:rPr>
          <w:rFonts w:ascii="Book Antiqua" w:hAnsi="Book Antiqua" w:cs="Calibri"/>
          <w:sz w:val="24"/>
          <w:szCs w:val="24"/>
        </w:rPr>
        <w:t>προσθήκες</w:t>
      </w:r>
      <w:r w:rsidRPr="000E0DD1">
        <w:rPr>
          <w:rFonts w:ascii="Book Antiqua" w:eastAsia="Calibri" w:hAnsi="Book Antiqua" w:cs="Calibri"/>
          <w:sz w:val="24"/>
          <w:szCs w:val="24"/>
        </w:rPr>
        <w:t xml:space="preserve"> </w:t>
      </w:r>
      <w:r w:rsidRPr="000E0DD1">
        <w:rPr>
          <w:rFonts w:ascii="Book Antiqua" w:hAnsi="Book Antiqua" w:cs="Calibri"/>
          <w:sz w:val="24"/>
          <w:szCs w:val="24"/>
        </w:rPr>
        <w:t>και</w:t>
      </w:r>
      <w:r w:rsidRPr="000E0DD1">
        <w:rPr>
          <w:rFonts w:ascii="Book Antiqua" w:eastAsia="Calibri" w:hAnsi="Book Antiqua" w:cs="Calibri"/>
          <w:sz w:val="24"/>
          <w:szCs w:val="24"/>
        </w:rPr>
        <w:t xml:space="preserve"> </w:t>
      </w:r>
      <w:r w:rsidRPr="000E0DD1">
        <w:rPr>
          <w:rFonts w:ascii="Book Antiqua" w:hAnsi="Book Antiqua" w:cs="Calibri"/>
          <w:sz w:val="24"/>
          <w:szCs w:val="24"/>
        </w:rPr>
        <w:t>επεκτάσεις,</w:t>
      </w:r>
      <w:r w:rsidRPr="000E0DD1">
        <w:rPr>
          <w:rFonts w:ascii="Book Antiqua" w:eastAsia="Calibri" w:hAnsi="Book Antiqua" w:cs="Calibri"/>
          <w:sz w:val="24"/>
          <w:szCs w:val="24"/>
        </w:rPr>
        <w:t xml:space="preserve"> </w:t>
      </w:r>
      <w:r w:rsidRPr="000E0DD1">
        <w:rPr>
          <w:rFonts w:ascii="Book Antiqua" w:hAnsi="Book Antiqua" w:cs="Calibri"/>
          <w:sz w:val="24"/>
          <w:szCs w:val="24"/>
        </w:rPr>
        <w:t>καθώς</w:t>
      </w:r>
      <w:r w:rsidRPr="000E0DD1">
        <w:rPr>
          <w:rFonts w:ascii="Book Antiqua" w:eastAsia="Calibri" w:hAnsi="Book Antiqua" w:cs="Calibri"/>
          <w:sz w:val="24"/>
          <w:szCs w:val="24"/>
        </w:rPr>
        <w:t xml:space="preserve"> </w:t>
      </w:r>
      <w:r w:rsidRPr="000E0DD1">
        <w:rPr>
          <w:rFonts w:ascii="Book Antiqua" w:hAnsi="Book Antiqua" w:cs="Calibri"/>
          <w:sz w:val="24"/>
          <w:szCs w:val="24"/>
        </w:rPr>
        <w:t>και</w:t>
      </w:r>
      <w:r w:rsidRPr="000E0DD1">
        <w:rPr>
          <w:rFonts w:ascii="Book Antiqua" w:eastAsia="Calibri" w:hAnsi="Book Antiqua" w:cs="Calibri"/>
          <w:sz w:val="24"/>
          <w:szCs w:val="24"/>
        </w:rPr>
        <w:t xml:space="preserve"> </w:t>
      </w:r>
      <w:r w:rsidRPr="000E0DD1">
        <w:rPr>
          <w:rFonts w:ascii="Book Antiqua" w:hAnsi="Book Antiqua" w:cs="Calibri"/>
          <w:sz w:val="24"/>
          <w:szCs w:val="24"/>
        </w:rPr>
        <w:t>για</w:t>
      </w:r>
      <w:r w:rsidRPr="000E0DD1">
        <w:rPr>
          <w:rFonts w:ascii="Book Antiqua" w:eastAsia="Calibri" w:hAnsi="Book Antiqua" w:cs="Calibri"/>
          <w:sz w:val="24"/>
          <w:szCs w:val="24"/>
        </w:rPr>
        <w:t xml:space="preserve"> </w:t>
      </w:r>
      <w:r w:rsidRPr="000E0DD1">
        <w:rPr>
          <w:rFonts w:ascii="Book Antiqua" w:hAnsi="Book Antiqua" w:cs="Calibri"/>
          <w:sz w:val="24"/>
          <w:szCs w:val="24"/>
        </w:rPr>
        <w:t>ανέγερση</w:t>
      </w:r>
      <w:r w:rsidRPr="000E0DD1">
        <w:rPr>
          <w:rFonts w:ascii="Book Antiqua" w:eastAsia="Calibri" w:hAnsi="Book Antiqua" w:cs="Calibri"/>
          <w:sz w:val="24"/>
          <w:szCs w:val="24"/>
        </w:rPr>
        <w:t xml:space="preserve"> </w:t>
      </w:r>
      <w:r w:rsidRPr="000E0DD1">
        <w:rPr>
          <w:rFonts w:ascii="Book Antiqua" w:hAnsi="Book Antiqua" w:cs="Calibri"/>
          <w:sz w:val="24"/>
          <w:szCs w:val="24"/>
        </w:rPr>
        <w:t>νέων</w:t>
      </w:r>
      <w:r w:rsidRPr="000E0DD1">
        <w:rPr>
          <w:rFonts w:ascii="Book Antiqua" w:eastAsia="Calibri" w:hAnsi="Book Antiqua" w:cs="Calibri"/>
          <w:sz w:val="24"/>
          <w:szCs w:val="24"/>
        </w:rPr>
        <w:t xml:space="preserve"> </w:t>
      </w:r>
      <w:r w:rsidRPr="000E0DD1">
        <w:rPr>
          <w:rFonts w:ascii="Book Antiqua" w:hAnsi="Book Antiqua" w:cs="Calibri"/>
          <w:sz w:val="24"/>
          <w:szCs w:val="24"/>
        </w:rPr>
        <w:t>κτιρίων</w:t>
      </w:r>
      <w:r w:rsidRPr="000E0DD1">
        <w:rPr>
          <w:rFonts w:ascii="Book Antiqua" w:eastAsia="Calibri" w:hAnsi="Book Antiqua" w:cs="Calibri"/>
          <w:sz w:val="24"/>
          <w:szCs w:val="24"/>
        </w:rPr>
        <w:t xml:space="preserve"> </w:t>
      </w:r>
      <w:r w:rsidRPr="000E0DD1">
        <w:rPr>
          <w:rFonts w:ascii="Book Antiqua" w:hAnsi="Book Antiqua" w:cs="Calibri"/>
          <w:sz w:val="24"/>
          <w:szCs w:val="24"/>
        </w:rPr>
        <w:t>και</w:t>
      </w:r>
      <w:r w:rsidRPr="000E0DD1">
        <w:rPr>
          <w:rFonts w:ascii="Book Antiqua" w:eastAsia="Calibri" w:hAnsi="Book Antiqua" w:cs="Calibri"/>
          <w:sz w:val="24"/>
          <w:szCs w:val="24"/>
        </w:rPr>
        <w:t xml:space="preserve"> </w:t>
      </w:r>
      <w:r w:rsidRPr="000E0DD1">
        <w:rPr>
          <w:rFonts w:ascii="Book Antiqua" w:hAnsi="Book Antiqua" w:cs="Calibri"/>
          <w:sz w:val="24"/>
          <w:szCs w:val="24"/>
        </w:rPr>
        <w:t>εγκαταστάσεων</w:t>
      </w:r>
      <w:r w:rsidRPr="000E0DD1">
        <w:rPr>
          <w:rFonts w:ascii="Book Antiqua" w:eastAsia="Calibri" w:hAnsi="Book Antiqua" w:cs="Calibri"/>
          <w:sz w:val="24"/>
          <w:szCs w:val="24"/>
        </w:rPr>
        <w:t xml:space="preserve"> </w:t>
      </w:r>
      <w:r w:rsidRPr="000E0DD1">
        <w:rPr>
          <w:rFonts w:ascii="Book Antiqua" w:hAnsi="Book Antiqua" w:cs="Calibri"/>
          <w:sz w:val="24"/>
          <w:szCs w:val="24"/>
        </w:rPr>
        <w:t>και</w:t>
      </w:r>
      <w:r w:rsidRPr="000E0DD1">
        <w:rPr>
          <w:rFonts w:ascii="Book Antiqua" w:eastAsia="Calibri" w:hAnsi="Book Antiqua" w:cs="Calibri"/>
          <w:sz w:val="24"/>
          <w:szCs w:val="24"/>
        </w:rPr>
        <w:t xml:space="preserve"> </w:t>
      </w:r>
      <w:r w:rsidRPr="000E0DD1">
        <w:rPr>
          <w:rFonts w:ascii="Book Antiqua" w:hAnsi="Book Antiqua" w:cs="Calibri"/>
          <w:sz w:val="24"/>
          <w:szCs w:val="24"/>
        </w:rPr>
        <w:t>εκτέλεση</w:t>
      </w:r>
      <w:r w:rsidRPr="000E0DD1">
        <w:rPr>
          <w:rFonts w:ascii="Book Antiqua" w:eastAsia="Calibri" w:hAnsi="Book Antiqua" w:cs="Calibri"/>
          <w:sz w:val="24"/>
          <w:szCs w:val="24"/>
        </w:rPr>
        <w:t xml:space="preserve"> </w:t>
      </w:r>
      <w:r w:rsidRPr="000E0DD1">
        <w:rPr>
          <w:rFonts w:ascii="Book Antiqua" w:hAnsi="Book Antiqua" w:cs="Calibri"/>
          <w:sz w:val="24"/>
          <w:szCs w:val="24"/>
        </w:rPr>
        <w:t>οποιωνδήποτε</w:t>
      </w:r>
      <w:r w:rsidRPr="000E0DD1">
        <w:rPr>
          <w:rFonts w:ascii="Book Antiqua" w:eastAsia="Calibri" w:hAnsi="Book Antiqua" w:cs="Calibri"/>
          <w:sz w:val="24"/>
          <w:szCs w:val="24"/>
        </w:rPr>
        <w:t xml:space="preserve"> </w:t>
      </w:r>
      <w:r w:rsidRPr="000E0DD1">
        <w:rPr>
          <w:rFonts w:ascii="Book Antiqua" w:hAnsi="Book Antiqua" w:cs="Calibri"/>
          <w:sz w:val="24"/>
          <w:szCs w:val="24"/>
        </w:rPr>
        <w:t>οικοδομικών</w:t>
      </w:r>
      <w:r w:rsidRPr="000E0DD1">
        <w:rPr>
          <w:rFonts w:ascii="Book Antiqua" w:eastAsia="Calibri" w:hAnsi="Book Antiqua" w:cs="Calibri"/>
          <w:sz w:val="24"/>
          <w:szCs w:val="24"/>
        </w:rPr>
        <w:t xml:space="preserve"> </w:t>
      </w:r>
      <w:r w:rsidRPr="000E0DD1">
        <w:rPr>
          <w:rFonts w:ascii="Book Antiqua" w:hAnsi="Book Antiqua" w:cs="Calibri"/>
          <w:sz w:val="24"/>
          <w:szCs w:val="24"/>
        </w:rPr>
        <w:lastRenderedPageBreak/>
        <w:t>εργασιών</w:t>
      </w:r>
      <w:r w:rsidRPr="000E0DD1">
        <w:rPr>
          <w:rFonts w:ascii="Book Antiqua" w:eastAsia="Calibri" w:hAnsi="Book Antiqua" w:cs="Calibri"/>
          <w:sz w:val="24"/>
          <w:szCs w:val="24"/>
        </w:rPr>
        <w:t xml:space="preserve"> </w:t>
      </w:r>
      <w:r w:rsidRPr="000E0DD1">
        <w:rPr>
          <w:rFonts w:ascii="Book Antiqua" w:hAnsi="Book Antiqua" w:cs="Calibri"/>
          <w:sz w:val="24"/>
          <w:szCs w:val="24"/>
        </w:rPr>
        <w:t>επί</w:t>
      </w:r>
      <w:r w:rsidRPr="000E0DD1">
        <w:rPr>
          <w:rFonts w:ascii="Book Antiqua" w:eastAsia="Calibri" w:hAnsi="Book Antiqua" w:cs="Calibri"/>
          <w:sz w:val="24"/>
          <w:szCs w:val="24"/>
        </w:rPr>
        <w:t xml:space="preserve"> </w:t>
      </w:r>
      <w:r w:rsidRPr="000E0DD1">
        <w:rPr>
          <w:rFonts w:ascii="Book Antiqua" w:hAnsi="Book Antiqua" w:cs="Calibri"/>
          <w:sz w:val="24"/>
          <w:szCs w:val="24"/>
        </w:rPr>
        <w:t>των</w:t>
      </w:r>
      <w:r w:rsidRPr="000E0DD1">
        <w:rPr>
          <w:rFonts w:ascii="Book Antiqua" w:eastAsia="Calibri" w:hAnsi="Book Antiqua" w:cs="Calibri"/>
          <w:sz w:val="24"/>
          <w:szCs w:val="24"/>
        </w:rPr>
        <w:t xml:space="preserve"> </w:t>
      </w:r>
      <w:r w:rsidRPr="000E0DD1">
        <w:rPr>
          <w:rFonts w:ascii="Book Antiqua" w:hAnsi="Book Antiqua" w:cs="Calibri"/>
          <w:sz w:val="24"/>
          <w:szCs w:val="24"/>
        </w:rPr>
        <w:t>ανωτέρω</w:t>
      </w:r>
      <w:r w:rsidRPr="000E0DD1">
        <w:rPr>
          <w:rFonts w:ascii="Book Antiqua" w:eastAsia="Calibri" w:hAnsi="Book Antiqua" w:cs="Calibri"/>
          <w:sz w:val="24"/>
          <w:szCs w:val="24"/>
        </w:rPr>
        <w:t xml:space="preserve"> </w:t>
      </w:r>
      <w:r w:rsidRPr="000E0DD1">
        <w:rPr>
          <w:rFonts w:ascii="Book Antiqua" w:hAnsi="Book Antiqua" w:cs="Calibri"/>
          <w:sz w:val="24"/>
          <w:szCs w:val="24"/>
        </w:rPr>
        <w:t>ακινήτων.</w:t>
      </w:r>
      <w:r w:rsidRPr="000E0DD1">
        <w:rPr>
          <w:rFonts w:ascii="Book Antiqua" w:eastAsia="Calibri" w:hAnsi="Book Antiqua" w:cs="Calibri"/>
          <w:sz w:val="24"/>
          <w:szCs w:val="24"/>
        </w:rPr>
        <w:t xml:space="preserve"> </w:t>
      </w:r>
      <w:r w:rsidRPr="000E0DD1">
        <w:rPr>
          <w:rFonts w:ascii="Book Antiqua" w:hAnsi="Book Antiqua" w:cs="Calibri"/>
          <w:sz w:val="24"/>
          <w:szCs w:val="24"/>
        </w:rPr>
        <w:t>Η</w:t>
      </w:r>
      <w:r w:rsidRPr="000E0DD1">
        <w:rPr>
          <w:rFonts w:ascii="Book Antiqua" w:eastAsia="Calibri" w:hAnsi="Book Antiqua" w:cs="Calibri"/>
          <w:sz w:val="24"/>
          <w:szCs w:val="24"/>
        </w:rPr>
        <w:t xml:space="preserve"> </w:t>
      </w:r>
      <w:r w:rsidRPr="000E0DD1">
        <w:rPr>
          <w:rFonts w:ascii="Book Antiqua" w:hAnsi="Book Antiqua" w:cs="Calibri"/>
          <w:sz w:val="24"/>
          <w:szCs w:val="24"/>
        </w:rPr>
        <w:t>έκδοση</w:t>
      </w:r>
      <w:r w:rsidRPr="000E0DD1">
        <w:rPr>
          <w:rFonts w:ascii="Book Antiqua" w:eastAsia="Calibri" w:hAnsi="Book Antiqua" w:cs="Calibri"/>
          <w:sz w:val="24"/>
          <w:szCs w:val="24"/>
        </w:rPr>
        <w:t xml:space="preserve"> </w:t>
      </w:r>
      <w:r w:rsidRPr="000E0DD1">
        <w:rPr>
          <w:rFonts w:ascii="Book Antiqua" w:hAnsi="Book Antiqua" w:cs="Calibri"/>
          <w:sz w:val="24"/>
          <w:szCs w:val="24"/>
        </w:rPr>
        <w:t>αδειών</w:t>
      </w:r>
      <w:r w:rsidRPr="000E0DD1">
        <w:rPr>
          <w:rFonts w:ascii="Book Antiqua" w:eastAsia="Calibri" w:hAnsi="Book Antiqua" w:cs="Calibri"/>
          <w:sz w:val="24"/>
          <w:szCs w:val="24"/>
        </w:rPr>
        <w:t xml:space="preserve"> </w:t>
      </w:r>
      <w:r w:rsidRPr="000E0DD1">
        <w:rPr>
          <w:rFonts w:ascii="Book Antiqua" w:hAnsi="Book Antiqua" w:cs="Calibri"/>
          <w:sz w:val="24"/>
          <w:szCs w:val="24"/>
        </w:rPr>
        <w:t>δόμησης</w:t>
      </w:r>
      <w:r w:rsidRPr="000E0DD1">
        <w:rPr>
          <w:rFonts w:ascii="Book Antiqua" w:eastAsia="Calibri" w:hAnsi="Book Antiqua" w:cs="Calibri"/>
          <w:sz w:val="24"/>
          <w:szCs w:val="24"/>
        </w:rPr>
        <w:t xml:space="preserve"> </w:t>
      </w:r>
      <w:r w:rsidRPr="000E0DD1">
        <w:rPr>
          <w:rFonts w:ascii="Book Antiqua" w:hAnsi="Book Antiqua" w:cs="Calibri"/>
          <w:sz w:val="24"/>
          <w:szCs w:val="24"/>
        </w:rPr>
        <w:t>για</w:t>
      </w:r>
      <w:r w:rsidRPr="000E0DD1">
        <w:rPr>
          <w:rFonts w:ascii="Book Antiqua" w:eastAsia="Calibri" w:hAnsi="Book Antiqua" w:cs="Calibri"/>
          <w:sz w:val="24"/>
          <w:szCs w:val="24"/>
        </w:rPr>
        <w:t xml:space="preserve"> </w:t>
      </w:r>
      <w:r w:rsidRPr="000E0DD1">
        <w:rPr>
          <w:rFonts w:ascii="Book Antiqua" w:hAnsi="Book Antiqua" w:cs="Calibri"/>
          <w:sz w:val="24"/>
          <w:szCs w:val="24"/>
        </w:rPr>
        <w:t>τις</w:t>
      </w:r>
      <w:r w:rsidRPr="000E0DD1">
        <w:rPr>
          <w:rFonts w:ascii="Book Antiqua" w:eastAsia="Calibri" w:hAnsi="Book Antiqua" w:cs="Calibri"/>
          <w:sz w:val="24"/>
          <w:szCs w:val="24"/>
        </w:rPr>
        <w:t xml:space="preserve"> </w:t>
      </w:r>
      <w:r w:rsidRPr="000E0DD1">
        <w:rPr>
          <w:rFonts w:ascii="Book Antiqua" w:hAnsi="Book Antiqua" w:cs="Calibri"/>
          <w:sz w:val="24"/>
          <w:szCs w:val="24"/>
        </w:rPr>
        <w:t>πιο</w:t>
      </w:r>
      <w:r w:rsidRPr="000E0DD1">
        <w:rPr>
          <w:rFonts w:ascii="Book Antiqua" w:eastAsia="Calibri" w:hAnsi="Book Antiqua" w:cs="Calibri"/>
          <w:sz w:val="24"/>
          <w:szCs w:val="24"/>
        </w:rPr>
        <w:t xml:space="preserve"> </w:t>
      </w:r>
      <w:r w:rsidRPr="000E0DD1">
        <w:rPr>
          <w:rFonts w:ascii="Book Antiqua" w:hAnsi="Book Antiqua" w:cs="Calibri"/>
          <w:sz w:val="24"/>
          <w:szCs w:val="24"/>
        </w:rPr>
        <w:t>πάνω</w:t>
      </w:r>
      <w:r w:rsidRPr="000E0DD1">
        <w:rPr>
          <w:rFonts w:ascii="Book Antiqua" w:eastAsia="Calibri" w:hAnsi="Book Antiqua" w:cs="Calibri"/>
          <w:sz w:val="24"/>
          <w:szCs w:val="24"/>
        </w:rPr>
        <w:t xml:space="preserve"> </w:t>
      </w:r>
      <w:r w:rsidRPr="000E0DD1">
        <w:rPr>
          <w:rFonts w:ascii="Book Antiqua" w:hAnsi="Book Antiqua" w:cs="Calibri"/>
          <w:sz w:val="24"/>
          <w:szCs w:val="24"/>
        </w:rPr>
        <w:t>οικοδομικές</w:t>
      </w:r>
      <w:r w:rsidRPr="000E0DD1">
        <w:rPr>
          <w:rFonts w:ascii="Book Antiqua" w:eastAsia="Calibri" w:hAnsi="Book Antiqua" w:cs="Calibri"/>
          <w:sz w:val="24"/>
          <w:szCs w:val="24"/>
        </w:rPr>
        <w:t xml:space="preserve"> </w:t>
      </w:r>
      <w:r w:rsidRPr="000E0DD1">
        <w:rPr>
          <w:rFonts w:ascii="Book Antiqua" w:hAnsi="Book Antiqua" w:cs="Calibri"/>
          <w:sz w:val="24"/>
          <w:szCs w:val="24"/>
        </w:rPr>
        <w:t>εργασίες</w:t>
      </w:r>
      <w:r w:rsidRPr="000E0DD1">
        <w:rPr>
          <w:rFonts w:ascii="Book Antiqua" w:eastAsia="Calibri" w:hAnsi="Book Antiqua" w:cs="Calibri"/>
          <w:sz w:val="24"/>
          <w:szCs w:val="24"/>
        </w:rPr>
        <w:t xml:space="preserve"> </w:t>
      </w:r>
      <w:r w:rsidRPr="000E0DD1">
        <w:rPr>
          <w:rFonts w:ascii="Book Antiqua" w:hAnsi="Book Antiqua" w:cs="Calibri"/>
          <w:sz w:val="24"/>
          <w:szCs w:val="24"/>
        </w:rPr>
        <w:t>καθώς</w:t>
      </w:r>
      <w:r w:rsidRPr="000E0DD1">
        <w:rPr>
          <w:rFonts w:ascii="Book Antiqua" w:eastAsia="Calibri" w:hAnsi="Book Antiqua" w:cs="Calibri"/>
          <w:sz w:val="24"/>
          <w:szCs w:val="24"/>
        </w:rPr>
        <w:t xml:space="preserve"> </w:t>
      </w:r>
      <w:r w:rsidRPr="000E0DD1">
        <w:rPr>
          <w:rFonts w:ascii="Book Antiqua" w:hAnsi="Book Antiqua" w:cs="Calibri"/>
          <w:sz w:val="24"/>
          <w:szCs w:val="24"/>
        </w:rPr>
        <w:t>και</w:t>
      </w:r>
      <w:r w:rsidRPr="000E0DD1">
        <w:rPr>
          <w:rFonts w:ascii="Book Antiqua" w:eastAsia="Calibri" w:hAnsi="Book Antiqua" w:cs="Calibri"/>
          <w:sz w:val="24"/>
          <w:szCs w:val="24"/>
        </w:rPr>
        <w:t xml:space="preserve"> </w:t>
      </w:r>
      <w:r w:rsidRPr="000E0DD1">
        <w:rPr>
          <w:rFonts w:ascii="Book Antiqua" w:hAnsi="Book Antiqua" w:cs="Calibri"/>
          <w:sz w:val="24"/>
          <w:szCs w:val="24"/>
        </w:rPr>
        <w:t>για</w:t>
      </w:r>
      <w:r w:rsidRPr="000E0DD1">
        <w:rPr>
          <w:rFonts w:ascii="Book Antiqua" w:eastAsia="Calibri" w:hAnsi="Book Antiqua" w:cs="Calibri"/>
          <w:sz w:val="24"/>
          <w:szCs w:val="24"/>
        </w:rPr>
        <w:t xml:space="preserve"> </w:t>
      </w:r>
      <w:r w:rsidRPr="000E0DD1">
        <w:rPr>
          <w:rFonts w:ascii="Book Antiqua" w:hAnsi="Book Antiqua" w:cs="Calibri"/>
          <w:sz w:val="24"/>
          <w:szCs w:val="24"/>
        </w:rPr>
        <w:t>τη</w:t>
      </w:r>
      <w:r w:rsidRPr="000E0DD1">
        <w:rPr>
          <w:rFonts w:ascii="Book Antiqua" w:eastAsia="Calibri" w:hAnsi="Book Antiqua" w:cs="Calibri"/>
          <w:sz w:val="24"/>
          <w:szCs w:val="24"/>
        </w:rPr>
        <w:t xml:space="preserve"> </w:t>
      </w:r>
      <w:r w:rsidRPr="000E0DD1">
        <w:rPr>
          <w:rFonts w:ascii="Book Antiqua" w:hAnsi="Book Antiqua" w:cs="Calibri"/>
          <w:sz w:val="24"/>
          <w:szCs w:val="24"/>
        </w:rPr>
        <w:t>βελτίωση,</w:t>
      </w:r>
      <w:r w:rsidRPr="000E0DD1">
        <w:rPr>
          <w:rFonts w:ascii="Book Antiqua" w:eastAsia="Calibri" w:hAnsi="Book Antiqua" w:cs="Calibri"/>
          <w:sz w:val="24"/>
          <w:szCs w:val="24"/>
        </w:rPr>
        <w:t xml:space="preserve"> </w:t>
      </w:r>
      <w:r w:rsidRPr="000E0DD1">
        <w:rPr>
          <w:rFonts w:ascii="Book Antiqua" w:hAnsi="Book Antiqua" w:cs="Calibri"/>
          <w:sz w:val="24"/>
          <w:szCs w:val="24"/>
        </w:rPr>
        <w:t>επισκευή,</w:t>
      </w:r>
      <w:r w:rsidRPr="000E0DD1">
        <w:rPr>
          <w:rFonts w:ascii="Book Antiqua" w:eastAsia="Calibri" w:hAnsi="Book Antiqua" w:cs="Calibri"/>
          <w:sz w:val="24"/>
          <w:szCs w:val="24"/>
        </w:rPr>
        <w:t xml:space="preserve"> </w:t>
      </w:r>
      <w:r w:rsidRPr="000E0DD1">
        <w:rPr>
          <w:rFonts w:ascii="Book Antiqua" w:hAnsi="Book Antiqua" w:cs="Calibri"/>
          <w:sz w:val="24"/>
          <w:szCs w:val="24"/>
        </w:rPr>
        <w:t>μετασκευή</w:t>
      </w:r>
      <w:r w:rsidRPr="000E0DD1">
        <w:rPr>
          <w:rFonts w:ascii="Book Antiqua" w:eastAsia="Calibri" w:hAnsi="Book Antiqua" w:cs="Calibri"/>
          <w:sz w:val="24"/>
          <w:szCs w:val="24"/>
        </w:rPr>
        <w:t xml:space="preserve"> </w:t>
      </w:r>
      <w:r w:rsidRPr="000E0DD1">
        <w:rPr>
          <w:rFonts w:ascii="Book Antiqua" w:hAnsi="Book Antiqua" w:cs="Calibri"/>
          <w:sz w:val="24"/>
          <w:szCs w:val="24"/>
        </w:rPr>
        <w:t>και</w:t>
      </w:r>
      <w:r w:rsidRPr="000E0DD1">
        <w:rPr>
          <w:rFonts w:ascii="Book Antiqua" w:eastAsia="Calibri" w:hAnsi="Book Antiqua" w:cs="Calibri"/>
          <w:sz w:val="24"/>
          <w:szCs w:val="24"/>
        </w:rPr>
        <w:t xml:space="preserve"> </w:t>
      </w:r>
      <w:r w:rsidRPr="000E0DD1">
        <w:rPr>
          <w:rFonts w:ascii="Book Antiqua" w:hAnsi="Book Antiqua" w:cs="Calibri"/>
          <w:sz w:val="24"/>
          <w:szCs w:val="24"/>
        </w:rPr>
        <w:t>εκσυγχρονισμό</w:t>
      </w:r>
      <w:r w:rsidRPr="000E0DD1">
        <w:rPr>
          <w:rFonts w:ascii="Book Antiqua" w:eastAsia="Calibri" w:hAnsi="Book Antiqua" w:cs="Calibri"/>
          <w:sz w:val="24"/>
          <w:szCs w:val="24"/>
        </w:rPr>
        <w:t xml:space="preserve"> </w:t>
      </w:r>
      <w:r w:rsidRPr="000E0DD1">
        <w:rPr>
          <w:rFonts w:ascii="Book Antiqua" w:hAnsi="Book Antiqua" w:cs="Calibri"/>
          <w:sz w:val="24"/>
          <w:szCs w:val="24"/>
        </w:rPr>
        <w:t>των</w:t>
      </w:r>
      <w:r w:rsidRPr="000E0DD1">
        <w:rPr>
          <w:rFonts w:ascii="Book Antiqua" w:eastAsia="Calibri" w:hAnsi="Book Antiqua" w:cs="Calibri"/>
          <w:sz w:val="24"/>
          <w:szCs w:val="24"/>
        </w:rPr>
        <w:t xml:space="preserve"> </w:t>
      </w:r>
      <w:r w:rsidRPr="000E0DD1">
        <w:rPr>
          <w:rFonts w:ascii="Book Antiqua" w:hAnsi="Book Antiqua" w:cs="Calibri"/>
          <w:sz w:val="24"/>
          <w:szCs w:val="24"/>
        </w:rPr>
        <w:t>πάσης</w:t>
      </w:r>
      <w:r w:rsidRPr="000E0DD1">
        <w:rPr>
          <w:rFonts w:ascii="Book Antiqua" w:eastAsia="Calibri" w:hAnsi="Book Antiqua" w:cs="Calibri"/>
          <w:sz w:val="24"/>
          <w:szCs w:val="24"/>
        </w:rPr>
        <w:t xml:space="preserve"> </w:t>
      </w:r>
      <w:r w:rsidRPr="000E0DD1">
        <w:rPr>
          <w:rFonts w:ascii="Book Antiqua" w:hAnsi="Book Antiqua" w:cs="Calibri"/>
          <w:sz w:val="24"/>
          <w:szCs w:val="24"/>
        </w:rPr>
        <w:t>φύσεως</w:t>
      </w:r>
      <w:r w:rsidRPr="000E0DD1">
        <w:rPr>
          <w:rFonts w:ascii="Book Antiqua" w:eastAsia="Calibri" w:hAnsi="Book Antiqua" w:cs="Calibri"/>
          <w:sz w:val="24"/>
          <w:szCs w:val="24"/>
        </w:rPr>
        <w:t xml:space="preserve"> </w:t>
      </w:r>
      <w:r w:rsidRPr="000E0DD1">
        <w:rPr>
          <w:rFonts w:ascii="Book Antiqua" w:hAnsi="Book Antiqua" w:cs="Calibri"/>
          <w:sz w:val="24"/>
          <w:szCs w:val="24"/>
        </w:rPr>
        <w:t>κτιρίων</w:t>
      </w:r>
      <w:r w:rsidRPr="000E0DD1">
        <w:rPr>
          <w:rFonts w:ascii="Book Antiqua" w:eastAsia="Calibri" w:hAnsi="Book Antiqua" w:cs="Calibri"/>
          <w:sz w:val="24"/>
          <w:szCs w:val="24"/>
        </w:rPr>
        <w:t xml:space="preserve"> </w:t>
      </w:r>
      <w:r w:rsidRPr="000E0DD1">
        <w:rPr>
          <w:rFonts w:ascii="Book Antiqua" w:hAnsi="Book Antiqua" w:cs="Calibri"/>
          <w:sz w:val="24"/>
          <w:szCs w:val="24"/>
        </w:rPr>
        <w:t>και</w:t>
      </w:r>
      <w:r w:rsidRPr="000E0DD1">
        <w:rPr>
          <w:rFonts w:ascii="Book Antiqua" w:eastAsia="Calibri" w:hAnsi="Book Antiqua" w:cs="Calibri"/>
          <w:sz w:val="24"/>
          <w:szCs w:val="24"/>
        </w:rPr>
        <w:t xml:space="preserve"> </w:t>
      </w:r>
      <w:r w:rsidRPr="000E0DD1">
        <w:rPr>
          <w:rFonts w:ascii="Book Antiqua" w:hAnsi="Book Antiqua" w:cs="Calibri"/>
          <w:sz w:val="24"/>
          <w:szCs w:val="24"/>
        </w:rPr>
        <w:t>εγκαταστάσεων</w:t>
      </w:r>
      <w:r w:rsidRPr="000E0DD1">
        <w:rPr>
          <w:rFonts w:ascii="Book Antiqua" w:eastAsia="Calibri" w:hAnsi="Book Antiqua" w:cs="Calibri"/>
          <w:sz w:val="24"/>
          <w:szCs w:val="24"/>
        </w:rPr>
        <w:t xml:space="preserve"> </w:t>
      </w:r>
      <w:r w:rsidRPr="000E0DD1">
        <w:rPr>
          <w:rFonts w:ascii="Book Antiqua" w:hAnsi="Book Antiqua" w:cs="Calibri"/>
          <w:sz w:val="24"/>
          <w:szCs w:val="24"/>
        </w:rPr>
        <w:t>εντός</w:t>
      </w:r>
      <w:r w:rsidRPr="000E0DD1">
        <w:rPr>
          <w:rFonts w:ascii="Book Antiqua" w:eastAsia="Calibri" w:hAnsi="Book Antiqua" w:cs="Calibri"/>
          <w:sz w:val="24"/>
          <w:szCs w:val="24"/>
        </w:rPr>
        <w:t xml:space="preserve"> </w:t>
      </w:r>
      <w:r w:rsidRPr="000E0DD1">
        <w:rPr>
          <w:rFonts w:ascii="Book Antiqua" w:hAnsi="Book Antiqua" w:cs="Calibri"/>
          <w:sz w:val="24"/>
          <w:szCs w:val="24"/>
        </w:rPr>
        <w:t>των</w:t>
      </w:r>
      <w:r w:rsidRPr="000E0DD1">
        <w:rPr>
          <w:rFonts w:ascii="Book Antiqua" w:eastAsia="Calibri" w:hAnsi="Book Antiqua" w:cs="Calibri"/>
          <w:sz w:val="24"/>
          <w:szCs w:val="24"/>
        </w:rPr>
        <w:t xml:space="preserve"> </w:t>
      </w:r>
      <w:r w:rsidRPr="000E0DD1">
        <w:rPr>
          <w:rFonts w:ascii="Book Antiqua" w:hAnsi="Book Antiqua" w:cs="Calibri"/>
          <w:sz w:val="24"/>
          <w:szCs w:val="24"/>
        </w:rPr>
        <w:t>ακινήτων</w:t>
      </w:r>
      <w:r w:rsidRPr="000E0DD1">
        <w:rPr>
          <w:rFonts w:ascii="Book Antiqua" w:eastAsia="Calibri" w:hAnsi="Book Antiqua" w:cs="Calibri"/>
          <w:sz w:val="24"/>
          <w:szCs w:val="24"/>
        </w:rPr>
        <w:t xml:space="preserve"> </w:t>
      </w:r>
      <w:r w:rsidRPr="000E0DD1">
        <w:rPr>
          <w:rFonts w:ascii="Book Antiqua" w:hAnsi="Book Antiqua" w:cs="Calibri"/>
          <w:sz w:val="24"/>
          <w:szCs w:val="24"/>
        </w:rPr>
        <w:t>του</w:t>
      </w:r>
      <w:r w:rsidRPr="000E0DD1">
        <w:rPr>
          <w:rFonts w:ascii="Book Antiqua" w:eastAsia="Calibri" w:hAnsi="Book Antiqua" w:cs="Calibri"/>
          <w:sz w:val="24"/>
          <w:szCs w:val="24"/>
        </w:rPr>
        <w:t xml:space="preserve"> </w:t>
      </w:r>
      <w:r w:rsidRPr="000E0DD1">
        <w:rPr>
          <w:rFonts w:ascii="Book Antiqua" w:hAnsi="Book Antiqua" w:cs="Calibri"/>
          <w:sz w:val="24"/>
          <w:szCs w:val="24"/>
        </w:rPr>
        <w:t>άρθρου</w:t>
      </w:r>
      <w:r w:rsidRPr="000E0DD1">
        <w:rPr>
          <w:rFonts w:ascii="Book Antiqua" w:eastAsia="Calibri" w:hAnsi="Book Antiqua" w:cs="Calibri"/>
          <w:sz w:val="24"/>
          <w:szCs w:val="24"/>
        </w:rPr>
        <w:t xml:space="preserve"> </w:t>
      </w:r>
      <w:r w:rsidRPr="000E0DD1">
        <w:rPr>
          <w:rFonts w:ascii="Book Antiqua" w:hAnsi="Book Antiqua" w:cs="Calibri"/>
          <w:sz w:val="24"/>
          <w:szCs w:val="24"/>
        </w:rPr>
        <w:t>αυτού</w:t>
      </w:r>
      <w:r w:rsidRPr="000E0DD1">
        <w:rPr>
          <w:rFonts w:ascii="Book Antiqua" w:eastAsia="Calibri" w:hAnsi="Book Antiqua" w:cs="Calibri"/>
          <w:sz w:val="24"/>
          <w:szCs w:val="24"/>
        </w:rPr>
        <w:t xml:space="preserve"> </w:t>
      </w:r>
      <w:r w:rsidRPr="000E0DD1">
        <w:rPr>
          <w:rFonts w:ascii="Book Antiqua" w:hAnsi="Book Antiqua" w:cs="Calibri"/>
          <w:sz w:val="24"/>
          <w:szCs w:val="24"/>
        </w:rPr>
        <w:t>γίνεται</w:t>
      </w:r>
      <w:r w:rsidRPr="000E0DD1">
        <w:rPr>
          <w:rFonts w:ascii="Book Antiqua" w:eastAsia="Calibri" w:hAnsi="Book Antiqua" w:cs="Calibri"/>
          <w:sz w:val="24"/>
          <w:szCs w:val="24"/>
        </w:rPr>
        <w:t xml:space="preserve"> </w:t>
      </w:r>
      <w:r w:rsidRPr="000E0DD1">
        <w:rPr>
          <w:rFonts w:ascii="Book Antiqua" w:hAnsi="Book Antiqua" w:cs="Calibri"/>
          <w:sz w:val="24"/>
          <w:szCs w:val="24"/>
        </w:rPr>
        <w:t>από</w:t>
      </w:r>
      <w:r w:rsidRPr="000E0DD1">
        <w:rPr>
          <w:rFonts w:ascii="Book Antiqua" w:eastAsia="Calibri" w:hAnsi="Book Antiqua" w:cs="Calibri"/>
          <w:sz w:val="24"/>
          <w:szCs w:val="24"/>
        </w:rPr>
        <w:t xml:space="preserve"> </w:t>
      </w:r>
      <w:r w:rsidRPr="000E0DD1">
        <w:rPr>
          <w:rFonts w:ascii="Book Antiqua" w:hAnsi="Book Antiqua" w:cs="Calibri"/>
          <w:sz w:val="24"/>
          <w:szCs w:val="24"/>
        </w:rPr>
        <w:t>τη</w:t>
      </w:r>
      <w:r w:rsidRPr="000E0DD1">
        <w:rPr>
          <w:rFonts w:ascii="Book Antiqua" w:eastAsia="Calibri" w:hAnsi="Book Antiqua" w:cs="Calibri"/>
          <w:sz w:val="24"/>
          <w:szCs w:val="24"/>
        </w:rPr>
        <w:t xml:space="preserve"> </w:t>
      </w:r>
      <w:r w:rsidRPr="000E0DD1">
        <w:rPr>
          <w:rFonts w:ascii="Book Antiqua" w:hAnsi="Book Antiqua" w:cs="Calibri"/>
          <w:sz w:val="24"/>
          <w:szCs w:val="24"/>
        </w:rPr>
        <w:t>Διεύθυνση</w:t>
      </w:r>
      <w:r w:rsidRPr="000E0DD1">
        <w:rPr>
          <w:rFonts w:ascii="Book Antiqua" w:eastAsia="Calibri" w:hAnsi="Book Antiqua" w:cs="Calibri"/>
          <w:sz w:val="24"/>
          <w:szCs w:val="24"/>
        </w:rPr>
        <w:t xml:space="preserve"> </w:t>
      </w:r>
      <w:r w:rsidRPr="000E0DD1">
        <w:rPr>
          <w:rFonts w:ascii="Book Antiqua" w:hAnsi="Book Antiqua" w:cs="Calibri"/>
          <w:sz w:val="24"/>
          <w:szCs w:val="24"/>
        </w:rPr>
        <w:t>Οικοδομικών</w:t>
      </w:r>
      <w:r w:rsidRPr="000E0DD1">
        <w:rPr>
          <w:rFonts w:ascii="Book Antiqua" w:eastAsia="Calibri" w:hAnsi="Book Antiqua" w:cs="Calibri"/>
          <w:sz w:val="24"/>
          <w:szCs w:val="24"/>
        </w:rPr>
        <w:t xml:space="preserve"> </w:t>
      </w:r>
      <w:r w:rsidRPr="000E0DD1">
        <w:rPr>
          <w:rFonts w:ascii="Book Antiqua" w:hAnsi="Book Antiqua" w:cs="Calibri"/>
          <w:sz w:val="24"/>
          <w:szCs w:val="24"/>
        </w:rPr>
        <w:t>και</w:t>
      </w:r>
      <w:r w:rsidRPr="000E0DD1">
        <w:rPr>
          <w:rFonts w:ascii="Book Antiqua" w:eastAsia="Calibri" w:hAnsi="Book Antiqua" w:cs="Calibri"/>
          <w:sz w:val="24"/>
          <w:szCs w:val="24"/>
        </w:rPr>
        <w:t xml:space="preserve"> </w:t>
      </w:r>
      <w:r w:rsidRPr="000E0DD1">
        <w:rPr>
          <w:rFonts w:ascii="Book Antiqua" w:hAnsi="Book Antiqua" w:cs="Calibri"/>
          <w:sz w:val="24"/>
          <w:szCs w:val="24"/>
        </w:rPr>
        <w:t>Κτιριοδομικών</w:t>
      </w:r>
      <w:r w:rsidRPr="000E0DD1">
        <w:rPr>
          <w:rFonts w:ascii="Book Antiqua" w:eastAsia="Calibri" w:hAnsi="Book Antiqua" w:cs="Calibri"/>
          <w:sz w:val="24"/>
          <w:szCs w:val="24"/>
        </w:rPr>
        <w:t xml:space="preserve"> </w:t>
      </w:r>
      <w:r w:rsidRPr="000E0DD1">
        <w:rPr>
          <w:rFonts w:ascii="Book Antiqua" w:hAnsi="Book Antiqua" w:cs="Calibri"/>
          <w:sz w:val="24"/>
          <w:szCs w:val="24"/>
        </w:rPr>
        <w:t>Κανονισμών</w:t>
      </w:r>
      <w:r w:rsidRPr="000E0DD1">
        <w:rPr>
          <w:rFonts w:ascii="Book Antiqua" w:eastAsia="Calibri" w:hAnsi="Book Antiqua" w:cs="Calibri"/>
          <w:sz w:val="24"/>
          <w:szCs w:val="24"/>
        </w:rPr>
        <w:t xml:space="preserve"> </w:t>
      </w:r>
      <w:r w:rsidRPr="000E0DD1">
        <w:rPr>
          <w:rFonts w:ascii="Book Antiqua" w:hAnsi="Book Antiqua" w:cs="Calibri"/>
          <w:sz w:val="24"/>
          <w:szCs w:val="24"/>
        </w:rPr>
        <w:t>του</w:t>
      </w:r>
      <w:r w:rsidRPr="000E0DD1">
        <w:rPr>
          <w:rFonts w:ascii="Book Antiqua" w:eastAsia="Calibri" w:hAnsi="Book Antiqua" w:cs="Calibri"/>
          <w:sz w:val="24"/>
          <w:szCs w:val="24"/>
        </w:rPr>
        <w:t xml:space="preserve"> </w:t>
      </w:r>
      <w:r w:rsidRPr="000E0DD1">
        <w:rPr>
          <w:rFonts w:ascii="Book Antiqua" w:hAnsi="Book Antiqua" w:cs="Calibri"/>
          <w:sz w:val="24"/>
          <w:szCs w:val="24"/>
        </w:rPr>
        <w:t>Υπουργείου</w:t>
      </w:r>
      <w:r w:rsidRPr="000E0DD1">
        <w:rPr>
          <w:rFonts w:ascii="Book Antiqua" w:eastAsia="Calibri" w:hAnsi="Book Antiqua" w:cs="Calibri"/>
          <w:sz w:val="24"/>
          <w:szCs w:val="24"/>
        </w:rPr>
        <w:t xml:space="preserve"> </w:t>
      </w:r>
      <w:r w:rsidRPr="000E0DD1">
        <w:rPr>
          <w:rFonts w:ascii="Book Antiqua" w:hAnsi="Book Antiqua" w:cs="Calibri"/>
          <w:sz w:val="24"/>
          <w:szCs w:val="24"/>
        </w:rPr>
        <w:t>Περιβάλλοντος,</w:t>
      </w:r>
      <w:r w:rsidRPr="000E0DD1">
        <w:rPr>
          <w:rFonts w:ascii="Book Antiqua" w:eastAsia="Calibri" w:hAnsi="Book Antiqua" w:cs="Calibri"/>
          <w:sz w:val="24"/>
          <w:szCs w:val="24"/>
        </w:rPr>
        <w:t xml:space="preserve"> </w:t>
      </w:r>
      <w:r w:rsidRPr="000E0DD1">
        <w:rPr>
          <w:rFonts w:ascii="Book Antiqua" w:hAnsi="Book Antiqua" w:cs="Calibri"/>
          <w:sz w:val="24"/>
          <w:szCs w:val="24"/>
        </w:rPr>
        <w:t>Ενέργειας</w:t>
      </w:r>
      <w:r w:rsidRPr="000E0DD1">
        <w:rPr>
          <w:rFonts w:ascii="Book Antiqua" w:eastAsia="Calibri" w:hAnsi="Book Antiqua" w:cs="Calibri"/>
          <w:sz w:val="24"/>
          <w:szCs w:val="24"/>
        </w:rPr>
        <w:t xml:space="preserve"> </w:t>
      </w:r>
      <w:r w:rsidRPr="000E0DD1">
        <w:rPr>
          <w:rFonts w:ascii="Book Antiqua" w:hAnsi="Book Antiqua" w:cs="Calibri"/>
          <w:sz w:val="24"/>
          <w:szCs w:val="24"/>
        </w:rPr>
        <w:t>και</w:t>
      </w:r>
      <w:r w:rsidRPr="000E0DD1">
        <w:rPr>
          <w:rFonts w:ascii="Book Antiqua" w:eastAsia="Calibri" w:hAnsi="Book Antiqua" w:cs="Calibri"/>
          <w:sz w:val="24"/>
          <w:szCs w:val="24"/>
        </w:rPr>
        <w:t xml:space="preserve"> </w:t>
      </w:r>
      <w:r w:rsidRPr="000E0DD1">
        <w:rPr>
          <w:rFonts w:ascii="Book Antiqua" w:hAnsi="Book Antiqua" w:cs="Calibri"/>
          <w:sz w:val="24"/>
          <w:szCs w:val="24"/>
        </w:rPr>
        <w:t>Κλιματικής</w:t>
      </w:r>
      <w:r w:rsidRPr="000E0DD1">
        <w:rPr>
          <w:rFonts w:ascii="Book Antiqua" w:eastAsia="Calibri" w:hAnsi="Book Antiqua" w:cs="Calibri"/>
          <w:sz w:val="24"/>
          <w:szCs w:val="24"/>
        </w:rPr>
        <w:t xml:space="preserve"> </w:t>
      </w:r>
      <w:r w:rsidRPr="000E0DD1">
        <w:rPr>
          <w:rFonts w:ascii="Book Antiqua" w:hAnsi="Book Antiqua" w:cs="Calibri"/>
          <w:sz w:val="24"/>
          <w:szCs w:val="24"/>
        </w:rPr>
        <w:t>Αλλαγής,</w:t>
      </w:r>
      <w:r w:rsidRPr="000E0DD1">
        <w:rPr>
          <w:rFonts w:ascii="Book Antiqua" w:eastAsia="Calibri" w:hAnsi="Book Antiqua" w:cs="Calibri"/>
          <w:sz w:val="24"/>
          <w:szCs w:val="24"/>
        </w:rPr>
        <w:t xml:space="preserve"> </w:t>
      </w:r>
      <w:r w:rsidRPr="000E0DD1">
        <w:rPr>
          <w:rFonts w:ascii="Book Antiqua" w:hAnsi="Book Antiqua" w:cs="Calibri"/>
          <w:sz w:val="24"/>
          <w:szCs w:val="24"/>
        </w:rPr>
        <w:t>με</w:t>
      </w:r>
      <w:r w:rsidRPr="000E0DD1">
        <w:rPr>
          <w:rFonts w:ascii="Book Antiqua" w:eastAsia="Calibri" w:hAnsi="Book Antiqua" w:cs="Calibri"/>
          <w:sz w:val="24"/>
          <w:szCs w:val="24"/>
        </w:rPr>
        <w:t xml:space="preserve"> </w:t>
      </w:r>
      <w:r w:rsidRPr="000E0DD1">
        <w:rPr>
          <w:rFonts w:ascii="Book Antiqua" w:hAnsi="Book Antiqua" w:cs="Calibri"/>
          <w:sz w:val="24"/>
          <w:szCs w:val="24"/>
        </w:rPr>
        <w:t>ανάλογη</w:t>
      </w:r>
      <w:r w:rsidRPr="000E0DD1">
        <w:rPr>
          <w:rFonts w:ascii="Book Antiqua" w:eastAsia="Calibri" w:hAnsi="Book Antiqua" w:cs="Calibri"/>
          <w:sz w:val="24"/>
          <w:szCs w:val="24"/>
        </w:rPr>
        <w:t xml:space="preserve"> </w:t>
      </w:r>
      <w:r w:rsidRPr="000E0DD1">
        <w:rPr>
          <w:rFonts w:ascii="Book Antiqua" w:hAnsi="Book Antiqua" w:cs="Calibri"/>
          <w:sz w:val="24"/>
          <w:szCs w:val="24"/>
        </w:rPr>
        <w:t>εφαρμογή</w:t>
      </w:r>
      <w:r w:rsidRPr="000E0DD1">
        <w:rPr>
          <w:rFonts w:ascii="Book Antiqua" w:eastAsia="Calibri" w:hAnsi="Book Antiqua" w:cs="Calibri"/>
          <w:sz w:val="24"/>
          <w:szCs w:val="24"/>
        </w:rPr>
        <w:t xml:space="preserve"> </w:t>
      </w:r>
      <w:r w:rsidRPr="000E0DD1">
        <w:rPr>
          <w:rFonts w:ascii="Book Antiqua" w:hAnsi="Book Antiqua" w:cs="Calibri"/>
          <w:sz w:val="24"/>
          <w:szCs w:val="24"/>
        </w:rPr>
        <w:t>των</w:t>
      </w:r>
      <w:r w:rsidRPr="000E0DD1">
        <w:rPr>
          <w:rFonts w:ascii="Book Antiqua" w:eastAsia="Calibri" w:hAnsi="Book Antiqua" w:cs="Calibri"/>
          <w:sz w:val="24"/>
          <w:szCs w:val="24"/>
        </w:rPr>
        <w:t xml:space="preserve"> </w:t>
      </w:r>
      <w:r w:rsidRPr="000E0DD1">
        <w:rPr>
          <w:rFonts w:ascii="Book Antiqua" w:hAnsi="Book Antiqua" w:cs="Calibri"/>
          <w:sz w:val="24"/>
          <w:szCs w:val="24"/>
        </w:rPr>
        <w:t>διατάξεων</w:t>
      </w:r>
      <w:r w:rsidRPr="000E0DD1">
        <w:rPr>
          <w:rFonts w:ascii="Book Antiqua" w:eastAsia="Calibri" w:hAnsi="Book Antiqua" w:cs="Calibri"/>
          <w:sz w:val="24"/>
          <w:szCs w:val="24"/>
        </w:rPr>
        <w:t xml:space="preserve">  </w:t>
      </w:r>
      <w:r w:rsidRPr="000E0DD1">
        <w:rPr>
          <w:rFonts w:ascii="Book Antiqua" w:hAnsi="Book Antiqua" w:cs="Calibri"/>
          <w:sz w:val="24"/>
          <w:szCs w:val="24"/>
        </w:rPr>
        <w:t>του</w:t>
      </w:r>
      <w:r w:rsidRPr="000E0DD1">
        <w:rPr>
          <w:rFonts w:ascii="Book Antiqua" w:eastAsia="Calibri" w:hAnsi="Book Antiqua" w:cs="Calibri"/>
          <w:sz w:val="24"/>
          <w:szCs w:val="24"/>
        </w:rPr>
        <w:t xml:space="preserve"> </w:t>
      </w:r>
      <w:r w:rsidRPr="000E0DD1">
        <w:rPr>
          <w:rFonts w:ascii="Book Antiqua" w:hAnsi="Book Antiqua" w:cs="Calibri"/>
          <w:sz w:val="24"/>
          <w:szCs w:val="24"/>
        </w:rPr>
        <w:t>άρθρου</w:t>
      </w:r>
      <w:r w:rsidRPr="000E0DD1">
        <w:rPr>
          <w:rFonts w:ascii="Book Antiqua" w:eastAsia="Calibri" w:hAnsi="Book Antiqua" w:cs="Calibri"/>
          <w:sz w:val="24"/>
          <w:szCs w:val="24"/>
        </w:rPr>
        <w:t xml:space="preserve"> </w:t>
      </w:r>
      <w:r w:rsidRPr="000E0DD1">
        <w:rPr>
          <w:rFonts w:ascii="Book Antiqua" w:hAnsi="Book Antiqua" w:cs="Calibri"/>
          <w:sz w:val="24"/>
          <w:szCs w:val="24"/>
        </w:rPr>
        <w:t>15</w:t>
      </w:r>
      <w:r w:rsidRPr="000E0DD1">
        <w:rPr>
          <w:rFonts w:ascii="Book Antiqua" w:eastAsia="Calibri" w:hAnsi="Book Antiqua" w:cs="Calibri"/>
          <w:sz w:val="24"/>
          <w:szCs w:val="24"/>
        </w:rPr>
        <w:t xml:space="preserve"> </w:t>
      </w:r>
      <w:r w:rsidRPr="000E0DD1">
        <w:rPr>
          <w:rFonts w:ascii="Book Antiqua" w:hAnsi="Book Antiqua" w:cs="Calibri"/>
          <w:sz w:val="24"/>
          <w:szCs w:val="24"/>
        </w:rPr>
        <w:t>παρ.</w:t>
      </w:r>
      <w:r w:rsidRPr="000E0DD1">
        <w:rPr>
          <w:rFonts w:ascii="Book Antiqua" w:eastAsia="Calibri" w:hAnsi="Book Antiqua" w:cs="Calibri"/>
          <w:sz w:val="24"/>
          <w:szCs w:val="24"/>
        </w:rPr>
        <w:t xml:space="preserve"> </w:t>
      </w:r>
      <w:r w:rsidRPr="000E0DD1">
        <w:rPr>
          <w:rFonts w:ascii="Book Antiqua" w:hAnsi="Book Antiqua" w:cs="Calibri"/>
          <w:sz w:val="24"/>
          <w:szCs w:val="24"/>
        </w:rPr>
        <w:t>1</w:t>
      </w:r>
      <w:r w:rsidRPr="000E0DD1">
        <w:rPr>
          <w:rFonts w:ascii="Book Antiqua" w:eastAsia="Calibri" w:hAnsi="Book Antiqua" w:cs="Calibri"/>
          <w:sz w:val="24"/>
          <w:szCs w:val="24"/>
        </w:rPr>
        <w:t xml:space="preserve"> </w:t>
      </w:r>
      <w:r w:rsidRPr="000E0DD1">
        <w:rPr>
          <w:rFonts w:ascii="Book Antiqua" w:hAnsi="Book Antiqua" w:cs="Calibri"/>
          <w:sz w:val="24"/>
          <w:szCs w:val="24"/>
        </w:rPr>
        <w:t>του</w:t>
      </w:r>
      <w:r w:rsidRPr="000E0DD1">
        <w:rPr>
          <w:rFonts w:ascii="Book Antiqua" w:eastAsia="Calibri" w:hAnsi="Book Antiqua" w:cs="Calibri"/>
          <w:sz w:val="24"/>
          <w:szCs w:val="24"/>
        </w:rPr>
        <w:t xml:space="preserve"> </w:t>
      </w:r>
      <w:r w:rsidRPr="000E0DD1">
        <w:rPr>
          <w:rFonts w:ascii="Book Antiqua" w:hAnsi="Book Antiqua" w:cs="Calibri"/>
          <w:sz w:val="24"/>
          <w:szCs w:val="24"/>
        </w:rPr>
        <w:t>ν.</w:t>
      </w:r>
      <w:r w:rsidRPr="000E0DD1">
        <w:rPr>
          <w:rFonts w:ascii="Book Antiqua" w:eastAsia="Calibri" w:hAnsi="Book Antiqua" w:cs="Calibri"/>
          <w:sz w:val="24"/>
          <w:szCs w:val="24"/>
        </w:rPr>
        <w:t xml:space="preserve"> </w:t>
      </w:r>
      <w:r w:rsidRPr="000E0DD1">
        <w:rPr>
          <w:rFonts w:ascii="Book Antiqua" w:hAnsi="Book Antiqua" w:cs="Calibri"/>
          <w:sz w:val="24"/>
          <w:szCs w:val="24"/>
        </w:rPr>
        <w:t>3986/2011</w:t>
      </w:r>
      <w:r w:rsidRPr="000E0DD1">
        <w:rPr>
          <w:rFonts w:ascii="Book Antiqua" w:eastAsia="Calibri" w:hAnsi="Book Antiqua" w:cs="Calibri"/>
          <w:sz w:val="24"/>
          <w:szCs w:val="24"/>
        </w:rPr>
        <w:t xml:space="preserve"> </w:t>
      </w:r>
      <w:r w:rsidRPr="000E0DD1">
        <w:rPr>
          <w:rFonts w:ascii="Book Antiqua" w:hAnsi="Book Antiqua" w:cs="Calibri"/>
          <w:sz w:val="24"/>
          <w:szCs w:val="24"/>
        </w:rPr>
        <w:t>(Α</w:t>
      </w:r>
      <w:r w:rsidRPr="000E0DD1">
        <w:rPr>
          <w:rFonts w:ascii="Book Antiqua" w:eastAsia="Calibri" w:hAnsi="Book Antiqua" w:cs="Calibri"/>
          <w:sz w:val="24"/>
          <w:szCs w:val="24"/>
        </w:rPr>
        <w:t xml:space="preserve">’ </w:t>
      </w:r>
      <w:r w:rsidRPr="000E0DD1">
        <w:rPr>
          <w:rFonts w:ascii="Book Antiqua" w:hAnsi="Book Antiqua" w:cs="Calibri"/>
          <w:sz w:val="24"/>
          <w:szCs w:val="24"/>
        </w:rPr>
        <w:t>152),</w:t>
      </w:r>
      <w:r w:rsidRPr="000E0DD1">
        <w:rPr>
          <w:rFonts w:ascii="Book Antiqua" w:eastAsia="Calibri" w:hAnsi="Book Antiqua" w:cs="Calibri"/>
          <w:sz w:val="24"/>
          <w:szCs w:val="24"/>
        </w:rPr>
        <w:t xml:space="preserve"> </w:t>
      </w:r>
      <w:r w:rsidRPr="000E0DD1">
        <w:rPr>
          <w:rFonts w:ascii="Book Antiqua" w:hAnsi="Book Antiqua" w:cs="Calibri"/>
          <w:sz w:val="24"/>
          <w:szCs w:val="24"/>
        </w:rPr>
        <w:t>όπως</w:t>
      </w:r>
      <w:r w:rsidRPr="000E0DD1">
        <w:rPr>
          <w:rFonts w:ascii="Book Antiqua" w:eastAsia="Calibri" w:hAnsi="Book Antiqua" w:cs="Calibri"/>
          <w:sz w:val="24"/>
          <w:szCs w:val="24"/>
        </w:rPr>
        <w:t xml:space="preserve"> </w:t>
      </w:r>
      <w:r w:rsidRPr="000E0DD1">
        <w:rPr>
          <w:rFonts w:ascii="Book Antiqua" w:hAnsi="Book Antiqua" w:cs="Calibri"/>
          <w:sz w:val="24"/>
          <w:szCs w:val="24"/>
        </w:rPr>
        <w:t>ισχύει.</w:t>
      </w:r>
    </w:p>
    <w:p w:rsidR="000E0DD1" w:rsidRPr="000E0DD1" w:rsidRDefault="000E0DD1" w:rsidP="000E0DD1">
      <w:pPr>
        <w:pStyle w:val="HTMLPreformatte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ight="150" w:hanging="436"/>
        <w:jc w:val="both"/>
        <w:rPr>
          <w:rFonts w:ascii="Book Antiqua" w:eastAsia="Calibri" w:hAnsi="Book Antiqua" w:cs="Calibri"/>
          <w:sz w:val="24"/>
          <w:szCs w:val="24"/>
        </w:rPr>
      </w:pPr>
      <w:r w:rsidRPr="000E0DD1">
        <w:rPr>
          <w:rFonts w:ascii="Book Antiqua" w:hAnsi="Book Antiqua" w:cs="Calibri"/>
          <w:sz w:val="24"/>
          <w:szCs w:val="24"/>
        </w:rPr>
        <w:t>στ)</w:t>
      </w:r>
      <w:r w:rsidRPr="000E0DD1">
        <w:rPr>
          <w:rFonts w:ascii="Book Antiqua" w:hAnsi="Book Antiqua" w:cs="Calibri"/>
          <w:sz w:val="24"/>
          <w:szCs w:val="24"/>
        </w:rPr>
        <w:tab/>
        <w:t>Για</w:t>
      </w:r>
      <w:r w:rsidRPr="000E0DD1">
        <w:rPr>
          <w:rFonts w:ascii="Book Antiqua" w:eastAsia="Calibri" w:hAnsi="Book Antiqua" w:cs="Calibri"/>
          <w:sz w:val="24"/>
          <w:szCs w:val="24"/>
        </w:rPr>
        <w:t xml:space="preserve"> </w:t>
      </w:r>
      <w:r w:rsidRPr="000E0DD1">
        <w:rPr>
          <w:rFonts w:ascii="Book Antiqua" w:hAnsi="Book Antiqua" w:cs="Calibri"/>
          <w:sz w:val="24"/>
          <w:szCs w:val="24"/>
        </w:rPr>
        <w:t>την</w:t>
      </w:r>
      <w:r w:rsidRPr="000E0DD1">
        <w:rPr>
          <w:rFonts w:ascii="Book Antiqua" w:eastAsia="Calibri" w:hAnsi="Book Antiqua" w:cs="Calibri"/>
          <w:sz w:val="24"/>
          <w:szCs w:val="24"/>
        </w:rPr>
        <w:t xml:space="preserve"> </w:t>
      </w:r>
      <w:r w:rsidRPr="000E0DD1">
        <w:rPr>
          <w:rFonts w:ascii="Book Antiqua" w:hAnsi="Book Antiqua" w:cs="Calibri"/>
          <w:sz w:val="24"/>
          <w:szCs w:val="24"/>
        </w:rPr>
        <w:t>τροποποίηση,</w:t>
      </w:r>
      <w:r w:rsidRPr="000E0DD1">
        <w:rPr>
          <w:rFonts w:ascii="Book Antiqua" w:eastAsia="Calibri" w:hAnsi="Book Antiqua" w:cs="Calibri"/>
          <w:sz w:val="24"/>
          <w:szCs w:val="24"/>
        </w:rPr>
        <w:t xml:space="preserve"> </w:t>
      </w:r>
      <w:r w:rsidRPr="000E0DD1">
        <w:rPr>
          <w:rFonts w:ascii="Book Antiqua" w:hAnsi="Book Antiqua" w:cs="Calibri"/>
          <w:sz w:val="24"/>
          <w:szCs w:val="24"/>
        </w:rPr>
        <w:t>βελτίωση,</w:t>
      </w:r>
      <w:r w:rsidRPr="000E0DD1">
        <w:rPr>
          <w:rFonts w:ascii="Book Antiqua" w:eastAsia="Calibri" w:hAnsi="Book Antiqua" w:cs="Calibri"/>
          <w:sz w:val="24"/>
          <w:szCs w:val="24"/>
        </w:rPr>
        <w:t xml:space="preserve"> </w:t>
      </w:r>
      <w:r w:rsidRPr="000E0DD1">
        <w:rPr>
          <w:rFonts w:ascii="Book Antiqua" w:hAnsi="Book Antiqua" w:cs="Calibri"/>
          <w:sz w:val="24"/>
          <w:szCs w:val="24"/>
        </w:rPr>
        <w:t>επέκταση</w:t>
      </w:r>
      <w:r w:rsidRPr="000E0DD1">
        <w:rPr>
          <w:rFonts w:ascii="Book Antiqua" w:eastAsia="Calibri" w:hAnsi="Book Antiqua" w:cs="Calibri"/>
          <w:sz w:val="24"/>
          <w:szCs w:val="24"/>
        </w:rPr>
        <w:t xml:space="preserve"> </w:t>
      </w:r>
      <w:r w:rsidRPr="000E0DD1">
        <w:rPr>
          <w:rFonts w:ascii="Book Antiqua" w:hAnsi="Book Antiqua" w:cs="Calibri"/>
          <w:sz w:val="24"/>
          <w:szCs w:val="24"/>
        </w:rPr>
        <w:t>και</w:t>
      </w:r>
      <w:r w:rsidRPr="000E0DD1">
        <w:rPr>
          <w:rFonts w:ascii="Book Antiqua" w:eastAsia="Calibri" w:hAnsi="Book Antiqua" w:cs="Calibri"/>
          <w:sz w:val="24"/>
          <w:szCs w:val="24"/>
        </w:rPr>
        <w:t xml:space="preserve"> </w:t>
      </w:r>
      <w:r w:rsidRPr="000E0DD1">
        <w:rPr>
          <w:rFonts w:ascii="Book Antiqua" w:hAnsi="Book Antiqua" w:cs="Calibri"/>
          <w:sz w:val="24"/>
          <w:szCs w:val="24"/>
        </w:rPr>
        <w:t>εκσυγχρονισμό</w:t>
      </w:r>
      <w:r w:rsidRPr="000E0DD1">
        <w:rPr>
          <w:rFonts w:ascii="Book Antiqua" w:eastAsia="Calibri" w:hAnsi="Book Antiqua" w:cs="Calibri"/>
          <w:sz w:val="24"/>
          <w:szCs w:val="24"/>
        </w:rPr>
        <w:t xml:space="preserve"> </w:t>
      </w:r>
      <w:r w:rsidRPr="000E0DD1">
        <w:rPr>
          <w:rFonts w:ascii="Book Antiqua" w:hAnsi="Book Antiqua" w:cs="Calibri"/>
          <w:sz w:val="24"/>
          <w:szCs w:val="24"/>
        </w:rPr>
        <w:t>έργων</w:t>
      </w:r>
      <w:r w:rsidRPr="000E0DD1">
        <w:rPr>
          <w:rFonts w:ascii="Book Antiqua" w:eastAsia="Calibri" w:hAnsi="Book Antiqua" w:cs="Calibri"/>
          <w:sz w:val="24"/>
          <w:szCs w:val="24"/>
        </w:rPr>
        <w:t xml:space="preserve"> </w:t>
      </w:r>
      <w:r w:rsidRPr="000E0DD1">
        <w:rPr>
          <w:rFonts w:ascii="Book Antiqua" w:hAnsi="Book Antiqua" w:cs="Calibri"/>
          <w:sz w:val="24"/>
          <w:szCs w:val="24"/>
        </w:rPr>
        <w:t>και</w:t>
      </w:r>
      <w:r w:rsidRPr="000E0DD1">
        <w:rPr>
          <w:rFonts w:ascii="Book Antiqua" w:eastAsia="Calibri" w:hAnsi="Book Antiqua" w:cs="Calibri"/>
          <w:sz w:val="24"/>
          <w:szCs w:val="24"/>
        </w:rPr>
        <w:t xml:space="preserve"> </w:t>
      </w:r>
      <w:r w:rsidRPr="000E0DD1">
        <w:rPr>
          <w:rFonts w:ascii="Book Antiqua" w:hAnsi="Book Antiqua" w:cs="Calibri"/>
          <w:sz w:val="24"/>
          <w:szCs w:val="24"/>
        </w:rPr>
        <w:t>δραστηριοτήτων</w:t>
      </w:r>
      <w:r w:rsidRPr="000E0DD1">
        <w:rPr>
          <w:rFonts w:ascii="Book Antiqua" w:eastAsia="Calibri" w:hAnsi="Book Antiqua" w:cs="Calibri"/>
          <w:sz w:val="24"/>
          <w:szCs w:val="24"/>
        </w:rPr>
        <w:t xml:space="preserve"> </w:t>
      </w:r>
      <w:r w:rsidRPr="000E0DD1">
        <w:rPr>
          <w:rFonts w:ascii="Book Antiqua" w:hAnsi="Book Antiqua" w:cs="Calibri"/>
          <w:sz w:val="24"/>
          <w:szCs w:val="24"/>
        </w:rPr>
        <w:t>επί</w:t>
      </w:r>
      <w:r w:rsidRPr="000E0DD1">
        <w:rPr>
          <w:rFonts w:ascii="Book Antiqua" w:eastAsia="Calibri" w:hAnsi="Book Antiqua" w:cs="Calibri"/>
          <w:sz w:val="24"/>
          <w:szCs w:val="24"/>
        </w:rPr>
        <w:t xml:space="preserve"> </w:t>
      </w:r>
      <w:r w:rsidRPr="000E0DD1">
        <w:rPr>
          <w:rFonts w:ascii="Book Antiqua" w:hAnsi="Book Antiqua" w:cs="Calibri"/>
          <w:sz w:val="24"/>
          <w:szCs w:val="24"/>
        </w:rPr>
        <w:t>των</w:t>
      </w:r>
      <w:r w:rsidRPr="000E0DD1">
        <w:rPr>
          <w:rFonts w:ascii="Book Antiqua" w:eastAsia="Calibri" w:hAnsi="Book Antiqua" w:cs="Calibri"/>
          <w:sz w:val="24"/>
          <w:szCs w:val="24"/>
        </w:rPr>
        <w:t xml:space="preserve"> </w:t>
      </w:r>
      <w:r w:rsidRPr="000E0DD1">
        <w:rPr>
          <w:rFonts w:ascii="Book Antiqua" w:hAnsi="Book Antiqua" w:cs="Calibri"/>
          <w:sz w:val="24"/>
          <w:szCs w:val="24"/>
        </w:rPr>
        <w:t>ακινήτων</w:t>
      </w:r>
      <w:r w:rsidRPr="000E0DD1">
        <w:rPr>
          <w:rFonts w:ascii="Book Antiqua" w:eastAsia="Calibri" w:hAnsi="Book Antiqua" w:cs="Calibri"/>
          <w:sz w:val="24"/>
          <w:szCs w:val="24"/>
        </w:rPr>
        <w:t xml:space="preserve"> </w:t>
      </w:r>
      <w:r w:rsidRPr="000E0DD1">
        <w:rPr>
          <w:rFonts w:ascii="Book Antiqua" w:hAnsi="Book Antiqua" w:cs="Calibri"/>
          <w:sz w:val="24"/>
          <w:szCs w:val="24"/>
        </w:rPr>
        <w:t>που</w:t>
      </w:r>
      <w:r w:rsidRPr="000E0DD1">
        <w:rPr>
          <w:rFonts w:ascii="Book Antiqua" w:eastAsia="Calibri" w:hAnsi="Book Antiqua" w:cs="Calibri"/>
          <w:sz w:val="24"/>
          <w:szCs w:val="24"/>
        </w:rPr>
        <w:t xml:space="preserve"> </w:t>
      </w:r>
      <w:r w:rsidRPr="000E0DD1">
        <w:rPr>
          <w:rFonts w:ascii="Book Antiqua" w:hAnsi="Book Antiqua" w:cs="Calibri"/>
          <w:sz w:val="24"/>
          <w:szCs w:val="24"/>
        </w:rPr>
        <w:t>διαχειρίζεται</w:t>
      </w:r>
      <w:r w:rsidRPr="000E0DD1">
        <w:rPr>
          <w:rFonts w:ascii="Book Antiqua" w:eastAsia="Calibri" w:hAnsi="Book Antiqua" w:cs="Calibri"/>
          <w:sz w:val="24"/>
          <w:szCs w:val="24"/>
        </w:rPr>
        <w:t xml:space="preserve"> </w:t>
      </w:r>
      <w:r w:rsidRPr="000E0DD1">
        <w:rPr>
          <w:rFonts w:ascii="Book Antiqua" w:hAnsi="Book Antiqua" w:cs="Calibri"/>
          <w:sz w:val="24"/>
          <w:szCs w:val="24"/>
        </w:rPr>
        <w:t>η</w:t>
      </w:r>
      <w:r w:rsidRPr="000E0DD1">
        <w:rPr>
          <w:rFonts w:ascii="Book Antiqua" w:eastAsia="Calibri" w:hAnsi="Book Antiqua" w:cs="Calibri"/>
          <w:sz w:val="24"/>
          <w:szCs w:val="24"/>
        </w:rPr>
        <w:t xml:space="preserve"> </w:t>
      </w:r>
      <w:r w:rsidRPr="000E0DD1">
        <w:rPr>
          <w:rFonts w:ascii="Book Antiqua" w:hAnsi="Book Antiqua" w:cs="Calibri"/>
          <w:sz w:val="24"/>
          <w:szCs w:val="24"/>
        </w:rPr>
        <w:t>ΓΑΙΑΟΣΕ,</w:t>
      </w:r>
      <w:r w:rsidRPr="000E0DD1">
        <w:rPr>
          <w:rFonts w:ascii="Book Antiqua" w:eastAsia="Calibri" w:hAnsi="Book Antiqua" w:cs="Calibri"/>
          <w:sz w:val="24"/>
          <w:szCs w:val="24"/>
        </w:rPr>
        <w:t xml:space="preserve"> </w:t>
      </w:r>
      <w:r w:rsidRPr="000E0DD1">
        <w:rPr>
          <w:rFonts w:ascii="Book Antiqua" w:hAnsi="Book Antiqua" w:cs="Calibri"/>
          <w:sz w:val="24"/>
          <w:szCs w:val="24"/>
        </w:rPr>
        <w:t>τα</w:t>
      </w:r>
      <w:r w:rsidRPr="000E0DD1">
        <w:rPr>
          <w:rFonts w:ascii="Book Antiqua" w:eastAsia="Calibri" w:hAnsi="Book Antiqua" w:cs="Calibri"/>
          <w:sz w:val="24"/>
          <w:szCs w:val="24"/>
        </w:rPr>
        <w:t xml:space="preserve"> </w:t>
      </w:r>
      <w:r w:rsidRPr="000E0DD1">
        <w:rPr>
          <w:rFonts w:ascii="Book Antiqua" w:hAnsi="Book Antiqua" w:cs="Calibri"/>
          <w:sz w:val="24"/>
          <w:szCs w:val="24"/>
        </w:rPr>
        <w:t>οποία</w:t>
      </w:r>
      <w:r w:rsidRPr="000E0DD1">
        <w:rPr>
          <w:rFonts w:ascii="Book Antiqua" w:eastAsia="Calibri" w:hAnsi="Book Antiqua" w:cs="Calibri"/>
          <w:sz w:val="24"/>
          <w:szCs w:val="24"/>
        </w:rPr>
        <w:t xml:space="preserve"> </w:t>
      </w:r>
      <w:r w:rsidRPr="000E0DD1">
        <w:rPr>
          <w:rFonts w:ascii="Book Antiqua" w:hAnsi="Book Antiqua" w:cs="Calibri"/>
          <w:sz w:val="24"/>
          <w:szCs w:val="24"/>
        </w:rPr>
        <w:t>δεν</w:t>
      </w:r>
      <w:r w:rsidRPr="000E0DD1">
        <w:rPr>
          <w:rFonts w:ascii="Book Antiqua" w:eastAsia="Calibri" w:hAnsi="Book Antiqua" w:cs="Calibri"/>
          <w:sz w:val="24"/>
          <w:szCs w:val="24"/>
        </w:rPr>
        <w:t xml:space="preserve"> </w:t>
      </w:r>
      <w:r w:rsidRPr="000E0DD1">
        <w:rPr>
          <w:rFonts w:ascii="Book Antiqua" w:hAnsi="Book Antiqua" w:cs="Calibri"/>
          <w:sz w:val="24"/>
          <w:szCs w:val="24"/>
        </w:rPr>
        <w:t>διαθέτουν</w:t>
      </w:r>
      <w:r w:rsidRPr="000E0DD1">
        <w:rPr>
          <w:rFonts w:ascii="Book Antiqua" w:eastAsia="Calibri" w:hAnsi="Book Antiqua" w:cs="Calibri"/>
          <w:sz w:val="24"/>
          <w:szCs w:val="24"/>
        </w:rPr>
        <w:t xml:space="preserve"> </w:t>
      </w:r>
      <w:r w:rsidRPr="000E0DD1">
        <w:rPr>
          <w:rFonts w:ascii="Book Antiqua" w:hAnsi="Book Antiqua" w:cs="Calibri"/>
          <w:sz w:val="24"/>
          <w:szCs w:val="24"/>
        </w:rPr>
        <w:t>περιβαλλοντικούς</w:t>
      </w:r>
      <w:r w:rsidRPr="000E0DD1">
        <w:rPr>
          <w:rFonts w:ascii="Book Antiqua" w:eastAsia="Calibri" w:hAnsi="Book Antiqua" w:cs="Calibri"/>
          <w:sz w:val="24"/>
          <w:szCs w:val="24"/>
        </w:rPr>
        <w:t xml:space="preserve"> </w:t>
      </w:r>
      <w:r w:rsidRPr="000E0DD1">
        <w:rPr>
          <w:rFonts w:ascii="Book Antiqua" w:hAnsi="Book Antiqua" w:cs="Calibri"/>
          <w:sz w:val="24"/>
          <w:szCs w:val="24"/>
        </w:rPr>
        <w:t>όρους</w:t>
      </w:r>
      <w:r w:rsidRPr="000E0DD1">
        <w:rPr>
          <w:rFonts w:ascii="Book Antiqua" w:eastAsia="Calibri" w:hAnsi="Book Antiqua" w:cs="Calibri"/>
          <w:sz w:val="24"/>
          <w:szCs w:val="24"/>
        </w:rPr>
        <w:t xml:space="preserve"> </w:t>
      </w:r>
      <w:r w:rsidRPr="000E0DD1">
        <w:rPr>
          <w:rFonts w:ascii="Book Antiqua" w:hAnsi="Book Antiqua" w:cs="Calibri"/>
          <w:sz w:val="24"/>
          <w:szCs w:val="24"/>
        </w:rPr>
        <w:t>ή</w:t>
      </w:r>
      <w:r w:rsidRPr="000E0DD1">
        <w:rPr>
          <w:rFonts w:ascii="Book Antiqua" w:eastAsia="Calibri" w:hAnsi="Book Antiqua" w:cs="Calibri"/>
          <w:sz w:val="24"/>
          <w:szCs w:val="24"/>
        </w:rPr>
        <w:t xml:space="preserve"> </w:t>
      </w:r>
      <w:r w:rsidRPr="000E0DD1">
        <w:rPr>
          <w:rFonts w:ascii="Book Antiqua" w:hAnsi="Book Antiqua" w:cs="Calibri"/>
          <w:sz w:val="24"/>
          <w:szCs w:val="24"/>
        </w:rPr>
        <w:t>έχουν</w:t>
      </w:r>
      <w:r w:rsidRPr="000E0DD1">
        <w:rPr>
          <w:rFonts w:ascii="Book Antiqua" w:eastAsia="Calibri" w:hAnsi="Book Antiqua" w:cs="Calibri"/>
          <w:sz w:val="24"/>
          <w:szCs w:val="24"/>
        </w:rPr>
        <w:t xml:space="preserve"> </w:t>
      </w:r>
      <w:r w:rsidRPr="000E0DD1">
        <w:rPr>
          <w:rFonts w:ascii="Book Antiqua" w:hAnsi="Book Antiqua" w:cs="Calibri"/>
          <w:sz w:val="24"/>
          <w:szCs w:val="24"/>
        </w:rPr>
        <w:t>κατασκευασθεί</w:t>
      </w:r>
      <w:r w:rsidRPr="000E0DD1">
        <w:rPr>
          <w:rFonts w:ascii="Book Antiqua" w:eastAsia="Calibri" w:hAnsi="Book Antiqua" w:cs="Calibri"/>
          <w:sz w:val="24"/>
          <w:szCs w:val="24"/>
        </w:rPr>
        <w:t xml:space="preserve"> </w:t>
      </w:r>
      <w:r w:rsidRPr="000E0DD1">
        <w:rPr>
          <w:rFonts w:ascii="Book Antiqua" w:hAnsi="Book Antiqua" w:cs="Calibri"/>
          <w:sz w:val="24"/>
          <w:szCs w:val="24"/>
        </w:rPr>
        <w:t>καθ</w:t>
      </w:r>
      <w:r w:rsidRPr="000E0DD1">
        <w:rPr>
          <w:rFonts w:ascii="Book Antiqua" w:eastAsia="Calibri" w:hAnsi="Book Antiqua" w:cs="Calibri"/>
          <w:sz w:val="24"/>
          <w:szCs w:val="24"/>
        </w:rPr>
        <w:t xml:space="preserve">’ </w:t>
      </w:r>
      <w:r w:rsidRPr="000E0DD1">
        <w:rPr>
          <w:rFonts w:ascii="Book Antiqua" w:hAnsi="Book Antiqua" w:cs="Calibri"/>
          <w:sz w:val="24"/>
          <w:szCs w:val="24"/>
        </w:rPr>
        <w:t>υπέρβαση</w:t>
      </w:r>
      <w:r w:rsidRPr="000E0DD1">
        <w:rPr>
          <w:rFonts w:ascii="Book Antiqua" w:eastAsia="Calibri" w:hAnsi="Book Antiqua" w:cs="Calibri"/>
          <w:sz w:val="24"/>
          <w:szCs w:val="24"/>
        </w:rPr>
        <w:t xml:space="preserve"> </w:t>
      </w:r>
      <w:r w:rsidRPr="000E0DD1">
        <w:rPr>
          <w:rFonts w:ascii="Book Antiqua" w:hAnsi="Book Antiqua" w:cs="Calibri"/>
          <w:sz w:val="24"/>
          <w:szCs w:val="24"/>
        </w:rPr>
        <w:t>των</w:t>
      </w:r>
      <w:r w:rsidRPr="000E0DD1">
        <w:rPr>
          <w:rFonts w:ascii="Book Antiqua" w:eastAsia="Calibri" w:hAnsi="Book Antiqua" w:cs="Calibri"/>
          <w:sz w:val="24"/>
          <w:szCs w:val="24"/>
        </w:rPr>
        <w:t xml:space="preserve"> </w:t>
      </w:r>
      <w:r w:rsidRPr="000E0DD1">
        <w:rPr>
          <w:rFonts w:ascii="Book Antiqua" w:hAnsi="Book Antiqua" w:cs="Calibri"/>
          <w:sz w:val="24"/>
          <w:szCs w:val="24"/>
        </w:rPr>
        <w:t>εγκεκριμένων</w:t>
      </w:r>
      <w:r w:rsidRPr="000E0DD1">
        <w:rPr>
          <w:rFonts w:ascii="Book Antiqua" w:eastAsia="Calibri" w:hAnsi="Book Antiqua" w:cs="Calibri"/>
          <w:sz w:val="24"/>
          <w:szCs w:val="24"/>
        </w:rPr>
        <w:t xml:space="preserve"> </w:t>
      </w:r>
      <w:r w:rsidRPr="000E0DD1">
        <w:rPr>
          <w:rFonts w:ascii="Book Antiqua" w:hAnsi="Book Antiqua" w:cs="Calibri"/>
          <w:sz w:val="24"/>
          <w:szCs w:val="24"/>
        </w:rPr>
        <w:t>περιβαλλοντικών</w:t>
      </w:r>
      <w:r w:rsidRPr="000E0DD1">
        <w:rPr>
          <w:rFonts w:ascii="Book Antiqua" w:eastAsia="Calibri" w:hAnsi="Book Antiqua" w:cs="Calibri"/>
          <w:sz w:val="24"/>
          <w:szCs w:val="24"/>
        </w:rPr>
        <w:t xml:space="preserve"> </w:t>
      </w:r>
      <w:r w:rsidRPr="000E0DD1">
        <w:rPr>
          <w:rFonts w:ascii="Book Antiqua" w:hAnsi="Book Antiqua" w:cs="Calibri"/>
          <w:sz w:val="24"/>
          <w:szCs w:val="24"/>
        </w:rPr>
        <w:t>όρων,</w:t>
      </w:r>
      <w:r w:rsidRPr="000E0DD1">
        <w:rPr>
          <w:rFonts w:ascii="Book Antiqua" w:eastAsia="Calibri" w:hAnsi="Book Antiqua" w:cs="Calibri"/>
          <w:sz w:val="24"/>
          <w:szCs w:val="24"/>
        </w:rPr>
        <w:t xml:space="preserve"> </w:t>
      </w:r>
      <w:r w:rsidRPr="000E0DD1">
        <w:rPr>
          <w:rFonts w:ascii="Book Antiqua" w:hAnsi="Book Antiqua" w:cs="Calibri"/>
          <w:sz w:val="24"/>
          <w:szCs w:val="24"/>
        </w:rPr>
        <w:t>εφαρμόζονται</w:t>
      </w:r>
      <w:r w:rsidRPr="000E0DD1">
        <w:rPr>
          <w:rFonts w:ascii="Book Antiqua" w:eastAsia="Calibri" w:hAnsi="Book Antiqua" w:cs="Calibri"/>
          <w:sz w:val="24"/>
          <w:szCs w:val="24"/>
        </w:rPr>
        <w:t xml:space="preserve"> </w:t>
      </w:r>
      <w:r w:rsidRPr="000E0DD1">
        <w:rPr>
          <w:rFonts w:ascii="Book Antiqua" w:hAnsi="Book Antiqua" w:cs="Calibri"/>
          <w:sz w:val="24"/>
          <w:szCs w:val="24"/>
        </w:rPr>
        <w:t>οι</w:t>
      </w:r>
      <w:r w:rsidRPr="000E0DD1">
        <w:rPr>
          <w:rFonts w:ascii="Book Antiqua" w:eastAsia="Calibri" w:hAnsi="Book Antiqua" w:cs="Calibri"/>
          <w:sz w:val="24"/>
          <w:szCs w:val="24"/>
        </w:rPr>
        <w:t xml:space="preserve"> </w:t>
      </w:r>
      <w:r w:rsidRPr="000E0DD1">
        <w:rPr>
          <w:rFonts w:ascii="Book Antiqua" w:hAnsi="Book Antiqua" w:cs="Calibri"/>
          <w:sz w:val="24"/>
          <w:szCs w:val="24"/>
        </w:rPr>
        <w:t>διατάξεις</w:t>
      </w:r>
      <w:r w:rsidRPr="000E0DD1">
        <w:rPr>
          <w:rFonts w:ascii="Book Antiqua" w:eastAsia="Calibri" w:hAnsi="Book Antiqua" w:cs="Calibri"/>
          <w:sz w:val="24"/>
          <w:szCs w:val="24"/>
        </w:rPr>
        <w:t xml:space="preserve"> </w:t>
      </w:r>
      <w:r w:rsidRPr="000E0DD1">
        <w:rPr>
          <w:rFonts w:ascii="Book Antiqua" w:hAnsi="Book Antiqua" w:cs="Calibri"/>
          <w:sz w:val="24"/>
          <w:szCs w:val="24"/>
        </w:rPr>
        <w:t>της</w:t>
      </w:r>
      <w:r w:rsidRPr="000E0DD1">
        <w:rPr>
          <w:rFonts w:ascii="Book Antiqua" w:eastAsia="Calibri" w:hAnsi="Book Antiqua" w:cs="Calibri"/>
          <w:sz w:val="24"/>
          <w:szCs w:val="24"/>
        </w:rPr>
        <w:t xml:space="preserve"> </w:t>
      </w:r>
      <w:r w:rsidRPr="000E0DD1">
        <w:rPr>
          <w:rFonts w:ascii="Book Antiqua" w:hAnsi="Book Antiqua" w:cs="Calibri"/>
          <w:sz w:val="24"/>
          <w:szCs w:val="24"/>
        </w:rPr>
        <w:t>παραγράφου</w:t>
      </w:r>
      <w:r w:rsidRPr="000E0DD1">
        <w:rPr>
          <w:rFonts w:ascii="Book Antiqua" w:eastAsia="Calibri" w:hAnsi="Book Antiqua" w:cs="Calibri"/>
          <w:sz w:val="24"/>
          <w:szCs w:val="24"/>
        </w:rPr>
        <w:t xml:space="preserve"> </w:t>
      </w:r>
      <w:r w:rsidRPr="000E0DD1">
        <w:rPr>
          <w:rFonts w:ascii="Book Antiqua" w:hAnsi="Book Antiqua" w:cs="Calibri"/>
          <w:sz w:val="24"/>
          <w:szCs w:val="24"/>
        </w:rPr>
        <w:t>1</w:t>
      </w:r>
      <w:r w:rsidRPr="000E0DD1">
        <w:rPr>
          <w:rFonts w:ascii="Book Antiqua" w:eastAsia="Calibri" w:hAnsi="Book Antiqua" w:cs="Calibri"/>
          <w:sz w:val="24"/>
          <w:szCs w:val="24"/>
        </w:rPr>
        <w:t xml:space="preserve"> </w:t>
      </w:r>
      <w:r w:rsidRPr="000E0DD1">
        <w:rPr>
          <w:rFonts w:ascii="Book Antiqua" w:hAnsi="Book Antiqua" w:cs="Calibri"/>
          <w:sz w:val="24"/>
          <w:szCs w:val="24"/>
        </w:rPr>
        <w:t>του</w:t>
      </w:r>
      <w:r w:rsidRPr="000E0DD1">
        <w:rPr>
          <w:rFonts w:ascii="Book Antiqua" w:eastAsia="Calibri" w:hAnsi="Book Antiqua" w:cs="Calibri"/>
          <w:sz w:val="24"/>
          <w:szCs w:val="24"/>
        </w:rPr>
        <w:t xml:space="preserve"> </w:t>
      </w:r>
      <w:r w:rsidRPr="000E0DD1">
        <w:rPr>
          <w:rFonts w:ascii="Book Antiqua" w:hAnsi="Book Antiqua" w:cs="Calibri"/>
          <w:sz w:val="24"/>
          <w:szCs w:val="24"/>
        </w:rPr>
        <w:t>άρθρου</w:t>
      </w:r>
      <w:r w:rsidRPr="000E0DD1">
        <w:rPr>
          <w:rFonts w:ascii="Book Antiqua" w:eastAsia="Calibri" w:hAnsi="Book Antiqua" w:cs="Calibri"/>
          <w:sz w:val="24"/>
          <w:szCs w:val="24"/>
        </w:rPr>
        <w:t xml:space="preserve"> </w:t>
      </w:r>
      <w:r w:rsidRPr="000E0DD1">
        <w:rPr>
          <w:rFonts w:ascii="Book Antiqua" w:hAnsi="Book Antiqua" w:cs="Calibri"/>
          <w:sz w:val="24"/>
          <w:szCs w:val="24"/>
        </w:rPr>
        <w:t>9</w:t>
      </w:r>
      <w:r w:rsidRPr="000E0DD1">
        <w:rPr>
          <w:rFonts w:ascii="Book Antiqua" w:eastAsia="Calibri" w:hAnsi="Book Antiqua" w:cs="Calibri"/>
          <w:sz w:val="24"/>
          <w:szCs w:val="24"/>
        </w:rPr>
        <w:t xml:space="preserve"> </w:t>
      </w:r>
      <w:r w:rsidRPr="000E0DD1">
        <w:rPr>
          <w:rFonts w:ascii="Book Antiqua" w:hAnsi="Book Antiqua" w:cs="Calibri"/>
          <w:sz w:val="24"/>
          <w:szCs w:val="24"/>
        </w:rPr>
        <w:t>του</w:t>
      </w:r>
      <w:r w:rsidRPr="000E0DD1">
        <w:rPr>
          <w:rFonts w:ascii="Book Antiqua" w:eastAsia="Calibri" w:hAnsi="Book Antiqua" w:cs="Calibri"/>
          <w:sz w:val="24"/>
          <w:szCs w:val="24"/>
        </w:rPr>
        <w:t xml:space="preserve"> </w:t>
      </w:r>
      <w:r w:rsidRPr="000E0DD1">
        <w:rPr>
          <w:rFonts w:ascii="Book Antiqua" w:hAnsi="Book Antiqua" w:cs="Calibri"/>
          <w:sz w:val="24"/>
          <w:szCs w:val="24"/>
        </w:rPr>
        <w:t>ν.</w:t>
      </w:r>
      <w:r w:rsidRPr="000E0DD1">
        <w:rPr>
          <w:rFonts w:ascii="Book Antiqua" w:eastAsia="Calibri" w:hAnsi="Book Antiqua" w:cs="Calibri"/>
          <w:sz w:val="24"/>
          <w:szCs w:val="24"/>
        </w:rPr>
        <w:t xml:space="preserve"> </w:t>
      </w:r>
      <w:r w:rsidRPr="000E0DD1">
        <w:rPr>
          <w:rFonts w:ascii="Book Antiqua" w:hAnsi="Book Antiqua" w:cs="Calibri"/>
          <w:sz w:val="24"/>
          <w:szCs w:val="24"/>
        </w:rPr>
        <w:t>4014/2011</w:t>
      </w:r>
      <w:r w:rsidRPr="000E0DD1">
        <w:rPr>
          <w:rFonts w:ascii="Book Antiqua" w:eastAsia="Calibri" w:hAnsi="Book Antiqua" w:cs="Calibri"/>
          <w:sz w:val="24"/>
          <w:szCs w:val="24"/>
        </w:rPr>
        <w:t xml:space="preserve"> </w:t>
      </w:r>
      <w:r w:rsidRPr="000E0DD1">
        <w:rPr>
          <w:rFonts w:ascii="Book Antiqua" w:hAnsi="Book Antiqua" w:cs="Calibri"/>
          <w:sz w:val="24"/>
          <w:szCs w:val="24"/>
        </w:rPr>
        <w:t>(Α</w:t>
      </w:r>
      <w:r w:rsidRPr="000E0DD1">
        <w:rPr>
          <w:rFonts w:ascii="Book Antiqua" w:eastAsia="Calibri" w:hAnsi="Book Antiqua" w:cs="Calibri"/>
          <w:sz w:val="24"/>
          <w:szCs w:val="24"/>
        </w:rPr>
        <w:t xml:space="preserve">’ </w:t>
      </w:r>
      <w:r w:rsidRPr="000E0DD1">
        <w:rPr>
          <w:rFonts w:ascii="Book Antiqua" w:hAnsi="Book Antiqua" w:cs="Calibri"/>
          <w:sz w:val="24"/>
          <w:szCs w:val="24"/>
        </w:rPr>
        <w:t>209).</w:t>
      </w:r>
      <w:r w:rsidRPr="000E0DD1">
        <w:rPr>
          <w:rFonts w:ascii="Book Antiqua" w:eastAsia="Calibri" w:hAnsi="Book Antiqua" w:cs="Calibri"/>
          <w:sz w:val="24"/>
          <w:szCs w:val="24"/>
        </w:rPr>
        <w:t xml:space="preserve"> </w:t>
      </w:r>
      <w:r w:rsidRPr="000E0DD1">
        <w:rPr>
          <w:rFonts w:ascii="Book Antiqua" w:hAnsi="Book Antiqua" w:cs="Calibri"/>
          <w:sz w:val="24"/>
          <w:szCs w:val="24"/>
        </w:rPr>
        <w:t>Εφόσον</w:t>
      </w:r>
      <w:r w:rsidRPr="000E0DD1">
        <w:rPr>
          <w:rFonts w:ascii="Book Antiqua" w:eastAsia="Calibri" w:hAnsi="Book Antiqua" w:cs="Calibri"/>
          <w:sz w:val="24"/>
          <w:szCs w:val="24"/>
        </w:rPr>
        <w:t xml:space="preserve"> </w:t>
      </w:r>
      <w:r w:rsidRPr="000E0DD1">
        <w:rPr>
          <w:rFonts w:ascii="Book Antiqua" w:hAnsi="Book Antiqua" w:cs="Calibri"/>
          <w:sz w:val="24"/>
          <w:szCs w:val="24"/>
        </w:rPr>
        <w:t>πρόκειται</w:t>
      </w:r>
      <w:r w:rsidRPr="000E0DD1">
        <w:rPr>
          <w:rFonts w:ascii="Book Antiqua" w:eastAsia="Calibri" w:hAnsi="Book Antiqua" w:cs="Calibri"/>
          <w:sz w:val="24"/>
          <w:szCs w:val="24"/>
        </w:rPr>
        <w:t xml:space="preserve"> </w:t>
      </w:r>
      <w:r w:rsidRPr="000E0DD1">
        <w:rPr>
          <w:rFonts w:ascii="Book Antiqua" w:hAnsi="Book Antiqua" w:cs="Calibri"/>
          <w:sz w:val="24"/>
          <w:szCs w:val="24"/>
        </w:rPr>
        <w:t>για</w:t>
      </w:r>
      <w:r w:rsidRPr="000E0DD1">
        <w:rPr>
          <w:rFonts w:ascii="Book Antiqua" w:eastAsia="Calibri" w:hAnsi="Book Antiqua" w:cs="Calibri"/>
          <w:sz w:val="24"/>
          <w:szCs w:val="24"/>
        </w:rPr>
        <w:t xml:space="preserve"> </w:t>
      </w:r>
      <w:r w:rsidRPr="000E0DD1">
        <w:rPr>
          <w:rFonts w:ascii="Book Antiqua" w:hAnsi="Book Antiqua" w:cs="Calibri"/>
          <w:sz w:val="24"/>
          <w:szCs w:val="24"/>
        </w:rPr>
        <w:t>έργα</w:t>
      </w:r>
      <w:r w:rsidRPr="000E0DD1">
        <w:rPr>
          <w:rFonts w:ascii="Book Antiqua" w:eastAsia="Calibri" w:hAnsi="Book Antiqua" w:cs="Calibri"/>
          <w:sz w:val="24"/>
          <w:szCs w:val="24"/>
        </w:rPr>
        <w:t xml:space="preserve"> </w:t>
      </w:r>
      <w:r w:rsidRPr="000E0DD1">
        <w:rPr>
          <w:rFonts w:ascii="Book Antiqua" w:hAnsi="Book Antiqua" w:cs="Calibri"/>
          <w:sz w:val="24"/>
          <w:szCs w:val="24"/>
        </w:rPr>
        <w:t>και</w:t>
      </w:r>
      <w:r w:rsidRPr="000E0DD1">
        <w:rPr>
          <w:rFonts w:ascii="Book Antiqua" w:eastAsia="Calibri" w:hAnsi="Book Antiqua" w:cs="Calibri"/>
          <w:sz w:val="24"/>
          <w:szCs w:val="24"/>
        </w:rPr>
        <w:t xml:space="preserve"> </w:t>
      </w:r>
      <w:r w:rsidRPr="000E0DD1">
        <w:rPr>
          <w:rFonts w:ascii="Book Antiqua" w:hAnsi="Book Antiqua" w:cs="Calibri"/>
          <w:sz w:val="24"/>
          <w:szCs w:val="24"/>
        </w:rPr>
        <w:t>δραστηριότητες</w:t>
      </w:r>
      <w:r w:rsidRPr="000E0DD1">
        <w:rPr>
          <w:rFonts w:ascii="Book Antiqua" w:eastAsia="Calibri" w:hAnsi="Book Antiqua" w:cs="Calibri"/>
          <w:sz w:val="24"/>
          <w:szCs w:val="24"/>
        </w:rPr>
        <w:t xml:space="preserve"> </w:t>
      </w:r>
      <w:r w:rsidRPr="000E0DD1">
        <w:rPr>
          <w:rFonts w:ascii="Book Antiqua" w:hAnsi="Book Antiqua" w:cs="Calibri"/>
          <w:sz w:val="24"/>
          <w:szCs w:val="24"/>
        </w:rPr>
        <w:t>που</w:t>
      </w:r>
      <w:r w:rsidRPr="000E0DD1">
        <w:rPr>
          <w:rFonts w:ascii="Book Antiqua" w:eastAsia="Calibri" w:hAnsi="Book Antiqua" w:cs="Calibri"/>
          <w:sz w:val="24"/>
          <w:szCs w:val="24"/>
        </w:rPr>
        <w:t xml:space="preserve"> </w:t>
      </w:r>
      <w:r w:rsidRPr="000E0DD1">
        <w:rPr>
          <w:rFonts w:ascii="Book Antiqua" w:hAnsi="Book Antiqua" w:cs="Calibri"/>
          <w:sz w:val="24"/>
          <w:szCs w:val="24"/>
        </w:rPr>
        <w:t>κατατάσσονται</w:t>
      </w:r>
      <w:r w:rsidRPr="000E0DD1">
        <w:rPr>
          <w:rFonts w:ascii="Book Antiqua" w:eastAsia="Calibri" w:hAnsi="Book Antiqua" w:cs="Calibri"/>
          <w:sz w:val="24"/>
          <w:szCs w:val="24"/>
        </w:rPr>
        <w:t xml:space="preserve"> </w:t>
      </w:r>
      <w:r w:rsidRPr="000E0DD1">
        <w:rPr>
          <w:rFonts w:ascii="Book Antiqua" w:hAnsi="Book Antiqua" w:cs="Calibri"/>
          <w:sz w:val="24"/>
          <w:szCs w:val="24"/>
        </w:rPr>
        <w:t>στην</w:t>
      </w:r>
      <w:r w:rsidRPr="000E0DD1">
        <w:rPr>
          <w:rFonts w:ascii="Book Antiqua" w:eastAsia="Calibri" w:hAnsi="Book Antiqua" w:cs="Calibri"/>
          <w:sz w:val="24"/>
          <w:szCs w:val="24"/>
        </w:rPr>
        <w:t xml:space="preserve"> </w:t>
      </w:r>
      <w:r w:rsidRPr="000E0DD1">
        <w:rPr>
          <w:rFonts w:ascii="Book Antiqua" w:hAnsi="Book Antiqua" w:cs="Calibri"/>
          <w:sz w:val="24"/>
          <w:szCs w:val="24"/>
        </w:rPr>
        <w:t>Α΄</w:t>
      </w:r>
      <w:r w:rsidRPr="000E0DD1">
        <w:rPr>
          <w:rFonts w:ascii="Book Antiqua" w:eastAsia="Calibri" w:hAnsi="Book Antiqua" w:cs="Calibri"/>
          <w:sz w:val="24"/>
          <w:szCs w:val="24"/>
        </w:rPr>
        <w:t xml:space="preserve"> </w:t>
      </w:r>
      <w:r w:rsidRPr="000E0DD1">
        <w:rPr>
          <w:rFonts w:ascii="Book Antiqua" w:hAnsi="Book Antiqua" w:cs="Calibri"/>
          <w:sz w:val="24"/>
          <w:szCs w:val="24"/>
        </w:rPr>
        <w:t>κατηγορία</w:t>
      </w:r>
      <w:r w:rsidRPr="000E0DD1">
        <w:rPr>
          <w:rFonts w:ascii="Book Antiqua" w:eastAsia="Calibri" w:hAnsi="Book Antiqua" w:cs="Calibri"/>
          <w:sz w:val="24"/>
          <w:szCs w:val="24"/>
        </w:rPr>
        <w:t xml:space="preserve"> </w:t>
      </w:r>
      <w:r w:rsidRPr="000E0DD1">
        <w:rPr>
          <w:rFonts w:ascii="Book Antiqua" w:hAnsi="Book Antiqua" w:cs="Calibri"/>
          <w:sz w:val="24"/>
          <w:szCs w:val="24"/>
        </w:rPr>
        <w:t>(υποκατηγορίες</w:t>
      </w:r>
      <w:r w:rsidRPr="000E0DD1">
        <w:rPr>
          <w:rFonts w:ascii="Book Antiqua" w:eastAsia="Calibri" w:hAnsi="Book Antiqua" w:cs="Calibri"/>
          <w:sz w:val="24"/>
          <w:szCs w:val="24"/>
        </w:rPr>
        <w:t xml:space="preserve"> </w:t>
      </w:r>
      <w:r w:rsidRPr="000E0DD1">
        <w:rPr>
          <w:rFonts w:ascii="Book Antiqua" w:hAnsi="Book Antiqua" w:cs="Calibri"/>
          <w:sz w:val="24"/>
          <w:szCs w:val="24"/>
        </w:rPr>
        <w:t>Α1</w:t>
      </w:r>
      <w:r w:rsidRPr="000E0DD1">
        <w:rPr>
          <w:rFonts w:ascii="Book Antiqua" w:eastAsia="Calibri" w:hAnsi="Book Antiqua" w:cs="Calibri"/>
          <w:sz w:val="24"/>
          <w:szCs w:val="24"/>
        </w:rPr>
        <w:t xml:space="preserve"> </w:t>
      </w:r>
      <w:r w:rsidRPr="000E0DD1">
        <w:rPr>
          <w:rFonts w:ascii="Book Antiqua" w:hAnsi="Book Antiqua" w:cs="Calibri"/>
          <w:sz w:val="24"/>
          <w:szCs w:val="24"/>
        </w:rPr>
        <w:t>και</w:t>
      </w:r>
      <w:r w:rsidRPr="000E0DD1">
        <w:rPr>
          <w:rFonts w:ascii="Book Antiqua" w:eastAsia="Calibri" w:hAnsi="Book Antiqua" w:cs="Calibri"/>
          <w:sz w:val="24"/>
          <w:szCs w:val="24"/>
        </w:rPr>
        <w:t xml:space="preserve"> </w:t>
      </w:r>
      <w:r w:rsidRPr="000E0DD1">
        <w:rPr>
          <w:rFonts w:ascii="Book Antiqua" w:hAnsi="Book Antiqua" w:cs="Calibri"/>
          <w:sz w:val="24"/>
          <w:szCs w:val="24"/>
        </w:rPr>
        <w:t>Α2)</w:t>
      </w:r>
      <w:r w:rsidRPr="000E0DD1">
        <w:rPr>
          <w:rFonts w:ascii="Book Antiqua" w:eastAsia="Calibri" w:hAnsi="Book Antiqua" w:cs="Calibri"/>
          <w:sz w:val="24"/>
          <w:szCs w:val="24"/>
        </w:rPr>
        <w:t xml:space="preserve"> </w:t>
      </w:r>
      <w:r w:rsidRPr="000E0DD1">
        <w:rPr>
          <w:rFonts w:ascii="Book Antiqua" w:hAnsi="Book Antiqua" w:cs="Calibri"/>
          <w:sz w:val="24"/>
          <w:szCs w:val="24"/>
        </w:rPr>
        <w:t>του</w:t>
      </w:r>
      <w:r w:rsidRPr="000E0DD1">
        <w:rPr>
          <w:rFonts w:ascii="Book Antiqua" w:eastAsia="Calibri" w:hAnsi="Book Antiqua" w:cs="Calibri"/>
          <w:sz w:val="24"/>
          <w:szCs w:val="24"/>
        </w:rPr>
        <w:t xml:space="preserve"> </w:t>
      </w:r>
      <w:r w:rsidRPr="000E0DD1">
        <w:rPr>
          <w:rFonts w:ascii="Book Antiqua" w:hAnsi="Book Antiqua" w:cs="Calibri"/>
          <w:sz w:val="24"/>
          <w:szCs w:val="24"/>
        </w:rPr>
        <w:t>άρθρου</w:t>
      </w:r>
      <w:r w:rsidRPr="000E0DD1">
        <w:rPr>
          <w:rFonts w:ascii="Book Antiqua" w:eastAsia="Calibri" w:hAnsi="Book Antiqua" w:cs="Calibri"/>
          <w:sz w:val="24"/>
          <w:szCs w:val="24"/>
        </w:rPr>
        <w:t xml:space="preserve"> </w:t>
      </w:r>
      <w:r w:rsidRPr="000E0DD1">
        <w:rPr>
          <w:rFonts w:ascii="Book Antiqua" w:hAnsi="Book Antiqua" w:cs="Calibri"/>
          <w:sz w:val="24"/>
          <w:szCs w:val="24"/>
        </w:rPr>
        <w:t>1</w:t>
      </w:r>
      <w:r w:rsidRPr="000E0DD1">
        <w:rPr>
          <w:rFonts w:ascii="Book Antiqua" w:eastAsia="Calibri" w:hAnsi="Book Antiqua" w:cs="Calibri"/>
          <w:sz w:val="24"/>
          <w:szCs w:val="24"/>
        </w:rPr>
        <w:t xml:space="preserve"> </w:t>
      </w:r>
      <w:r w:rsidRPr="000E0DD1">
        <w:rPr>
          <w:rFonts w:ascii="Book Antiqua" w:hAnsi="Book Antiqua" w:cs="Calibri"/>
          <w:sz w:val="24"/>
          <w:szCs w:val="24"/>
        </w:rPr>
        <w:t>του</w:t>
      </w:r>
      <w:r w:rsidRPr="000E0DD1">
        <w:rPr>
          <w:rFonts w:ascii="Book Antiqua" w:eastAsia="Calibri" w:hAnsi="Book Antiqua" w:cs="Calibri"/>
          <w:sz w:val="24"/>
          <w:szCs w:val="24"/>
        </w:rPr>
        <w:t xml:space="preserve"> </w:t>
      </w:r>
      <w:r w:rsidRPr="000E0DD1">
        <w:rPr>
          <w:rFonts w:ascii="Book Antiqua" w:hAnsi="Book Antiqua" w:cs="Calibri"/>
          <w:sz w:val="24"/>
          <w:szCs w:val="24"/>
        </w:rPr>
        <w:t>ν.</w:t>
      </w:r>
      <w:r w:rsidRPr="000E0DD1">
        <w:rPr>
          <w:rFonts w:ascii="Book Antiqua" w:eastAsia="Calibri" w:hAnsi="Book Antiqua" w:cs="Calibri"/>
          <w:sz w:val="24"/>
          <w:szCs w:val="24"/>
        </w:rPr>
        <w:t xml:space="preserve"> </w:t>
      </w:r>
      <w:r w:rsidRPr="000E0DD1">
        <w:rPr>
          <w:rFonts w:ascii="Book Antiqua" w:hAnsi="Book Antiqua" w:cs="Calibri"/>
          <w:sz w:val="24"/>
          <w:szCs w:val="24"/>
        </w:rPr>
        <w:t>4014/2011,</w:t>
      </w:r>
      <w:r w:rsidRPr="000E0DD1">
        <w:rPr>
          <w:rFonts w:ascii="Book Antiqua" w:eastAsia="Calibri" w:hAnsi="Book Antiqua" w:cs="Calibri"/>
          <w:sz w:val="24"/>
          <w:szCs w:val="24"/>
        </w:rPr>
        <w:t xml:space="preserve"> </w:t>
      </w:r>
      <w:r w:rsidRPr="000E0DD1">
        <w:rPr>
          <w:rFonts w:ascii="Book Antiqua" w:hAnsi="Book Antiqua" w:cs="Calibri"/>
          <w:sz w:val="24"/>
          <w:szCs w:val="24"/>
        </w:rPr>
        <w:t>οι</w:t>
      </w:r>
      <w:r w:rsidRPr="000E0DD1">
        <w:rPr>
          <w:rFonts w:ascii="Book Antiqua" w:eastAsia="Calibri" w:hAnsi="Book Antiqua" w:cs="Calibri"/>
          <w:sz w:val="24"/>
          <w:szCs w:val="24"/>
        </w:rPr>
        <w:t xml:space="preserve">  </w:t>
      </w:r>
      <w:r w:rsidRPr="000E0DD1">
        <w:rPr>
          <w:rFonts w:ascii="Book Antiqua" w:hAnsi="Book Antiqua" w:cs="Calibri"/>
          <w:sz w:val="24"/>
          <w:szCs w:val="24"/>
        </w:rPr>
        <w:t>αποφάσεις</w:t>
      </w:r>
      <w:r w:rsidRPr="000E0DD1">
        <w:rPr>
          <w:rFonts w:ascii="Book Antiqua" w:eastAsia="Calibri" w:hAnsi="Book Antiqua" w:cs="Calibri"/>
          <w:sz w:val="24"/>
          <w:szCs w:val="24"/>
        </w:rPr>
        <w:t xml:space="preserve"> </w:t>
      </w:r>
      <w:r w:rsidRPr="000E0DD1">
        <w:rPr>
          <w:rFonts w:ascii="Book Antiqua" w:hAnsi="Book Antiqua" w:cs="Calibri"/>
          <w:sz w:val="24"/>
          <w:szCs w:val="24"/>
        </w:rPr>
        <w:t>έγκρισης</w:t>
      </w:r>
      <w:r w:rsidRPr="000E0DD1">
        <w:rPr>
          <w:rFonts w:ascii="Book Antiqua" w:eastAsia="Calibri" w:hAnsi="Book Antiqua" w:cs="Calibri"/>
          <w:sz w:val="24"/>
          <w:szCs w:val="24"/>
        </w:rPr>
        <w:t xml:space="preserve"> </w:t>
      </w:r>
      <w:r w:rsidRPr="000E0DD1">
        <w:rPr>
          <w:rFonts w:ascii="Book Antiqua" w:hAnsi="Book Antiqua" w:cs="Calibri"/>
          <w:sz w:val="24"/>
          <w:szCs w:val="24"/>
        </w:rPr>
        <w:t>περιβαλλοντικών</w:t>
      </w:r>
      <w:r w:rsidRPr="000E0DD1">
        <w:rPr>
          <w:rFonts w:ascii="Book Antiqua" w:eastAsia="Calibri" w:hAnsi="Book Antiqua" w:cs="Calibri"/>
          <w:sz w:val="24"/>
          <w:szCs w:val="24"/>
        </w:rPr>
        <w:t xml:space="preserve"> </w:t>
      </w:r>
      <w:r w:rsidRPr="000E0DD1">
        <w:rPr>
          <w:rFonts w:ascii="Book Antiqua" w:hAnsi="Book Antiqua" w:cs="Calibri"/>
          <w:sz w:val="24"/>
          <w:szCs w:val="24"/>
        </w:rPr>
        <w:t>όρων</w:t>
      </w:r>
      <w:r w:rsidRPr="000E0DD1">
        <w:rPr>
          <w:rFonts w:ascii="Book Antiqua" w:eastAsia="Calibri" w:hAnsi="Book Antiqua" w:cs="Calibri"/>
          <w:sz w:val="24"/>
          <w:szCs w:val="24"/>
        </w:rPr>
        <w:t xml:space="preserve"> </w:t>
      </w:r>
      <w:r w:rsidRPr="000E0DD1">
        <w:rPr>
          <w:rFonts w:ascii="Book Antiqua" w:hAnsi="Book Antiqua" w:cs="Calibri"/>
          <w:sz w:val="24"/>
          <w:szCs w:val="24"/>
        </w:rPr>
        <w:t>εκδίδονται</w:t>
      </w:r>
      <w:r w:rsidRPr="000E0DD1">
        <w:rPr>
          <w:rFonts w:ascii="Book Antiqua" w:eastAsia="Calibri" w:hAnsi="Book Antiqua" w:cs="Calibri"/>
          <w:sz w:val="24"/>
          <w:szCs w:val="24"/>
        </w:rPr>
        <w:t xml:space="preserve"> </w:t>
      </w:r>
      <w:r w:rsidRPr="000E0DD1">
        <w:rPr>
          <w:rFonts w:ascii="Book Antiqua" w:hAnsi="Book Antiqua" w:cs="Calibri"/>
          <w:sz w:val="24"/>
          <w:szCs w:val="24"/>
        </w:rPr>
        <w:t>από</w:t>
      </w:r>
      <w:r w:rsidRPr="000E0DD1">
        <w:rPr>
          <w:rFonts w:ascii="Book Antiqua" w:eastAsia="Calibri" w:hAnsi="Book Antiqua" w:cs="Calibri"/>
          <w:sz w:val="24"/>
          <w:szCs w:val="24"/>
        </w:rPr>
        <w:t xml:space="preserve"> </w:t>
      </w:r>
      <w:r w:rsidRPr="000E0DD1">
        <w:rPr>
          <w:rFonts w:ascii="Book Antiqua" w:hAnsi="Book Antiqua" w:cs="Calibri"/>
          <w:sz w:val="24"/>
          <w:szCs w:val="24"/>
        </w:rPr>
        <w:t>τον</w:t>
      </w:r>
      <w:r w:rsidRPr="000E0DD1">
        <w:rPr>
          <w:rFonts w:ascii="Book Antiqua" w:eastAsia="Calibri" w:hAnsi="Book Antiqua" w:cs="Calibri"/>
          <w:sz w:val="24"/>
          <w:szCs w:val="24"/>
        </w:rPr>
        <w:t xml:space="preserve"> </w:t>
      </w:r>
      <w:r w:rsidRPr="000E0DD1">
        <w:rPr>
          <w:rFonts w:ascii="Book Antiqua" w:hAnsi="Book Antiqua" w:cs="Calibri"/>
          <w:sz w:val="24"/>
          <w:szCs w:val="24"/>
        </w:rPr>
        <w:t>Υπουργό</w:t>
      </w:r>
      <w:r w:rsidRPr="000E0DD1">
        <w:rPr>
          <w:rFonts w:ascii="Book Antiqua" w:eastAsia="Calibri" w:hAnsi="Book Antiqua" w:cs="Calibri"/>
          <w:sz w:val="24"/>
          <w:szCs w:val="24"/>
        </w:rPr>
        <w:t xml:space="preserve"> </w:t>
      </w:r>
      <w:r w:rsidRPr="000E0DD1">
        <w:rPr>
          <w:rFonts w:ascii="Book Antiqua" w:hAnsi="Book Antiqua" w:cs="Calibri"/>
          <w:sz w:val="24"/>
          <w:szCs w:val="24"/>
        </w:rPr>
        <w:t>Περιβάλλοντος,</w:t>
      </w:r>
      <w:r w:rsidRPr="000E0DD1">
        <w:rPr>
          <w:rFonts w:ascii="Book Antiqua" w:eastAsia="Calibri" w:hAnsi="Book Antiqua" w:cs="Calibri"/>
          <w:sz w:val="24"/>
          <w:szCs w:val="24"/>
        </w:rPr>
        <w:t xml:space="preserve"> </w:t>
      </w:r>
      <w:r w:rsidRPr="000E0DD1">
        <w:rPr>
          <w:rFonts w:ascii="Book Antiqua" w:hAnsi="Book Antiqua" w:cs="Calibri"/>
          <w:sz w:val="24"/>
          <w:szCs w:val="24"/>
        </w:rPr>
        <w:t>Ενέργειας</w:t>
      </w:r>
      <w:r w:rsidRPr="000E0DD1">
        <w:rPr>
          <w:rFonts w:ascii="Book Antiqua" w:eastAsia="Calibri" w:hAnsi="Book Antiqua" w:cs="Calibri"/>
          <w:sz w:val="24"/>
          <w:szCs w:val="24"/>
        </w:rPr>
        <w:t xml:space="preserve"> </w:t>
      </w:r>
      <w:r w:rsidRPr="000E0DD1">
        <w:rPr>
          <w:rFonts w:ascii="Book Antiqua" w:hAnsi="Book Antiqua" w:cs="Calibri"/>
          <w:sz w:val="24"/>
          <w:szCs w:val="24"/>
        </w:rPr>
        <w:t>και</w:t>
      </w:r>
      <w:r w:rsidRPr="000E0DD1">
        <w:rPr>
          <w:rFonts w:ascii="Book Antiqua" w:eastAsia="Calibri" w:hAnsi="Book Antiqua" w:cs="Calibri"/>
          <w:sz w:val="24"/>
          <w:szCs w:val="24"/>
        </w:rPr>
        <w:t xml:space="preserve"> </w:t>
      </w:r>
      <w:r w:rsidRPr="000E0DD1">
        <w:rPr>
          <w:rFonts w:ascii="Book Antiqua" w:hAnsi="Book Antiqua" w:cs="Calibri"/>
          <w:sz w:val="24"/>
          <w:szCs w:val="24"/>
        </w:rPr>
        <w:t>Κλιματικής</w:t>
      </w:r>
      <w:r w:rsidRPr="000E0DD1">
        <w:rPr>
          <w:rFonts w:ascii="Book Antiqua" w:eastAsia="Calibri" w:hAnsi="Book Antiqua" w:cs="Calibri"/>
          <w:sz w:val="24"/>
          <w:szCs w:val="24"/>
        </w:rPr>
        <w:t xml:space="preserve"> </w:t>
      </w:r>
      <w:r w:rsidRPr="000E0DD1">
        <w:rPr>
          <w:rFonts w:ascii="Book Antiqua" w:hAnsi="Book Antiqua" w:cs="Calibri"/>
          <w:sz w:val="24"/>
          <w:szCs w:val="24"/>
        </w:rPr>
        <w:t>Αλλαγής</w:t>
      </w:r>
      <w:r w:rsidRPr="000E0DD1">
        <w:rPr>
          <w:rFonts w:ascii="Book Antiqua" w:eastAsia="Calibri" w:hAnsi="Book Antiqua" w:cs="Calibri"/>
          <w:sz w:val="24"/>
          <w:szCs w:val="24"/>
        </w:rPr>
        <w:t xml:space="preserve"> </w:t>
      </w:r>
      <w:r w:rsidRPr="000E0DD1">
        <w:rPr>
          <w:rFonts w:ascii="Book Antiqua" w:hAnsi="Book Antiqua" w:cs="Calibri"/>
          <w:sz w:val="24"/>
          <w:szCs w:val="24"/>
        </w:rPr>
        <w:t>και</w:t>
      </w:r>
      <w:r w:rsidRPr="000E0DD1">
        <w:rPr>
          <w:rFonts w:ascii="Book Antiqua" w:eastAsia="Calibri" w:hAnsi="Book Antiqua" w:cs="Calibri"/>
          <w:sz w:val="24"/>
          <w:szCs w:val="24"/>
        </w:rPr>
        <w:t xml:space="preserve"> </w:t>
      </w:r>
      <w:r w:rsidRPr="000E0DD1">
        <w:rPr>
          <w:rFonts w:ascii="Book Antiqua" w:hAnsi="Book Antiqua" w:cs="Calibri"/>
          <w:sz w:val="24"/>
          <w:szCs w:val="24"/>
        </w:rPr>
        <w:t>η</w:t>
      </w:r>
      <w:r w:rsidRPr="000E0DD1">
        <w:rPr>
          <w:rFonts w:ascii="Book Antiqua" w:eastAsia="Calibri" w:hAnsi="Book Antiqua" w:cs="Calibri"/>
          <w:sz w:val="24"/>
          <w:szCs w:val="24"/>
        </w:rPr>
        <w:t xml:space="preserve"> </w:t>
      </w:r>
      <w:r w:rsidRPr="000E0DD1">
        <w:rPr>
          <w:rFonts w:ascii="Book Antiqua" w:hAnsi="Book Antiqua" w:cs="Calibri"/>
          <w:sz w:val="24"/>
          <w:szCs w:val="24"/>
        </w:rPr>
        <w:t>σχετική</w:t>
      </w:r>
      <w:r w:rsidRPr="000E0DD1">
        <w:rPr>
          <w:rFonts w:ascii="Book Antiqua" w:eastAsia="Calibri" w:hAnsi="Book Antiqua" w:cs="Calibri"/>
          <w:sz w:val="24"/>
          <w:szCs w:val="24"/>
        </w:rPr>
        <w:t xml:space="preserve"> </w:t>
      </w:r>
      <w:r w:rsidRPr="000E0DD1">
        <w:rPr>
          <w:rFonts w:ascii="Book Antiqua" w:hAnsi="Book Antiqua" w:cs="Calibri"/>
          <w:sz w:val="24"/>
          <w:szCs w:val="24"/>
        </w:rPr>
        <w:t>διαδικασία</w:t>
      </w:r>
      <w:r w:rsidRPr="000E0DD1">
        <w:rPr>
          <w:rFonts w:ascii="Book Antiqua" w:eastAsia="Calibri" w:hAnsi="Book Antiqua" w:cs="Calibri"/>
          <w:sz w:val="24"/>
          <w:szCs w:val="24"/>
        </w:rPr>
        <w:t xml:space="preserve"> </w:t>
      </w:r>
      <w:r w:rsidRPr="000E0DD1">
        <w:rPr>
          <w:rFonts w:ascii="Book Antiqua" w:hAnsi="Book Antiqua" w:cs="Calibri"/>
          <w:sz w:val="24"/>
          <w:szCs w:val="24"/>
        </w:rPr>
        <w:t>διεκπεραιώνεται</w:t>
      </w:r>
      <w:r w:rsidRPr="000E0DD1">
        <w:rPr>
          <w:rFonts w:ascii="Book Antiqua" w:eastAsia="Calibri" w:hAnsi="Book Antiqua" w:cs="Calibri"/>
          <w:sz w:val="24"/>
          <w:szCs w:val="24"/>
        </w:rPr>
        <w:t xml:space="preserve"> </w:t>
      </w:r>
      <w:r w:rsidRPr="000E0DD1">
        <w:rPr>
          <w:rFonts w:ascii="Book Antiqua" w:hAnsi="Book Antiqua" w:cs="Calibri"/>
          <w:sz w:val="24"/>
          <w:szCs w:val="24"/>
        </w:rPr>
        <w:t>από</w:t>
      </w:r>
      <w:r w:rsidRPr="000E0DD1">
        <w:rPr>
          <w:rFonts w:ascii="Book Antiqua" w:eastAsia="Calibri" w:hAnsi="Book Antiqua" w:cs="Calibri"/>
          <w:sz w:val="24"/>
          <w:szCs w:val="24"/>
        </w:rPr>
        <w:t xml:space="preserve"> </w:t>
      </w:r>
      <w:r w:rsidRPr="000E0DD1">
        <w:rPr>
          <w:rFonts w:ascii="Book Antiqua" w:hAnsi="Book Antiqua" w:cs="Calibri"/>
          <w:sz w:val="24"/>
          <w:szCs w:val="24"/>
        </w:rPr>
        <w:t>τις</w:t>
      </w:r>
      <w:r w:rsidRPr="000E0DD1">
        <w:rPr>
          <w:rFonts w:ascii="Book Antiqua" w:eastAsia="Calibri" w:hAnsi="Book Antiqua" w:cs="Calibri"/>
          <w:sz w:val="24"/>
          <w:szCs w:val="24"/>
        </w:rPr>
        <w:t xml:space="preserve"> </w:t>
      </w:r>
      <w:r w:rsidRPr="000E0DD1">
        <w:rPr>
          <w:rFonts w:ascii="Book Antiqua" w:hAnsi="Book Antiqua" w:cs="Calibri"/>
          <w:sz w:val="24"/>
          <w:szCs w:val="24"/>
        </w:rPr>
        <w:t>κεντρικές</w:t>
      </w:r>
      <w:r w:rsidRPr="000E0DD1">
        <w:rPr>
          <w:rFonts w:ascii="Book Antiqua" w:eastAsia="Calibri" w:hAnsi="Book Antiqua" w:cs="Calibri"/>
          <w:sz w:val="24"/>
          <w:szCs w:val="24"/>
        </w:rPr>
        <w:t xml:space="preserve"> </w:t>
      </w:r>
      <w:r w:rsidRPr="000E0DD1">
        <w:rPr>
          <w:rFonts w:ascii="Book Antiqua" w:hAnsi="Book Antiqua" w:cs="Calibri"/>
          <w:sz w:val="24"/>
          <w:szCs w:val="24"/>
        </w:rPr>
        <w:t>υπηρεσίες</w:t>
      </w:r>
      <w:r w:rsidRPr="000E0DD1">
        <w:rPr>
          <w:rFonts w:ascii="Book Antiqua" w:eastAsia="Calibri" w:hAnsi="Book Antiqua" w:cs="Calibri"/>
          <w:sz w:val="24"/>
          <w:szCs w:val="24"/>
        </w:rPr>
        <w:t xml:space="preserve"> </w:t>
      </w:r>
      <w:r w:rsidRPr="000E0DD1">
        <w:rPr>
          <w:rFonts w:ascii="Book Antiqua" w:hAnsi="Book Antiqua" w:cs="Calibri"/>
          <w:sz w:val="24"/>
          <w:szCs w:val="24"/>
        </w:rPr>
        <w:t>του</w:t>
      </w:r>
      <w:r w:rsidRPr="000E0DD1">
        <w:rPr>
          <w:rFonts w:ascii="Book Antiqua" w:eastAsia="Calibri" w:hAnsi="Book Antiqua" w:cs="Calibri"/>
          <w:sz w:val="24"/>
          <w:szCs w:val="24"/>
        </w:rPr>
        <w:t xml:space="preserve"> </w:t>
      </w:r>
      <w:r w:rsidRPr="000E0DD1">
        <w:rPr>
          <w:rFonts w:ascii="Book Antiqua" w:hAnsi="Book Antiqua" w:cs="Calibri"/>
          <w:sz w:val="24"/>
          <w:szCs w:val="24"/>
        </w:rPr>
        <w:t>Υπουργείου,</w:t>
      </w:r>
      <w:r w:rsidRPr="000E0DD1">
        <w:rPr>
          <w:rFonts w:ascii="Book Antiqua" w:eastAsia="Calibri" w:hAnsi="Book Antiqua" w:cs="Calibri"/>
          <w:sz w:val="24"/>
          <w:szCs w:val="24"/>
        </w:rPr>
        <w:t xml:space="preserve"> </w:t>
      </w:r>
      <w:r w:rsidRPr="000E0DD1">
        <w:rPr>
          <w:rFonts w:ascii="Book Antiqua" w:hAnsi="Book Antiqua" w:cs="Calibri"/>
          <w:sz w:val="24"/>
          <w:szCs w:val="24"/>
        </w:rPr>
        <w:t>μη</w:t>
      </w:r>
      <w:r w:rsidRPr="000E0DD1">
        <w:rPr>
          <w:rFonts w:ascii="Book Antiqua" w:eastAsia="Calibri" w:hAnsi="Book Antiqua" w:cs="Calibri"/>
          <w:sz w:val="24"/>
          <w:szCs w:val="24"/>
        </w:rPr>
        <w:t xml:space="preserve"> </w:t>
      </w:r>
      <w:r w:rsidRPr="000E0DD1">
        <w:rPr>
          <w:rFonts w:ascii="Book Antiqua" w:hAnsi="Book Antiqua" w:cs="Calibri"/>
          <w:sz w:val="24"/>
          <w:szCs w:val="24"/>
        </w:rPr>
        <w:t>εφαρμοζομένων</w:t>
      </w:r>
      <w:r w:rsidRPr="000E0DD1">
        <w:rPr>
          <w:rFonts w:ascii="Book Antiqua" w:eastAsia="Calibri" w:hAnsi="Book Antiqua" w:cs="Calibri"/>
          <w:sz w:val="24"/>
          <w:szCs w:val="24"/>
        </w:rPr>
        <w:t xml:space="preserve"> </w:t>
      </w:r>
      <w:r w:rsidRPr="000E0DD1">
        <w:rPr>
          <w:rFonts w:ascii="Book Antiqua" w:hAnsi="Book Antiqua" w:cs="Calibri"/>
          <w:sz w:val="24"/>
          <w:szCs w:val="24"/>
        </w:rPr>
        <w:t>στις</w:t>
      </w:r>
      <w:r w:rsidRPr="000E0DD1">
        <w:rPr>
          <w:rFonts w:ascii="Book Antiqua" w:eastAsia="Calibri" w:hAnsi="Book Antiqua" w:cs="Calibri"/>
          <w:sz w:val="24"/>
          <w:szCs w:val="24"/>
        </w:rPr>
        <w:t xml:space="preserve"> </w:t>
      </w:r>
      <w:r w:rsidRPr="000E0DD1">
        <w:rPr>
          <w:rFonts w:ascii="Book Antiqua" w:hAnsi="Book Antiqua" w:cs="Calibri"/>
          <w:sz w:val="24"/>
          <w:szCs w:val="24"/>
        </w:rPr>
        <w:t>περιπτώσεις</w:t>
      </w:r>
      <w:r w:rsidRPr="000E0DD1">
        <w:rPr>
          <w:rFonts w:ascii="Book Antiqua" w:eastAsia="Calibri" w:hAnsi="Book Antiqua" w:cs="Calibri"/>
          <w:sz w:val="24"/>
          <w:szCs w:val="24"/>
        </w:rPr>
        <w:t xml:space="preserve"> </w:t>
      </w:r>
      <w:r w:rsidRPr="000E0DD1">
        <w:rPr>
          <w:rFonts w:ascii="Book Antiqua" w:hAnsi="Book Antiqua" w:cs="Calibri"/>
          <w:sz w:val="24"/>
          <w:szCs w:val="24"/>
        </w:rPr>
        <w:t>αυτές</w:t>
      </w:r>
      <w:r w:rsidRPr="000E0DD1">
        <w:rPr>
          <w:rFonts w:ascii="Book Antiqua" w:eastAsia="Calibri" w:hAnsi="Book Antiqua" w:cs="Calibri"/>
          <w:sz w:val="24"/>
          <w:szCs w:val="24"/>
        </w:rPr>
        <w:t xml:space="preserve"> </w:t>
      </w:r>
      <w:r w:rsidRPr="000E0DD1">
        <w:rPr>
          <w:rFonts w:ascii="Book Antiqua" w:hAnsi="Book Antiqua" w:cs="Calibri"/>
          <w:sz w:val="24"/>
          <w:szCs w:val="24"/>
        </w:rPr>
        <w:t>των</w:t>
      </w:r>
      <w:r w:rsidRPr="000E0DD1">
        <w:rPr>
          <w:rFonts w:ascii="Book Antiqua" w:eastAsia="Calibri" w:hAnsi="Book Antiqua" w:cs="Calibri"/>
          <w:sz w:val="24"/>
          <w:szCs w:val="24"/>
        </w:rPr>
        <w:t xml:space="preserve"> </w:t>
      </w:r>
      <w:r w:rsidRPr="000E0DD1">
        <w:rPr>
          <w:rFonts w:ascii="Book Antiqua" w:hAnsi="Book Antiqua" w:cs="Calibri"/>
          <w:sz w:val="24"/>
          <w:szCs w:val="24"/>
        </w:rPr>
        <w:t>διατάξεων</w:t>
      </w:r>
      <w:r w:rsidRPr="000E0DD1">
        <w:rPr>
          <w:rFonts w:ascii="Book Antiqua" w:eastAsia="Calibri" w:hAnsi="Book Antiqua" w:cs="Calibri"/>
          <w:sz w:val="24"/>
          <w:szCs w:val="24"/>
        </w:rPr>
        <w:t xml:space="preserve"> </w:t>
      </w:r>
      <w:r w:rsidRPr="000E0DD1">
        <w:rPr>
          <w:rFonts w:ascii="Book Antiqua" w:hAnsi="Book Antiqua" w:cs="Calibri"/>
          <w:sz w:val="24"/>
          <w:szCs w:val="24"/>
        </w:rPr>
        <w:t>της</w:t>
      </w:r>
      <w:r w:rsidRPr="000E0DD1">
        <w:rPr>
          <w:rFonts w:ascii="Book Antiqua" w:eastAsia="Calibri" w:hAnsi="Book Antiqua" w:cs="Calibri"/>
          <w:sz w:val="24"/>
          <w:szCs w:val="24"/>
        </w:rPr>
        <w:t xml:space="preserve"> </w:t>
      </w:r>
      <w:r w:rsidRPr="000E0DD1">
        <w:rPr>
          <w:rFonts w:ascii="Book Antiqua" w:hAnsi="Book Antiqua" w:cs="Calibri"/>
          <w:sz w:val="24"/>
          <w:szCs w:val="24"/>
        </w:rPr>
        <w:t>παραγράφου</w:t>
      </w:r>
      <w:r w:rsidRPr="000E0DD1">
        <w:rPr>
          <w:rFonts w:ascii="Book Antiqua" w:eastAsia="Calibri" w:hAnsi="Book Antiqua" w:cs="Calibri"/>
          <w:sz w:val="24"/>
          <w:szCs w:val="24"/>
        </w:rPr>
        <w:t xml:space="preserve"> </w:t>
      </w:r>
      <w:r w:rsidRPr="000E0DD1">
        <w:rPr>
          <w:rFonts w:ascii="Book Antiqua" w:hAnsi="Book Antiqua" w:cs="Calibri"/>
          <w:sz w:val="24"/>
          <w:szCs w:val="24"/>
        </w:rPr>
        <w:t>2</w:t>
      </w:r>
      <w:r w:rsidRPr="000E0DD1">
        <w:rPr>
          <w:rFonts w:ascii="Book Antiqua" w:eastAsia="Calibri" w:hAnsi="Book Antiqua" w:cs="Calibri"/>
          <w:sz w:val="24"/>
          <w:szCs w:val="24"/>
        </w:rPr>
        <w:t xml:space="preserve"> </w:t>
      </w:r>
      <w:r w:rsidRPr="000E0DD1">
        <w:rPr>
          <w:rFonts w:ascii="Book Antiqua" w:hAnsi="Book Antiqua" w:cs="Calibri"/>
          <w:sz w:val="24"/>
          <w:szCs w:val="24"/>
        </w:rPr>
        <w:t>του</w:t>
      </w:r>
      <w:r w:rsidRPr="000E0DD1">
        <w:rPr>
          <w:rFonts w:ascii="Book Antiqua" w:eastAsia="Calibri" w:hAnsi="Book Antiqua" w:cs="Calibri"/>
          <w:sz w:val="24"/>
          <w:szCs w:val="24"/>
        </w:rPr>
        <w:t xml:space="preserve"> </w:t>
      </w:r>
      <w:r w:rsidRPr="000E0DD1">
        <w:rPr>
          <w:rFonts w:ascii="Book Antiqua" w:hAnsi="Book Antiqua" w:cs="Calibri"/>
          <w:sz w:val="24"/>
          <w:szCs w:val="24"/>
        </w:rPr>
        <w:t>άρθρου</w:t>
      </w:r>
      <w:r w:rsidRPr="000E0DD1">
        <w:rPr>
          <w:rFonts w:ascii="Book Antiqua" w:eastAsia="Calibri" w:hAnsi="Book Antiqua" w:cs="Calibri"/>
          <w:sz w:val="24"/>
          <w:szCs w:val="24"/>
        </w:rPr>
        <w:t xml:space="preserve"> </w:t>
      </w:r>
      <w:r w:rsidRPr="000E0DD1">
        <w:rPr>
          <w:rFonts w:ascii="Book Antiqua" w:hAnsi="Book Antiqua" w:cs="Calibri"/>
          <w:sz w:val="24"/>
          <w:szCs w:val="24"/>
        </w:rPr>
        <w:t>9</w:t>
      </w:r>
      <w:r w:rsidRPr="000E0DD1">
        <w:rPr>
          <w:rFonts w:ascii="Book Antiqua" w:eastAsia="Calibri" w:hAnsi="Book Antiqua" w:cs="Calibri"/>
          <w:sz w:val="24"/>
          <w:szCs w:val="24"/>
        </w:rPr>
        <w:t xml:space="preserve"> </w:t>
      </w:r>
      <w:r w:rsidRPr="000E0DD1">
        <w:rPr>
          <w:rFonts w:ascii="Book Antiqua" w:hAnsi="Book Antiqua" w:cs="Calibri"/>
          <w:sz w:val="24"/>
          <w:szCs w:val="24"/>
        </w:rPr>
        <w:t>του</w:t>
      </w:r>
      <w:r w:rsidRPr="000E0DD1">
        <w:rPr>
          <w:rFonts w:ascii="Book Antiqua" w:eastAsia="Calibri" w:hAnsi="Book Antiqua" w:cs="Calibri"/>
          <w:sz w:val="24"/>
          <w:szCs w:val="24"/>
        </w:rPr>
        <w:t xml:space="preserve"> </w:t>
      </w:r>
      <w:r w:rsidRPr="000E0DD1">
        <w:rPr>
          <w:rFonts w:ascii="Book Antiqua" w:hAnsi="Book Antiqua" w:cs="Calibri"/>
          <w:sz w:val="24"/>
          <w:szCs w:val="24"/>
        </w:rPr>
        <w:t>ν.</w:t>
      </w:r>
      <w:r w:rsidRPr="000E0DD1">
        <w:rPr>
          <w:rFonts w:ascii="Book Antiqua" w:eastAsia="Calibri" w:hAnsi="Book Antiqua" w:cs="Calibri"/>
          <w:sz w:val="24"/>
          <w:szCs w:val="24"/>
        </w:rPr>
        <w:t xml:space="preserve"> </w:t>
      </w:r>
      <w:r w:rsidRPr="000E0DD1">
        <w:rPr>
          <w:rFonts w:ascii="Book Antiqua" w:hAnsi="Book Antiqua" w:cs="Calibri"/>
          <w:sz w:val="24"/>
          <w:szCs w:val="24"/>
        </w:rPr>
        <w:t>4014/2011.</w:t>
      </w:r>
      <w:r w:rsidRPr="000E0DD1">
        <w:rPr>
          <w:rFonts w:ascii="Book Antiqua" w:eastAsia="Calibri" w:hAnsi="Book Antiqua" w:cs="Calibri"/>
          <w:sz w:val="24"/>
          <w:szCs w:val="24"/>
        </w:rPr>
        <w:t xml:space="preserve"> </w:t>
      </w:r>
    </w:p>
    <w:p w:rsidR="000E0DD1" w:rsidRPr="000E0DD1" w:rsidRDefault="000E0DD1" w:rsidP="000E0DD1">
      <w:pPr>
        <w:pStyle w:val="HTMLPreformatte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ight="150" w:hanging="436"/>
        <w:jc w:val="both"/>
        <w:rPr>
          <w:rFonts w:ascii="Book Antiqua" w:eastAsia="Calibri" w:hAnsi="Book Antiqua" w:cs="Calibri"/>
          <w:sz w:val="24"/>
          <w:szCs w:val="24"/>
        </w:rPr>
      </w:pPr>
      <w:r w:rsidRPr="000E0DD1">
        <w:rPr>
          <w:rFonts w:ascii="Book Antiqua" w:hAnsi="Book Antiqua" w:cs="Calibri"/>
          <w:sz w:val="24"/>
          <w:szCs w:val="24"/>
        </w:rPr>
        <w:t>ζ)</w:t>
      </w:r>
      <w:r w:rsidRPr="000E0DD1">
        <w:rPr>
          <w:rFonts w:ascii="Book Antiqua" w:hAnsi="Book Antiqua" w:cs="Calibri"/>
          <w:sz w:val="24"/>
          <w:szCs w:val="24"/>
        </w:rPr>
        <w:tab/>
        <w:t>Για</w:t>
      </w:r>
      <w:r w:rsidRPr="000E0DD1">
        <w:rPr>
          <w:rFonts w:ascii="Book Antiqua" w:eastAsia="Calibri" w:hAnsi="Book Antiqua" w:cs="Calibri"/>
          <w:sz w:val="24"/>
          <w:szCs w:val="24"/>
        </w:rPr>
        <w:t xml:space="preserve"> </w:t>
      </w:r>
      <w:r w:rsidRPr="000E0DD1">
        <w:rPr>
          <w:rFonts w:ascii="Book Antiqua" w:hAnsi="Book Antiqua" w:cs="Calibri"/>
          <w:sz w:val="24"/>
          <w:szCs w:val="24"/>
        </w:rPr>
        <w:t>τη</w:t>
      </w:r>
      <w:r w:rsidRPr="000E0DD1">
        <w:rPr>
          <w:rFonts w:ascii="Book Antiqua" w:eastAsia="Calibri" w:hAnsi="Book Antiqua" w:cs="Calibri"/>
          <w:sz w:val="24"/>
          <w:szCs w:val="24"/>
        </w:rPr>
        <w:t xml:space="preserve"> </w:t>
      </w:r>
      <w:r w:rsidRPr="000E0DD1">
        <w:rPr>
          <w:rFonts w:ascii="Book Antiqua" w:hAnsi="Book Antiqua" w:cs="Calibri"/>
          <w:sz w:val="24"/>
          <w:szCs w:val="24"/>
        </w:rPr>
        <w:t>λειτουργική</w:t>
      </w:r>
      <w:r w:rsidRPr="000E0DD1">
        <w:rPr>
          <w:rFonts w:ascii="Book Antiqua" w:eastAsia="Calibri" w:hAnsi="Book Antiqua" w:cs="Calibri"/>
          <w:sz w:val="24"/>
          <w:szCs w:val="24"/>
        </w:rPr>
        <w:t xml:space="preserve"> </w:t>
      </w:r>
      <w:r w:rsidRPr="000E0DD1">
        <w:rPr>
          <w:rFonts w:ascii="Book Antiqua" w:hAnsi="Book Antiqua" w:cs="Calibri"/>
          <w:sz w:val="24"/>
          <w:szCs w:val="24"/>
        </w:rPr>
        <w:t>αδειοδότηση</w:t>
      </w:r>
      <w:r w:rsidRPr="000E0DD1">
        <w:rPr>
          <w:rFonts w:ascii="Book Antiqua" w:eastAsia="Calibri" w:hAnsi="Book Antiqua" w:cs="Calibri"/>
          <w:sz w:val="24"/>
          <w:szCs w:val="24"/>
        </w:rPr>
        <w:t xml:space="preserve"> </w:t>
      </w:r>
      <w:r w:rsidRPr="000E0DD1">
        <w:rPr>
          <w:rFonts w:ascii="Book Antiqua" w:hAnsi="Book Antiqua" w:cs="Calibri"/>
          <w:sz w:val="24"/>
          <w:szCs w:val="24"/>
        </w:rPr>
        <w:t>υφισταμένων</w:t>
      </w:r>
      <w:r w:rsidRPr="000E0DD1">
        <w:rPr>
          <w:rFonts w:ascii="Book Antiqua" w:eastAsia="Calibri" w:hAnsi="Book Antiqua" w:cs="Calibri"/>
          <w:sz w:val="24"/>
          <w:szCs w:val="24"/>
        </w:rPr>
        <w:t xml:space="preserve"> </w:t>
      </w:r>
      <w:r w:rsidRPr="000E0DD1">
        <w:rPr>
          <w:rFonts w:ascii="Book Antiqua" w:hAnsi="Book Antiqua" w:cs="Calibri"/>
          <w:sz w:val="24"/>
          <w:szCs w:val="24"/>
        </w:rPr>
        <w:t>μηχανολογικών</w:t>
      </w:r>
      <w:r w:rsidRPr="000E0DD1">
        <w:rPr>
          <w:rFonts w:ascii="Book Antiqua" w:eastAsia="Calibri" w:hAnsi="Book Antiqua" w:cs="Calibri"/>
          <w:sz w:val="24"/>
          <w:szCs w:val="24"/>
        </w:rPr>
        <w:t xml:space="preserve"> </w:t>
      </w:r>
      <w:r w:rsidRPr="000E0DD1">
        <w:rPr>
          <w:rFonts w:ascii="Book Antiqua" w:hAnsi="Book Antiqua" w:cs="Calibri"/>
          <w:sz w:val="24"/>
          <w:szCs w:val="24"/>
        </w:rPr>
        <w:t>εγκαταστάσεων</w:t>
      </w:r>
      <w:r w:rsidRPr="000E0DD1">
        <w:rPr>
          <w:rFonts w:ascii="Book Antiqua" w:eastAsia="Calibri" w:hAnsi="Book Antiqua" w:cs="Calibri"/>
          <w:sz w:val="24"/>
          <w:szCs w:val="24"/>
        </w:rPr>
        <w:t xml:space="preserve"> </w:t>
      </w:r>
      <w:r w:rsidRPr="000E0DD1">
        <w:rPr>
          <w:rFonts w:ascii="Book Antiqua" w:hAnsi="Book Antiqua" w:cs="Calibri"/>
          <w:sz w:val="24"/>
          <w:szCs w:val="24"/>
        </w:rPr>
        <w:t>που</w:t>
      </w:r>
      <w:r w:rsidRPr="000E0DD1">
        <w:rPr>
          <w:rFonts w:ascii="Book Antiqua" w:eastAsia="Calibri" w:hAnsi="Book Antiqua" w:cs="Calibri"/>
          <w:sz w:val="24"/>
          <w:szCs w:val="24"/>
        </w:rPr>
        <w:t xml:space="preserve"> </w:t>
      </w:r>
      <w:r w:rsidRPr="000E0DD1">
        <w:rPr>
          <w:rFonts w:ascii="Book Antiqua" w:hAnsi="Book Antiqua" w:cs="Calibri"/>
          <w:sz w:val="24"/>
          <w:szCs w:val="24"/>
        </w:rPr>
        <w:t>εξυπηρετούν</w:t>
      </w:r>
      <w:r w:rsidRPr="000E0DD1">
        <w:rPr>
          <w:rFonts w:ascii="Book Antiqua" w:eastAsia="Calibri" w:hAnsi="Book Antiqua" w:cs="Calibri"/>
          <w:sz w:val="24"/>
          <w:szCs w:val="24"/>
        </w:rPr>
        <w:t xml:space="preserve"> </w:t>
      </w:r>
      <w:r w:rsidRPr="000E0DD1">
        <w:rPr>
          <w:rFonts w:ascii="Book Antiqua" w:hAnsi="Book Antiqua" w:cs="Calibri"/>
          <w:sz w:val="24"/>
          <w:szCs w:val="24"/>
        </w:rPr>
        <w:t>τη</w:t>
      </w:r>
      <w:r w:rsidRPr="000E0DD1">
        <w:rPr>
          <w:rFonts w:ascii="Book Antiqua" w:eastAsia="Calibri" w:hAnsi="Book Antiqua" w:cs="Calibri"/>
          <w:sz w:val="24"/>
          <w:szCs w:val="24"/>
        </w:rPr>
        <w:t xml:space="preserve"> </w:t>
      </w:r>
      <w:r w:rsidRPr="000E0DD1">
        <w:rPr>
          <w:rFonts w:ascii="Book Antiqua" w:hAnsi="Book Antiqua" w:cs="Calibri"/>
          <w:sz w:val="24"/>
          <w:szCs w:val="24"/>
        </w:rPr>
        <w:t>σιδηροδρομική</w:t>
      </w:r>
      <w:r w:rsidRPr="000E0DD1">
        <w:rPr>
          <w:rFonts w:ascii="Book Antiqua" w:eastAsia="Calibri" w:hAnsi="Book Antiqua" w:cs="Calibri"/>
          <w:sz w:val="24"/>
          <w:szCs w:val="24"/>
        </w:rPr>
        <w:t xml:space="preserve"> </w:t>
      </w:r>
      <w:r w:rsidRPr="000E0DD1">
        <w:rPr>
          <w:rFonts w:ascii="Book Antiqua" w:hAnsi="Book Antiqua" w:cs="Calibri"/>
          <w:sz w:val="24"/>
          <w:szCs w:val="24"/>
        </w:rPr>
        <w:t>υποδομή</w:t>
      </w:r>
      <w:r w:rsidRPr="000E0DD1">
        <w:rPr>
          <w:rFonts w:ascii="Book Antiqua" w:eastAsia="Calibri" w:hAnsi="Book Antiqua" w:cs="Calibri"/>
          <w:sz w:val="24"/>
          <w:szCs w:val="24"/>
        </w:rPr>
        <w:t xml:space="preserve"> </w:t>
      </w:r>
      <w:r w:rsidRPr="000E0DD1">
        <w:rPr>
          <w:rFonts w:ascii="Book Antiqua" w:hAnsi="Book Antiqua" w:cs="Calibri"/>
          <w:sz w:val="24"/>
          <w:szCs w:val="24"/>
        </w:rPr>
        <w:t>και</w:t>
      </w:r>
      <w:r w:rsidRPr="000E0DD1">
        <w:rPr>
          <w:rFonts w:ascii="Book Antiqua" w:eastAsia="Calibri" w:hAnsi="Book Antiqua" w:cs="Calibri"/>
          <w:sz w:val="24"/>
          <w:szCs w:val="24"/>
        </w:rPr>
        <w:t xml:space="preserve"> </w:t>
      </w:r>
      <w:r w:rsidRPr="000E0DD1">
        <w:rPr>
          <w:rFonts w:ascii="Book Antiqua" w:hAnsi="Book Antiqua" w:cs="Calibri"/>
          <w:sz w:val="24"/>
          <w:szCs w:val="24"/>
        </w:rPr>
        <w:t>λειτουργία</w:t>
      </w:r>
      <w:r w:rsidRPr="000E0DD1">
        <w:rPr>
          <w:rFonts w:ascii="Book Antiqua" w:eastAsia="Calibri" w:hAnsi="Book Antiqua" w:cs="Calibri"/>
          <w:sz w:val="24"/>
          <w:szCs w:val="24"/>
        </w:rPr>
        <w:t xml:space="preserve"> </w:t>
      </w:r>
      <w:r w:rsidRPr="000E0DD1">
        <w:rPr>
          <w:rFonts w:ascii="Book Antiqua" w:hAnsi="Book Antiqua" w:cs="Calibri"/>
          <w:sz w:val="24"/>
          <w:szCs w:val="24"/>
        </w:rPr>
        <w:t>καθώς</w:t>
      </w:r>
      <w:r w:rsidRPr="000E0DD1">
        <w:rPr>
          <w:rFonts w:ascii="Book Antiqua" w:eastAsia="Calibri" w:hAnsi="Book Antiqua" w:cs="Calibri"/>
          <w:sz w:val="24"/>
          <w:szCs w:val="24"/>
        </w:rPr>
        <w:t xml:space="preserve"> </w:t>
      </w:r>
      <w:r w:rsidRPr="000E0DD1">
        <w:rPr>
          <w:rFonts w:ascii="Book Antiqua" w:hAnsi="Book Antiqua" w:cs="Calibri"/>
          <w:sz w:val="24"/>
          <w:szCs w:val="24"/>
        </w:rPr>
        <w:t>και</w:t>
      </w:r>
      <w:r w:rsidRPr="000E0DD1">
        <w:rPr>
          <w:rFonts w:ascii="Book Antiqua" w:eastAsia="Calibri" w:hAnsi="Book Antiqua" w:cs="Calibri"/>
          <w:sz w:val="24"/>
          <w:szCs w:val="24"/>
        </w:rPr>
        <w:t xml:space="preserve"> </w:t>
      </w:r>
      <w:r w:rsidRPr="000E0DD1">
        <w:rPr>
          <w:rFonts w:ascii="Book Antiqua" w:hAnsi="Book Antiqua" w:cs="Calibri"/>
          <w:sz w:val="24"/>
          <w:szCs w:val="24"/>
        </w:rPr>
        <w:t>μηχανοστασίων</w:t>
      </w:r>
      <w:r w:rsidRPr="000E0DD1">
        <w:rPr>
          <w:rFonts w:ascii="Book Antiqua" w:eastAsia="Calibri" w:hAnsi="Book Antiqua" w:cs="Calibri"/>
          <w:sz w:val="24"/>
          <w:szCs w:val="24"/>
        </w:rPr>
        <w:t xml:space="preserve"> </w:t>
      </w:r>
      <w:r w:rsidRPr="000E0DD1">
        <w:rPr>
          <w:rFonts w:ascii="Book Antiqua" w:hAnsi="Book Antiqua" w:cs="Calibri"/>
          <w:sz w:val="24"/>
          <w:szCs w:val="24"/>
        </w:rPr>
        <w:t>και</w:t>
      </w:r>
      <w:r w:rsidRPr="000E0DD1">
        <w:rPr>
          <w:rFonts w:ascii="Book Antiqua" w:eastAsia="Calibri" w:hAnsi="Book Antiqua" w:cs="Calibri"/>
          <w:sz w:val="24"/>
          <w:szCs w:val="24"/>
        </w:rPr>
        <w:t xml:space="preserve"> </w:t>
      </w:r>
      <w:r w:rsidRPr="000E0DD1">
        <w:rPr>
          <w:rFonts w:ascii="Book Antiqua" w:hAnsi="Book Antiqua" w:cs="Calibri"/>
          <w:sz w:val="24"/>
          <w:szCs w:val="24"/>
        </w:rPr>
        <w:t>αμαξοστασίων,</w:t>
      </w:r>
      <w:r w:rsidRPr="000E0DD1">
        <w:rPr>
          <w:rFonts w:ascii="Book Antiqua" w:eastAsia="Calibri" w:hAnsi="Book Antiqua" w:cs="Calibri"/>
          <w:sz w:val="24"/>
          <w:szCs w:val="24"/>
        </w:rPr>
        <w:t xml:space="preserve"> </w:t>
      </w:r>
      <w:r w:rsidRPr="000E0DD1">
        <w:rPr>
          <w:rFonts w:ascii="Book Antiqua" w:hAnsi="Book Antiqua" w:cs="Calibri"/>
          <w:sz w:val="24"/>
          <w:szCs w:val="24"/>
        </w:rPr>
        <w:t>που</w:t>
      </w:r>
      <w:r w:rsidRPr="000E0DD1">
        <w:rPr>
          <w:rFonts w:ascii="Book Antiqua" w:eastAsia="Calibri" w:hAnsi="Book Antiqua" w:cs="Calibri"/>
          <w:sz w:val="24"/>
          <w:szCs w:val="24"/>
        </w:rPr>
        <w:t xml:space="preserve"> </w:t>
      </w:r>
      <w:r w:rsidRPr="000E0DD1">
        <w:rPr>
          <w:rFonts w:ascii="Book Antiqua" w:hAnsi="Book Antiqua" w:cs="Calibri"/>
          <w:sz w:val="24"/>
          <w:szCs w:val="24"/>
        </w:rPr>
        <w:t>δεν</w:t>
      </w:r>
      <w:r w:rsidRPr="000E0DD1">
        <w:rPr>
          <w:rFonts w:ascii="Book Antiqua" w:eastAsia="Calibri" w:hAnsi="Book Antiqua" w:cs="Calibri"/>
          <w:sz w:val="24"/>
          <w:szCs w:val="24"/>
        </w:rPr>
        <w:t xml:space="preserve"> </w:t>
      </w:r>
      <w:r w:rsidRPr="000E0DD1">
        <w:rPr>
          <w:rFonts w:ascii="Book Antiqua" w:hAnsi="Book Antiqua" w:cs="Calibri"/>
          <w:sz w:val="24"/>
          <w:szCs w:val="24"/>
        </w:rPr>
        <w:t>διαθέτουν</w:t>
      </w:r>
      <w:r w:rsidRPr="000E0DD1">
        <w:rPr>
          <w:rFonts w:ascii="Book Antiqua" w:eastAsia="Calibri" w:hAnsi="Book Antiqua" w:cs="Calibri"/>
          <w:sz w:val="24"/>
          <w:szCs w:val="24"/>
        </w:rPr>
        <w:t xml:space="preserve"> </w:t>
      </w:r>
      <w:r w:rsidRPr="000E0DD1">
        <w:rPr>
          <w:rFonts w:ascii="Book Antiqua" w:hAnsi="Book Antiqua" w:cs="Calibri"/>
          <w:sz w:val="24"/>
          <w:szCs w:val="24"/>
        </w:rPr>
        <w:t>άδεια</w:t>
      </w:r>
      <w:r w:rsidRPr="000E0DD1">
        <w:rPr>
          <w:rFonts w:ascii="Book Antiqua" w:eastAsia="Calibri" w:hAnsi="Book Antiqua" w:cs="Calibri"/>
          <w:sz w:val="24"/>
          <w:szCs w:val="24"/>
        </w:rPr>
        <w:t xml:space="preserve"> </w:t>
      </w:r>
      <w:r w:rsidRPr="000E0DD1">
        <w:rPr>
          <w:rFonts w:ascii="Book Antiqua" w:hAnsi="Book Antiqua" w:cs="Calibri"/>
          <w:sz w:val="24"/>
          <w:szCs w:val="24"/>
        </w:rPr>
        <w:t>λειτουργίας</w:t>
      </w:r>
      <w:r w:rsidRPr="000E0DD1">
        <w:rPr>
          <w:rFonts w:ascii="Book Antiqua" w:eastAsia="Calibri" w:hAnsi="Book Antiqua" w:cs="Calibri"/>
          <w:sz w:val="24"/>
          <w:szCs w:val="24"/>
        </w:rPr>
        <w:t xml:space="preserve"> </w:t>
      </w:r>
      <w:r w:rsidRPr="000E0DD1">
        <w:rPr>
          <w:rFonts w:ascii="Book Antiqua" w:hAnsi="Book Antiqua" w:cs="Calibri"/>
          <w:sz w:val="24"/>
          <w:szCs w:val="24"/>
        </w:rPr>
        <w:t>ή</w:t>
      </w:r>
      <w:r w:rsidRPr="000E0DD1">
        <w:rPr>
          <w:rFonts w:ascii="Book Antiqua" w:eastAsia="Calibri" w:hAnsi="Book Antiqua" w:cs="Calibri"/>
          <w:sz w:val="24"/>
          <w:szCs w:val="24"/>
        </w:rPr>
        <w:t xml:space="preserve"> </w:t>
      </w:r>
      <w:r w:rsidRPr="000E0DD1">
        <w:rPr>
          <w:rFonts w:ascii="Book Antiqua" w:hAnsi="Book Antiqua" w:cs="Calibri"/>
          <w:sz w:val="24"/>
          <w:szCs w:val="24"/>
        </w:rPr>
        <w:t>άδεια</w:t>
      </w:r>
      <w:r w:rsidRPr="000E0DD1">
        <w:rPr>
          <w:rFonts w:ascii="Book Antiqua" w:eastAsia="Calibri" w:hAnsi="Book Antiqua" w:cs="Calibri"/>
          <w:sz w:val="24"/>
          <w:szCs w:val="24"/>
        </w:rPr>
        <w:t xml:space="preserve"> </w:t>
      </w:r>
      <w:r w:rsidRPr="000E0DD1">
        <w:rPr>
          <w:rFonts w:ascii="Book Antiqua" w:hAnsi="Book Antiqua" w:cs="Calibri"/>
          <w:sz w:val="24"/>
          <w:szCs w:val="24"/>
        </w:rPr>
        <w:t>λειτουργίας</w:t>
      </w:r>
      <w:r w:rsidRPr="000E0DD1">
        <w:rPr>
          <w:rFonts w:ascii="Book Antiqua" w:eastAsia="Calibri" w:hAnsi="Book Antiqua" w:cs="Calibri"/>
          <w:sz w:val="24"/>
          <w:szCs w:val="24"/>
        </w:rPr>
        <w:t xml:space="preserve"> </w:t>
      </w:r>
      <w:r w:rsidRPr="000E0DD1">
        <w:rPr>
          <w:rFonts w:ascii="Book Antiqua" w:hAnsi="Book Antiqua" w:cs="Calibri"/>
          <w:sz w:val="24"/>
          <w:szCs w:val="24"/>
        </w:rPr>
        <w:t>σε</w:t>
      </w:r>
      <w:r w:rsidRPr="000E0DD1">
        <w:rPr>
          <w:rFonts w:ascii="Book Antiqua" w:eastAsia="Calibri" w:hAnsi="Book Antiqua" w:cs="Calibri"/>
          <w:sz w:val="24"/>
          <w:szCs w:val="24"/>
        </w:rPr>
        <w:t xml:space="preserve"> </w:t>
      </w:r>
      <w:r w:rsidRPr="000E0DD1">
        <w:rPr>
          <w:rFonts w:ascii="Book Antiqua" w:hAnsi="Book Antiqua" w:cs="Calibri"/>
          <w:sz w:val="24"/>
          <w:szCs w:val="24"/>
        </w:rPr>
        <w:t>ισχύ,</w:t>
      </w:r>
      <w:r w:rsidRPr="000E0DD1">
        <w:rPr>
          <w:rFonts w:ascii="Book Antiqua" w:eastAsia="Calibri" w:hAnsi="Book Antiqua" w:cs="Calibri"/>
          <w:sz w:val="24"/>
          <w:szCs w:val="24"/>
        </w:rPr>
        <w:t xml:space="preserve"> </w:t>
      </w:r>
      <w:r w:rsidRPr="000E0DD1">
        <w:rPr>
          <w:rFonts w:ascii="Book Antiqua" w:hAnsi="Book Antiqua" w:cs="Calibri"/>
          <w:sz w:val="24"/>
          <w:szCs w:val="24"/>
        </w:rPr>
        <w:t>εκδίδεται</w:t>
      </w:r>
      <w:r w:rsidRPr="000E0DD1">
        <w:rPr>
          <w:rFonts w:ascii="Book Antiqua" w:eastAsia="Calibri" w:hAnsi="Book Antiqua" w:cs="Calibri"/>
          <w:sz w:val="24"/>
          <w:szCs w:val="24"/>
        </w:rPr>
        <w:t xml:space="preserve"> </w:t>
      </w:r>
      <w:r w:rsidRPr="000E0DD1">
        <w:rPr>
          <w:rFonts w:ascii="Book Antiqua" w:hAnsi="Book Antiqua" w:cs="Calibri"/>
          <w:sz w:val="24"/>
          <w:szCs w:val="24"/>
        </w:rPr>
        <w:t>προσωρινή</w:t>
      </w:r>
      <w:r w:rsidRPr="000E0DD1">
        <w:rPr>
          <w:rFonts w:ascii="Book Antiqua" w:eastAsia="Calibri" w:hAnsi="Book Antiqua" w:cs="Calibri"/>
          <w:sz w:val="24"/>
          <w:szCs w:val="24"/>
        </w:rPr>
        <w:t xml:space="preserve"> </w:t>
      </w:r>
      <w:r w:rsidRPr="000E0DD1">
        <w:rPr>
          <w:rFonts w:ascii="Book Antiqua" w:hAnsi="Book Antiqua" w:cs="Calibri"/>
          <w:sz w:val="24"/>
          <w:szCs w:val="24"/>
        </w:rPr>
        <w:t>άδεια</w:t>
      </w:r>
      <w:r w:rsidRPr="000E0DD1">
        <w:rPr>
          <w:rFonts w:ascii="Book Antiqua" w:eastAsia="Calibri" w:hAnsi="Book Antiqua" w:cs="Calibri"/>
          <w:sz w:val="24"/>
          <w:szCs w:val="24"/>
        </w:rPr>
        <w:t xml:space="preserve"> </w:t>
      </w:r>
      <w:r w:rsidRPr="000E0DD1">
        <w:rPr>
          <w:rFonts w:ascii="Book Antiqua" w:hAnsi="Book Antiqua" w:cs="Calibri"/>
          <w:sz w:val="24"/>
          <w:szCs w:val="24"/>
        </w:rPr>
        <w:t>λειτουργίας</w:t>
      </w:r>
      <w:r w:rsidRPr="000E0DD1">
        <w:rPr>
          <w:rFonts w:ascii="Book Antiqua" w:eastAsia="Calibri" w:hAnsi="Book Antiqua" w:cs="Calibri"/>
          <w:sz w:val="24"/>
          <w:szCs w:val="24"/>
        </w:rPr>
        <w:t xml:space="preserve"> </w:t>
      </w:r>
      <w:r w:rsidRPr="000E0DD1">
        <w:rPr>
          <w:rFonts w:ascii="Book Antiqua" w:hAnsi="Book Antiqua" w:cs="Calibri"/>
          <w:sz w:val="24"/>
          <w:szCs w:val="24"/>
        </w:rPr>
        <w:t>διάρκειας</w:t>
      </w:r>
      <w:r w:rsidRPr="000E0DD1">
        <w:rPr>
          <w:rFonts w:ascii="Book Antiqua" w:eastAsia="Calibri" w:hAnsi="Book Antiqua" w:cs="Calibri"/>
          <w:sz w:val="24"/>
          <w:szCs w:val="24"/>
        </w:rPr>
        <w:t xml:space="preserve"> </w:t>
      </w:r>
      <w:r w:rsidRPr="000E0DD1">
        <w:rPr>
          <w:rFonts w:ascii="Book Antiqua" w:hAnsi="Book Antiqua" w:cs="Calibri"/>
          <w:sz w:val="24"/>
          <w:szCs w:val="24"/>
        </w:rPr>
        <w:t>τριών</w:t>
      </w:r>
      <w:r w:rsidRPr="000E0DD1">
        <w:rPr>
          <w:rFonts w:ascii="Book Antiqua" w:eastAsia="Calibri" w:hAnsi="Book Antiqua" w:cs="Calibri"/>
          <w:sz w:val="24"/>
          <w:szCs w:val="24"/>
        </w:rPr>
        <w:t xml:space="preserve"> </w:t>
      </w:r>
      <w:r w:rsidRPr="000E0DD1">
        <w:rPr>
          <w:rFonts w:ascii="Book Antiqua" w:hAnsi="Book Antiqua" w:cs="Calibri"/>
          <w:sz w:val="24"/>
          <w:szCs w:val="24"/>
        </w:rPr>
        <w:t>(3)</w:t>
      </w:r>
      <w:r w:rsidRPr="000E0DD1">
        <w:rPr>
          <w:rFonts w:ascii="Book Antiqua" w:eastAsia="Calibri" w:hAnsi="Book Antiqua" w:cs="Calibri"/>
          <w:sz w:val="24"/>
          <w:szCs w:val="24"/>
        </w:rPr>
        <w:t xml:space="preserve"> </w:t>
      </w:r>
      <w:r w:rsidRPr="000E0DD1">
        <w:rPr>
          <w:rFonts w:ascii="Book Antiqua" w:hAnsi="Book Antiqua" w:cs="Calibri"/>
          <w:sz w:val="24"/>
          <w:szCs w:val="24"/>
        </w:rPr>
        <w:t>ετών.</w:t>
      </w:r>
      <w:r w:rsidRPr="000E0DD1">
        <w:rPr>
          <w:rFonts w:ascii="Book Antiqua" w:eastAsia="Calibri" w:hAnsi="Book Antiqua" w:cs="Calibri"/>
          <w:sz w:val="24"/>
          <w:szCs w:val="24"/>
        </w:rPr>
        <w:t xml:space="preserve"> </w:t>
      </w:r>
      <w:r w:rsidRPr="000E0DD1">
        <w:rPr>
          <w:rFonts w:ascii="Book Antiqua" w:hAnsi="Book Antiqua" w:cs="Calibri"/>
          <w:sz w:val="24"/>
          <w:szCs w:val="24"/>
        </w:rPr>
        <w:t>Για</w:t>
      </w:r>
      <w:r w:rsidRPr="000E0DD1">
        <w:rPr>
          <w:rFonts w:ascii="Book Antiqua" w:eastAsia="Calibri" w:hAnsi="Book Antiqua" w:cs="Calibri"/>
          <w:sz w:val="24"/>
          <w:szCs w:val="24"/>
        </w:rPr>
        <w:t xml:space="preserve"> </w:t>
      </w:r>
      <w:r w:rsidRPr="000E0DD1">
        <w:rPr>
          <w:rFonts w:ascii="Book Antiqua" w:hAnsi="Book Antiqua" w:cs="Calibri"/>
          <w:sz w:val="24"/>
          <w:szCs w:val="24"/>
        </w:rPr>
        <w:t>την</w:t>
      </w:r>
      <w:r w:rsidRPr="000E0DD1">
        <w:rPr>
          <w:rFonts w:ascii="Book Antiqua" w:eastAsia="Calibri" w:hAnsi="Book Antiqua" w:cs="Calibri"/>
          <w:sz w:val="24"/>
          <w:szCs w:val="24"/>
        </w:rPr>
        <w:t xml:space="preserve"> </w:t>
      </w:r>
      <w:r w:rsidRPr="000E0DD1">
        <w:rPr>
          <w:rFonts w:ascii="Book Antiqua" w:hAnsi="Book Antiqua" w:cs="Calibri"/>
          <w:sz w:val="24"/>
          <w:szCs w:val="24"/>
        </w:rPr>
        <w:t>έκδοση</w:t>
      </w:r>
      <w:r w:rsidRPr="000E0DD1">
        <w:rPr>
          <w:rFonts w:ascii="Book Antiqua" w:eastAsia="Calibri" w:hAnsi="Book Antiqua" w:cs="Calibri"/>
          <w:sz w:val="24"/>
          <w:szCs w:val="24"/>
        </w:rPr>
        <w:t xml:space="preserve"> </w:t>
      </w:r>
      <w:r w:rsidRPr="000E0DD1">
        <w:rPr>
          <w:rFonts w:ascii="Book Antiqua" w:hAnsi="Book Antiqua" w:cs="Calibri"/>
          <w:sz w:val="24"/>
          <w:szCs w:val="24"/>
        </w:rPr>
        <w:t>της</w:t>
      </w:r>
      <w:r w:rsidRPr="000E0DD1">
        <w:rPr>
          <w:rFonts w:ascii="Book Antiqua" w:eastAsia="Calibri" w:hAnsi="Book Antiqua" w:cs="Calibri"/>
          <w:sz w:val="24"/>
          <w:szCs w:val="24"/>
        </w:rPr>
        <w:t xml:space="preserve"> </w:t>
      </w:r>
      <w:r w:rsidRPr="000E0DD1">
        <w:rPr>
          <w:rFonts w:ascii="Book Antiqua" w:hAnsi="Book Antiqua" w:cs="Calibri"/>
          <w:sz w:val="24"/>
          <w:szCs w:val="24"/>
        </w:rPr>
        <w:t>άδειας</w:t>
      </w:r>
      <w:r w:rsidRPr="000E0DD1">
        <w:rPr>
          <w:rFonts w:ascii="Book Antiqua" w:eastAsia="Calibri" w:hAnsi="Book Antiqua" w:cs="Calibri"/>
          <w:sz w:val="24"/>
          <w:szCs w:val="24"/>
        </w:rPr>
        <w:t xml:space="preserve"> </w:t>
      </w:r>
      <w:r w:rsidRPr="000E0DD1">
        <w:rPr>
          <w:rFonts w:ascii="Book Antiqua" w:hAnsi="Book Antiqua" w:cs="Calibri"/>
          <w:sz w:val="24"/>
          <w:szCs w:val="24"/>
        </w:rPr>
        <w:t>αυτής,</w:t>
      </w:r>
      <w:r w:rsidRPr="000E0DD1">
        <w:rPr>
          <w:rFonts w:ascii="Book Antiqua" w:eastAsia="Calibri" w:hAnsi="Book Antiqua" w:cs="Calibri"/>
          <w:sz w:val="24"/>
          <w:szCs w:val="24"/>
        </w:rPr>
        <w:t xml:space="preserve"> </w:t>
      </w:r>
      <w:r w:rsidRPr="000E0DD1">
        <w:rPr>
          <w:rFonts w:ascii="Book Antiqua" w:hAnsi="Book Antiqua" w:cs="Calibri"/>
          <w:sz w:val="24"/>
          <w:szCs w:val="24"/>
        </w:rPr>
        <w:t>ο</w:t>
      </w:r>
      <w:r w:rsidRPr="000E0DD1">
        <w:rPr>
          <w:rFonts w:ascii="Book Antiqua" w:eastAsia="Calibri" w:hAnsi="Book Antiqua" w:cs="Calibri"/>
          <w:sz w:val="24"/>
          <w:szCs w:val="24"/>
        </w:rPr>
        <w:t xml:space="preserve"> </w:t>
      </w:r>
      <w:r w:rsidRPr="000E0DD1">
        <w:rPr>
          <w:rFonts w:ascii="Book Antiqua" w:hAnsi="Book Antiqua" w:cs="Calibri"/>
          <w:sz w:val="24"/>
          <w:szCs w:val="24"/>
        </w:rPr>
        <w:t>λειτουργός</w:t>
      </w:r>
      <w:r w:rsidRPr="000E0DD1">
        <w:rPr>
          <w:rFonts w:ascii="Book Antiqua" w:eastAsia="Calibri" w:hAnsi="Book Antiqua" w:cs="Calibri"/>
          <w:sz w:val="24"/>
          <w:szCs w:val="24"/>
        </w:rPr>
        <w:t xml:space="preserve"> </w:t>
      </w:r>
      <w:r w:rsidRPr="000E0DD1">
        <w:rPr>
          <w:rFonts w:ascii="Book Antiqua" w:hAnsi="Book Antiqua" w:cs="Calibri"/>
          <w:sz w:val="24"/>
          <w:szCs w:val="24"/>
        </w:rPr>
        <w:t>των</w:t>
      </w:r>
      <w:r w:rsidRPr="000E0DD1">
        <w:rPr>
          <w:rFonts w:ascii="Book Antiqua" w:eastAsia="Calibri" w:hAnsi="Book Antiqua" w:cs="Calibri"/>
          <w:sz w:val="24"/>
          <w:szCs w:val="24"/>
        </w:rPr>
        <w:t xml:space="preserve"> </w:t>
      </w:r>
      <w:r w:rsidRPr="000E0DD1">
        <w:rPr>
          <w:rFonts w:ascii="Book Antiqua" w:hAnsi="Book Antiqua" w:cs="Calibri"/>
          <w:sz w:val="24"/>
          <w:szCs w:val="24"/>
        </w:rPr>
        <w:t>εγκαταστάσεων</w:t>
      </w:r>
      <w:r w:rsidRPr="000E0DD1">
        <w:rPr>
          <w:rFonts w:ascii="Book Antiqua" w:eastAsia="Calibri" w:hAnsi="Book Antiqua" w:cs="Calibri"/>
          <w:sz w:val="24"/>
          <w:szCs w:val="24"/>
        </w:rPr>
        <w:t xml:space="preserve"> </w:t>
      </w:r>
      <w:r w:rsidRPr="000E0DD1">
        <w:rPr>
          <w:rFonts w:ascii="Book Antiqua" w:hAnsi="Book Antiqua" w:cs="Calibri"/>
          <w:sz w:val="24"/>
          <w:szCs w:val="24"/>
        </w:rPr>
        <w:t>υποβάλλει</w:t>
      </w:r>
      <w:r w:rsidRPr="000E0DD1">
        <w:rPr>
          <w:rFonts w:ascii="Book Antiqua" w:eastAsia="Calibri" w:hAnsi="Book Antiqua" w:cs="Calibri"/>
          <w:sz w:val="24"/>
          <w:szCs w:val="24"/>
        </w:rPr>
        <w:t xml:space="preserve"> </w:t>
      </w:r>
      <w:r w:rsidRPr="000E0DD1">
        <w:rPr>
          <w:rFonts w:ascii="Book Antiqua" w:hAnsi="Book Antiqua" w:cs="Calibri"/>
          <w:sz w:val="24"/>
          <w:szCs w:val="24"/>
        </w:rPr>
        <w:t>στην</w:t>
      </w:r>
      <w:r w:rsidRPr="000E0DD1">
        <w:rPr>
          <w:rFonts w:ascii="Book Antiqua" w:eastAsia="Calibri" w:hAnsi="Book Antiqua" w:cs="Calibri"/>
          <w:sz w:val="24"/>
          <w:szCs w:val="24"/>
        </w:rPr>
        <w:t xml:space="preserve"> </w:t>
      </w:r>
      <w:r w:rsidRPr="000E0DD1">
        <w:rPr>
          <w:rFonts w:ascii="Book Antiqua" w:hAnsi="Book Antiqua" w:cs="Calibri"/>
          <w:sz w:val="24"/>
          <w:szCs w:val="24"/>
        </w:rPr>
        <w:t>κατά</w:t>
      </w:r>
      <w:r w:rsidRPr="000E0DD1">
        <w:rPr>
          <w:rFonts w:ascii="Book Antiqua" w:eastAsia="Calibri" w:hAnsi="Book Antiqua" w:cs="Calibri"/>
          <w:sz w:val="24"/>
          <w:szCs w:val="24"/>
        </w:rPr>
        <w:t xml:space="preserve"> </w:t>
      </w:r>
      <w:r w:rsidRPr="000E0DD1">
        <w:rPr>
          <w:rFonts w:ascii="Book Antiqua" w:hAnsi="Book Antiqua" w:cs="Calibri"/>
          <w:sz w:val="24"/>
          <w:szCs w:val="24"/>
        </w:rPr>
        <w:t>νόμο</w:t>
      </w:r>
      <w:r w:rsidRPr="000E0DD1">
        <w:rPr>
          <w:rFonts w:ascii="Book Antiqua" w:eastAsia="Calibri" w:hAnsi="Book Antiqua" w:cs="Calibri"/>
          <w:sz w:val="24"/>
          <w:szCs w:val="24"/>
        </w:rPr>
        <w:t xml:space="preserve"> </w:t>
      </w:r>
      <w:r w:rsidRPr="000E0DD1">
        <w:rPr>
          <w:rFonts w:ascii="Book Antiqua" w:hAnsi="Book Antiqua" w:cs="Calibri"/>
          <w:sz w:val="24"/>
          <w:szCs w:val="24"/>
        </w:rPr>
        <w:t>αρμόδια</w:t>
      </w:r>
      <w:r w:rsidRPr="000E0DD1">
        <w:rPr>
          <w:rFonts w:ascii="Book Antiqua" w:eastAsia="Calibri" w:hAnsi="Book Antiqua" w:cs="Calibri"/>
          <w:sz w:val="24"/>
          <w:szCs w:val="24"/>
        </w:rPr>
        <w:t xml:space="preserve"> </w:t>
      </w:r>
      <w:r w:rsidRPr="000E0DD1">
        <w:rPr>
          <w:rFonts w:ascii="Book Antiqua" w:hAnsi="Book Antiqua" w:cs="Calibri"/>
          <w:sz w:val="24"/>
          <w:szCs w:val="24"/>
        </w:rPr>
        <w:t>αδειοδοτούσα</w:t>
      </w:r>
      <w:r w:rsidRPr="000E0DD1">
        <w:rPr>
          <w:rFonts w:ascii="Book Antiqua" w:eastAsia="Calibri" w:hAnsi="Book Antiqua" w:cs="Calibri"/>
          <w:sz w:val="24"/>
          <w:szCs w:val="24"/>
        </w:rPr>
        <w:t xml:space="preserve"> </w:t>
      </w:r>
      <w:r w:rsidRPr="000E0DD1">
        <w:rPr>
          <w:rFonts w:ascii="Book Antiqua" w:hAnsi="Book Antiqua" w:cs="Calibri"/>
          <w:sz w:val="24"/>
          <w:szCs w:val="24"/>
        </w:rPr>
        <w:t>αρχή</w:t>
      </w:r>
      <w:r w:rsidRPr="000E0DD1">
        <w:rPr>
          <w:rFonts w:ascii="Book Antiqua" w:eastAsia="Calibri" w:hAnsi="Book Antiqua" w:cs="Calibri"/>
          <w:sz w:val="24"/>
          <w:szCs w:val="24"/>
        </w:rPr>
        <w:t xml:space="preserve"> </w:t>
      </w:r>
      <w:r w:rsidRPr="000E0DD1">
        <w:rPr>
          <w:rFonts w:ascii="Book Antiqua" w:hAnsi="Book Antiqua" w:cs="Calibri"/>
          <w:sz w:val="24"/>
          <w:szCs w:val="24"/>
        </w:rPr>
        <w:t>αίτηση,</w:t>
      </w:r>
      <w:r w:rsidRPr="000E0DD1">
        <w:rPr>
          <w:rFonts w:ascii="Book Antiqua" w:eastAsia="Calibri" w:hAnsi="Book Antiqua" w:cs="Calibri"/>
          <w:sz w:val="24"/>
          <w:szCs w:val="24"/>
        </w:rPr>
        <w:t xml:space="preserve"> </w:t>
      </w:r>
      <w:r w:rsidRPr="000E0DD1">
        <w:rPr>
          <w:rFonts w:ascii="Book Antiqua" w:hAnsi="Book Antiqua" w:cs="Calibri"/>
          <w:sz w:val="24"/>
          <w:szCs w:val="24"/>
        </w:rPr>
        <w:t>συνοδευόμενη</w:t>
      </w:r>
      <w:r w:rsidRPr="000E0DD1">
        <w:rPr>
          <w:rFonts w:ascii="Book Antiqua" w:eastAsia="Calibri" w:hAnsi="Book Antiqua" w:cs="Calibri"/>
          <w:sz w:val="24"/>
          <w:szCs w:val="24"/>
        </w:rPr>
        <w:t xml:space="preserve"> </w:t>
      </w:r>
      <w:r w:rsidRPr="000E0DD1">
        <w:rPr>
          <w:rFonts w:ascii="Book Antiqua" w:hAnsi="Book Antiqua" w:cs="Calibri"/>
          <w:sz w:val="24"/>
          <w:szCs w:val="24"/>
        </w:rPr>
        <w:t>από</w:t>
      </w:r>
      <w:r w:rsidRPr="000E0DD1">
        <w:rPr>
          <w:rFonts w:ascii="Book Antiqua" w:eastAsia="Calibri" w:hAnsi="Book Antiqua" w:cs="Calibri"/>
          <w:sz w:val="24"/>
          <w:szCs w:val="24"/>
        </w:rPr>
        <w:t xml:space="preserve"> </w:t>
      </w:r>
      <w:r w:rsidRPr="000E0DD1">
        <w:rPr>
          <w:rFonts w:ascii="Book Antiqua" w:hAnsi="Book Antiqua" w:cs="Calibri"/>
          <w:sz w:val="24"/>
          <w:szCs w:val="24"/>
        </w:rPr>
        <w:t>τα</w:t>
      </w:r>
      <w:r w:rsidRPr="000E0DD1">
        <w:rPr>
          <w:rFonts w:ascii="Book Antiqua" w:eastAsia="Calibri" w:hAnsi="Book Antiqua" w:cs="Calibri"/>
          <w:sz w:val="24"/>
          <w:szCs w:val="24"/>
        </w:rPr>
        <w:t xml:space="preserve"> </w:t>
      </w:r>
      <w:r w:rsidRPr="000E0DD1">
        <w:rPr>
          <w:rFonts w:ascii="Book Antiqua" w:hAnsi="Book Antiqua" w:cs="Calibri"/>
          <w:sz w:val="24"/>
          <w:szCs w:val="24"/>
        </w:rPr>
        <w:t>πιο</w:t>
      </w:r>
      <w:r w:rsidRPr="000E0DD1">
        <w:rPr>
          <w:rFonts w:ascii="Book Antiqua" w:eastAsia="Calibri" w:hAnsi="Book Antiqua" w:cs="Calibri"/>
          <w:sz w:val="24"/>
          <w:szCs w:val="24"/>
        </w:rPr>
        <w:t xml:space="preserve"> </w:t>
      </w:r>
      <w:r w:rsidRPr="000E0DD1">
        <w:rPr>
          <w:rFonts w:ascii="Book Antiqua" w:hAnsi="Book Antiqua" w:cs="Calibri"/>
          <w:sz w:val="24"/>
          <w:szCs w:val="24"/>
        </w:rPr>
        <w:t>κάτω</w:t>
      </w:r>
      <w:r w:rsidRPr="000E0DD1">
        <w:rPr>
          <w:rFonts w:ascii="Book Antiqua" w:eastAsia="Calibri" w:hAnsi="Book Antiqua" w:cs="Calibri"/>
          <w:sz w:val="24"/>
          <w:szCs w:val="24"/>
        </w:rPr>
        <w:t xml:space="preserve"> </w:t>
      </w:r>
      <w:r w:rsidRPr="000E0DD1">
        <w:rPr>
          <w:rFonts w:ascii="Book Antiqua" w:hAnsi="Book Antiqua" w:cs="Calibri"/>
          <w:sz w:val="24"/>
          <w:szCs w:val="24"/>
        </w:rPr>
        <w:t>δικαιολογητικά:</w:t>
      </w:r>
      <w:r w:rsidRPr="000E0DD1">
        <w:rPr>
          <w:rFonts w:ascii="Book Antiqua" w:eastAsia="Calibri" w:hAnsi="Book Antiqua" w:cs="Calibri"/>
          <w:sz w:val="24"/>
          <w:szCs w:val="24"/>
        </w:rPr>
        <w:t xml:space="preserve"> </w:t>
      </w:r>
    </w:p>
    <w:p w:rsidR="000E0DD1" w:rsidRPr="000E0DD1" w:rsidRDefault="000E0DD1" w:rsidP="000E0DD1">
      <w:pPr>
        <w:pStyle w:val="HTMLPreformatte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156" w:right="150" w:hanging="436"/>
        <w:jc w:val="both"/>
        <w:rPr>
          <w:rFonts w:ascii="Book Antiqua" w:eastAsia="Calibri" w:hAnsi="Book Antiqua" w:cs="Calibri"/>
          <w:sz w:val="24"/>
          <w:szCs w:val="24"/>
        </w:rPr>
      </w:pPr>
      <w:r w:rsidRPr="000E0DD1">
        <w:rPr>
          <w:rFonts w:ascii="Book Antiqua" w:hAnsi="Book Antiqua" w:cs="Calibri"/>
          <w:sz w:val="24"/>
          <w:szCs w:val="24"/>
        </w:rPr>
        <w:t>(</w:t>
      </w:r>
      <w:r w:rsidRPr="000E0DD1">
        <w:rPr>
          <w:rFonts w:ascii="Book Antiqua" w:hAnsi="Book Antiqua" w:cs="Calibri"/>
          <w:sz w:val="24"/>
          <w:szCs w:val="24"/>
          <w:lang w:val="en-US"/>
        </w:rPr>
        <w:t>i</w:t>
      </w:r>
      <w:r w:rsidRPr="000E0DD1">
        <w:rPr>
          <w:rFonts w:ascii="Book Antiqua" w:hAnsi="Book Antiqua" w:cs="Calibri"/>
          <w:sz w:val="24"/>
          <w:szCs w:val="24"/>
        </w:rPr>
        <w:t>)</w:t>
      </w:r>
      <w:r w:rsidRPr="000E0DD1">
        <w:rPr>
          <w:rFonts w:ascii="Book Antiqua" w:eastAsia="Calibri" w:hAnsi="Book Antiqua" w:cs="Calibri"/>
          <w:sz w:val="24"/>
          <w:szCs w:val="24"/>
        </w:rPr>
        <w:t xml:space="preserve"> </w:t>
      </w:r>
      <w:r w:rsidRPr="000E0DD1">
        <w:rPr>
          <w:rFonts w:ascii="Book Antiqua" w:hAnsi="Book Antiqua" w:cs="Calibri"/>
          <w:sz w:val="24"/>
          <w:szCs w:val="24"/>
        </w:rPr>
        <w:tab/>
        <w:t>άδεια</w:t>
      </w:r>
      <w:r w:rsidRPr="000E0DD1">
        <w:rPr>
          <w:rFonts w:ascii="Book Antiqua" w:eastAsia="Calibri" w:hAnsi="Book Antiqua" w:cs="Calibri"/>
          <w:sz w:val="24"/>
          <w:szCs w:val="24"/>
        </w:rPr>
        <w:t xml:space="preserve"> </w:t>
      </w:r>
      <w:r w:rsidRPr="000E0DD1">
        <w:rPr>
          <w:rFonts w:ascii="Book Antiqua" w:hAnsi="Book Antiqua" w:cs="Calibri"/>
          <w:sz w:val="24"/>
          <w:szCs w:val="24"/>
        </w:rPr>
        <w:t>εγκατάστασης</w:t>
      </w:r>
      <w:r w:rsidRPr="000E0DD1">
        <w:rPr>
          <w:rFonts w:ascii="Book Antiqua" w:eastAsia="Calibri" w:hAnsi="Book Antiqua" w:cs="Calibri"/>
          <w:sz w:val="24"/>
          <w:szCs w:val="24"/>
        </w:rPr>
        <w:t xml:space="preserve"> </w:t>
      </w:r>
      <w:r w:rsidRPr="000E0DD1">
        <w:rPr>
          <w:rFonts w:ascii="Book Antiqua" w:hAnsi="Book Antiqua" w:cs="Calibri"/>
          <w:sz w:val="24"/>
          <w:szCs w:val="24"/>
        </w:rPr>
        <w:t>ή</w:t>
      </w:r>
      <w:r w:rsidRPr="000E0DD1">
        <w:rPr>
          <w:rFonts w:ascii="Book Antiqua" w:eastAsia="Calibri" w:hAnsi="Book Antiqua" w:cs="Calibri"/>
          <w:sz w:val="24"/>
          <w:szCs w:val="24"/>
        </w:rPr>
        <w:t xml:space="preserve"> </w:t>
      </w:r>
      <w:r w:rsidRPr="000E0DD1">
        <w:rPr>
          <w:rFonts w:ascii="Book Antiqua" w:hAnsi="Book Antiqua" w:cs="Calibri"/>
          <w:sz w:val="24"/>
          <w:szCs w:val="24"/>
        </w:rPr>
        <w:t>άλλη</w:t>
      </w:r>
      <w:r w:rsidRPr="000E0DD1">
        <w:rPr>
          <w:rFonts w:ascii="Book Antiqua" w:eastAsia="Calibri" w:hAnsi="Book Antiqua" w:cs="Calibri"/>
          <w:sz w:val="24"/>
          <w:szCs w:val="24"/>
        </w:rPr>
        <w:t xml:space="preserve"> </w:t>
      </w:r>
      <w:r w:rsidRPr="000E0DD1">
        <w:rPr>
          <w:rFonts w:ascii="Book Antiqua" w:hAnsi="Book Antiqua" w:cs="Calibri"/>
          <w:sz w:val="24"/>
          <w:szCs w:val="24"/>
        </w:rPr>
        <w:t>πράξη</w:t>
      </w:r>
      <w:r w:rsidRPr="000E0DD1">
        <w:rPr>
          <w:rFonts w:ascii="Book Antiqua" w:eastAsia="Calibri" w:hAnsi="Book Antiqua" w:cs="Calibri"/>
          <w:sz w:val="24"/>
          <w:szCs w:val="24"/>
        </w:rPr>
        <w:t xml:space="preserve"> </w:t>
      </w:r>
      <w:r w:rsidRPr="000E0DD1">
        <w:rPr>
          <w:rFonts w:ascii="Book Antiqua" w:hAnsi="Book Antiqua" w:cs="Calibri"/>
          <w:sz w:val="24"/>
          <w:szCs w:val="24"/>
        </w:rPr>
        <w:t>επέχουσα</w:t>
      </w:r>
      <w:r w:rsidRPr="000E0DD1">
        <w:rPr>
          <w:rFonts w:ascii="Book Antiqua" w:eastAsia="Calibri" w:hAnsi="Book Antiqua" w:cs="Calibri"/>
          <w:sz w:val="24"/>
          <w:szCs w:val="24"/>
        </w:rPr>
        <w:t xml:space="preserve"> </w:t>
      </w:r>
      <w:r w:rsidRPr="000E0DD1">
        <w:rPr>
          <w:rFonts w:ascii="Book Antiqua" w:hAnsi="Book Antiqua" w:cs="Calibri"/>
          <w:sz w:val="24"/>
          <w:szCs w:val="24"/>
        </w:rPr>
        <w:t>θέση</w:t>
      </w:r>
      <w:r w:rsidRPr="000E0DD1">
        <w:rPr>
          <w:rFonts w:ascii="Book Antiqua" w:eastAsia="Calibri" w:hAnsi="Book Antiqua" w:cs="Calibri"/>
          <w:sz w:val="24"/>
          <w:szCs w:val="24"/>
        </w:rPr>
        <w:t xml:space="preserve"> </w:t>
      </w:r>
      <w:r w:rsidRPr="000E0DD1">
        <w:rPr>
          <w:rFonts w:ascii="Book Antiqua" w:hAnsi="Book Antiqua" w:cs="Calibri"/>
          <w:sz w:val="24"/>
          <w:szCs w:val="24"/>
        </w:rPr>
        <w:t>αδείας</w:t>
      </w:r>
      <w:r w:rsidRPr="000E0DD1">
        <w:rPr>
          <w:rFonts w:ascii="Book Antiqua" w:eastAsia="Calibri" w:hAnsi="Book Antiqua" w:cs="Calibri"/>
          <w:sz w:val="24"/>
          <w:szCs w:val="24"/>
        </w:rPr>
        <w:t xml:space="preserve"> </w:t>
      </w:r>
      <w:r w:rsidRPr="000E0DD1">
        <w:rPr>
          <w:rFonts w:ascii="Book Antiqua" w:hAnsi="Book Antiqua" w:cs="Calibri"/>
          <w:sz w:val="24"/>
          <w:szCs w:val="24"/>
        </w:rPr>
        <w:t>εγκατάστασης</w:t>
      </w:r>
      <w:r w:rsidRPr="000E0DD1">
        <w:rPr>
          <w:rFonts w:ascii="Book Antiqua" w:eastAsia="Calibri" w:hAnsi="Book Antiqua" w:cs="Calibri"/>
          <w:sz w:val="24"/>
          <w:szCs w:val="24"/>
        </w:rPr>
        <w:t xml:space="preserve"> </w:t>
      </w:r>
      <w:r w:rsidRPr="000E0DD1">
        <w:rPr>
          <w:rFonts w:ascii="Book Antiqua" w:hAnsi="Book Antiqua" w:cs="Calibri"/>
          <w:sz w:val="24"/>
          <w:szCs w:val="24"/>
        </w:rPr>
        <w:t>κατά</w:t>
      </w:r>
      <w:r w:rsidRPr="000E0DD1">
        <w:rPr>
          <w:rFonts w:ascii="Book Antiqua" w:eastAsia="Calibri" w:hAnsi="Book Antiqua" w:cs="Calibri"/>
          <w:sz w:val="24"/>
          <w:szCs w:val="24"/>
        </w:rPr>
        <w:t xml:space="preserve"> </w:t>
      </w:r>
      <w:r w:rsidRPr="000E0DD1">
        <w:rPr>
          <w:rFonts w:ascii="Book Antiqua" w:hAnsi="Book Antiqua" w:cs="Calibri"/>
          <w:sz w:val="24"/>
          <w:szCs w:val="24"/>
        </w:rPr>
        <w:t>τις</w:t>
      </w:r>
      <w:r w:rsidRPr="000E0DD1">
        <w:rPr>
          <w:rFonts w:ascii="Book Antiqua" w:eastAsia="Calibri" w:hAnsi="Book Antiqua" w:cs="Calibri"/>
          <w:sz w:val="24"/>
          <w:szCs w:val="24"/>
        </w:rPr>
        <w:t xml:space="preserve"> </w:t>
      </w:r>
      <w:r w:rsidRPr="000E0DD1">
        <w:rPr>
          <w:rFonts w:ascii="Book Antiqua" w:hAnsi="Book Antiqua" w:cs="Calibri"/>
          <w:sz w:val="24"/>
          <w:szCs w:val="24"/>
        </w:rPr>
        <w:t>κείμενες</w:t>
      </w:r>
      <w:r w:rsidRPr="000E0DD1">
        <w:rPr>
          <w:rFonts w:ascii="Book Antiqua" w:eastAsia="Calibri" w:hAnsi="Book Antiqua" w:cs="Calibri"/>
          <w:sz w:val="24"/>
          <w:szCs w:val="24"/>
        </w:rPr>
        <w:t xml:space="preserve"> </w:t>
      </w:r>
      <w:r w:rsidRPr="000E0DD1">
        <w:rPr>
          <w:rFonts w:ascii="Book Antiqua" w:hAnsi="Book Antiqua" w:cs="Calibri"/>
          <w:sz w:val="24"/>
          <w:szCs w:val="24"/>
        </w:rPr>
        <w:t>διατάξεις,</w:t>
      </w:r>
      <w:r w:rsidRPr="000E0DD1">
        <w:rPr>
          <w:rFonts w:ascii="Book Antiqua" w:eastAsia="Calibri" w:hAnsi="Book Antiqua" w:cs="Calibri"/>
          <w:sz w:val="24"/>
          <w:szCs w:val="24"/>
        </w:rPr>
        <w:t xml:space="preserve"> </w:t>
      </w:r>
    </w:p>
    <w:p w:rsidR="000E0DD1" w:rsidRPr="000E0DD1" w:rsidRDefault="000E0DD1" w:rsidP="000E0DD1">
      <w:pPr>
        <w:pStyle w:val="HTMLPreformatte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156" w:right="150" w:hanging="436"/>
        <w:jc w:val="both"/>
        <w:rPr>
          <w:rFonts w:ascii="Book Antiqua" w:eastAsia="Calibri" w:hAnsi="Book Antiqua" w:cs="Calibri"/>
          <w:sz w:val="24"/>
          <w:szCs w:val="24"/>
        </w:rPr>
      </w:pPr>
      <w:r w:rsidRPr="000E0DD1">
        <w:rPr>
          <w:rFonts w:ascii="Book Antiqua" w:hAnsi="Book Antiqua" w:cs="Calibri"/>
          <w:sz w:val="24"/>
          <w:szCs w:val="24"/>
        </w:rPr>
        <w:t>(</w:t>
      </w:r>
      <w:r w:rsidRPr="000E0DD1">
        <w:rPr>
          <w:rFonts w:ascii="Book Antiqua" w:hAnsi="Book Antiqua" w:cs="Calibri"/>
          <w:sz w:val="24"/>
          <w:szCs w:val="24"/>
          <w:lang w:val="en-US"/>
        </w:rPr>
        <w:t>ii</w:t>
      </w:r>
      <w:r w:rsidRPr="000E0DD1">
        <w:rPr>
          <w:rFonts w:ascii="Book Antiqua" w:hAnsi="Book Antiqua" w:cs="Calibri"/>
          <w:sz w:val="24"/>
          <w:szCs w:val="24"/>
        </w:rPr>
        <w:t>)</w:t>
      </w:r>
      <w:r w:rsidRPr="000E0DD1">
        <w:rPr>
          <w:rFonts w:ascii="Book Antiqua" w:eastAsia="Calibri" w:hAnsi="Book Antiqua" w:cs="Calibri"/>
          <w:sz w:val="24"/>
          <w:szCs w:val="24"/>
        </w:rPr>
        <w:t xml:space="preserve"> </w:t>
      </w:r>
      <w:r w:rsidRPr="000E0DD1">
        <w:rPr>
          <w:rFonts w:ascii="Book Antiqua" w:hAnsi="Book Antiqua" w:cs="Calibri"/>
          <w:sz w:val="24"/>
          <w:szCs w:val="24"/>
        </w:rPr>
        <w:tab/>
        <w:t>υπεύθυνη</w:t>
      </w:r>
      <w:r w:rsidRPr="000E0DD1">
        <w:rPr>
          <w:rFonts w:ascii="Book Antiqua" w:eastAsia="Calibri" w:hAnsi="Book Antiqua" w:cs="Calibri"/>
          <w:sz w:val="24"/>
          <w:szCs w:val="24"/>
        </w:rPr>
        <w:t xml:space="preserve"> </w:t>
      </w:r>
      <w:r w:rsidRPr="000E0DD1">
        <w:rPr>
          <w:rFonts w:ascii="Book Antiqua" w:hAnsi="Book Antiqua" w:cs="Calibri"/>
          <w:sz w:val="24"/>
          <w:szCs w:val="24"/>
        </w:rPr>
        <w:t>δήλωση</w:t>
      </w:r>
      <w:r w:rsidRPr="000E0DD1">
        <w:rPr>
          <w:rFonts w:ascii="Book Antiqua" w:eastAsia="Calibri" w:hAnsi="Book Antiqua" w:cs="Calibri"/>
          <w:sz w:val="24"/>
          <w:szCs w:val="24"/>
        </w:rPr>
        <w:t xml:space="preserve">  </w:t>
      </w:r>
      <w:r w:rsidRPr="000E0DD1">
        <w:rPr>
          <w:rFonts w:ascii="Book Antiqua" w:hAnsi="Book Antiqua" w:cs="Calibri"/>
          <w:sz w:val="24"/>
          <w:szCs w:val="24"/>
        </w:rPr>
        <w:t>στην</w:t>
      </w:r>
      <w:r w:rsidRPr="000E0DD1">
        <w:rPr>
          <w:rFonts w:ascii="Book Antiqua" w:eastAsia="Calibri" w:hAnsi="Book Antiqua" w:cs="Calibri"/>
          <w:sz w:val="24"/>
          <w:szCs w:val="24"/>
        </w:rPr>
        <w:t xml:space="preserve"> </w:t>
      </w:r>
      <w:r w:rsidRPr="000E0DD1">
        <w:rPr>
          <w:rFonts w:ascii="Book Antiqua" w:hAnsi="Book Antiqua" w:cs="Calibri"/>
          <w:sz w:val="24"/>
          <w:szCs w:val="24"/>
        </w:rPr>
        <w:t>οποία</w:t>
      </w:r>
      <w:r w:rsidRPr="000E0DD1">
        <w:rPr>
          <w:rFonts w:ascii="Book Antiqua" w:eastAsia="Calibri" w:hAnsi="Book Antiqua" w:cs="Calibri"/>
          <w:sz w:val="24"/>
          <w:szCs w:val="24"/>
        </w:rPr>
        <w:t xml:space="preserve"> </w:t>
      </w:r>
      <w:r w:rsidRPr="000E0DD1">
        <w:rPr>
          <w:rFonts w:ascii="Book Antiqua" w:hAnsi="Book Antiqua" w:cs="Calibri"/>
          <w:sz w:val="24"/>
          <w:szCs w:val="24"/>
        </w:rPr>
        <w:t>αναφέρονται</w:t>
      </w:r>
      <w:r w:rsidRPr="000E0DD1">
        <w:rPr>
          <w:rFonts w:ascii="Book Antiqua" w:eastAsia="Calibri" w:hAnsi="Book Antiqua" w:cs="Calibri"/>
          <w:sz w:val="24"/>
          <w:szCs w:val="24"/>
        </w:rPr>
        <w:t xml:space="preserve"> </w:t>
      </w:r>
      <w:r w:rsidRPr="000E0DD1">
        <w:rPr>
          <w:rFonts w:ascii="Book Antiqua" w:hAnsi="Book Antiqua" w:cs="Calibri"/>
          <w:sz w:val="24"/>
          <w:szCs w:val="24"/>
        </w:rPr>
        <w:t>λεπτομερώς</w:t>
      </w:r>
      <w:r w:rsidRPr="000E0DD1">
        <w:rPr>
          <w:rFonts w:ascii="Book Antiqua" w:eastAsia="Calibri" w:hAnsi="Book Antiqua" w:cs="Calibri"/>
          <w:sz w:val="24"/>
          <w:szCs w:val="24"/>
        </w:rPr>
        <w:t xml:space="preserve"> </w:t>
      </w:r>
      <w:r w:rsidRPr="000E0DD1">
        <w:rPr>
          <w:rFonts w:ascii="Book Antiqua" w:hAnsi="Book Antiqua" w:cs="Calibri"/>
          <w:sz w:val="24"/>
          <w:szCs w:val="24"/>
        </w:rPr>
        <w:t>πόσοι</w:t>
      </w:r>
      <w:r w:rsidRPr="000E0DD1">
        <w:rPr>
          <w:rFonts w:ascii="Book Antiqua" w:eastAsia="Calibri" w:hAnsi="Book Antiqua" w:cs="Calibri"/>
          <w:sz w:val="24"/>
          <w:szCs w:val="24"/>
        </w:rPr>
        <w:t xml:space="preserve"> </w:t>
      </w:r>
      <w:r w:rsidRPr="000E0DD1">
        <w:rPr>
          <w:rFonts w:ascii="Book Antiqua" w:hAnsi="Book Antiqua" w:cs="Calibri"/>
          <w:sz w:val="24"/>
          <w:szCs w:val="24"/>
        </w:rPr>
        <w:t>και</w:t>
      </w:r>
      <w:r w:rsidRPr="000E0DD1">
        <w:rPr>
          <w:rFonts w:ascii="Book Antiqua" w:eastAsia="Calibri" w:hAnsi="Book Antiqua" w:cs="Calibri"/>
          <w:sz w:val="24"/>
          <w:szCs w:val="24"/>
        </w:rPr>
        <w:t xml:space="preserve"> </w:t>
      </w:r>
      <w:r w:rsidRPr="000E0DD1">
        <w:rPr>
          <w:rFonts w:ascii="Book Antiqua" w:hAnsi="Book Antiqua" w:cs="Calibri"/>
          <w:sz w:val="24"/>
          <w:szCs w:val="24"/>
        </w:rPr>
        <w:t>ποιας</w:t>
      </w:r>
      <w:r w:rsidRPr="000E0DD1">
        <w:rPr>
          <w:rFonts w:ascii="Book Antiqua" w:eastAsia="Calibri" w:hAnsi="Book Antiqua" w:cs="Calibri"/>
          <w:sz w:val="24"/>
          <w:szCs w:val="24"/>
        </w:rPr>
        <w:t xml:space="preserve"> </w:t>
      </w:r>
      <w:r w:rsidRPr="000E0DD1">
        <w:rPr>
          <w:rFonts w:ascii="Book Antiqua" w:hAnsi="Book Antiqua" w:cs="Calibri"/>
          <w:sz w:val="24"/>
          <w:szCs w:val="24"/>
        </w:rPr>
        <w:t>ειδικότητας</w:t>
      </w:r>
      <w:r w:rsidRPr="000E0DD1">
        <w:rPr>
          <w:rFonts w:ascii="Book Antiqua" w:eastAsia="Calibri" w:hAnsi="Book Antiqua" w:cs="Calibri"/>
          <w:sz w:val="24"/>
          <w:szCs w:val="24"/>
        </w:rPr>
        <w:t xml:space="preserve"> </w:t>
      </w:r>
      <w:r w:rsidRPr="000E0DD1">
        <w:rPr>
          <w:rFonts w:ascii="Book Antiqua" w:hAnsi="Book Antiqua" w:cs="Calibri"/>
          <w:sz w:val="24"/>
          <w:szCs w:val="24"/>
        </w:rPr>
        <w:t>τεχνικοί</w:t>
      </w:r>
      <w:r w:rsidRPr="000E0DD1">
        <w:rPr>
          <w:rFonts w:ascii="Book Antiqua" w:eastAsia="Calibri" w:hAnsi="Book Antiqua" w:cs="Calibri"/>
          <w:sz w:val="24"/>
          <w:szCs w:val="24"/>
        </w:rPr>
        <w:t xml:space="preserve"> </w:t>
      </w:r>
      <w:r w:rsidRPr="000E0DD1">
        <w:rPr>
          <w:rFonts w:ascii="Book Antiqua" w:hAnsi="Book Antiqua" w:cs="Calibri"/>
          <w:sz w:val="24"/>
          <w:szCs w:val="24"/>
        </w:rPr>
        <w:t>θα</w:t>
      </w:r>
      <w:r w:rsidRPr="000E0DD1">
        <w:rPr>
          <w:rFonts w:ascii="Book Antiqua" w:eastAsia="Calibri" w:hAnsi="Book Antiqua" w:cs="Calibri"/>
          <w:sz w:val="24"/>
          <w:szCs w:val="24"/>
        </w:rPr>
        <w:t xml:space="preserve"> </w:t>
      </w:r>
      <w:r w:rsidRPr="000E0DD1">
        <w:rPr>
          <w:rFonts w:ascii="Book Antiqua" w:hAnsi="Book Antiqua" w:cs="Calibri"/>
          <w:sz w:val="24"/>
          <w:szCs w:val="24"/>
        </w:rPr>
        <w:t>χρησιμοποιηθούν</w:t>
      </w:r>
      <w:r w:rsidRPr="000E0DD1">
        <w:rPr>
          <w:rFonts w:ascii="Book Antiqua" w:eastAsia="Calibri" w:hAnsi="Book Antiqua" w:cs="Calibri"/>
          <w:sz w:val="24"/>
          <w:szCs w:val="24"/>
        </w:rPr>
        <w:t xml:space="preserve"> </w:t>
      </w:r>
      <w:r w:rsidRPr="000E0DD1">
        <w:rPr>
          <w:rFonts w:ascii="Book Antiqua" w:hAnsi="Book Antiqua" w:cs="Calibri"/>
          <w:sz w:val="24"/>
          <w:szCs w:val="24"/>
        </w:rPr>
        <w:t>κατά</w:t>
      </w:r>
      <w:r w:rsidRPr="000E0DD1">
        <w:rPr>
          <w:rFonts w:ascii="Book Antiqua" w:eastAsia="Calibri" w:hAnsi="Book Antiqua" w:cs="Calibri"/>
          <w:sz w:val="24"/>
          <w:szCs w:val="24"/>
        </w:rPr>
        <w:t xml:space="preserve"> </w:t>
      </w:r>
      <w:r w:rsidRPr="000E0DD1">
        <w:rPr>
          <w:rFonts w:ascii="Book Antiqua" w:hAnsi="Book Antiqua" w:cs="Calibri"/>
          <w:sz w:val="24"/>
          <w:szCs w:val="24"/>
        </w:rPr>
        <w:t>νόμο</w:t>
      </w:r>
      <w:r w:rsidRPr="000E0DD1">
        <w:rPr>
          <w:rFonts w:ascii="Book Antiqua" w:eastAsia="Calibri" w:hAnsi="Book Antiqua" w:cs="Calibri"/>
          <w:sz w:val="24"/>
          <w:szCs w:val="24"/>
        </w:rPr>
        <w:t xml:space="preserve"> </w:t>
      </w:r>
      <w:r w:rsidRPr="000E0DD1">
        <w:rPr>
          <w:rFonts w:ascii="Book Antiqua" w:hAnsi="Book Antiqua" w:cs="Calibri"/>
          <w:sz w:val="24"/>
          <w:szCs w:val="24"/>
        </w:rPr>
        <w:t>για</w:t>
      </w:r>
      <w:r w:rsidRPr="000E0DD1">
        <w:rPr>
          <w:rFonts w:ascii="Book Antiqua" w:eastAsia="Calibri" w:hAnsi="Book Antiqua" w:cs="Calibri"/>
          <w:sz w:val="24"/>
          <w:szCs w:val="24"/>
        </w:rPr>
        <w:t xml:space="preserve"> </w:t>
      </w:r>
      <w:r w:rsidRPr="000E0DD1">
        <w:rPr>
          <w:rFonts w:ascii="Book Antiqua" w:hAnsi="Book Antiqua" w:cs="Calibri"/>
          <w:sz w:val="24"/>
          <w:szCs w:val="24"/>
        </w:rPr>
        <w:t>τη</w:t>
      </w:r>
      <w:r w:rsidRPr="000E0DD1">
        <w:rPr>
          <w:rFonts w:ascii="Book Antiqua" w:eastAsia="Calibri" w:hAnsi="Book Antiqua" w:cs="Calibri"/>
          <w:sz w:val="24"/>
          <w:szCs w:val="24"/>
        </w:rPr>
        <w:t xml:space="preserve"> </w:t>
      </w:r>
      <w:r w:rsidRPr="000E0DD1">
        <w:rPr>
          <w:rFonts w:ascii="Book Antiqua" w:hAnsi="Book Antiqua" w:cs="Calibri"/>
          <w:sz w:val="24"/>
          <w:szCs w:val="24"/>
        </w:rPr>
        <w:t>λειτουργία</w:t>
      </w:r>
      <w:r w:rsidRPr="000E0DD1">
        <w:rPr>
          <w:rFonts w:ascii="Book Antiqua" w:eastAsia="Calibri" w:hAnsi="Book Antiqua" w:cs="Calibri"/>
          <w:sz w:val="24"/>
          <w:szCs w:val="24"/>
        </w:rPr>
        <w:t xml:space="preserve"> </w:t>
      </w:r>
      <w:r w:rsidRPr="000E0DD1">
        <w:rPr>
          <w:rFonts w:ascii="Book Antiqua" w:hAnsi="Book Antiqua" w:cs="Calibri"/>
          <w:sz w:val="24"/>
          <w:szCs w:val="24"/>
        </w:rPr>
        <w:t>της</w:t>
      </w:r>
      <w:r w:rsidRPr="000E0DD1">
        <w:rPr>
          <w:rFonts w:ascii="Book Antiqua" w:eastAsia="Calibri" w:hAnsi="Book Antiqua" w:cs="Calibri"/>
          <w:sz w:val="24"/>
          <w:szCs w:val="24"/>
        </w:rPr>
        <w:t xml:space="preserve"> </w:t>
      </w:r>
      <w:r w:rsidRPr="000E0DD1">
        <w:rPr>
          <w:rFonts w:ascii="Book Antiqua" w:hAnsi="Book Antiqua" w:cs="Calibri"/>
          <w:sz w:val="24"/>
          <w:szCs w:val="24"/>
        </w:rPr>
        <w:t>εγκατάστασης,</w:t>
      </w:r>
      <w:r w:rsidRPr="000E0DD1">
        <w:rPr>
          <w:rFonts w:ascii="Book Antiqua" w:eastAsia="Calibri" w:hAnsi="Book Antiqua" w:cs="Calibri"/>
          <w:sz w:val="24"/>
          <w:szCs w:val="24"/>
        </w:rPr>
        <w:t xml:space="preserve"> </w:t>
      </w:r>
    </w:p>
    <w:p w:rsidR="000E0DD1" w:rsidRPr="000E0DD1" w:rsidRDefault="000E0DD1" w:rsidP="000E0DD1">
      <w:pPr>
        <w:pStyle w:val="HTMLPreformatte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156" w:right="150" w:hanging="436"/>
        <w:jc w:val="both"/>
        <w:rPr>
          <w:rFonts w:ascii="Book Antiqua" w:eastAsia="Calibri" w:hAnsi="Book Antiqua" w:cs="Calibri"/>
          <w:iCs/>
          <w:color w:val="000000"/>
          <w:sz w:val="24"/>
          <w:szCs w:val="24"/>
        </w:rPr>
      </w:pPr>
      <w:r w:rsidRPr="000E0DD1">
        <w:rPr>
          <w:rFonts w:ascii="Book Antiqua" w:hAnsi="Book Antiqua" w:cs="Calibri"/>
          <w:sz w:val="24"/>
          <w:szCs w:val="24"/>
        </w:rPr>
        <w:t>(</w:t>
      </w:r>
      <w:r w:rsidRPr="000E0DD1">
        <w:rPr>
          <w:rFonts w:ascii="Book Antiqua" w:hAnsi="Book Antiqua" w:cs="Calibri"/>
          <w:sz w:val="24"/>
          <w:szCs w:val="24"/>
          <w:lang w:val="en-US"/>
        </w:rPr>
        <w:t>iii</w:t>
      </w:r>
      <w:r w:rsidRPr="000E0DD1">
        <w:rPr>
          <w:rFonts w:ascii="Book Antiqua" w:hAnsi="Book Antiqua" w:cs="Calibri"/>
          <w:sz w:val="24"/>
          <w:szCs w:val="24"/>
        </w:rPr>
        <w:t>)</w:t>
      </w:r>
      <w:r w:rsidRPr="000E0DD1">
        <w:rPr>
          <w:rFonts w:ascii="Book Antiqua" w:eastAsia="Calibri" w:hAnsi="Book Antiqua" w:cs="Calibri"/>
          <w:sz w:val="24"/>
          <w:szCs w:val="24"/>
        </w:rPr>
        <w:t xml:space="preserve"> </w:t>
      </w:r>
      <w:r w:rsidRPr="000E0DD1">
        <w:rPr>
          <w:rFonts w:ascii="Book Antiqua" w:hAnsi="Book Antiqua" w:cs="Calibri"/>
          <w:sz w:val="24"/>
          <w:szCs w:val="24"/>
        </w:rPr>
        <w:t>υπεύθυνη</w:t>
      </w:r>
      <w:r w:rsidRPr="000E0DD1">
        <w:rPr>
          <w:rFonts w:ascii="Book Antiqua" w:eastAsia="Calibri" w:hAnsi="Book Antiqua" w:cs="Calibri"/>
          <w:sz w:val="24"/>
          <w:szCs w:val="24"/>
        </w:rPr>
        <w:t xml:space="preserve"> </w:t>
      </w:r>
      <w:r w:rsidRPr="000E0DD1">
        <w:rPr>
          <w:rFonts w:ascii="Book Antiqua" w:hAnsi="Book Antiqua" w:cs="Calibri"/>
          <w:sz w:val="24"/>
          <w:szCs w:val="24"/>
        </w:rPr>
        <w:t>δήλωση</w:t>
      </w:r>
      <w:r w:rsidRPr="000E0DD1">
        <w:rPr>
          <w:rFonts w:ascii="Book Antiqua" w:eastAsia="Calibri" w:hAnsi="Book Antiqua" w:cs="Calibri"/>
          <w:sz w:val="24"/>
          <w:szCs w:val="24"/>
        </w:rPr>
        <w:t xml:space="preserve"> </w:t>
      </w:r>
      <w:r w:rsidRPr="000E0DD1">
        <w:rPr>
          <w:rFonts w:ascii="Book Antiqua" w:hAnsi="Book Antiqua" w:cs="Calibri"/>
          <w:iCs/>
          <w:color w:val="000000"/>
          <w:sz w:val="24"/>
          <w:szCs w:val="24"/>
        </w:rPr>
        <w:t>του</w:t>
      </w:r>
      <w:r w:rsidRPr="000E0DD1">
        <w:rPr>
          <w:rFonts w:ascii="Book Antiqua" w:eastAsia="Calibri" w:hAnsi="Book Antiqua" w:cs="Calibri"/>
          <w:iCs/>
          <w:color w:val="000000"/>
          <w:sz w:val="24"/>
          <w:szCs w:val="24"/>
        </w:rPr>
        <w:t xml:space="preserve"> </w:t>
      </w:r>
      <w:r w:rsidRPr="000E0DD1">
        <w:rPr>
          <w:rFonts w:ascii="Book Antiqua" w:hAnsi="Book Antiqua" w:cs="Calibri"/>
          <w:iCs/>
          <w:color w:val="000000"/>
          <w:sz w:val="24"/>
          <w:szCs w:val="24"/>
        </w:rPr>
        <w:t>ή</w:t>
      </w:r>
      <w:r w:rsidRPr="000E0DD1">
        <w:rPr>
          <w:rFonts w:ascii="Book Antiqua" w:eastAsia="Calibri" w:hAnsi="Book Antiqua" w:cs="Calibri"/>
          <w:iCs/>
          <w:color w:val="000000"/>
          <w:sz w:val="24"/>
          <w:szCs w:val="24"/>
        </w:rPr>
        <w:t xml:space="preserve"> </w:t>
      </w:r>
      <w:r w:rsidRPr="000E0DD1">
        <w:rPr>
          <w:rFonts w:ascii="Book Antiqua" w:hAnsi="Book Antiqua" w:cs="Calibri"/>
          <w:iCs/>
          <w:color w:val="000000"/>
          <w:sz w:val="24"/>
          <w:szCs w:val="24"/>
        </w:rPr>
        <w:t>των</w:t>
      </w:r>
      <w:r w:rsidRPr="000E0DD1">
        <w:rPr>
          <w:rFonts w:ascii="Book Antiqua" w:eastAsia="Calibri" w:hAnsi="Book Antiqua" w:cs="Calibri"/>
          <w:iCs/>
          <w:color w:val="000000"/>
          <w:sz w:val="24"/>
          <w:szCs w:val="24"/>
        </w:rPr>
        <w:t xml:space="preserve"> </w:t>
      </w:r>
      <w:r w:rsidRPr="000E0DD1">
        <w:rPr>
          <w:rFonts w:ascii="Book Antiqua" w:hAnsi="Book Antiqua" w:cs="Calibri"/>
          <w:iCs/>
          <w:color w:val="000000"/>
          <w:sz w:val="24"/>
          <w:szCs w:val="24"/>
        </w:rPr>
        <w:t>αρμοδίων,</w:t>
      </w:r>
      <w:r w:rsidRPr="000E0DD1">
        <w:rPr>
          <w:rFonts w:ascii="Book Antiqua" w:eastAsia="Calibri" w:hAnsi="Book Antiqua" w:cs="Calibri"/>
          <w:iCs/>
          <w:color w:val="000000"/>
          <w:sz w:val="24"/>
          <w:szCs w:val="24"/>
        </w:rPr>
        <w:t xml:space="preserve"> </w:t>
      </w:r>
      <w:r w:rsidRPr="000E0DD1">
        <w:rPr>
          <w:rFonts w:ascii="Book Antiqua" w:hAnsi="Book Antiqua" w:cs="Calibri"/>
          <w:iCs/>
          <w:color w:val="000000"/>
          <w:sz w:val="24"/>
          <w:szCs w:val="24"/>
        </w:rPr>
        <w:t>σύμφωνα</w:t>
      </w:r>
      <w:r w:rsidRPr="000E0DD1">
        <w:rPr>
          <w:rFonts w:ascii="Book Antiqua" w:eastAsia="Calibri" w:hAnsi="Book Antiqua" w:cs="Calibri"/>
          <w:iCs/>
          <w:color w:val="000000"/>
          <w:sz w:val="24"/>
          <w:szCs w:val="24"/>
        </w:rPr>
        <w:t xml:space="preserve"> </w:t>
      </w:r>
      <w:r w:rsidRPr="000E0DD1">
        <w:rPr>
          <w:rFonts w:ascii="Book Antiqua" w:hAnsi="Book Antiqua" w:cs="Calibri"/>
          <w:iCs/>
          <w:color w:val="000000"/>
          <w:sz w:val="24"/>
          <w:szCs w:val="24"/>
        </w:rPr>
        <w:t>με</w:t>
      </w:r>
      <w:r w:rsidRPr="000E0DD1">
        <w:rPr>
          <w:rFonts w:ascii="Book Antiqua" w:eastAsia="Calibri" w:hAnsi="Book Antiqua" w:cs="Calibri"/>
          <w:iCs/>
          <w:color w:val="000000"/>
          <w:sz w:val="24"/>
          <w:szCs w:val="24"/>
        </w:rPr>
        <w:t xml:space="preserve"> </w:t>
      </w:r>
      <w:r w:rsidRPr="000E0DD1">
        <w:rPr>
          <w:rFonts w:ascii="Book Antiqua" w:hAnsi="Book Antiqua" w:cs="Calibri"/>
          <w:iCs/>
          <w:color w:val="000000"/>
          <w:sz w:val="24"/>
          <w:szCs w:val="24"/>
        </w:rPr>
        <w:t>τις</w:t>
      </w:r>
      <w:r w:rsidRPr="000E0DD1">
        <w:rPr>
          <w:rFonts w:ascii="Book Antiqua" w:eastAsia="Calibri" w:hAnsi="Book Antiqua" w:cs="Calibri"/>
          <w:iCs/>
          <w:color w:val="000000"/>
          <w:sz w:val="24"/>
          <w:szCs w:val="24"/>
        </w:rPr>
        <w:t xml:space="preserve"> </w:t>
      </w:r>
      <w:r w:rsidRPr="000E0DD1">
        <w:rPr>
          <w:rFonts w:ascii="Book Antiqua" w:hAnsi="Book Antiqua" w:cs="Calibri"/>
          <w:iCs/>
          <w:color w:val="000000"/>
          <w:sz w:val="24"/>
          <w:szCs w:val="24"/>
        </w:rPr>
        <w:t>ισχύουσες</w:t>
      </w:r>
      <w:r w:rsidRPr="000E0DD1">
        <w:rPr>
          <w:rFonts w:ascii="Book Antiqua" w:eastAsia="Calibri" w:hAnsi="Book Antiqua" w:cs="Calibri"/>
          <w:iCs/>
          <w:color w:val="000000"/>
          <w:sz w:val="24"/>
          <w:szCs w:val="24"/>
        </w:rPr>
        <w:t xml:space="preserve"> </w:t>
      </w:r>
      <w:r w:rsidRPr="000E0DD1">
        <w:rPr>
          <w:rFonts w:ascii="Book Antiqua" w:hAnsi="Book Antiqua" w:cs="Calibri"/>
          <w:iCs/>
          <w:color w:val="000000"/>
          <w:sz w:val="24"/>
          <w:szCs w:val="24"/>
        </w:rPr>
        <w:t>διατάξεις,</w:t>
      </w:r>
      <w:r w:rsidRPr="000E0DD1">
        <w:rPr>
          <w:rFonts w:ascii="Book Antiqua" w:eastAsia="Calibri" w:hAnsi="Book Antiqua" w:cs="Calibri"/>
          <w:iCs/>
          <w:color w:val="000000"/>
          <w:sz w:val="24"/>
          <w:szCs w:val="24"/>
        </w:rPr>
        <w:t xml:space="preserve"> </w:t>
      </w:r>
      <w:r w:rsidRPr="000E0DD1">
        <w:rPr>
          <w:rFonts w:ascii="Book Antiqua" w:hAnsi="Book Antiqua" w:cs="Calibri"/>
          <w:iCs/>
          <w:color w:val="000000"/>
          <w:sz w:val="24"/>
          <w:szCs w:val="24"/>
        </w:rPr>
        <w:t>τεχνικών</w:t>
      </w:r>
      <w:r w:rsidRPr="000E0DD1">
        <w:rPr>
          <w:rFonts w:ascii="Book Antiqua" w:eastAsia="Calibri" w:hAnsi="Book Antiqua" w:cs="Calibri"/>
          <w:iCs/>
          <w:color w:val="000000"/>
          <w:sz w:val="24"/>
          <w:szCs w:val="24"/>
        </w:rPr>
        <w:t xml:space="preserve"> </w:t>
      </w:r>
      <w:r w:rsidRPr="000E0DD1">
        <w:rPr>
          <w:rFonts w:ascii="Book Antiqua" w:hAnsi="Book Antiqua" w:cs="Calibri"/>
          <w:iCs/>
          <w:color w:val="000000"/>
          <w:sz w:val="24"/>
          <w:szCs w:val="24"/>
        </w:rPr>
        <w:t>που</w:t>
      </w:r>
      <w:r w:rsidRPr="000E0DD1">
        <w:rPr>
          <w:rFonts w:ascii="Book Antiqua" w:eastAsia="Calibri" w:hAnsi="Book Antiqua" w:cs="Calibri"/>
          <w:iCs/>
          <w:color w:val="000000"/>
          <w:sz w:val="24"/>
          <w:szCs w:val="24"/>
        </w:rPr>
        <w:t xml:space="preserve"> </w:t>
      </w:r>
      <w:r w:rsidRPr="000E0DD1">
        <w:rPr>
          <w:rFonts w:ascii="Book Antiqua" w:hAnsi="Book Antiqua" w:cs="Calibri"/>
          <w:iCs/>
          <w:color w:val="000000"/>
          <w:sz w:val="24"/>
          <w:szCs w:val="24"/>
        </w:rPr>
        <w:t>έχουν</w:t>
      </w:r>
      <w:r w:rsidRPr="000E0DD1">
        <w:rPr>
          <w:rFonts w:ascii="Book Antiqua" w:eastAsia="Calibri" w:hAnsi="Book Antiqua" w:cs="Calibri"/>
          <w:iCs/>
          <w:color w:val="000000"/>
          <w:sz w:val="24"/>
          <w:szCs w:val="24"/>
        </w:rPr>
        <w:t xml:space="preserve"> </w:t>
      </w:r>
      <w:r w:rsidRPr="000E0DD1">
        <w:rPr>
          <w:rFonts w:ascii="Book Antiqua" w:hAnsi="Book Antiqua" w:cs="Calibri"/>
          <w:iCs/>
          <w:color w:val="000000"/>
          <w:sz w:val="24"/>
          <w:szCs w:val="24"/>
        </w:rPr>
        <w:t>αναλάβει</w:t>
      </w:r>
      <w:r w:rsidRPr="000E0DD1">
        <w:rPr>
          <w:rFonts w:ascii="Book Antiqua" w:eastAsia="Calibri" w:hAnsi="Book Antiqua" w:cs="Calibri"/>
          <w:iCs/>
          <w:color w:val="000000"/>
          <w:sz w:val="24"/>
          <w:szCs w:val="24"/>
        </w:rPr>
        <w:t xml:space="preserve"> </w:t>
      </w:r>
      <w:r w:rsidRPr="000E0DD1">
        <w:rPr>
          <w:rFonts w:ascii="Book Antiqua" w:hAnsi="Book Antiqua" w:cs="Calibri"/>
          <w:iCs/>
          <w:color w:val="000000"/>
          <w:sz w:val="24"/>
          <w:szCs w:val="24"/>
        </w:rPr>
        <w:t>την</w:t>
      </w:r>
      <w:r w:rsidRPr="000E0DD1">
        <w:rPr>
          <w:rFonts w:ascii="Book Antiqua" w:eastAsia="Calibri" w:hAnsi="Book Antiqua" w:cs="Calibri"/>
          <w:iCs/>
          <w:color w:val="000000"/>
          <w:sz w:val="24"/>
          <w:szCs w:val="24"/>
        </w:rPr>
        <w:t xml:space="preserve"> </w:t>
      </w:r>
      <w:r w:rsidRPr="000E0DD1">
        <w:rPr>
          <w:rFonts w:ascii="Book Antiqua" w:hAnsi="Book Antiqua" w:cs="Calibri"/>
          <w:iCs/>
          <w:color w:val="000000"/>
          <w:sz w:val="24"/>
          <w:szCs w:val="24"/>
        </w:rPr>
        <w:t>κατά</w:t>
      </w:r>
      <w:r w:rsidRPr="000E0DD1">
        <w:rPr>
          <w:rFonts w:ascii="Book Antiqua" w:eastAsia="Calibri" w:hAnsi="Book Antiqua" w:cs="Calibri"/>
          <w:iCs/>
          <w:color w:val="000000"/>
          <w:sz w:val="24"/>
          <w:szCs w:val="24"/>
        </w:rPr>
        <w:t xml:space="preserve"> </w:t>
      </w:r>
      <w:r w:rsidRPr="000E0DD1">
        <w:rPr>
          <w:rFonts w:ascii="Book Antiqua" w:hAnsi="Book Antiqua" w:cs="Calibri"/>
          <w:iCs/>
          <w:color w:val="000000"/>
          <w:sz w:val="24"/>
          <w:szCs w:val="24"/>
        </w:rPr>
        <w:t>νόμο</w:t>
      </w:r>
      <w:r w:rsidRPr="000E0DD1">
        <w:rPr>
          <w:rFonts w:ascii="Book Antiqua" w:eastAsia="Calibri" w:hAnsi="Book Antiqua" w:cs="Calibri"/>
          <w:iCs/>
          <w:color w:val="000000"/>
          <w:sz w:val="24"/>
          <w:szCs w:val="24"/>
        </w:rPr>
        <w:t xml:space="preserve"> </w:t>
      </w:r>
      <w:r w:rsidRPr="000E0DD1">
        <w:rPr>
          <w:rFonts w:ascii="Book Antiqua" w:hAnsi="Book Antiqua" w:cs="Calibri"/>
          <w:iCs/>
          <w:color w:val="000000"/>
          <w:sz w:val="24"/>
          <w:szCs w:val="24"/>
        </w:rPr>
        <w:t>επίβλεψη</w:t>
      </w:r>
      <w:r w:rsidRPr="000E0DD1">
        <w:rPr>
          <w:rFonts w:ascii="Book Antiqua" w:eastAsia="Calibri" w:hAnsi="Book Antiqua" w:cs="Calibri"/>
          <w:iCs/>
          <w:color w:val="000000"/>
          <w:sz w:val="24"/>
          <w:szCs w:val="24"/>
        </w:rPr>
        <w:t xml:space="preserve"> </w:t>
      </w:r>
      <w:r w:rsidRPr="000E0DD1">
        <w:rPr>
          <w:rFonts w:ascii="Book Antiqua" w:hAnsi="Book Antiqua" w:cs="Calibri"/>
          <w:iCs/>
          <w:color w:val="000000"/>
          <w:sz w:val="24"/>
          <w:szCs w:val="24"/>
        </w:rPr>
        <w:t>λειτουργίας</w:t>
      </w:r>
      <w:r w:rsidRPr="000E0DD1">
        <w:rPr>
          <w:rFonts w:ascii="Book Antiqua" w:eastAsia="Calibri" w:hAnsi="Book Antiqua" w:cs="Calibri"/>
          <w:iCs/>
          <w:color w:val="000000"/>
          <w:sz w:val="24"/>
          <w:szCs w:val="24"/>
        </w:rPr>
        <w:t xml:space="preserve"> </w:t>
      </w:r>
      <w:r w:rsidRPr="000E0DD1">
        <w:rPr>
          <w:rFonts w:ascii="Book Antiqua" w:hAnsi="Book Antiqua" w:cs="Calibri"/>
          <w:iCs/>
          <w:color w:val="000000"/>
          <w:sz w:val="24"/>
          <w:szCs w:val="24"/>
        </w:rPr>
        <w:t>και</w:t>
      </w:r>
      <w:r w:rsidRPr="000E0DD1">
        <w:rPr>
          <w:rFonts w:ascii="Book Antiqua" w:eastAsia="Calibri" w:hAnsi="Book Antiqua" w:cs="Calibri"/>
          <w:iCs/>
          <w:color w:val="000000"/>
          <w:sz w:val="24"/>
          <w:szCs w:val="24"/>
        </w:rPr>
        <w:t xml:space="preserve"> </w:t>
      </w:r>
      <w:r w:rsidRPr="000E0DD1">
        <w:rPr>
          <w:rFonts w:ascii="Book Antiqua" w:hAnsi="Book Antiqua" w:cs="Calibri"/>
          <w:iCs/>
          <w:color w:val="000000"/>
          <w:sz w:val="24"/>
          <w:szCs w:val="24"/>
        </w:rPr>
        <w:t>συντήρησης</w:t>
      </w:r>
      <w:r w:rsidRPr="000E0DD1">
        <w:rPr>
          <w:rFonts w:ascii="Book Antiqua" w:eastAsia="Calibri" w:hAnsi="Book Antiqua" w:cs="Calibri"/>
          <w:iCs/>
          <w:color w:val="000000"/>
          <w:sz w:val="24"/>
          <w:szCs w:val="24"/>
        </w:rPr>
        <w:t xml:space="preserve"> </w:t>
      </w:r>
      <w:r w:rsidRPr="000E0DD1">
        <w:rPr>
          <w:rFonts w:ascii="Book Antiqua" w:hAnsi="Book Antiqua" w:cs="Calibri"/>
          <w:iCs/>
          <w:color w:val="000000"/>
          <w:sz w:val="24"/>
          <w:szCs w:val="24"/>
        </w:rPr>
        <w:t>του</w:t>
      </w:r>
      <w:r w:rsidRPr="000E0DD1">
        <w:rPr>
          <w:rFonts w:ascii="Book Antiqua" w:eastAsia="Calibri" w:hAnsi="Book Antiqua" w:cs="Calibri"/>
          <w:iCs/>
          <w:color w:val="000000"/>
          <w:sz w:val="24"/>
          <w:szCs w:val="24"/>
        </w:rPr>
        <w:t xml:space="preserve"> </w:t>
      </w:r>
      <w:r w:rsidRPr="000E0DD1">
        <w:rPr>
          <w:rFonts w:ascii="Book Antiqua" w:hAnsi="Book Antiqua" w:cs="Calibri"/>
          <w:iCs/>
          <w:color w:val="000000"/>
          <w:sz w:val="24"/>
          <w:szCs w:val="24"/>
        </w:rPr>
        <w:t>μηχανολογικού</w:t>
      </w:r>
      <w:r w:rsidRPr="000E0DD1">
        <w:rPr>
          <w:rFonts w:ascii="Book Antiqua" w:eastAsia="Calibri" w:hAnsi="Book Antiqua" w:cs="Calibri"/>
          <w:iCs/>
          <w:color w:val="000000"/>
          <w:sz w:val="24"/>
          <w:szCs w:val="24"/>
        </w:rPr>
        <w:t xml:space="preserve"> </w:t>
      </w:r>
      <w:r w:rsidRPr="000E0DD1">
        <w:rPr>
          <w:rFonts w:ascii="Book Antiqua" w:hAnsi="Book Antiqua" w:cs="Calibri"/>
          <w:iCs/>
          <w:color w:val="000000"/>
          <w:sz w:val="24"/>
          <w:szCs w:val="24"/>
        </w:rPr>
        <w:t>εξοπλισμού</w:t>
      </w:r>
      <w:r w:rsidRPr="000E0DD1">
        <w:rPr>
          <w:rFonts w:ascii="Book Antiqua" w:eastAsia="Calibri" w:hAnsi="Book Antiqua" w:cs="Calibri"/>
          <w:iCs/>
          <w:color w:val="000000"/>
          <w:sz w:val="24"/>
          <w:szCs w:val="24"/>
        </w:rPr>
        <w:t xml:space="preserve"> </w:t>
      </w:r>
      <w:r w:rsidRPr="000E0DD1">
        <w:rPr>
          <w:rFonts w:ascii="Book Antiqua" w:hAnsi="Book Antiqua" w:cs="Calibri"/>
          <w:iCs/>
          <w:color w:val="000000"/>
          <w:sz w:val="24"/>
          <w:szCs w:val="24"/>
        </w:rPr>
        <w:t>της</w:t>
      </w:r>
      <w:r w:rsidRPr="000E0DD1">
        <w:rPr>
          <w:rFonts w:ascii="Book Antiqua" w:eastAsia="Calibri" w:hAnsi="Book Antiqua" w:cs="Calibri"/>
          <w:iCs/>
          <w:color w:val="000000"/>
          <w:sz w:val="24"/>
          <w:szCs w:val="24"/>
        </w:rPr>
        <w:t xml:space="preserve"> </w:t>
      </w:r>
      <w:r w:rsidRPr="000E0DD1">
        <w:rPr>
          <w:rFonts w:ascii="Book Antiqua" w:hAnsi="Book Antiqua" w:cs="Calibri"/>
          <w:iCs/>
          <w:color w:val="000000"/>
          <w:sz w:val="24"/>
          <w:szCs w:val="24"/>
        </w:rPr>
        <w:t>εγκατάστασης,</w:t>
      </w:r>
      <w:r w:rsidRPr="000E0DD1">
        <w:rPr>
          <w:rFonts w:ascii="Book Antiqua" w:eastAsia="Calibri" w:hAnsi="Book Antiqua" w:cs="Calibri"/>
          <w:iCs/>
          <w:color w:val="000000"/>
          <w:sz w:val="24"/>
          <w:szCs w:val="24"/>
        </w:rPr>
        <w:t xml:space="preserve"> </w:t>
      </w:r>
    </w:p>
    <w:p w:rsidR="000E0DD1" w:rsidRPr="000E0DD1" w:rsidRDefault="000E0DD1" w:rsidP="000E0DD1">
      <w:pPr>
        <w:pStyle w:val="HTMLPreformatte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156" w:right="150" w:hanging="436"/>
        <w:jc w:val="both"/>
        <w:rPr>
          <w:rFonts w:ascii="Book Antiqua" w:eastAsia="Calibri" w:hAnsi="Book Antiqua" w:cs="Calibri"/>
          <w:sz w:val="24"/>
          <w:szCs w:val="24"/>
        </w:rPr>
      </w:pPr>
      <w:r w:rsidRPr="000E0DD1">
        <w:rPr>
          <w:rFonts w:ascii="Book Antiqua" w:hAnsi="Book Antiqua" w:cs="Calibri"/>
          <w:iCs/>
          <w:color w:val="000000"/>
          <w:sz w:val="24"/>
          <w:szCs w:val="24"/>
        </w:rPr>
        <w:t>(</w:t>
      </w:r>
      <w:r w:rsidRPr="000E0DD1">
        <w:rPr>
          <w:rFonts w:ascii="Book Antiqua" w:hAnsi="Book Antiqua" w:cs="Calibri"/>
          <w:iCs/>
          <w:color w:val="000000"/>
          <w:sz w:val="24"/>
          <w:szCs w:val="24"/>
          <w:lang w:val="en-US"/>
        </w:rPr>
        <w:t>iv</w:t>
      </w:r>
      <w:r w:rsidRPr="000E0DD1">
        <w:rPr>
          <w:rFonts w:ascii="Book Antiqua" w:hAnsi="Book Antiqua" w:cs="Calibri"/>
          <w:iCs/>
          <w:color w:val="000000"/>
          <w:sz w:val="24"/>
          <w:szCs w:val="24"/>
        </w:rPr>
        <w:t>)</w:t>
      </w:r>
      <w:r w:rsidRPr="000E0DD1">
        <w:rPr>
          <w:rFonts w:ascii="Book Antiqua" w:eastAsia="Calibri" w:hAnsi="Book Antiqua" w:cs="Calibri"/>
          <w:iCs/>
          <w:color w:val="000000"/>
          <w:sz w:val="24"/>
          <w:szCs w:val="24"/>
        </w:rPr>
        <w:t xml:space="preserve"> </w:t>
      </w:r>
      <w:r w:rsidRPr="000E0DD1">
        <w:rPr>
          <w:rFonts w:ascii="Book Antiqua" w:hAnsi="Book Antiqua" w:cs="Calibri"/>
          <w:iCs/>
          <w:color w:val="000000"/>
          <w:sz w:val="24"/>
          <w:szCs w:val="24"/>
        </w:rPr>
        <w:t>υ</w:t>
      </w:r>
      <w:r w:rsidRPr="000E0DD1">
        <w:rPr>
          <w:rFonts w:ascii="Book Antiqua" w:hAnsi="Book Antiqua" w:cs="Calibri"/>
          <w:sz w:val="24"/>
          <w:szCs w:val="24"/>
        </w:rPr>
        <w:t>πεύθυνη</w:t>
      </w:r>
      <w:r w:rsidRPr="000E0DD1">
        <w:rPr>
          <w:rFonts w:ascii="Book Antiqua" w:eastAsia="Calibri" w:hAnsi="Book Antiqua" w:cs="Calibri"/>
          <w:sz w:val="24"/>
          <w:szCs w:val="24"/>
        </w:rPr>
        <w:t xml:space="preserve"> </w:t>
      </w:r>
      <w:r w:rsidRPr="000E0DD1">
        <w:rPr>
          <w:rFonts w:ascii="Book Antiqua" w:hAnsi="Book Antiqua" w:cs="Calibri"/>
          <w:sz w:val="24"/>
          <w:szCs w:val="24"/>
        </w:rPr>
        <w:t>δήλωση</w:t>
      </w:r>
      <w:r w:rsidRPr="000E0DD1">
        <w:rPr>
          <w:rFonts w:ascii="Book Antiqua" w:eastAsia="Calibri" w:hAnsi="Book Antiqua" w:cs="Calibri"/>
          <w:sz w:val="24"/>
          <w:szCs w:val="24"/>
        </w:rPr>
        <w:t xml:space="preserve"> </w:t>
      </w:r>
      <w:r w:rsidRPr="000E0DD1">
        <w:rPr>
          <w:rFonts w:ascii="Book Antiqua" w:hAnsi="Book Antiqua" w:cs="Calibri"/>
          <w:sz w:val="24"/>
          <w:szCs w:val="24"/>
        </w:rPr>
        <w:t>αρμόδιου</w:t>
      </w:r>
      <w:r w:rsidRPr="000E0DD1">
        <w:rPr>
          <w:rFonts w:ascii="Book Antiqua" w:eastAsia="Calibri" w:hAnsi="Book Antiqua" w:cs="Calibri"/>
          <w:sz w:val="24"/>
          <w:szCs w:val="24"/>
        </w:rPr>
        <w:t xml:space="preserve"> </w:t>
      </w:r>
      <w:r w:rsidRPr="000E0DD1">
        <w:rPr>
          <w:rFonts w:ascii="Book Antiqua" w:hAnsi="Book Antiqua" w:cs="Calibri"/>
          <w:sz w:val="24"/>
          <w:szCs w:val="24"/>
        </w:rPr>
        <w:t>κατά</w:t>
      </w:r>
      <w:r w:rsidRPr="000E0DD1">
        <w:rPr>
          <w:rFonts w:ascii="Book Antiqua" w:eastAsia="Calibri" w:hAnsi="Book Antiqua" w:cs="Calibri"/>
          <w:sz w:val="24"/>
          <w:szCs w:val="24"/>
        </w:rPr>
        <w:t xml:space="preserve"> </w:t>
      </w:r>
      <w:r w:rsidRPr="000E0DD1">
        <w:rPr>
          <w:rFonts w:ascii="Book Antiqua" w:hAnsi="Book Antiqua" w:cs="Calibri"/>
          <w:sz w:val="24"/>
          <w:szCs w:val="24"/>
        </w:rPr>
        <w:t>νόμο</w:t>
      </w:r>
      <w:r w:rsidRPr="000E0DD1">
        <w:rPr>
          <w:rFonts w:ascii="Book Antiqua" w:eastAsia="Calibri" w:hAnsi="Book Antiqua" w:cs="Calibri"/>
          <w:sz w:val="24"/>
          <w:szCs w:val="24"/>
        </w:rPr>
        <w:t xml:space="preserve"> </w:t>
      </w:r>
      <w:r w:rsidRPr="000E0DD1">
        <w:rPr>
          <w:rFonts w:ascii="Book Antiqua" w:hAnsi="Book Antiqua" w:cs="Calibri"/>
          <w:sz w:val="24"/>
          <w:szCs w:val="24"/>
        </w:rPr>
        <w:t>μηχανικού</w:t>
      </w:r>
      <w:r w:rsidRPr="000E0DD1">
        <w:rPr>
          <w:rFonts w:ascii="Book Antiqua" w:eastAsia="Calibri" w:hAnsi="Book Antiqua" w:cs="Calibri"/>
          <w:sz w:val="24"/>
          <w:szCs w:val="24"/>
        </w:rPr>
        <w:t xml:space="preserve"> </w:t>
      </w:r>
      <w:r w:rsidRPr="000E0DD1">
        <w:rPr>
          <w:rFonts w:ascii="Book Antiqua" w:hAnsi="Book Antiqua" w:cs="Calibri"/>
          <w:sz w:val="24"/>
          <w:szCs w:val="24"/>
        </w:rPr>
        <w:t>σχετικά</w:t>
      </w:r>
      <w:r w:rsidRPr="000E0DD1">
        <w:rPr>
          <w:rFonts w:ascii="Book Antiqua" w:eastAsia="Calibri" w:hAnsi="Book Antiqua" w:cs="Calibri"/>
          <w:sz w:val="24"/>
          <w:szCs w:val="24"/>
        </w:rPr>
        <w:t xml:space="preserve"> </w:t>
      </w:r>
      <w:r w:rsidRPr="000E0DD1">
        <w:rPr>
          <w:rFonts w:ascii="Book Antiqua" w:hAnsi="Book Antiqua" w:cs="Calibri"/>
          <w:sz w:val="24"/>
          <w:szCs w:val="24"/>
        </w:rPr>
        <w:t>με</w:t>
      </w:r>
      <w:r w:rsidRPr="000E0DD1">
        <w:rPr>
          <w:rFonts w:ascii="Book Antiqua" w:eastAsia="Calibri" w:hAnsi="Book Antiqua" w:cs="Calibri"/>
          <w:sz w:val="24"/>
          <w:szCs w:val="24"/>
        </w:rPr>
        <w:t xml:space="preserve"> </w:t>
      </w:r>
      <w:r w:rsidRPr="000E0DD1">
        <w:rPr>
          <w:rFonts w:ascii="Book Antiqua" w:hAnsi="Book Antiqua" w:cs="Calibri"/>
          <w:sz w:val="24"/>
          <w:szCs w:val="24"/>
        </w:rPr>
        <w:t>τη</w:t>
      </w:r>
      <w:r w:rsidRPr="000E0DD1">
        <w:rPr>
          <w:rFonts w:ascii="Book Antiqua" w:eastAsia="Calibri" w:hAnsi="Book Antiqua" w:cs="Calibri"/>
          <w:sz w:val="24"/>
          <w:szCs w:val="24"/>
        </w:rPr>
        <w:t xml:space="preserve">  </w:t>
      </w:r>
      <w:r w:rsidRPr="000E0DD1">
        <w:rPr>
          <w:rFonts w:ascii="Book Antiqua" w:hAnsi="Book Antiqua" w:cs="Calibri"/>
          <w:sz w:val="24"/>
          <w:szCs w:val="24"/>
        </w:rPr>
        <w:t>βιομηχανική</w:t>
      </w:r>
      <w:r w:rsidRPr="000E0DD1">
        <w:rPr>
          <w:rFonts w:ascii="Book Antiqua" w:eastAsia="Calibri" w:hAnsi="Book Antiqua" w:cs="Calibri"/>
          <w:sz w:val="24"/>
          <w:szCs w:val="24"/>
        </w:rPr>
        <w:t xml:space="preserve"> </w:t>
      </w:r>
      <w:r w:rsidRPr="000E0DD1">
        <w:rPr>
          <w:rFonts w:ascii="Book Antiqua" w:hAnsi="Book Antiqua" w:cs="Calibri"/>
          <w:sz w:val="24"/>
          <w:szCs w:val="24"/>
        </w:rPr>
        <w:t>ή</w:t>
      </w:r>
      <w:r w:rsidRPr="000E0DD1">
        <w:rPr>
          <w:rFonts w:ascii="Book Antiqua" w:eastAsia="Calibri" w:hAnsi="Book Antiqua" w:cs="Calibri"/>
          <w:sz w:val="24"/>
          <w:szCs w:val="24"/>
        </w:rPr>
        <w:t xml:space="preserve"> </w:t>
      </w:r>
      <w:r w:rsidRPr="000E0DD1">
        <w:rPr>
          <w:rFonts w:ascii="Book Antiqua" w:hAnsi="Book Antiqua" w:cs="Calibri"/>
          <w:sz w:val="24"/>
          <w:szCs w:val="24"/>
        </w:rPr>
        <w:t>βιοτεχνική</w:t>
      </w:r>
      <w:r w:rsidRPr="000E0DD1">
        <w:rPr>
          <w:rFonts w:ascii="Book Antiqua" w:eastAsia="Calibri" w:hAnsi="Book Antiqua" w:cs="Calibri"/>
          <w:sz w:val="24"/>
          <w:szCs w:val="24"/>
        </w:rPr>
        <w:t xml:space="preserve"> </w:t>
      </w:r>
      <w:r w:rsidRPr="000E0DD1">
        <w:rPr>
          <w:rFonts w:ascii="Book Antiqua" w:hAnsi="Book Antiqua" w:cs="Calibri"/>
          <w:sz w:val="24"/>
          <w:szCs w:val="24"/>
        </w:rPr>
        <w:t>χρήση</w:t>
      </w:r>
      <w:r w:rsidRPr="000E0DD1">
        <w:rPr>
          <w:rFonts w:ascii="Book Antiqua" w:eastAsia="Calibri" w:hAnsi="Book Antiqua" w:cs="Calibri"/>
          <w:sz w:val="24"/>
          <w:szCs w:val="24"/>
        </w:rPr>
        <w:t xml:space="preserve"> </w:t>
      </w:r>
      <w:r w:rsidRPr="000E0DD1">
        <w:rPr>
          <w:rFonts w:ascii="Book Antiqua" w:hAnsi="Book Antiqua" w:cs="Calibri"/>
          <w:sz w:val="24"/>
          <w:szCs w:val="24"/>
        </w:rPr>
        <w:t>του</w:t>
      </w:r>
      <w:r w:rsidRPr="000E0DD1">
        <w:rPr>
          <w:rFonts w:ascii="Book Antiqua" w:eastAsia="Calibri" w:hAnsi="Book Antiqua" w:cs="Calibri"/>
          <w:sz w:val="24"/>
          <w:szCs w:val="24"/>
        </w:rPr>
        <w:t xml:space="preserve"> </w:t>
      </w:r>
      <w:r w:rsidRPr="000E0DD1">
        <w:rPr>
          <w:rFonts w:ascii="Book Antiqua" w:hAnsi="Book Antiqua" w:cs="Calibri"/>
          <w:sz w:val="24"/>
          <w:szCs w:val="24"/>
        </w:rPr>
        <w:t>κτιρίου,</w:t>
      </w:r>
      <w:r w:rsidRPr="000E0DD1">
        <w:rPr>
          <w:rFonts w:ascii="Book Antiqua" w:eastAsia="Calibri" w:hAnsi="Book Antiqua" w:cs="Calibri"/>
          <w:sz w:val="24"/>
          <w:szCs w:val="24"/>
        </w:rPr>
        <w:t xml:space="preserve"> </w:t>
      </w:r>
      <w:r w:rsidRPr="000E0DD1">
        <w:rPr>
          <w:rFonts w:ascii="Book Antiqua" w:hAnsi="Book Antiqua" w:cs="Calibri"/>
          <w:sz w:val="24"/>
          <w:szCs w:val="24"/>
        </w:rPr>
        <w:t>την</w:t>
      </w:r>
      <w:r w:rsidRPr="000E0DD1">
        <w:rPr>
          <w:rFonts w:ascii="Book Antiqua" w:eastAsia="Calibri" w:hAnsi="Book Antiqua" w:cs="Calibri"/>
          <w:sz w:val="24"/>
          <w:szCs w:val="24"/>
        </w:rPr>
        <w:t xml:space="preserve"> </w:t>
      </w:r>
      <w:r w:rsidRPr="000E0DD1">
        <w:rPr>
          <w:rFonts w:ascii="Book Antiqua" w:hAnsi="Book Antiqua" w:cs="Calibri"/>
          <w:sz w:val="24"/>
          <w:szCs w:val="24"/>
        </w:rPr>
        <w:t>εγκατάσταση</w:t>
      </w:r>
      <w:r w:rsidRPr="000E0DD1">
        <w:rPr>
          <w:rFonts w:ascii="Book Antiqua" w:eastAsia="Calibri" w:hAnsi="Book Antiqua" w:cs="Calibri"/>
          <w:sz w:val="24"/>
          <w:szCs w:val="24"/>
        </w:rPr>
        <w:t xml:space="preserve"> </w:t>
      </w:r>
      <w:r w:rsidRPr="000E0DD1">
        <w:rPr>
          <w:rFonts w:ascii="Book Antiqua" w:hAnsi="Book Antiqua" w:cs="Calibri"/>
          <w:sz w:val="24"/>
          <w:szCs w:val="24"/>
        </w:rPr>
        <w:t>του</w:t>
      </w:r>
      <w:r w:rsidRPr="000E0DD1">
        <w:rPr>
          <w:rFonts w:ascii="Book Antiqua" w:eastAsia="Calibri" w:hAnsi="Book Antiqua" w:cs="Calibri"/>
          <w:sz w:val="24"/>
          <w:szCs w:val="24"/>
        </w:rPr>
        <w:t xml:space="preserve"> </w:t>
      </w:r>
      <w:r w:rsidRPr="000E0DD1">
        <w:rPr>
          <w:rFonts w:ascii="Book Antiqua" w:hAnsi="Book Antiqua" w:cs="Calibri"/>
          <w:sz w:val="24"/>
          <w:szCs w:val="24"/>
        </w:rPr>
        <w:t>μηχανολογικού</w:t>
      </w:r>
      <w:r w:rsidRPr="000E0DD1">
        <w:rPr>
          <w:rFonts w:ascii="Book Antiqua" w:eastAsia="Calibri" w:hAnsi="Book Antiqua" w:cs="Calibri"/>
          <w:sz w:val="24"/>
          <w:szCs w:val="24"/>
        </w:rPr>
        <w:t xml:space="preserve"> </w:t>
      </w:r>
      <w:r w:rsidRPr="000E0DD1">
        <w:rPr>
          <w:rFonts w:ascii="Book Antiqua" w:hAnsi="Book Antiqua" w:cs="Calibri"/>
          <w:sz w:val="24"/>
          <w:szCs w:val="24"/>
        </w:rPr>
        <w:t>εξοπλισμού</w:t>
      </w:r>
      <w:r w:rsidRPr="000E0DD1">
        <w:rPr>
          <w:rFonts w:ascii="Book Antiqua" w:eastAsia="Calibri" w:hAnsi="Book Antiqua" w:cs="Calibri"/>
          <w:sz w:val="24"/>
          <w:szCs w:val="24"/>
        </w:rPr>
        <w:t xml:space="preserve"> </w:t>
      </w:r>
      <w:r w:rsidRPr="000E0DD1">
        <w:rPr>
          <w:rFonts w:ascii="Book Antiqua" w:hAnsi="Book Antiqua" w:cs="Calibri"/>
          <w:sz w:val="24"/>
          <w:szCs w:val="24"/>
        </w:rPr>
        <w:t>σε</w:t>
      </w:r>
      <w:r w:rsidRPr="000E0DD1">
        <w:rPr>
          <w:rFonts w:ascii="Book Antiqua" w:eastAsia="Calibri" w:hAnsi="Book Antiqua" w:cs="Calibri"/>
          <w:sz w:val="24"/>
          <w:szCs w:val="24"/>
        </w:rPr>
        <w:t xml:space="preserve"> </w:t>
      </w:r>
      <w:r w:rsidRPr="000E0DD1">
        <w:rPr>
          <w:rFonts w:ascii="Book Antiqua" w:hAnsi="Book Antiqua" w:cs="Calibri"/>
          <w:sz w:val="24"/>
          <w:szCs w:val="24"/>
        </w:rPr>
        <w:t>χώρο</w:t>
      </w:r>
      <w:r w:rsidRPr="000E0DD1">
        <w:rPr>
          <w:rFonts w:ascii="Book Antiqua" w:eastAsia="Calibri" w:hAnsi="Book Antiqua" w:cs="Calibri"/>
          <w:sz w:val="24"/>
          <w:szCs w:val="24"/>
        </w:rPr>
        <w:t xml:space="preserve"> </w:t>
      </w:r>
      <w:r w:rsidRPr="000E0DD1">
        <w:rPr>
          <w:rFonts w:ascii="Book Antiqua" w:hAnsi="Book Antiqua" w:cs="Calibri"/>
          <w:sz w:val="24"/>
          <w:szCs w:val="24"/>
        </w:rPr>
        <w:t>κύριας</w:t>
      </w:r>
      <w:r w:rsidRPr="000E0DD1">
        <w:rPr>
          <w:rFonts w:ascii="Book Antiqua" w:eastAsia="Calibri" w:hAnsi="Book Antiqua" w:cs="Calibri"/>
          <w:sz w:val="24"/>
          <w:szCs w:val="24"/>
        </w:rPr>
        <w:t xml:space="preserve"> </w:t>
      </w:r>
      <w:r w:rsidRPr="000E0DD1">
        <w:rPr>
          <w:rFonts w:ascii="Book Antiqua" w:hAnsi="Book Antiqua" w:cs="Calibri"/>
          <w:sz w:val="24"/>
          <w:szCs w:val="24"/>
        </w:rPr>
        <w:t>χρήσης,</w:t>
      </w:r>
      <w:r w:rsidRPr="000E0DD1">
        <w:rPr>
          <w:rFonts w:ascii="Book Antiqua" w:eastAsia="Calibri" w:hAnsi="Book Antiqua" w:cs="Calibri"/>
          <w:sz w:val="24"/>
          <w:szCs w:val="24"/>
        </w:rPr>
        <w:t xml:space="preserve"> </w:t>
      </w:r>
      <w:r w:rsidRPr="000E0DD1">
        <w:rPr>
          <w:rFonts w:ascii="Book Antiqua" w:hAnsi="Book Antiqua" w:cs="Calibri"/>
          <w:sz w:val="24"/>
          <w:szCs w:val="24"/>
        </w:rPr>
        <w:t>τον</w:t>
      </w:r>
      <w:r w:rsidRPr="000E0DD1">
        <w:rPr>
          <w:rFonts w:ascii="Book Antiqua" w:eastAsia="Calibri" w:hAnsi="Book Antiqua" w:cs="Calibri"/>
          <w:sz w:val="24"/>
          <w:szCs w:val="24"/>
        </w:rPr>
        <w:t xml:space="preserve"> </w:t>
      </w:r>
      <w:r w:rsidRPr="000E0DD1">
        <w:rPr>
          <w:rFonts w:ascii="Book Antiqua" w:hAnsi="Book Antiqua" w:cs="Calibri"/>
          <w:sz w:val="24"/>
          <w:szCs w:val="24"/>
        </w:rPr>
        <w:t>αριθμό</w:t>
      </w:r>
      <w:r w:rsidRPr="000E0DD1">
        <w:rPr>
          <w:rFonts w:ascii="Book Antiqua" w:eastAsia="Calibri" w:hAnsi="Book Antiqua" w:cs="Calibri"/>
          <w:sz w:val="24"/>
          <w:szCs w:val="24"/>
        </w:rPr>
        <w:t xml:space="preserve"> </w:t>
      </w:r>
      <w:r w:rsidRPr="000E0DD1">
        <w:rPr>
          <w:rFonts w:ascii="Book Antiqua" w:hAnsi="Book Antiqua" w:cs="Calibri"/>
          <w:sz w:val="24"/>
          <w:szCs w:val="24"/>
        </w:rPr>
        <w:t>της</w:t>
      </w:r>
      <w:r w:rsidRPr="000E0DD1">
        <w:rPr>
          <w:rFonts w:ascii="Book Antiqua" w:eastAsia="Calibri" w:hAnsi="Book Antiqua" w:cs="Calibri"/>
          <w:sz w:val="24"/>
          <w:szCs w:val="24"/>
        </w:rPr>
        <w:t xml:space="preserve"> </w:t>
      </w:r>
      <w:r w:rsidRPr="000E0DD1">
        <w:rPr>
          <w:rFonts w:ascii="Book Antiqua" w:hAnsi="Book Antiqua" w:cs="Calibri"/>
          <w:sz w:val="24"/>
          <w:szCs w:val="24"/>
        </w:rPr>
        <w:t>υφιστάμενης</w:t>
      </w:r>
      <w:r w:rsidRPr="000E0DD1">
        <w:rPr>
          <w:rFonts w:ascii="Book Antiqua" w:eastAsia="Calibri" w:hAnsi="Book Antiqua" w:cs="Calibri"/>
          <w:sz w:val="24"/>
          <w:szCs w:val="24"/>
        </w:rPr>
        <w:t xml:space="preserve"> </w:t>
      </w:r>
      <w:r w:rsidRPr="000E0DD1">
        <w:rPr>
          <w:rFonts w:ascii="Book Antiqua" w:hAnsi="Book Antiqua" w:cs="Calibri"/>
          <w:sz w:val="24"/>
          <w:szCs w:val="24"/>
        </w:rPr>
        <w:t>οικοδομικής</w:t>
      </w:r>
      <w:r w:rsidRPr="000E0DD1">
        <w:rPr>
          <w:rFonts w:ascii="Book Antiqua" w:eastAsia="Calibri" w:hAnsi="Book Antiqua" w:cs="Calibri"/>
          <w:sz w:val="24"/>
          <w:szCs w:val="24"/>
        </w:rPr>
        <w:t xml:space="preserve"> </w:t>
      </w:r>
      <w:r w:rsidRPr="000E0DD1">
        <w:rPr>
          <w:rFonts w:ascii="Book Antiqua" w:hAnsi="Book Antiqua" w:cs="Calibri"/>
          <w:sz w:val="24"/>
          <w:szCs w:val="24"/>
        </w:rPr>
        <w:t>αδείας</w:t>
      </w:r>
      <w:r w:rsidRPr="000E0DD1">
        <w:rPr>
          <w:rFonts w:ascii="Book Antiqua" w:eastAsia="Calibri" w:hAnsi="Book Antiqua" w:cs="Calibri"/>
          <w:sz w:val="24"/>
          <w:szCs w:val="24"/>
        </w:rPr>
        <w:t xml:space="preserve"> </w:t>
      </w:r>
      <w:r w:rsidRPr="000E0DD1">
        <w:rPr>
          <w:rFonts w:ascii="Book Antiqua" w:hAnsi="Book Antiqua" w:cs="Calibri"/>
          <w:sz w:val="24"/>
          <w:szCs w:val="24"/>
        </w:rPr>
        <w:t>ή,</w:t>
      </w:r>
      <w:r w:rsidRPr="000E0DD1">
        <w:rPr>
          <w:rFonts w:ascii="Book Antiqua" w:eastAsia="Calibri" w:hAnsi="Book Antiqua" w:cs="Calibri"/>
          <w:sz w:val="24"/>
          <w:szCs w:val="24"/>
        </w:rPr>
        <w:t xml:space="preserve"> </w:t>
      </w:r>
      <w:r w:rsidRPr="000E0DD1">
        <w:rPr>
          <w:rFonts w:ascii="Book Antiqua" w:hAnsi="Book Antiqua" w:cs="Calibri"/>
          <w:sz w:val="24"/>
          <w:szCs w:val="24"/>
        </w:rPr>
        <w:t>ελλείψει</w:t>
      </w:r>
      <w:r w:rsidRPr="000E0DD1">
        <w:rPr>
          <w:rFonts w:ascii="Book Antiqua" w:eastAsia="Calibri" w:hAnsi="Book Antiqua" w:cs="Calibri"/>
          <w:sz w:val="24"/>
          <w:szCs w:val="24"/>
        </w:rPr>
        <w:t xml:space="preserve"> </w:t>
      </w:r>
      <w:r w:rsidRPr="000E0DD1">
        <w:rPr>
          <w:rFonts w:ascii="Book Antiqua" w:hAnsi="Book Antiqua" w:cs="Calibri"/>
          <w:sz w:val="24"/>
          <w:szCs w:val="24"/>
        </w:rPr>
        <w:t>αυτής,</w:t>
      </w:r>
      <w:r w:rsidRPr="000E0DD1">
        <w:rPr>
          <w:rFonts w:ascii="Book Antiqua" w:eastAsia="Calibri" w:hAnsi="Book Antiqua" w:cs="Calibri"/>
          <w:sz w:val="24"/>
          <w:szCs w:val="24"/>
        </w:rPr>
        <w:t xml:space="preserve"> </w:t>
      </w:r>
      <w:r w:rsidRPr="000E0DD1">
        <w:rPr>
          <w:rFonts w:ascii="Book Antiqua" w:hAnsi="Book Antiqua" w:cs="Calibri"/>
          <w:sz w:val="24"/>
          <w:szCs w:val="24"/>
        </w:rPr>
        <w:t>τις</w:t>
      </w:r>
      <w:r w:rsidRPr="000E0DD1">
        <w:rPr>
          <w:rFonts w:ascii="Book Antiqua" w:eastAsia="Calibri" w:hAnsi="Book Antiqua" w:cs="Calibri"/>
          <w:sz w:val="24"/>
          <w:szCs w:val="24"/>
        </w:rPr>
        <w:t xml:space="preserve"> </w:t>
      </w:r>
      <w:r w:rsidRPr="000E0DD1">
        <w:rPr>
          <w:rFonts w:ascii="Book Antiqua" w:hAnsi="Book Antiqua" w:cs="Calibri"/>
          <w:sz w:val="24"/>
          <w:szCs w:val="24"/>
        </w:rPr>
        <w:t>βεβαιώσεις</w:t>
      </w:r>
      <w:r w:rsidRPr="000E0DD1">
        <w:rPr>
          <w:rFonts w:ascii="Book Antiqua" w:eastAsia="Calibri" w:hAnsi="Book Antiqua" w:cs="Calibri"/>
          <w:sz w:val="24"/>
          <w:szCs w:val="24"/>
        </w:rPr>
        <w:t xml:space="preserve"> </w:t>
      </w:r>
      <w:r w:rsidRPr="000E0DD1">
        <w:rPr>
          <w:rFonts w:ascii="Book Antiqua" w:hAnsi="Book Antiqua" w:cs="Calibri"/>
          <w:sz w:val="24"/>
          <w:szCs w:val="24"/>
        </w:rPr>
        <w:t>ή</w:t>
      </w:r>
      <w:r w:rsidRPr="000E0DD1">
        <w:rPr>
          <w:rFonts w:ascii="Book Antiqua" w:eastAsia="Calibri" w:hAnsi="Book Antiqua" w:cs="Calibri"/>
          <w:sz w:val="24"/>
          <w:szCs w:val="24"/>
        </w:rPr>
        <w:t xml:space="preserve"> </w:t>
      </w:r>
      <w:r w:rsidRPr="000E0DD1">
        <w:rPr>
          <w:rFonts w:ascii="Book Antiqua" w:hAnsi="Book Antiqua" w:cs="Calibri"/>
          <w:sz w:val="24"/>
          <w:szCs w:val="24"/>
        </w:rPr>
        <w:t>αποφάσεις</w:t>
      </w:r>
      <w:r w:rsidRPr="000E0DD1">
        <w:rPr>
          <w:rFonts w:ascii="Book Antiqua" w:eastAsia="Calibri" w:hAnsi="Book Antiqua" w:cs="Calibri"/>
          <w:sz w:val="24"/>
          <w:szCs w:val="24"/>
        </w:rPr>
        <w:t xml:space="preserve"> </w:t>
      </w:r>
      <w:r w:rsidRPr="000E0DD1">
        <w:rPr>
          <w:rFonts w:ascii="Book Antiqua" w:hAnsi="Book Antiqua" w:cs="Calibri"/>
          <w:sz w:val="24"/>
          <w:szCs w:val="24"/>
        </w:rPr>
        <w:t>της</w:t>
      </w:r>
      <w:r w:rsidRPr="000E0DD1">
        <w:rPr>
          <w:rFonts w:ascii="Book Antiqua" w:eastAsia="Calibri" w:hAnsi="Book Antiqua" w:cs="Calibri"/>
          <w:sz w:val="24"/>
          <w:szCs w:val="24"/>
        </w:rPr>
        <w:t xml:space="preserve"> </w:t>
      </w:r>
      <w:r w:rsidRPr="000E0DD1">
        <w:rPr>
          <w:rFonts w:ascii="Book Antiqua" w:hAnsi="Book Antiqua" w:cs="Calibri"/>
          <w:sz w:val="24"/>
          <w:szCs w:val="24"/>
        </w:rPr>
        <w:t>περιπτώσεως</w:t>
      </w:r>
      <w:r w:rsidRPr="000E0DD1">
        <w:rPr>
          <w:rFonts w:ascii="Book Antiqua" w:eastAsia="Calibri" w:hAnsi="Book Antiqua" w:cs="Calibri"/>
          <w:sz w:val="24"/>
          <w:szCs w:val="24"/>
        </w:rPr>
        <w:t xml:space="preserve"> </w:t>
      </w:r>
      <w:r w:rsidRPr="000E0DD1">
        <w:rPr>
          <w:rFonts w:ascii="Book Antiqua" w:hAnsi="Book Antiqua" w:cs="Calibri"/>
          <w:sz w:val="24"/>
          <w:szCs w:val="24"/>
        </w:rPr>
        <w:t>δ΄</w:t>
      </w:r>
      <w:r w:rsidRPr="000E0DD1">
        <w:rPr>
          <w:rFonts w:ascii="Book Antiqua" w:eastAsia="Calibri" w:hAnsi="Book Antiqua" w:cs="Calibri"/>
          <w:sz w:val="24"/>
          <w:szCs w:val="24"/>
        </w:rPr>
        <w:t xml:space="preserve"> </w:t>
      </w:r>
      <w:r w:rsidRPr="000E0DD1">
        <w:rPr>
          <w:rFonts w:ascii="Book Antiqua" w:hAnsi="Book Antiqua" w:cs="Calibri"/>
          <w:sz w:val="24"/>
          <w:szCs w:val="24"/>
        </w:rPr>
        <w:t>της</w:t>
      </w:r>
      <w:r w:rsidRPr="000E0DD1">
        <w:rPr>
          <w:rFonts w:ascii="Book Antiqua" w:eastAsia="Calibri" w:hAnsi="Book Antiqua" w:cs="Calibri"/>
          <w:sz w:val="24"/>
          <w:szCs w:val="24"/>
        </w:rPr>
        <w:t xml:space="preserve"> </w:t>
      </w:r>
      <w:r w:rsidRPr="000E0DD1">
        <w:rPr>
          <w:rFonts w:ascii="Book Antiqua" w:hAnsi="Book Antiqua" w:cs="Calibri"/>
          <w:sz w:val="24"/>
          <w:szCs w:val="24"/>
        </w:rPr>
        <w:t>παρούσας</w:t>
      </w:r>
      <w:r w:rsidRPr="000E0DD1">
        <w:rPr>
          <w:rFonts w:ascii="Book Antiqua" w:eastAsia="Calibri" w:hAnsi="Book Antiqua" w:cs="Calibri"/>
          <w:sz w:val="24"/>
          <w:szCs w:val="24"/>
        </w:rPr>
        <w:t xml:space="preserve"> </w:t>
      </w:r>
      <w:r w:rsidRPr="000E0DD1">
        <w:rPr>
          <w:rFonts w:ascii="Book Antiqua" w:hAnsi="Book Antiqua" w:cs="Calibri"/>
          <w:sz w:val="24"/>
          <w:szCs w:val="24"/>
        </w:rPr>
        <w:t>παραγράφου,</w:t>
      </w:r>
      <w:r w:rsidRPr="000E0DD1">
        <w:rPr>
          <w:rFonts w:ascii="Book Antiqua" w:eastAsia="Calibri" w:hAnsi="Book Antiqua" w:cs="Calibri"/>
          <w:sz w:val="24"/>
          <w:szCs w:val="24"/>
        </w:rPr>
        <w:t xml:space="preserve">  </w:t>
      </w:r>
      <w:r w:rsidRPr="000E0DD1">
        <w:rPr>
          <w:rFonts w:ascii="Book Antiqua" w:hAnsi="Book Antiqua" w:cs="Calibri"/>
          <w:sz w:val="24"/>
          <w:szCs w:val="24"/>
        </w:rPr>
        <w:t>καθώς</w:t>
      </w:r>
      <w:r w:rsidRPr="000E0DD1">
        <w:rPr>
          <w:rFonts w:ascii="Book Antiqua" w:eastAsia="Calibri" w:hAnsi="Book Antiqua" w:cs="Calibri"/>
          <w:sz w:val="24"/>
          <w:szCs w:val="24"/>
        </w:rPr>
        <w:t xml:space="preserve"> </w:t>
      </w:r>
      <w:r w:rsidRPr="000E0DD1">
        <w:rPr>
          <w:rFonts w:ascii="Book Antiqua" w:hAnsi="Book Antiqua" w:cs="Calibri"/>
          <w:sz w:val="24"/>
          <w:szCs w:val="24"/>
        </w:rPr>
        <w:t>και</w:t>
      </w:r>
      <w:r w:rsidRPr="000E0DD1">
        <w:rPr>
          <w:rFonts w:ascii="Book Antiqua" w:eastAsia="Calibri" w:hAnsi="Book Antiqua" w:cs="Calibri"/>
          <w:sz w:val="24"/>
          <w:szCs w:val="24"/>
        </w:rPr>
        <w:t xml:space="preserve"> </w:t>
      </w:r>
      <w:r w:rsidRPr="000E0DD1">
        <w:rPr>
          <w:rFonts w:ascii="Book Antiqua" w:hAnsi="Book Antiqua" w:cs="Calibri"/>
          <w:sz w:val="24"/>
          <w:szCs w:val="24"/>
        </w:rPr>
        <w:t>τη</w:t>
      </w:r>
      <w:r w:rsidRPr="000E0DD1">
        <w:rPr>
          <w:rFonts w:ascii="Book Antiqua" w:eastAsia="Calibri" w:hAnsi="Book Antiqua" w:cs="Calibri"/>
          <w:sz w:val="24"/>
          <w:szCs w:val="24"/>
        </w:rPr>
        <w:t xml:space="preserve"> </w:t>
      </w:r>
      <w:r w:rsidRPr="000E0DD1">
        <w:rPr>
          <w:rFonts w:ascii="Book Antiqua" w:hAnsi="Book Antiqua" w:cs="Calibri"/>
          <w:sz w:val="24"/>
          <w:szCs w:val="24"/>
        </w:rPr>
        <w:t>μη</w:t>
      </w:r>
      <w:r w:rsidRPr="000E0DD1">
        <w:rPr>
          <w:rFonts w:ascii="Book Antiqua" w:eastAsia="Calibri" w:hAnsi="Book Antiqua" w:cs="Calibri"/>
          <w:sz w:val="24"/>
          <w:szCs w:val="24"/>
        </w:rPr>
        <w:t xml:space="preserve"> </w:t>
      </w:r>
      <w:r w:rsidRPr="000E0DD1">
        <w:rPr>
          <w:rFonts w:ascii="Book Antiqua" w:hAnsi="Book Antiqua" w:cs="Calibri"/>
          <w:sz w:val="24"/>
          <w:szCs w:val="24"/>
        </w:rPr>
        <w:t>απαίτηση</w:t>
      </w:r>
      <w:r w:rsidRPr="000E0DD1">
        <w:rPr>
          <w:rFonts w:ascii="Book Antiqua" w:eastAsia="Calibri" w:hAnsi="Book Antiqua" w:cs="Calibri"/>
          <w:sz w:val="24"/>
          <w:szCs w:val="24"/>
        </w:rPr>
        <w:t xml:space="preserve"> </w:t>
      </w:r>
      <w:r w:rsidRPr="000E0DD1">
        <w:rPr>
          <w:rFonts w:ascii="Book Antiqua" w:hAnsi="Book Antiqua" w:cs="Calibri"/>
          <w:sz w:val="24"/>
          <w:szCs w:val="24"/>
        </w:rPr>
        <w:t>έκδοσης</w:t>
      </w:r>
      <w:r w:rsidRPr="000E0DD1">
        <w:rPr>
          <w:rFonts w:ascii="Book Antiqua" w:eastAsia="Calibri" w:hAnsi="Book Antiqua" w:cs="Calibri"/>
          <w:sz w:val="24"/>
          <w:szCs w:val="24"/>
        </w:rPr>
        <w:t xml:space="preserve"> </w:t>
      </w:r>
      <w:r w:rsidRPr="000E0DD1">
        <w:rPr>
          <w:rFonts w:ascii="Book Antiqua" w:hAnsi="Book Antiqua" w:cs="Calibri"/>
          <w:sz w:val="24"/>
          <w:szCs w:val="24"/>
        </w:rPr>
        <w:t>νέας</w:t>
      </w:r>
      <w:r w:rsidRPr="000E0DD1">
        <w:rPr>
          <w:rFonts w:ascii="Book Antiqua" w:eastAsia="Calibri" w:hAnsi="Book Antiqua" w:cs="Calibri"/>
          <w:sz w:val="24"/>
          <w:szCs w:val="24"/>
        </w:rPr>
        <w:t xml:space="preserve"> </w:t>
      </w:r>
      <w:r w:rsidRPr="000E0DD1">
        <w:rPr>
          <w:rFonts w:ascii="Book Antiqua" w:hAnsi="Book Antiqua" w:cs="Calibri"/>
          <w:sz w:val="24"/>
          <w:szCs w:val="24"/>
        </w:rPr>
        <w:t>αδείας</w:t>
      </w:r>
      <w:r w:rsidRPr="000E0DD1">
        <w:rPr>
          <w:rFonts w:ascii="Book Antiqua" w:eastAsia="Calibri" w:hAnsi="Book Antiqua" w:cs="Calibri"/>
          <w:sz w:val="24"/>
          <w:szCs w:val="24"/>
        </w:rPr>
        <w:t xml:space="preserve"> </w:t>
      </w:r>
    </w:p>
    <w:p w:rsidR="000E0DD1" w:rsidRPr="000E0DD1" w:rsidRDefault="000E0DD1" w:rsidP="000E0DD1">
      <w:pPr>
        <w:pStyle w:val="HTMLPreformatte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156" w:right="150" w:hanging="436"/>
        <w:jc w:val="both"/>
        <w:rPr>
          <w:rFonts w:ascii="Book Antiqua" w:eastAsia="Calibri" w:hAnsi="Book Antiqua" w:cs="Calibri"/>
          <w:iCs/>
          <w:color w:val="000000"/>
          <w:sz w:val="24"/>
          <w:szCs w:val="24"/>
        </w:rPr>
      </w:pPr>
      <w:r w:rsidRPr="000E0DD1">
        <w:rPr>
          <w:rFonts w:ascii="Book Antiqua" w:hAnsi="Book Antiqua" w:cs="Calibri"/>
          <w:sz w:val="24"/>
          <w:szCs w:val="24"/>
        </w:rPr>
        <w:t>(</w:t>
      </w:r>
      <w:r w:rsidRPr="000E0DD1">
        <w:rPr>
          <w:rFonts w:ascii="Book Antiqua" w:hAnsi="Book Antiqua" w:cs="Calibri"/>
          <w:sz w:val="24"/>
          <w:szCs w:val="24"/>
          <w:lang w:val="en-US"/>
        </w:rPr>
        <w:t>v</w:t>
      </w:r>
      <w:r w:rsidRPr="000E0DD1">
        <w:rPr>
          <w:rFonts w:ascii="Book Antiqua" w:hAnsi="Book Antiqua" w:cs="Calibri"/>
          <w:sz w:val="24"/>
          <w:szCs w:val="24"/>
        </w:rPr>
        <w:t>)</w:t>
      </w:r>
      <w:r w:rsidRPr="000E0DD1">
        <w:rPr>
          <w:rFonts w:ascii="Book Antiqua" w:eastAsia="Calibri" w:hAnsi="Book Antiqua" w:cs="Calibri"/>
          <w:sz w:val="24"/>
          <w:szCs w:val="24"/>
        </w:rPr>
        <w:t xml:space="preserve"> </w:t>
      </w:r>
      <w:r w:rsidRPr="000E0DD1">
        <w:rPr>
          <w:rFonts w:ascii="Book Antiqua" w:hAnsi="Book Antiqua" w:cs="Calibri"/>
          <w:sz w:val="24"/>
          <w:szCs w:val="24"/>
        </w:rPr>
        <w:tab/>
      </w:r>
      <w:r w:rsidRPr="000E0DD1">
        <w:rPr>
          <w:rFonts w:ascii="Book Antiqua" w:hAnsi="Book Antiqua" w:cs="Calibri"/>
          <w:iCs/>
          <w:color w:val="000000"/>
          <w:sz w:val="24"/>
          <w:szCs w:val="24"/>
        </w:rPr>
        <w:t>απόφαση</w:t>
      </w:r>
      <w:r w:rsidRPr="000E0DD1">
        <w:rPr>
          <w:rFonts w:ascii="Book Antiqua" w:eastAsia="Calibri" w:hAnsi="Book Antiqua" w:cs="Calibri"/>
          <w:iCs/>
          <w:color w:val="000000"/>
          <w:sz w:val="24"/>
          <w:szCs w:val="24"/>
        </w:rPr>
        <w:t xml:space="preserve"> </w:t>
      </w:r>
      <w:r w:rsidRPr="000E0DD1">
        <w:rPr>
          <w:rFonts w:ascii="Book Antiqua" w:hAnsi="Book Antiqua" w:cs="Calibri"/>
          <w:iCs/>
          <w:color w:val="000000"/>
          <w:sz w:val="24"/>
          <w:szCs w:val="24"/>
        </w:rPr>
        <w:t>έγκρισης</w:t>
      </w:r>
      <w:r w:rsidRPr="000E0DD1">
        <w:rPr>
          <w:rFonts w:ascii="Book Antiqua" w:eastAsia="Calibri" w:hAnsi="Book Antiqua" w:cs="Calibri"/>
          <w:iCs/>
          <w:color w:val="000000"/>
          <w:sz w:val="24"/>
          <w:szCs w:val="24"/>
        </w:rPr>
        <w:t xml:space="preserve"> </w:t>
      </w:r>
      <w:r w:rsidRPr="000E0DD1">
        <w:rPr>
          <w:rFonts w:ascii="Book Antiqua" w:hAnsi="Book Antiqua" w:cs="Calibri"/>
          <w:iCs/>
          <w:color w:val="000000"/>
          <w:sz w:val="24"/>
          <w:szCs w:val="24"/>
        </w:rPr>
        <w:t>περιβαλλοντικών</w:t>
      </w:r>
      <w:r w:rsidRPr="000E0DD1">
        <w:rPr>
          <w:rFonts w:ascii="Book Antiqua" w:eastAsia="Calibri" w:hAnsi="Book Antiqua" w:cs="Calibri"/>
          <w:iCs/>
          <w:color w:val="000000"/>
          <w:sz w:val="24"/>
          <w:szCs w:val="24"/>
        </w:rPr>
        <w:t xml:space="preserve"> </w:t>
      </w:r>
      <w:r w:rsidRPr="000E0DD1">
        <w:rPr>
          <w:rFonts w:ascii="Book Antiqua" w:hAnsi="Book Antiqua" w:cs="Calibri"/>
          <w:iCs/>
          <w:color w:val="000000"/>
          <w:sz w:val="24"/>
          <w:szCs w:val="24"/>
        </w:rPr>
        <w:t>όρων</w:t>
      </w:r>
      <w:r w:rsidRPr="000E0DD1">
        <w:rPr>
          <w:rFonts w:ascii="Book Antiqua" w:eastAsia="Calibri" w:hAnsi="Book Antiqua" w:cs="Calibri"/>
          <w:iCs/>
          <w:color w:val="000000"/>
          <w:sz w:val="24"/>
          <w:szCs w:val="24"/>
        </w:rPr>
        <w:t xml:space="preserve"> </w:t>
      </w:r>
      <w:r w:rsidRPr="000E0DD1">
        <w:rPr>
          <w:rFonts w:ascii="Book Antiqua" w:hAnsi="Book Antiqua" w:cs="Calibri"/>
          <w:iCs/>
          <w:color w:val="000000"/>
          <w:sz w:val="24"/>
          <w:szCs w:val="24"/>
        </w:rPr>
        <w:t>ή</w:t>
      </w:r>
      <w:r w:rsidRPr="000E0DD1">
        <w:rPr>
          <w:rFonts w:ascii="Book Antiqua" w:eastAsia="Calibri" w:hAnsi="Book Antiqua" w:cs="Calibri"/>
          <w:iCs/>
          <w:color w:val="000000"/>
          <w:sz w:val="24"/>
          <w:szCs w:val="24"/>
        </w:rPr>
        <w:t xml:space="preserve"> </w:t>
      </w:r>
      <w:r w:rsidRPr="000E0DD1">
        <w:rPr>
          <w:rFonts w:ascii="Book Antiqua" w:hAnsi="Book Antiqua" w:cs="Calibri"/>
          <w:sz w:val="24"/>
          <w:szCs w:val="24"/>
        </w:rPr>
        <w:t>αριθμό</w:t>
      </w:r>
      <w:r w:rsidRPr="000E0DD1">
        <w:rPr>
          <w:rFonts w:ascii="Book Antiqua" w:eastAsia="Calibri" w:hAnsi="Book Antiqua" w:cs="Calibri"/>
          <w:sz w:val="24"/>
          <w:szCs w:val="24"/>
        </w:rPr>
        <w:t xml:space="preserve"> </w:t>
      </w:r>
      <w:r w:rsidRPr="000E0DD1">
        <w:rPr>
          <w:rFonts w:ascii="Book Antiqua" w:hAnsi="Book Antiqua" w:cs="Calibri"/>
          <w:sz w:val="24"/>
          <w:szCs w:val="24"/>
        </w:rPr>
        <w:t>κατάθεσης</w:t>
      </w:r>
      <w:r w:rsidRPr="000E0DD1">
        <w:rPr>
          <w:rFonts w:ascii="Book Antiqua" w:eastAsia="Calibri" w:hAnsi="Book Antiqua" w:cs="Calibri"/>
          <w:sz w:val="24"/>
          <w:szCs w:val="24"/>
        </w:rPr>
        <w:t xml:space="preserve"> </w:t>
      </w:r>
      <w:r w:rsidRPr="000E0DD1">
        <w:rPr>
          <w:rFonts w:ascii="Book Antiqua" w:hAnsi="Book Antiqua" w:cs="Calibri"/>
          <w:sz w:val="24"/>
          <w:szCs w:val="24"/>
        </w:rPr>
        <w:t>της</w:t>
      </w:r>
      <w:r w:rsidRPr="000E0DD1">
        <w:rPr>
          <w:rFonts w:ascii="Book Antiqua" w:eastAsia="Calibri" w:hAnsi="Book Antiqua" w:cs="Calibri"/>
          <w:sz w:val="24"/>
          <w:szCs w:val="24"/>
        </w:rPr>
        <w:t xml:space="preserve"> </w:t>
      </w:r>
      <w:r w:rsidRPr="000E0DD1">
        <w:rPr>
          <w:rFonts w:ascii="Book Antiqua" w:hAnsi="Book Antiqua" w:cs="Calibri"/>
          <w:sz w:val="24"/>
          <w:szCs w:val="24"/>
        </w:rPr>
        <w:t>μελέτης</w:t>
      </w:r>
      <w:r w:rsidRPr="000E0DD1">
        <w:rPr>
          <w:rFonts w:ascii="Book Antiqua" w:eastAsia="Calibri" w:hAnsi="Book Antiqua" w:cs="Calibri"/>
          <w:sz w:val="24"/>
          <w:szCs w:val="24"/>
        </w:rPr>
        <w:t xml:space="preserve"> </w:t>
      </w:r>
      <w:r w:rsidRPr="000E0DD1">
        <w:rPr>
          <w:rFonts w:ascii="Book Antiqua" w:hAnsi="Book Antiqua" w:cs="Calibri"/>
          <w:sz w:val="24"/>
          <w:szCs w:val="24"/>
        </w:rPr>
        <w:t>για</w:t>
      </w:r>
      <w:r w:rsidRPr="000E0DD1">
        <w:rPr>
          <w:rFonts w:ascii="Book Antiqua" w:eastAsia="Calibri" w:hAnsi="Book Antiqua" w:cs="Calibri"/>
          <w:sz w:val="24"/>
          <w:szCs w:val="24"/>
        </w:rPr>
        <w:t xml:space="preserve"> </w:t>
      </w:r>
      <w:r w:rsidRPr="000E0DD1">
        <w:rPr>
          <w:rFonts w:ascii="Book Antiqua" w:hAnsi="Book Antiqua" w:cs="Calibri"/>
          <w:sz w:val="24"/>
          <w:szCs w:val="24"/>
        </w:rPr>
        <w:t>την</w:t>
      </w:r>
      <w:r w:rsidRPr="000E0DD1">
        <w:rPr>
          <w:rFonts w:ascii="Book Antiqua" w:eastAsia="Calibri" w:hAnsi="Book Antiqua" w:cs="Calibri"/>
          <w:sz w:val="24"/>
          <w:szCs w:val="24"/>
        </w:rPr>
        <w:t xml:space="preserve"> </w:t>
      </w:r>
      <w:r w:rsidRPr="000E0DD1">
        <w:rPr>
          <w:rFonts w:ascii="Book Antiqua" w:hAnsi="Book Antiqua" w:cs="Calibri"/>
          <w:sz w:val="24"/>
          <w:szCs w:val="24"/>
        </w:rPr>
        <w:t>περιβαλλοντική</w:t>
      </w:r>
      <w:r w:rsidRPr="000E0DD1">
        <w:rPr>
          <w:rFonts w:ascii="Book Antiqua" w:eastAsia="Calibri" w:hAnsi="Book Antiqua" w:cs="Calibri"/>
          <w:sz w:val="24"/>
          <w:szCs w:val="24"/>
        </w:rPr>
        <w:t xml:space="preserve"> </w:t>
      </w:r>
      <w:r w:rsidRPr="000E0DD1">
        <w:rPr>
          <w:rFonts w:ascii="Book Antiqua" w:hAnsi="Book Antiqua" w:cs="Calibri"/>
          <w:sz w:val="24"/>
          <w:szCs w:val="24"/>
        </w:rPr>
        <w:t>αδειοδότηση,</w:t>
      </w:r>
      <w:r w:rsidRPr="000E0DD1">
        <w:rPr>
          <w:rFonts w:ascii="Book Antiqua" w:eastAsia="Calibri" w:hAnsi="Book Antiqua" w:cs="Calibri"/>
          <w:sz w:val="24"/>
          <w:szCs w:val="24"/>
        </w:rPr>
        <w:t xml:space="preserve"> </w:t>
      </w:r>
      <w:r w:rsidRPr="000E0DD1">
        <w:rPr>
          <w:rFonts w:ascii="Book Antiqua" w:hAnsi="Book Antiqua" w:cs="Calibri"/>
          <w:iCs/>
          <w:color w:val="000000"/>
          <w:sz w:val="24"/>
          <w:szCs w:val="24"/>
        </w:rPr>
        <w:t>εφόσον</w:t>
      </w:r>
      <w:r w:rsidRPr="000E0DD1">
        <w:rPr>
          <w:rFonts w:ascii="Book Antiqua" w:eastAsia="Calibri" w:hAnsi="Book Antiqua" w:cs="Calibri"/>
          <w:iCs/>
          <w:color w:val="000000"/>
          <w:sz w:val="24"/>
          <w:szCs w:val="24"/>
        </w:rPr>
        <w:t xml:space="preserve"> </w:t>
      </w:r>
      <w:r w:rsidRPr="000E0DD1">
        <w:rPr>
          <w:rFonts w:ascii="Book Antiqua" w:hAnsi="Book Antiqua" w:cs="Calibri"/>
          <w:iCs/>
          <w:color w:val="000000"/>
          <w:sz w:val="24"/>
          <w:szCs w:val="24"/>
        </w:rPr>
        <w:lastRenderedPageBreak/>
        <w:t>απαιτείται</w:t>
      </w:r>
      <w:r w:rsidRPr="000E0DD1">
        <w:rPr>
          <w:rFonts w:ascii="Book Antiqua" w:eastAsia="Calibri" w:hAnsi="Book Antiqua" w:cs="Calibri"/>
          <w:iCs/>
          <w:color w:val="000000"/>
          <w:sz w:val="24"/>
          <w:szCs w:val="24"/>
        </w:rPr>
        <w:t xml:space="preserve"> </w:t>
      </w:r>
      <w:r w:rsidRPr="000E0DD1">
        <w:rPr>
          <w:rFonts w:ascii="Book Antiqua" w:hAnsi="Book Antiqua" w:cs="Calibri"/>
          <w:iCs/>
          <w:color w:val="000000"/>
          <w:sz w:val="24"/>
          <w:szCs w:val="24"/>
        </w:rPr>
        <w:t>και</w:t>
      </w:r>
      <w:r w:rsidRPr="000E0DD1">
        <w:rPr>
          <w:rFonts w:ascii="Book Antiqua" w:eastAsia="Calibri" w:hAnsi="Book Antiqua" w:cs="Calibri"/>
          <w:iCs/>
          <w:color w:val="000000"/>
          <w:sz w:val="24"/>
          <w:szCs w:val="24"/>
        </w:rPr>
        <w:t xml:space="preserve"> </w:t>
      </w:r>
    </w:p>
    <w:p w:rsidR="000E0DD1" w:rsidRPr="000E0DD1" w:rsidRDefault="000E0DD1" w:rsidP="000E0DD1">
      <w:pPr>
        <w:pStyle w:val="HTMLPreformatte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156" w:right="150" w:hanging="436"/>
        <w:jc w:val="both"/>
        <w:rPr>
          <w:rFonts w:ascii="Book Antiqua" w:eastAsia="Calibri" w:hAnsi="Book Antiqua" w:cs="Calibri"/>
          <w:sz w:val="24"/>
          <w:szCs w:val="24"/>
        </w:rPr>
      </w:pPr>
      <w:r w:rsidRPr="000E0DD1">
        <w:rPr>
          <w:rFonts w:ascii="Book Antiqua" w:hAnsi="Book Antiqua" w:cs="Calibri"/>
          <w:iCs/>
          <w:color w:val="000000"/>
          <w:sz w:val="24"/>
          <w:szCs w:val="24"/>
        </w:rPr>
        <w:t>(</w:t>
      </w:r>
      <w:r w:rsidRPr="000E0DD1">
        <w:rPr>
          <w:rFonts w:ascii="Book Antiqua" w:hAnsi="Book Antiqua" w:cs="Calibri"/>
          <w:iCs/>
          <w:color w:val="000000"/>
          <w:sz w:val="24"/>
          <w:szCs w:val="24"/>
          <w:lang w:val="en-US"/>
        </w:rPr>
        <w:t>vi</w:t>
      </w:r>
      <w:r w:rsidRPr="000E0DD1">
        <w:rPr>
          <w:rFonts w:ascii="Book Antiqua" w:hAnsi="Book Antiqua" w:cs="Calibri"/>
          <w:iCs/>
          <w:color w:val="000000"/>
          <w:sz w:val="24"/>
          <w:szCs w:val="24"/>
        </w:rPr>
        <w:t>)</w:t>
      </w:r>
      <w:r w:rsidRPr="000E0DD1">
        <w:rPr>
          <w:rFonts w:ascii="Book Antiqua" w:eastAsia="Calibri" w:hAnsi="Book Antiqua" w:cs="Calibri"/>
          <w:i/>
          <w:iCs/>
          <w:color w:val="000000"/>
          <w:sz w:val="24"/>
          <w:szCs w:val="24"/>
        </w:rPr>
        <w:t xml:space="preserve"> </w:t>
      </w:r>
      <w:r w:rsidRPr="000E0DD1">
        <w:rPr>
          <w:rFonts w:ascii="Book Antiqua" w:hAnsi="Book Antiqua" w:cs="Calibri"/>
          <w:iCs/>
          <w:color w:val="000000"/>
          <w:sz w:val="24"/>
          <w:szCs w:val="24"/>
        </w:rPr>
        <w:t>π</w:t>
      </w:r>
      <w:r w:rsidRPr="000E0DD1">
        <w:rPr>
          <w:rFonts w:ascii="Book Antiqua" w:hAnsi="Book Antiqua" w:cs="Calibri"/>
          <w:sz w:val="24"/>
          <w:szCs w:val="24"/>
        </w:rPr>
        <w:t>ιστοποιητικό</w:t>
      </w:r>
      <w:r w:rsidRPr="000E0DD1">
        <w:rPr>
          <w:rFonts w:ascii="Book Antiqua" w:eastAsia="Calibri" w:hAnsi="Book Antiqua" w:cs="Calibri"/>
          <w:sz w:val="24"/>
          <w:szCs w:val="24"/>
        </w:rPr>
        <w:t xml:space="preserve"> </w:t>
      </w:r>
      <w:r w:rsidRPr="000E0DD1">
        <w:rPr>
          <w:rFonts w:ascii="Book Antiqua" w:hAnsi="Book Antiqua" w:cs="Calibri"/>
          <w:sz w:val="24"/>
          <w:szCs w:val="24"/>
        </w:rPr>
        <w:t>ελέγχου</w:t>
      </w:r>
      <w:r w:rsidRPr="000E0DD1">
        <w:rPr>
          <w:rFonts w:ascii="Book Antiqua" w:eastAsia="Calibri" w:hAnsi="Book Antiqua" w:cs="Calibri"/>
          <w:sz w:val="24"/>
          <w:szCs w:val="24"/>
        </w:rPr>
        <w:t xml:space="preserve"> </w:t>
      </w:r>
      <w:r w:rsidRPr="000E0DD1">
        <w:rPr>
          <w:rFonts w:ascii="Book Antiqua" w:hAnsi="Book Antiqua" w:cs="Calibri"/>
          <w:sz w:val="24"/>
          <w:szCs w:val="24"/>
        </w:rPr>
        <w:t>σε</w:t>
      </w:r>
      <w:r w:rsidRPr="000E0DD1">
        <w:rPr>
          <w:rFonts w:ascii="Book Antiqua" w:eastAsia="Calibri" w:hAnsi="Book Antiqua" w:cs="Calibri"/>
          <w:sz w:val="24"/>
          <w:szCs w:val="24"/>
        </w:rPr>
        <w:t xml:space="preserve"> </w:t>
      </w:r>
      <w:r w:rsidRPr="000E0DD1">
        <w:rPr>
          <w:rFonts w:ascii="Book Antiqua" w:hAnsi="Book Antiqua" w:cs="Calibri"/>
          <w:sz w:val="24"/>
          <w:szCs w:val="24"/>
        </w:rPr>
        <w:t>ισχύ</w:t>
      </w:r>
      <w:r w:rsidRPr="000E0DD1">
        <w:rPr>
          <w:rFonts w:ascii="Book Antiqua" w:eastAsia="Calibri" w:hAnsi="Book Antiqua" w:cs="Calibri"/>
          <w:sz w:val="24"/>
          <w:szCs w:val="24"/>
        </w:rPr>
        <w:t xml:space="preserve"> </w:t>
      </w:r>
      <w:r w:rsidRPr="000E0DD1">
        <w:rPr>
          <w:rFonts w:ascii="Book Antiqua" w:hAnsi="Book Antiqua" w:cs="Calibri"/>
          <w:sz w:val="24"/>
          <w:szCs w:val="24"/>
        </w:rPr>
        <w:t>δεξαμενών</w:t>
      </w:r>
      <w:r w:rsidRPr="000E0DD1">
        <w:rPr>
          <w:rFonts w:ascii="Book Antiqua" w:eastAsia="Calibri" w:hAnsi="Book Antiqua" w:cs="Calibri"/>
          <w:sz w:val="24"/>
          <w:szCs w:val="24"/>
        </w:rPr>
        <w:t xml:space="preserve"> </w:t>
      </w:r>
      <w:r w:rsidRPr="000E0DD1">
        <w:rPr>
          <w:rFonts w:ascii="Book Antiqua" w:hAnsi="Book Antiqua" w:cs="Calibri"/>
          <w:sz w:val="24"/>
          <w:szCs w:val="24"/>
        </w:rPr>
        <w:t>υγραερίου,</w:t>
      </w:r>
      <w:r w:rsidRPr="000E0DD1">
        <w:rPr>
          <w:rFonts w:ascii="Book Antiqua" w:eastAsia="Calibri" w:hAnsi="Book Antiqua" w:cs="Calibri"/>
          <w:sz w:val="24"/>
          <w:szCs w:val="24"/>
        </w:rPr>
        <w:t xml:space="preserve"> </w:t>
      </w:r>
      <w:r w:rsidRPr="000E0DD1">
        <w:rPr>
          <w:rFonts w:ascii="Book Antiqua" w:hAnsi="Book Antiqua" w:cs="Calibri"/>
          <w:sz w:val="24"/>
          <w:szCs w:val="24"/>
        </w:rPr>
        <w:t>κατά</w:t>
      </w:r>
      <w:r w:rsidRPr="000E0DD1">
        <w:rPr>
          <w:rFonts w:ascii="Book Antiqua" w:eastAsia="Calibri" w:hAnsi="Book Antiqua" w:cs="Calibri"/>
          <w:sz w:val="24"/>
          <w:szCs w:val="24"/>
        </w:rPr>
        <w:t xml:space="preserve"> </w:t>
      </w:r>
      <w:r w:rsidRPr="000E0DD1">
        <w:rPr>
          <w:rFonts w:ascii="Book Antiqua" w:hAnsi="Book Antiqua" w:cs="Calibri"/>
          <w:sz w:val="24"/>
          <w:szCs w:val="24"/>
        </w:rPr>
        <w:t>τις</w:t>
      </w:r>
      <w:r w:rsidRPr="000E0DD1">
        <w:rPr>
          <w:rFonts w:ascii="Book Antiqua" w:eastAsia="Calibri" w:hAnsi="Book Antiqua" w:cs="Calibri"/>
          <w:sz w:val="24"/>
          <w:szCs w:val="24"/>
        </w:rPr>
        <w:t xml:space="preserve"> </w:t>
      </w:r>
      <w:r w:rsidRPr="000E0DD1">
        <w:rPr>
          <w:rFonts w:ascii="Book Antiqua" w:hAnsi="Book Antiqua" w:cs="Calibri"/>
          <w:sz w:val="24"/>
          <w:szCs w:val="24"/>
        </w:rPr>
        <w:t>κείμενες</w:t>
      </w:r>
      <w:r w:rsidRPr="000E0DD1">
        <w:rPr>
          <w:rFonts w:ascii="Book Antiqua" w:eastAsia="Calibri" w:hAnsi="Book Antiqua" w:cs="Calibri"/>
          <w:sz w:val="24"/>
          <w:szCs w:val="24"/>
        </w:rPr>
        <w:t xml:space="preserve"> </w:t>
      </w:r>
      <w:r w:rsidRPr="000E0DD1">
        <w:rPr>
          <w:rFonts w:ascii="Book Antiqua" w:hAnsi="Book Antiqua" w:cs="Calibri"/>
          <w:sz w:val="24"/>
          <w:szCs w:val="24"/>
        </w:rPr>
        <w:t>διατάξεις,</w:t>
      </w:r>
      <w:r w:rsidRPr="000E0DD1">
        <w:rPr>
          <w:rFonts w:ascii="Book Antiqua" w:eastAsia="Calibri" w:hAnsi="Book Antiqua" w:cs="Calibri"/>
          <w:sz w:val="24"/>
          <w:szCs w:val="24"/>
        </w:rPr>
        <w:t xml:space="preserve"> </w:t>
      </w:r>
      <w:r w:rsidRPr="000E0DD1">
        <w:rPr>
          <w:rFonts w:ascii="Book Antiqua" w:hAnsi="Book Antiqua" w:cs="Calibri"/>
          <w:sz w:val="24"/>
          <w:szCs w:val="24"/>
        </w:rPr>
        <w:t>εφόσον</w:t>
      </w:r>
      <w:r w:rsidRPr="000E0DD1">
        <w:rPr>
          <w:rFonts w:ascii="Book Antiqua" w:eastAsia="Calibri" w:hAnsi="Book Antiqua" w:cs="Calibri"/>
          <w:sz w:val="24"/>
          <w:szCs w:val="24"/>
        </w:rPr>
        <w:t xml:space="preserve"> </w:t>
      </w:r>
      <w:r w:rsidRPr="000E0DD1">
        <w:rPr>
          <w:rFonts w:ascii="Book Antiqua" w:hAnsi="Book Antiqua" w:cs="Calibri"/>
          <w:sz w:val="24"/>
          <w:szCs w:val="24"/>
        </w:rPr>
        <w:t>η</w:t>
      </w:r>
      <w:r w:rsidRPr="000E0DD1">
        <w:rPr>
          <w:rFonts w:ascii="Book Antiqua" w:eastAsia="Calibri" w:hAnsi="Book Antiqua" w:cs="Calibri"/>
          <w:sz w:val="24"/>
          <w:szCs w:val="24"/>
        </w:rPr>
        <w:t xml:space="preserve"> </w:t>
      </w:r>
      <w:r w:rsidRPr="000E0DD1">
        <w:rPr>
          <w:rFonts w:ascii="Book Antiqua" w:hAnsi="Book Antiqua" w:cs="Calibri"/>
          <w:sz w:val="24"/>
          <w:szCs w:val="24"/>
        </w:rPr>
        <w:t>μονάδα</w:t>
      </w:r>
      <w:r w:rsidRPr="000E0DD1">
        <w:rPr>
          <w:rFonts w:ascii="Book Antiqua" w:eastAsia="Calibri" w:hAnsi="Book Antiqua" w:cs="Calibri"/>
          <w:sz w:val="24"/>
          <w:szCs w:val="24"/>
        </w:rPr>
        <w:t xml:space="preserve"> </w:t>
      </w:r>
      <w:r w:rsidRPr="000E0DD1">
        <w:rPr>
          <w:rFonts w:ascii="Book Antiqua" w:hAnsi="Book Antiqua" w:cs="Calibri"/>
          <w:sz w:val="24"/>
          <w:szCs w:val="24"/>
        </w:rPr>
        <w:t>έχει</w:t>
      </w:r>
      <w:r w:rsidRPr="000E0DD1">
        <w:rPr>
          <w:rFonts w:ascii="Book Antiqua" w:eastAsia="Calibri" w:hAnsi="Book Antiqua" w:cs="Calibri"/>
          <w:sz w:val="24"/>
          <w:szCs w:val="24"/>
        </w:rPr>
        <w:t xml:space="preserve"> </w:t>
      </w:r>
      <w:r w:rsidRPr="000E0DD1">
        <w:rPr>
          <w:rFonts w:ascii="Book Antiqua" w:hAnsi="Book Antiqua" w:cs="Calibri"/>
          <w:sz w:val="24"/>
          <w:szCs w:val="24"/>
        </w:rPr>
        <w:t>εγκατάσταση</w:t>
      </w:r>
      <w:r w:rsidRPr="000E0DD1">
        <w:rPr>
          <w:rFonts w:ascii="Book Antiqua" w:eastAsia="Calibri" w:hAnsi="Book Antiqua" w:cs="Calibri"/>
          <w:sz w:val="24"/>
          <w:szCs w:val="24"/>
        </w:rPr>
        <w:t xml:space="preserve"> </w:t>
      </w:r>
      <w:r w:rsidRPr="000E0DD1">
        <w:rPr>
          <w:rFonts w:ascii="Book Antiqua" w:hAnsi="Book Antiqua" w:cs="Calibri"/>
          <w:sz w:val="24"/>
          <w:szCs w:val="24"/>
        </w:rPr>
        <w:t>υγραερίου.</w:t>
      </w:r>
      <w:r w:rsidRPr="000E0DD1">
        <w:rPr>
          <w:rFonts w:ascii="Book Antiqua" w:eastAsia="Calibri" w:hAnsi="Book Antiqua" w:cs="Calibri"/>
          <w:sz w:val="24"/>
          <w:szCs w:val="24"/>
        </w:rPr>
        <w:t xml:space="preserve"> </w:t>
      </w:r>
    </w:p>
    <w:p w:rsidR="000E0DD1" w:rsidRPr="000E0DD1" w:rsidRDefault="000E0DD1" w:rsidP="000E0DD1">
      <w:pPr>
        <w:pStyle w:val="HTMLPreformatte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autoSpaceDE w:val="0"/>
        <w:ind w:left="1156" w:right="150"/>
        <w:jc w:val="both"/>
        <w:rPr>
          <w:rFonts w:ascii="Book Antiqua" w:hAnsi="Book Antiqua" w:cs="Calibri"/>
          <w:sz w:val="24"/>
          <w:szCs w:val="24"/>
        </w:rPr>
      </w:pPr>
      <w:r w:rsidRPr="000E0DD1">
        <w:rPr>
          <w:rFonts w:ascii="Book Antiqua" w:eastAsia="Calibri" w:hAnsi="Book Antiqua" w:cs="Calibri"/>
          <w:sz w:val="24"/>
          <w:szCs w:val="24"/>
        </w:rPr>
        <w:t xml:space="preserve">Η </w:t>
      </w:r>
      <w:r w:rsidRPr="000E0DD1">
        <w:rPr>
          <w:rFonts w:ascii="Book Antiqua" w:hAnsi="Book Antiqua" w:cs="Calibri"/>
          <w:sz w:val="24"/>
          <w:szCs w:val="24"/>
        </w:rPr>
        <w:t>προσωρινή</w:t>
      </w:r>
      <w:r w:rsidRPr="000E0DD1">
        <w:rPr>
          <w:rFonts w:ascii="Book Antiqua" w:eastAsia="Calibri" w:hAnsi="Book Antiqua" w:cs="Calibri"/>
          <w:sz w:val="24"/>
          <w:szCs w:val="24"/>
        </w:rPr>
        <w:t xml:space="preserve"> </w:t>
      </w:r>
      <w:r w:rsidRPr="000E0DD1">
        <w:rPr>
          <w:rFonts w:ascii="Book Antiqua" w:hAnsi="Book Antiqua" w:cs="Calibri"/>
          <w:sz w:val="24"/>
          <w:szCs w:val="24"/>
        </w:rPr>
        <w:t>άδεια</w:t>
      </w:r>
      <w:r w:rsidRPr="000E0DD1">
        <w:rPr>
          <w:rFonts w:ascii="Book Antiqua" w:eastAsia="Calibri" w:hAnsi="Book Antiqua" w:cs="Calibri"/>
          <w:sz w:val="24"/>
          <w:szCs w:val="24"/>
        </w:rPr>
        <w:t xml:space="preserve"> </w:t>
      </w:r>
      <w:r w:rsidRPr="000E0DD1">
        <w:rPr>
          <w:rFonts w:ascii="Book Antiqua" w:hAnsi="Book Antiqua" w:cs="Calibri"/>
          <w:sz w:val="24"/>
          <w:szCs w:val="24"/>
        </w:rPr>
        <w:t>λειτουργίας</w:t>
      </w:r>
      <w:r w:rsidRPr="000E0DD1">
        <w:rPr>
          <w:rFonts w:ascii="Book Antiqua" w:eastAsia="Calibri" w:hAnsi="Book Antiqua" w:cs="Calibri"/>
          <w:sz w:val="24"/>
          <w:szCs w:val="24"/>
        </w:rPr>
        <w:t xml:space="preserve"> </w:t>
      </w:r>
      <w:r w:rsidRPr="000E0DD1">
        <w:rPr>
          <w:rFonts w:ascii="Book Antiqua" w:hAnsi="Book Antiqua" w:cs="Calibri"/>
          <w:sz w:val="24"/>
          <w:szCs w:val="24"/>
        </w:rPr>
        <w:t>χορηγείται</w:t>
      </w:r>
      <w:r w:rsidRPr="000E0DD1">
        <w:rPr>
          <w:rFonts w:ascii="Book Antiqua" w:eastAsia="Calibri" w:hAnsi="Book Antiqua" w:cs="Calibri"/>
          <w:sz w:val="24"/>
          <w:szCs w:val="24"/>
        </w:rPr>
        <w:t xml:space="preserve"> </w:t>
      </w:r>
      <w:r w:rsidRPr="000E0DD1">
        <w:rPr>
          <w:rFonts w:ascii="Book Antiqua" w:hAnsi="Book Antiqua" w:cs="Calibri"/>
          <w:sz w:val="24"/>
          <w:szCs w:val="24"/>
        </w:rPr>
        <w:t>εντός</w:t>
      </w:r>
      <w:r w:rsidRPr="000E0DD1">
        <w:rPr>
          <w:rFonts w:ascii="Book Antiqua" w:eastAsia="Calibri" w:hAnsi="Book Antiqua" w:cs="Calibri"/>
          <w:sz w:val="24"/>
          <w:szCs w:val="24"/>
        </w:rPr>
        <w:t xml:space="preserve"> </w:t>
      </w:r>
      <w:r w:rsidRPr="000E0DD1">
        <w:rPr>
          <w:rFonts w:ascii="Book Antiqua" w:hAnsi="Book Antiqua" w:cs="Calibri"/>
          <w:sz w:val="24"/>
          <w:szCs w:val="24"/>
        </w:rPr>
        <w:t>δεκαπέντε</w:t>
      </w:r>
      <w:r w:rsidRPr="000E0DD1">
        <w:rPr>
          <w:rFonts w:ascii="Book Antiqua" w:eastAsia="Calibri" w:hAnsi="Book Antiqua" w:cs="Calibri"/>
          <w:sz w:val="24"/>
          <w:szCs w:val="24"/>
        </w:rPr>
        <w:t xml:space="preserve"> </w:t>
      </w:r>
      <w:r w:rsidRPr="000E0DD1">
        <w:rPr>
          <w:rFonts w:ascii="Book Antiqua" w:hAnsi="Book Antiqua" w:cs="Calibri"/>
          <w:sz w:val="24"/>
          <w:szCs w:val="24"/>
        </w:rPr>
        <w:t>(15)</w:t>
      </w:r>
      <w:r w:rsidRPr="000E0DD1">
        <w:rPr>
          <w:rFonts w:ascii="Book Antiqua" w:eastAsia="Calibri" w:hAnsi="Book Antiqua" w:cs="Calibri"/>
          <w:sz w:val="24"/>
          <w:szCs w:val="24"/>
        </w:rPr>
        <w:t xml:space="preserve"> </w:t>
      </w:r>
      <w:r w:rsidRPr="000E0DD1">
        <w:rPr>
          <w:rFonts w:ascii="Book Antiqua" w:hAnsi="Book Antiqua" w:cs="Calibri"/>
          <w:sz w:val="24"/>
          <w:szCs w:val="24"/>
        </w:rPr>
        <w:t>ημερών</w:t>
      </w:r>
      <w:r w:rsidRPr="000E0DD1">
        <w:rPr>
          <w:rFonts w:ascii="Book Antiqua" w:eastAsia="Calibri" w:hAnsi="Book Antiqua" w:cs="Calibri"/>
          <w:sz w:val="24"/>
          <w:szCs w:val="24"/>
        </w:rPr>
        <w:t xml:space="preserve"> </w:t>
      </w:r>
      <w:r w:rsidRPr="000E0DD1">
        <w:rPr>
          <w:rFonts w:ascii="Book Antiqua" w:hAnsi="Book Antiqua" w:cs="Calibri"/>
          <w:sz w:val="24"/>
          <w:szCs w:val="24"/>
        </w:rPr>
        <w:t>από</w:t>
      </w:r>
      <w:r w:rsidRPr="000E0DD1">
        <w:rPr>
          <w:rFonts w:ascii="Book Antiqua" w:eastAsia="Calibri" w:hAnsi="Book Antiqua" w:cs="Calibri"/>
          <w:sz w:val="24"/>
          <w:szCs w:val="24"/>
        </w:rPr>
        <w:t xml:space="preserve"> </w:t>
      </w:r>
      <w:r w:rsidRPr="000E0DD1">
        <w:rPr>
          <w:rFonts w:ascii="Book Antiqua" w:hAnsi="Book Antiqua" w:cs="Calibri"/>
          <w:sz w:val="24"/>
          <w:szCs w:val="24"/>
        </w:rPr>
        <w:t>τον</w:t>
      </w:r>
      <w:r w:rsidRPr="000E0DD1">
        <w:rPr>
          <w:rFonts w:ascii="Book Antiqua" w:eastAsia="Calibri" w:hAnsi="Book Antiqua" w:cs="Calibri"/>
          <w:sz w:val="24"/>
          <w:szCs w:val="24"/>
        </w:rPr>
        <w:t xml:space="preserve"> </w:t>
      </w:r>
      <w:r w:rsidRPr="000E0DD1">
        <w:rPr>
          <w:rFonts w:ascii="Book Antiqua" w:hAnsi="Book Antiqua" w:cs="Calibri"/>
          <w:sz w:val="24"/>
          <w:szCs w:val="24"/>
        </w:rPr>
        <w:t>έλεγχο</w:t>
      </w:r>
      <w:r w:rsidRPr="000E0DD1">
        <w:rPr>
          <w:rFonts w:ascii="Book Antiqua" w:eastAsia="Calibri" w:hAnsi="Book Antiqua" w:cs="Calibri"/>
          <w:sz w:val="24"/>
          <w:szCs w:val="24"/>
        </w:rPr>
        <w:t xml:space="preserve"> </w:t>
      </w:r>
      <w:r w:rsidRPr="000E0DD1">
        <w:rPr>
          <w:rFonts w:ascii="Book Antiqua" w:hAnsi="Book Antiqua" w:cs="Calibri"/>
          <w:sz w:val="24"/>
          <w:szCs w:val="24"/>
        </w:rPr>
        <w:t>τυπικής</w:t>
      </w:r>
      <w:r w:rsidRPr="000E0DD1">
        <w:rPr>
          <w:rFonts w:ascii="Book Antiqua" w:eastAsia="Calibri" w:hAnsi="Book Antiqua" w:cs="Calibri"/>
          <w:sz w:val="24"/>
          <w:szCs w:val="24"/>
        </w:rPr>
        <w:t xml:space="preserve"> </w:t>
      </w:r>
      <w:r w:rsidRPr="000E0DD1">
        <w:rPr>
          <w:rFonts w:ascii="Book Antiqua" w:hAnsi="Book Antiqua" w:cs="Calibri"/>
          <w:sz w:val="24"/>
          <w:szCs w:val="24"/>
        </w:rPr>
        <w:t>πληρότητας</w:t>
      </w:r>
      <w:r w:rsidRPr="000E0DD1">
        <w:rPr>
          <w:rFonts w:ascii="Book Antiqua" w:eastAsia="Calibri" w:hAnsi="Book Antiqua" w:cs="Calibri"/>
          <w:sz w:val="24"/>
          <w:szCs w:val="24"/>
        </w:rPr>
        <w:t xml:space="preserve"> </w:t>
      </w:r>
      <w:r w:rsidRPr="000E0DD1">
        <w:rPr>
          <w:rFonts w:ascii="Book Antiqua" w:hAnsi="Book Antiqua" w:cs="Calibri"/>
          <w:sz w:val="24"/>
          <w:szCs w:val="24"/>
        </w:rPr>
        <w:t>των</w:t>
      </w:r>
      <w:r w:rsidRPr="000E0DD1">
        <w:rPr>
          <w:rFonts w:ascii="Book Antiqua" w:eastAsia="Calibri" w:hAnsi="Book Antiqua" w:cs="Calibri"/>
          <w:sz w:val="24"/>
          <w:szCs w:val="24"/>
        </w:rPr>
        <w:t xml:space="preserve"> </w:t>
      </w:r>
      <w:r w:rsidRPr="000E0DD1">
        <w:rPr>
          <w:rFonts w:ascii="Book Antiqua" w:hAnsi="Book Antiqua" w:cs="Calibri"/>
          <w:sz w:val="24"/>
          <w:szCs w:val="24"/>
        </w:rPr>
        <w:t>υποβαλλόμενων</w:t>
      </w:r>
      <w:r w:rsidRPr="000E0DD1">
        <w:rPr>
          <w:rFonts w:ascii="Book Antiqua" w:eastAsia="Calibri" w:hAnsi="Book Antiqua" w:cs="Calibri"/>
          <w:sz w:val="24"/>
          <w:szCs w:val="24"/>
        </w:rPr>
        <w:t xml:space="preserve"> </w:t>
      </w:r>
      <w:r w:rsidRPr="000E0DD1">
        <w:rPr>
          <w:rFonts w:ascii="Book Antiqua" w:hAnsi="Book Antiqua" w:cs="Calibri"/>
          <w:sz w:val="24"/>
          <w:szCs w:val="24"/>
        </w:rPr>
        <w:t>δικαιολογητικών.</w:t>
      </w:r>
      <w:r w:rsidRPr="000E0DD1">
        <w:rPr>
          <w:rFonts w:ascii="Book Antiqua" w:eastAsia="Calibri" w:hAnsi="Book Antiqua" w:cs="Calibri"/>
          <w:sz w:val="24"/>
          <w:szCs w:val="24"/>
        </w:rPr>
        <w:t xml:space="preserve"> </w:t>
      </w:r>
      <w:r w:rsidRPr="000E0DD1">
        <w:rPr>
          <w:rFonts w:ascii="Book Antiqua" w:hAnsi="Book Antiqua" w:cs="Calibri"/>
          <w:sz w:val="24"/>
          <w:szCs w:val="24"/>
        </w:rPr>
        <w:t>Τρεις</w:t>
      </w:r>
      <w:r w:rsidRPr="000E0DD1">
        <w:rPr>
          <w:rFonts w:ascii="Book Antiqua" w:eastAsia="Calibri" w:hAnsi="Book Antiqua" w:cs="Calibri"/>
          <w:sz w:val="24"/>
          <w:szCs w:val="24"/>
        </w:rPr>
        <w:t xml:space="preserve"> </w:t>
      </w:r>
      <w:r w:rsidRPr="000E0DD1">
        <w:rPr>
          <w:rFonts w:ascii="Book Antiqua" w:hAnsi="Book Antiqua" w:cs="Calibri"/>
          <w:sz w:val="24"/>
          <w:szCs w:val="24"/>
        </w:rPr>
        <w:t>μήνες</w:t>
      </w:r>
      <w:r w:rsidRPr="000E0DD1">
        <w:rPr>
          <w:rFonts w:ascii="Book Antiqua" w:eastAsia="Calibri" w:hAnsi="Book Antiqua" w:cs="Calibri"/>
          <w:sz w:val="24"/>
          <w:szCs w:val="24"/>
        </w:rPr>
        <w:t xml:space="preserve"> </w:t>
      </w:r>
      <w:r w:rsidRPr="000E0DD1">
        <w:rPr>
          <w:rFonts w:ascii="Book Antiqua" w:hAnsi="Book Antiqua" w:cs="Calibri"/>
          <w:sz w:val="24"/>
          <w:szCs w:val="24"/>
        </w:rPr>
        <w:t>πριν</w:t>
      </w:r>
      <w:r w:rsidRPr="000E0DD1">
        <w:rPr>
          <w:rFonts w:ascii="Book Antiqua" w:eastAsia="Calibri" w:hAnsi="Book Antiqua" w:cs="Calibri"/>
          <w:sz w:val="24"/>
          <w:szCs w:val="24"/>
        </w:rPr>
        <w:t xml:space="preserve"> </w:t>
      </w:r>
      <w:r w:rsidRPr="000E0DD1">
        <w:rPr>
          <w:rFonts w:ascii="Book Antiqua" w:hAnsi="Book Antiqua" w:cs="Calibri"/>
          <w:sz w:val="24"/>
          <w:szCs w:val="24"/>
        </w:rPr>
        <w:t>από</w:t>
      </w:r>
      <w:r w:rsidRPr="000E0DD1">
        <w:rPr>
          <w:rFonts w:ascii="Book Antiqua" w:eastAsia="Calibri" w:hAnsi="Book Antiqua" w:cs="Calibri"/>
          <w:sz w:val="24"/>
          <w:szCs w:val="24"/>
        </w:rPr>
        <w:t xml:space="preserve"> </w:t>
      </w:r>
      <w:r w:rsidRPr="000E0DD1">
        <w:rPr>
          <w:rFonts w:ascii="Book Antiqua" w:hAnsi="Book Antiqua" w:cs="Calibri"/>
          <w:sz w:val="24"/>
          <w:szCs w:val="24"/>
        </w:rPr>
        <w:t>τη</w:t>
      </w:r>
      <w:r w:rsidRPr="000E0DD1">
        <w:rPr>
          <w:rFonts w:ascii="Book Antiqua" w:eastAsia="Calibri" w:hAnsi="Book Antiqua" w:cs="Calibri"/>
          <w:sz w:val="24"/>
          <w:szCs w:val="24"/>
        </w:rPr>
        <w:t xml:space="preserve"> </w:t>
      </w:r>
      <w:r w:rsidRPr="000E0DD1">
        <w:rPr>
          <w:rFonts w:ascii="Book Antiqua" w:hAnsi="Book Antiqua" w:cs="Calibri"/>
          <w:sz w:val="24"/>
          <w:szCs w:val="24"/>
        </w:rPr>
        <w:t>λήξη</w:t>
      </w:r>
      <w:r w:rsidRPr="000E0DD1">
        <w:rPr>
          <w:rFonts w:ascii="Book Antiqua" w:eastAsia="Calibri" w:hAnsi="Book Antiqua" w:cs="Calibri"/>
          <w:sz w:val="24"/>
          <w:szCs w:val="24"/>
        </w:rPr>
        <w:t xml:space="preserve"> </w:t>
      </w:r>
      <w:r w:rsidRPr="000E0DD1">
        <w:rPr>
          <w:rFonts w:ascii="Book Antiqua" w:hAnsi="Book Antiqua" w:cs="Calibri"/>
          <w:sz w:val="24"/>
          <w:szCs w:val="24"/>
        </w:rPr>
        <w:t>της</w:t>
      </w:r>
      <w:r w:rsidRPr="000E0DD1">
        <w:rPr>
          <w:rFonts w:ascii="Book Antiqua" w:eastAsia="Calibri" w:hAnsi="Book Antiqua" w:cs="Calibri"/>
          <w:sz w:val="24"/>
          <w:szCs w:val="24"/>
        </w:rPr>
        <w:t xml:space="preserve"> </w:t>
      </w:r>
      <w:r w:rsidRPr="000E0DD1">
        <w:rPr>
          <w:rFonts w:ascii="Book Antiqua" w:hAnsi="Book Antiqua" w:cs="Calibri"/>
          <w:sz w:val="24"/>
          <w:szCs w:val="24"/>
        </w:rPr>
        <w:t>προσωρινής</w:t>
      </w:r>
      <w:r w:rsidRPr="000E0DD1">
        <w:rPr>
          <w:rFonts w:ascii="Book Antiqua" w:eastAsia="Calibri" w:hAnsi="Book Antiqua" w:cs="Calibri"/>
          <w:sz w:val="24"/>
          <w:szCs w:val="24"/>
        </w:rPr>
        <w:t xml:space="preserve"> </w:t>
      </w:r>
      <w:r w:rsidRPr="000E0DD1">
        <w:rPr>
          <w:rFonts w:ascii="Book Antiqua" w:hAnsi="Book Antiqua" w:cs="Calibri"/>
          <w:sz w:val="24"/>
          <w:szCs w:val="24"/>
        </w:rPr>
        <w:t>αδείας</w:t>
      </w:r>
      <w:r w:rsidRPr="000E0DD1">
        <w:rPr>
          <w:rFonts w:ascii="Book Antiqua" w:eastAsia="Calibri" w:hAnsi="Book Antiqua" w:cs="Calibri"/>
          <w:sz w:val="24"/>
          <w:szCs w:val="24"/>
        </w:rPr>
        <w:t xml:space="preserve"> </w:t>
      </w:r>
      <w:r w:rsidRPr="000E0DD1">
        <w:rPr>
          <w:rFonts w:ascii="Book Antiqua" w:hAnsi="Book Antiqua" w:cs="Calibri"/>
          <w:sz w:val="24"/>
          <w:szCs w:val="24"/>
        </w:rPr>
        <w:t>λειτουργίας,</w:t>
      </w:r>
      <w:r w:rsidRPr="000E0DD1">
        <w:rPr>
          <w:rFonts w:ascii="Book Antiqua" w:eastAsia="Calibri" w:hAnsi="Book Antiqua" w:cs="Calibri"/>
          <w:sz w:val="24"/>
          <w:szCs w:val="24"/>
        </w:rPr>
        <w:t xml:space="preserve"> </w:t>
      </w:r>
      <w:r w:rsidRPr="000E0DD1">
        <w:rPr>
          <w:rFonts w:ascii="Book Antiqua" w:hAnsi="Book Antiqua" w:cs="Calibri"/>
          <w:sz w:val="24"/>
          <w:szCs w:val="24"/>
        </w:rPr>
        <w:t>υποβάλλεται</w:t>
      </w:r>
      <w:r w:rsidRPr="000E0DD1">
        <w:rPr>
          <w:rFonts w:ascii="Book Antiqua" w:eastAsia="Calibri" w:hAnsi="Book Antiqua" w:cs="Calibri"/>
          <w:sz w:val="24"/>
          <w:szCs w:val="24"/>
        </w:rPr>
        <w:t xml:space="preserve"> </w:t>
      </w:r>
      <w:r w:rsidRPr="000E0DD1">
        <w:rPr>
          <w:rFonts w:ascii="Book Antiqua" w:hAnsi="Book Antiqua" w:cs="Calibri"/>
          <w:sz w:val="24"/>
          <w:szCs w:val="24"/>
        </w:rPr>
        <w:t>από</w:t>
      </w:r>
      <w:r w:rsidRPr="000E0DD1">
        <w:rPr>
          <w:rFonts w:ascii="Book Antiqua" w:eastAsia="Calibri" w:hAnsi="Book Antiqua" w:cs="Calibri"/>
          <w:sz w:val="24"/>
          <w:szCs w:val="24"/>
        </w:rPr>
        <w:t xml:space="preserve"> </w:t>
      </w:r>
      <w:r w:rsidRPr="000E0DD1">
        <w:rPr>
          <w:rFonts w:ascii="Book Antiqua" w:hAnsi="Book Antiqua" w:cs="Calibri"/>
          <w:sz w:val="24"/>
          <w:szCs w:val="24"/>
        </w:rPr>
        <w:t>τον</w:t>
      </w:r>
      <w:r w:rsidRPr="000E0DD1">
        <w:rPr>
          <w:rFonts w:ascii="Book Antiqua" w:eastAsia="Calibri" w:hAnsi="Book Antiqua" w:cs="Calibri"/>
          <w:sz w:val="24"/>
          <w:szCs w:val="24"/>
        </w:rPr>
        <w:t xml:space="preserve"> </w:t>
      </w:r>
      <w:r w:rsidRPr="000E0DD1">
        <w:rPr>
          <w:rFonts w:ascii="Book Antiqua" w:hAnsi="Book Antiqua" w:cs="Calibri"/>
          <w:sz w:val="24"/>
          <w:szCs w:val="24"/>
        </w:rPr>
        <w:t>λειτουργό</w:t>
      </w:r>
      <w:r w:rsidRPr="000E0DD1">
        <w:rPr>
          <w:rFonts w:ascii="Book Antiqua" w:eastAsia="Calibri" w:hAnsi="Book Antiqua" w:cs="Calibri"/>
          <w:sz w:val="24"/>
          <w:szCs w:val="24"/>
        </w:rPr>
        <w:t xml:space="preserve"> </w:t>
      </w:r>
      <w:r w:rsidRPr="000E0DD1">
        <w:rPr>
          <w:rFonts w:ascii="Book Antiqua" w:hAnsi="Book Antiqua" w:cs="Calibri"/>
          <w:sz w:val="24"/>
          <w:szCs w:val="24"/>
        </w:rPr>
        <w:t>των</w:t>
      </w:r>
      <w:r w:rsidRPr="000E0DD1">
        <w:rPr>
          <w:rFonts w:ascii="Book Antiqua" w:eastAsia="Calibri" w:hAnsi="Book Antiqua" w:cs="Calibri"/>
          <w:sz w:val="24"/>
          <w:szCs w:val="24"/>
        </w:rPr>
        <w:t xml:space="preserve"> </w:t>
      </w:r>
      <w:r w:rsidRPr="000E0DD1">
        <w:rPr>
          <w:rFonts w:ascii="Book Antiqua" w:hAnsi="Book Antiqua" w:cs="Calibri"/>
          <w:sz w:val="24"/>
          <w:szCs w:val="24"/>
        </w:rPr>
        <w:t>εγκαταστάσεων</w:t>
      </w:r>
      <w:r w:rsidRPr="000E0DD1">
        <w:rPr>
          <w:rFonts w:ascii="Book Antiqua" w:eastAsia="Calibri" w:hAnsi="Book Antiqua" w:cs="Calibri"/>
          <w:sz w:val="24"/>
          <w:szCs w:val="24"/>
        </w:rPr>
        <w:t xml:space="preserve"> </w:t>
      </w:r>
      <w:r w:rsidRPr="000E0DD1">
        <w:rPr>
          <w:rFonts w:ascii="Book Antiqua" w:hAnsi="Book Antiqua" w:cs="Calibri"/>
          <w:sz w:val="24"/>
          <w:szCs w:val="24"/>
        </w:rPr>
        <w:t>στην</w:t>
      </w:r>
      <w:r w:rsidRPr="000E0DD1">
        <w:rPr>
          <w:rFonts w:ascii="Book Antiqua" w:eastAsia="Calibri" w:hAnsi="Book Antiqua" w:cs="Calibri"/>
          <w:sz w:val="24"/>
          <w:szCs w:val="24"/>
        </w:rPr>
        <w:t xml:space="preserve"> </w:t>
      </w:r>
      <w:r w:rsidRPr="000E0DD1">
        <w:rPr>
          <w:rFonts w:ascii="Book Antiqua" w:hAnsi="Book Antiqua" w:cs="Calibri"/>
          <w:sz w:val="24"/>
          <w:szCs w:val="24"/>
        </w:rPr>
        <w:t>κατά</w:t>
      </w:r>
      <w:r w:rsidRPr="000E0DD1">
        <w:rPr>
          <w:rFonts w:ascii="Book Antiqua" w:eastAsia="Calibri" w:hAnsi="Book Antiqua" w:cs="Calibri"/>
          <w:sz w:val="24"/>
          <w:szCs w:val="24"/>
        </w:rPr>
        <w:t xml:space="preserve"> </w:t>
      </w:r>
      <w:r w:rsidRPr="000E0DD1">
        <w:rPr>
          <w:rFonts w:ascii="Book Antiqua" w:hAnsi="Book Antiqua" w:cs="Calibri"/>
          <w:sz w:val="24"/>
          <w:szCs w:val="24"/>
        </w:rPr>
        <w:t>νόμο</w:t>
      </w:r>
      <w:r w:rsidRPr="000E0DD1">
        <w:rPr>
          <w:rFonts w:ascii="Book Antiqua" w:eastAsia="Calibri" w:hAnsi="Book Antiqua" w:cs="Calibri"/>
          <w:sz w:val="24"/>
          <w:szCs w:val="24"/>
        </w:rPr>
        <w:t xml:space="preserve"> </w:t>
      </w:r>
      <w:r w:rsidRPr="000E0DD1">
        <w:rPr>
          <w:rFonts w:ascii="Book Antiqua" w:hAnsi="Book Antiqua" w:cs="Calibri"/>
          <w:sz w:val="24"/>
          <w:szCs w:val="24"/>
        </w:rPr>
        <w:t>αδειοδοτούσα</w:t>
      </w:r>
      <w:r w:rsidRPr="000E0DD1">
        <w:rPr>
          <w:rFonts w:ascii="Book Antiqua" w:eastAsia="Calibri" w:hAnsi="Book Antiqua" w:cs="Calibri"/>
          <w:sz w:val="24"/>
          <w:szCs w:val="24"/>
        </w:rPr>
        <w:t xml:space="preserve"> </w:t>
      </w:r>
      <w:r w:rsidRPr="000E0DD1">
        <w:rPr>
          <w:rFonts w:ascii="Book Antiqua" w:hAnsi="Book Antiqua" w:cs="Calibri"/>
          <w:sz w:val="24"/>
          <w:szCs w:val="24"/>
        </w:rPr>
        <w:t>αρχή</w:t>
      </w:r>
      <w:r w:rsidRPr="000E0DD1">
        <w:rPr>
          <w:rFonts w:ascii="Book Antiqua" w:eastAsia="Calibri" w:hAnsi="Book Antiqua" w:cs="Calibri"/>
          <w:sz w:val="24"/>
          <w:szCs w:val="24"/>
        </w:rPr>
        <w:t xml:space="preserve"> </w:t>
      </w:r>
      <w:r w:rsidRPr="000E0DD1">
        <w:rPr>
          <w:rFonts w:ascii="Book Antiqua" w:hAnsi="Book Antiqua" w:cs="Calibri"/>
          <w:sz w:val="24"/>
          <w:szCs w:val="24"/>
        </w:rPr>
        <w:t>φάκελος</w:t>
      </w:r>
      <w:r w:rsidRPr="000E0DD1">
        <w:rPr>
          <w:rFonts w:ascii="Book Antiqua" w:eastAsia="Calibri" w:hAnsi="Book Antiqua" w:cs="Calibri"/>
          <w:sz w:val="24"/>
          <w:szCs w:val="24"/>
        </w:rPr>
        <w:t xml:space="preserve"> </w:t>
      </w:r>
      <w:r w:rsidRPr="000E0DD1">
        <w:rPr>
          <w:rFonts w:ascii="Book Antiqua" w:hAnsi="Book Antiqua" w:cs="Calibri"/>
          <w:sz w:val="24"/>
          <w:szCs w:val="24"/>
        </w:rPr>
        <w:t>με</w:t>
      </w:r>
      <w:r w:rsidRPr="000E0DD1">
        <w:rPr>
          <w:rFonts w:ascii="Book Antiqua" w:eastAsia="Calibri" w:hAnsi="Book Antiqua" w:cs="Calibri"/>
          <w:sz w:val="24"/>
          <w:szCs w:val="24"/>
        </w:rPr>
        <w:t xml:space="preserve"> </w:t>
      </w:r>
      <w:r w:rsidRPr="000E0DD1">
        <w:rPr>
          <w:rFonts w:ascii="Book Antiqua" w:hAnsi="Book Antiqua" w:cs="Calibri"/>
          <w:sz w:val="24"/>
          <w:szCs w:val="24"/>
        </w:rPr>
        <w:t>πλήρη</w:t>
      </w:r>
      <w:r w:rsidRPr="000E0DD1">
        <w:rPr>
          <w:rFonts w:ascii="Book Antiqua" w:eastAsia="Calibri" w:hAnsi="Book Antiqua" w:cs="Calibri"/>
          <w:sz w:val="24"/>
          <w:szCs w:val="24"/>
        </w:rPr>
        <w:t xml:space="preserve"> </w:t>
      </w:r>
      <w:r w:rsidRPr="000E0DD1">
        <w:rPr>
          <w:rFonts w:ascii="Book Antiqua" w:hAnsi="Book Antiqua" w:cs="Calibri"/>
          <w:sz w:val="24"/>
          <w:szCs w:val="24"/>
        </w:rPr>
        <w:t>δικαιολογητικά</w:t>
      </w:r>
      <w:r w:rsidRPr="000E0DD1">
        <w:rPr>
          <w:rFonts w:ascii="Book Antiqua" w:eastAsia="Calibri" w:hAnsi="Book Antiqua" w:cs="Calibri"/>
          <w:sz w:val="24"/>
          <w:szCs w:val="24"/>
        </w:rPr>
        <w:t xml:space="preserve"> </w:t>
      </w:r>
      <w:r w:rsidRPr="000E0DD1">
        <w:rPr>
          <w:rFonts w:ascii="Book Antiqua" w:hAnsi="Book Antiqua" w:cs="Calibri"/>
          <w:sz w:val="24"/>
          <w:szCs w:val="24"/>
        </w:rPr>
        <w:t>για</w:t>
      </w:r>
      <w:r w:rsidRPr="000E0DD1">
        <w:rPr>
          <w:rFonts w:ascii="Book Antiqua" w:eastAsia="Calibri" w:hAnsi="Book Antiqua" w:cs="Calibri"/>
          <w:sz w:val="24"/>
          <w:szCs w:val="24"/>
        </w:rPr>
        <w:t xml:space="preserve"> </w:t>
      </w:r>
      <w:r w:rsidRPr="000E0DD1">
        <w:rPr>
          <w:rFonts w:ascii="Book Antiqua" w:hAnsi="Book Antiqua" w:cs="Calibri"/>
          <w:sz w:val="24"/>
          <w:szCs w:val="24"/>
        </w:rPr>
        <w:t>την</w:t>
      </w:r>
      <w:r w:rsidRPr="000E0DD1">
        <w:rPr>
          <w:rFonts w:ascii="Book Antiqua" w:eastAsia="Calibri" w:hAnsi="Book Antiqua" w:cs="Calibri"/>
          <w:sz w:val="24"/>
          <w:szCs w:val="24"/>
        </w:rPr>
        <w:t xml:space="preserve"> </w:t>
      </w:r>
      <w:r w:rsidRPr="000E0DD1">
        <w:rPr>
          <w:rFonts w:ascii="Book Antiqua" w:hAnsi="Book Antiqua" w:cs="Calibri"/>
          <w:sz w:val="24"/>
          <w:szCs w:val="24"/>
        </w:rPr>
        <w:t>έκδοση</w:t>
      </w:r>
      <w:r w:rsidRPr="000E0DD1">
        <w:rPr>
          <w:rFonts w:ascii="Book Antiqua" w:eastAsia="Calibri" w:hAnsi="Book Antiqua" w:cs="Calibri"/>
          <w:sz w:val="24"/>
          <w:szCs w:val="24"/>
        </w:rPr>
        <w:t xml:space="preserve"> </w:t>
      </w:r>
      <w:r w:rsidRPr="000E0DD1">
        <w:rPr>
          <w:rFonts w:ascii="Book Antiqua" w:hAnsi="Book Antiqua" w:cs="Calibri"/>
          <w:sz w:val="24"/>
          <w:szCs w:val="24"/>
        </w:rPr>
        <w:t>οριστικής</w:t>
      </w:r>
      <w:r w:rsidRPr="000E0DD1">
        <w:rPr>
          <w:rFonts w:ascii="Book Antiqua" w:eastAsia="Calibri" w:hAnsi="Book Antiqua" w:cs="Calibri"/>
          <w:sz w:val="24"/>
          <w:szCs w:val="24"/>
        </w:rPr>
        <w:t xml:space="preserve"> </w:t>
      </w:r>
      <w:r w:rsidRPr="000E0DD1">
        <w:rPr>
          <w:rFonts w:ascii="Book Antiqua" w:hAnsi="Book Antiqua" w:cs="Calibri"/>
          <w:sz w:val="24"/>
          <w:szCs w:val="24"/>
        </w:rPr>
        <w:t>αδείας</w:t>
      </w:r>
      <w:r w:rsidRPr="000E0DD1">
        <w:rPr>
          <w:rFonts w:ascii="Book Antiqua" w:eastAsia="Calibri" w:hAnsi="Book Antiqua" w:cs="Calibri"/>
          <w:sz w:val="24"/>
          <w:szCs w:val="24"/>
        </w:rPr>
        <w:t xml:space="preserve"> </w:t>
      </w:r>
      <w:r w:rsidRPr="000E0DD1">
        <w:rPr>
          <w:rFonts w:ascii="Book Antiqua" w:hAnsi="Book Antiqua" w:cs="Calibri"/>
          <w:sz w:val="24"/>
          <w:szCs w:val="24"/>
        </w:rPr>
        <w:t>λειτουργίας.».</w:t>
      </w:r>
    </w:p>
    <w:p w:rsidR="000E0DD1" w:rsidRPr="000E0DD1" w:rsidRDefault="000E0DD1" w:rsidP="000E0DD1">
      <w:pPr>
        <w:jc w:val="both"/>
        <w:rPr>
          <w:rFonts w:ascii="Book Antiqua" w:hAnsi="Book Antiqua" w:cs="Calibri"/>
        </w:rPr>
      </w:pPr>
    </w:p>
    <w:p w:rsidR="000E0DD1" w:rsidRPr="000E0DD1" w:rsidRDefault="000E0DD1" w:rsidP="000E0DD1">
      <w:pPr>
        <w:pStyle w:val="a4"/>
        <w:numPr>
          <w:ilvl w:val="0"/>
          <w:numId w:val="44"/>
        </w:numPr>
        <w:ind w:left="0" w:hanging="567"/>
        <w:jc w:val="both"/>
        <w:rPr>
          <w:rFonts w:ascii="Book Antiqua" w:hAnsi="Book Antiqua" w:cs="Calibri"/>
        </w:rPr>
      </w:pPr>
      <w:r w:rsidRPr="000E0DD1">
        <w:rPr>
          <w:rFonts w:ascii="Book Antiqua" w:hAnsi="Book Antiqua" w:cs="Calibri"/>
        </w:rPr>
        <w:t>Η</w:t>
      </w:r>
      <w:r w:rsidRPr="000E0DD1">
        <w:rPr>
          <w:rFonts w:ascii="Book Antiqua" w:eastAsia="Calibri" w:hAnsi="Book Antiqua" w:cs="Calibri"/>
        </w:rPr>
        <w:t xml:space="preserve"> </w:t>
      </w:r>
      <w:r w:rsidRPr="000E0DD1">
        <w:rPr>
          <w:rFonts w:ascii="Book Antiqua" w:hAnsi="Book Antiqua" w:cs="Calibri"/>
        </w:rPr>
        <w:t>παράγραφος</w:t>
      </w:r>
      <w:r w:rsidRPr="000E0DD1">
        <w:rPr>
          <w:rFonts w:ascii="Book Antiqua" w:eastAsia="Calibri" w:hAnsi="Book Antiqua" w:cs="Calibri"/>
        </w:rPr>
        <w:t xml:space="preserve"> </w:t>
      </w:r>
      <w:r w:rsidRPr="000E0DD1">
        <w:rPr>
          <w:rFonts w:ascii="Book Antiqua" w:hAnsi="Book Antiqua" w:cs="Calibri"/>
        </w:rPr>
        <w:t>15</w:t>
      </w:r>
      <w:r w:rsidRPr="000E0DD1">
        <w:rPr>
          <w:rFonts w:ascii="Book Antiqua" w:eastAsia="Calibri" w:hAnsi="Book Antiqua" w:cs="Calibri"/>
        </w:rPr>
        <w:t xml:space="preserve"> </w:t>
      </w:r>
      <w:r w:rsidRPr="000E0DD1">
        <w:rPr>
          <w:rFonts w:ascii="Book Antiqua" w:hAnsi="Book Antiqua" w:cs="Calibri"/>
        </w:rPr>
        <w:t>του</w:t>
      </w:r>
      <w:r w:rsidRPr="000E0DD1">
        <w:rPr>
          <w:rFonts w:ascii="Book Antiqua" w:eastAsia="Calibri" w:hAnsi="Book Antiqua" w:cs="Calibri"/>
        </w:rPr>
        <w:t xml:space="preserve"> </w:t>
      </w:r>
      <w:r w:rsidRPr="000E0DD1">
        <w:rPr>
          <w:rFonts w:ascii="Book Antiqua" w:hAnsi="Book Antiqua" w:cs="Calibri"/>
        </w:rPr>
        <w:t>άρθρου</w:t>
      </w:r>
      <w:r w:rsidRPr="000E0DD1">
        <w:rPr>
          <w:rFonts w:ascii="Book Antiqua" w:eastAsia="Calibri" w:hAnsi="Book Antiqua" w:cs="Calibri"/>
        </w:rPr>
        <w:t xml:space="preserve"> </w:t>
      </w:r>
      <w:r w:rsidRPr="000E0DD1">
        <w:rPr>
          <w:rFonts w:ascii="Book Antiqua" w:hAnsi="Book Antiqua" w:cs="Calibri"/>
        </w:rPr>
        <w:t>6</w:t>
      </w:r>
      <w:r w:rsidRPr="000E0DD1">
        <w:rPr>
          <w:rFonts w:ascii="Book Antiqua" w:eastAsia="Calibri" w:hAnsi="Book Antiqua" w:cs="Calibri"/>
        </w:rPr>
        <w:t xml:space="preserve"> </w:t>
      </w:r>
      <w:r w:rsidRPr="000E0DD1">
        <w:rPr>
          <w:rFonts w:ascii="Book Antiqua" w:hAnsi="Book Antiqua" w:cs="Calibri"/>
        </w:rPr>
        <w:t>του</w:t>
      </w:r>
      <w:r w:rsidRPr="000E0DD1">
        <w:rPr>
          <w:rFonts w:ascii="Book Antiqua" w:eastAsia="Calibri" w:hAnsi="Book Antiqua" w:cs="Calibri"/>
        </w:rPr>
        <w:t xml:space="preserve"> ν</w:t>
      </w:r>
      <w:r w:rsidRPr="000E0DD1">
        <w:rPr>
          <w:rFonts w:ascii="Book Antiqua" w:hAnsi="Book Antiqua" w:cs="Calibri"/>
        </w:rPr>
        <w:t>.3891/2010</w:t>
      </w:r>
      <w:r w:rsidRPr="000E0DD1">
        <w:rPr>
          <w:rFonts w:ascii="Book Antiqua" w:eastAsia="Calibri" w:hAnsi="Book Antiqua" w:cs="Calibri"/>
        </w:rPr>
        <w:t xml:space="preserve"> </w:t>
      </w:r>
      <w:r w:rsidRPr="000E0DD1">
        <w:rPr>
          <w:rFonts w:ascii="Book Antiqua" w:hAnsi="Book Antiqua" w:cs="Calibri"/>
        </w:rPr>
        <w:t>αντικαθίσταται</w:t>
      </w:r>
      <w:r w:rsidRPr="000E0DD1">
        <w:rPr>
          <w:rFonts w:ascii="Book Antiqua" w:eastAsia="Calibri" w:hAnsi="Book Antiqua" w:cs="Calibri"/>
        </w:rPr>
        <w:t xml:space="preserve"> </w:t>
      </w:r>
      <w:r w:rsidRPr="000E0DD1">
        <w:rPr>
          <w:rFonts w:ascii="Book Antiqua" w:hAnsi="Book Antiqua" w:cs="Calibri"/>
        </w:rPr>
        <w:t>ως</w:t>
      </w:r>
      <w:r w:rsidRPr="000E0DD1">
        <w:rPr>
          <w:rFonts w:ascii="Book Antiqua" w:eastAsia="Calibri" w:hAnsi="Book Antiqua" w:cs="Calibri"/>
        </w:rPr>
        <w:t xml:space="preserve"> </w:t>
      </w:r>
      <w:r w:rsidRPr="000E0DD1">
        <w:rPr>
          <w:rFonts w:ascii="Book Antiqua" w:hAnsi="Book Antiqua" w:cs="Calibri"/>
        </w:rPr>
        <w:t>εξής:</w:t>
      </w:r>
    </w:p>
    <w:p w:rsidR="000E0DD1" w:rsidRPr="000E0DD1" w:rsidRDefault="000E0DD1" w:rsidP="000E0DD1">
      <w:pPr>
        <w:autoSpaceDE w:val="0"/>
        <w:jc w:val="both"/>
        <w:rPr>
          <w:rFonts w:ascii="Book Antiqua" w:hAnsi="Book Antiqua" w:cs="Calibri"/>
        </w:rPr>
      </w:pPr>
      <w:r w:rsidRPr="000E0DD1">
        <w:rPr>
          <w:rFonts w:ascii="Book Antiqua" w:hAnsi="Book Antiqua" w:cs="Calibri"/>
        </w:rPr>
        <w:t>«15.</w:t>
      </w:r>
      <w:r w:rsidRPr="000E0DD1">
        <w:rPr>
          <w:rFonts w:ascii="Book Antiqua" w:eastAsia="Calibri" w:hAnsi="Book Antiqua" w:cs="Calibri"/>
        </w:rPr>
        <w:t xml:space="preserve"> </w:t>
      </w:r>
      <w:r w:rsidRPr="000E0DD1">
        <w:rPr>
          <w:rFonts w:ascii="Book Antiqua" w:hAnsi="Book Antiqua" w:cs="Calibri"/>
        </w:rPr>
        <w:t>Οι</w:t>
      </w:r>
      <w:r w:rsidRPr="000E0DD1">
        <w:rPr>
          <w:rFonts w:ascii="Book Antiqua" w:eastAsia="Calibri" w:hAnsi="Book Antiqua" w:cs="Calibri"/>
        </w:rPr>
        <w:t xml:space="preserve"> </w:t>
      </w:r>
      <w:r w:rsidRPr="000E0DD1">
        <w:rPr>
          <w:rFonts w:ascii="Book Antiqua" w:hAnsi="Book Antiqua" w:cs="Calibri"/>
        </w:rPr>
        <w:t>διατάξεις</w:t>
      </w:r>
      <w:r w:rsidRPr="000E0DD1">
        <w:rPr>
          <w:rFonts w:ascii="Book Antiqua" w:eastAsia="Calibri" w:hAnsi="Book Antiqua" w:cs="Calibri"/>
        </w:rPr>
        <w:t xml:space="preserve"> </w:t>
      </w:r>
      <w:r w:rsidRPr="000E0DD1">
        <w:rPr>
          <w:rFonts w:ascii="Book Antiqua" w:hAnsi="Book Antiqua" w:cs="Calibri"/>
        </w:rPr>
        <w:t>των</w:t>
      </w:r>
      <w:r w:rsidRPr="000E0DD1">
        <w:rPr>
          <w:rFonts w:ascii="Book Antiqua" w:eastAsia="Calibri" w:hAnsi="Book Antiqua" w:cs="Calibri"/>
        </w:rPr>
        <w:t xml:space="preserve"> </w:t>
      </w:r>
      <w:r w:rsidRPr="000E0DD1">
        <w:rPr>
          <w:rFonts w:ascii="Book Antiqua" w:hAnsi="Book Antiqua" w:cs="Calibri"/>
        </w:rPr>
        <w:t>άρθρων</w:t>
      </w:r>
      <w:r w:rsidRPr="000E0DD1">
        <w:rPr>
          <w:rFonts w:ascii="Book Antiqua" w:eastAsia="Calibri" w:hAnsi="Book Antiqua" w:cs="Calibri"/>
        </w:rPr>
        <w:t xml:space="preserve"> </w:t>
      </w:r>
      <w:r w:rsidRPr="000E0DD1">
        <w:rPr>
          <w:rFonts w:ascii="Book Antiqua" w:hAnsi="Book Antiqua" w:cs="Calibri"/>
        </w:rPr>
        <w:t>21</w:t>
      </w:r>
      <w:r w:rsidRPr="000E0DD1">
        <w:rPr>
          <w:rFonts w:ascii="Book Antiqua" w:eastAsia="Calibri" w:hAnsi="Book Antiqua" w:cs="Calibri"/>
        </w:rPr>
        <w:t xml:space="preserve"> </w:t>
      </w:r>
      <w:r w:rsidRPr="000E0DD1">
        <w:rPr>
          <w:rFonts w:ascii="Book Antiqua" w:hAnsi="Book Antiqua" w:cs="Calibri"/>
        </w:rPr>
        <w:t>και</w:t>
      </w:r>
      <w:r w:rsidRPr="000E0DD1">
        <w:rPr>
          <w:rFonts w:ascii="Book Antiqua" w:eastAsia="Calibri" w:hAnsi="Book Antiqua" w:cs="Calibri"/>
        </w:rPr>
        <w:t xml:space="preserve"> </w:t>
      </w:r>
      <w:r w:rsidRPr="000E0DD1">
        <w:rPr>
          <w:rFonts w:ascii="Book Antiqua" w:hAnsi="Book Antiqua" w:cs="Calibri"/>
        </w:rPr>
        <w:t>22</w:t>
      </w:r>
      <w:r w:rsidRPr="000E0DD1">
        <w:rPr>
          <w:rFonts w:ascii="Book Antiqua" w:eastAsia="Calibri" w:hAnsi="Book Antiqua" w:cs="Calibri"/>
        </w:rPr>
        <w:t xml:space="preserve"> </w:t>
      </w:r>
      <w:r w:rsidRPr="000E0DD1">
        <w:rPr>
          <w:rFonts w:ascii="Book Antiqua" w:hAnsi="Book Antiqua" w:cs="Calibri"/>
        </w:rPr>
        <w:t>του</w:t>
      </w:r>
      <w:r w:rsidRPr="000E0DD1">
        <w:rPr>
          <w:rFonts w:ascii="Book Antiqua" w:eastAsia="Calibri" w:hAnsi="Book Antiqua" w:cs="Calibri"/>
        </w:rPr>
        <w:t xml:space="preserve"> </w:t>
      </w:r>
      <w:r w:rsidRPr="000E0DD1">
        <w:rPr>
          <w:rFonts w:ascii="Book Antiqua" w:hAnsi="Book Antiqua" w:cs="Calibri"/>
        </w:rPr>
        <w:t>β.δ.</w:t>
      </w:r>
      <w:r w:rsidRPr="000E0DD1">
        <w:rPr>
          <w:rFonts w:ascii="Book Antiqua" w:eastAsia="Calibri" w:hAnsi="Book Antiqua" w:cs="Calibri"/>
        </w:rPr>
        <w:t xml:space="preserve"> </w:t>
      </w:r>
      <w:r w:rsidRPr="000E0DD1">
        <w:rPr>
          <w:rFonts w:ascii="Book Antiqua" w:hAnsi="Book Antiqua" w:cs="Calibri"/>
        </w:rPr>
        <w:t>24.9/20.10.1958</w:t>
      </w:r>
      <w:r w:rsidRPr="000E0DD1">
        <w:rPr>
          <w:rFonts w:ascii="Book Antiqua" w:eastAsia="Calibri" w:hAnsi="Book Antiqua" w:cs="Calibri"/>
        </w:rPr>
        <w:t xml:space="preserve"> </w:t>
      </w:r>
      <w:r w:rsidRPr="000E0DD1">
        <w:rPr>
          <w:rFonts w:ascii="Book Antiqua" w:hAnsi="Book Antiqua" w:cs="Calibri"/>
        </w:rPr>
        <w:t>σε</w:t>
      </w:r>
      <w:r w:rsidRPr="000E0DD1">
        <w:rPr>
          <w:rFonts w:ascii="Book Antiqua" w:eastAsia="Calibri" w:hAnsi="Book Antiqua" w:cs="Calibri"/>
        </w:rPr>
        <w:t xml:space="preserve"> </w:t>
      </w:r>
      <w:r w:rsidRPr="000E0DD1">
        <w:rPr>
          <w:rFonts w:ascii="Book Antiqua" w:hAnsi="Book Antiqua" w:cs="Calibri"/>
        </w:rPr>
        <w:t>συνδυασμό</w:t>
      </w:r>
      <w:r w:rsidRPr="000E0DD1">
        <w:rPr>
          <w:rFonts w:ascii="Book Antiqua" w:eastAsia="Calibri" w:hAnsi="Book Antiqua" w:cs="Calibri"/>
        </w:rPr>
        <w:t xml:space="preserve"> </w:t>
      </w:r>
      <w:r w:rsidRPr="000E0DD1">
        <w:rPr>
          <w:rFonts w:ascii="Book Antiqua" w:hAnsi="Book Antiqua" w:cs="Calibri"/>
        </w:rPr>
        <w:t>με</w:t>
      </w:r>
      <w:r w:rsidRPr="000E0DD1">
        <w:rPr>
          <w:rFonts w:ascii="Book Antiqua" w:eastAsia="Calibri" w:hAnsi="Book Antiqua" w:cs="Calibri"/>
        </w:rPr>
        <w:t xml:space="preserve"> </w:t>
      </w:r>
      <w:r w:rsidRPr="000E0DD1">
        <w:rPr>
          <w:rFonts w:ascii="Book Antiqua" w:hAnsi="Book Antiqua" w:cs="Calibri"/>
        </w:rPr>
        <w:t>τη</w:t>
      </w:r>
      <w:r w:rsidRPr="000E0DD1">
        <w:rPr>
          <w:rFonts w:ascii="Book Antiqua" w:eastAsia="Calibri" w:hAnsi="Book Antiqua" w:cs="Calibri"/>
        </w:rPr>
        <w:t xml:space="preserve"> </w:t>
      </w:r>
      <w:r w:rsidRPr="000E0DD1">
        <w:rPr>
          <w:rFonts w:ascii="Book Antiqua" w:hAnsi="Book Antiqua" w:cs="Calibri"/>
        </w:rPr>
        <w:t>διάταξη</w:t>
      </w:r>
      <w:r w:rsidRPr="000E0DD1">
        <w:rPr>
          <w:rFonts w:ascii="Book Antiqua" w:eastAsia="Calibri" w:hAnsi="Book Antiqua" w:cs="Calibri"/>
        </w:rPr>
        <w:t xml:space="preserve"> </w:t>
      </w:r>
      <w:r w:rsidRPr="000E0DD1">
        <w:rPr>
          <w:rFonts w:ascii="Book Antiqua" w:hAnsi="Book Antiqua" w:cs="Calibri"/>
        </w:rPr>
        <w:t>της</w:t>
      </w:r>
      <w:r w:rsidRPr="000E0DD1">
        <w:rPr>
          <w:rFonts w:ascii="Book Antiqua" w:eastAsia="Calibri" w:hAnsi="Book Antiqua" w:cs="Calibri"/>
        </w:rPr>
        <w:t xml:space="preserve"> </w:t>
      </w:r>
      <w:r w:rsidRPr="000E0DD1">
        <w:rPr>
          <w:rFonts w:ascii="Book Antiqua" w:hAnsi="Book Antiqua" w:cs="Calibri"/>
        </w:rPr>
        <w:t>παραγράφου</w:t>
      </w:r>
      <w:r w:rsidRPr="000E0DD1">
        <w:rPr>
          <w:rFonts w:ascii="Book Antiqua" w:eastAsia="Calibri" w:hAnsi="Book Antiqua" w:cs="Calibri"/>
        </w:rPr>
        <w:t xml:space="preserve">  </w:t>
      </w:r>
      <w:r w:rsidRPr="000E0DD1">
        <w:rPr>
          <w:rFonts w:ascii="Book Antiqua" w:hAnsi="Book Antiqua" w:cs="Calibri"/>
        </w:rPr>
        <w:t>11(12)</w:t>
      </w:r>
      <w:r w:rsidRPr="000E0DD1">
        <w:rPr>
          <w:rFonts w:ascii="Book Antiqua" w:eastAsia="Calibri" w:hAnsi="Book Antiqua" w:cs="Calibri"/>
        </w:rPr>
        <w:t xml:space="preserve"> </w:t>
      </w:r>
      <w:r w:rsidRPr="000E0DD1">
        <w:rPr>
          <w:rFonts w:ascii="Book Antiqua" w:hAnsi="Book Antiqua" w:cs="Calibri"/>
        </w:rPr>
        <w:t>του</w:t>
      </w:r>
      <w:r w:rsidRPr="000E0DD1">
        <w:rPr>
          <w:rFonts w:ascii="Book Antiqua" w:eastAsia="Calibri" w:hAnsi="Book Antiqua" w:cs="Calibri"/>
        </w:rPr>
        <w:t xml:space="preserve"> </w:t>
      </w:r>
      <w:r w:rsidRPr="000E0DD1">
        <w:rPr>
          <w:rFonts w:ascii="Book Antiqua" w:hAnsi="Book Antiqua" w:cs="Calibri"/>
        </w:rPr>
        <w:t>άρθρου</w:t>
      </w:r>
      <w:r w:rsidRPr="000E0DD1">
        <w:rPr>
          <w:rFonts w:ascii="Book Antiqua" w:eastAsia="Calibri" w:hAnsi="Book Antiqua" w:cs="Calibri"/>
        </w:rPr>
        <w:t xml:space="preserve"> </w:t>
      </w:r>
      <w:r w:rsidRPr="000E0DD1">
        <w:rPr>
          <w:rFonts w:ascii="Book Antiqua" w:hAnsi="Book Antiqua" w:cs="Calibri"/>
        </w:rPr>
        <w:t>25</w:t>
      </w:r>
      <w:r w:rsidRPr="000E0DD1">
        <w:rPr>
          <w:rFonts w:ascii="Book Antiqua" w:eastAsia="Calibri" w:hAnsi="Book Antiqua" w:cs="Calibri"/>
        </w:rPr>
        <w:t xml:space="preserve"> </w:t>
      </w:r>
      <w:r w:rsidRPr="000E0DD1">
        <w:rPr>
          <w:rFonts w:ascii="Book Antiqua" w:hAnsi="Book Antiqua" w:cs="Calibri"/>
        </w:rPr>
        <w:t>του</w:t>
      </w:r>
      <w:r w:rsidRPr="000E0DD1">
        <w:rPr>
          <w:rFonts w:ascii="Book Antiqua" w:eastAsia="Calibri" w:hAnsi="Book Antiqua" w:cs="Calibri"/>
        </w:rPr>
        <w:t xml:space="preserve">  ν</w:t>
      </w:r>
      <w:r w:rsidRPr="000E0DD1">
        <w:rPr>
          <w:rFonts w:ascii="Book Antiqua" w:hAnsi="Book Antiqua" w:cs="Calibri"/>
        </w:rPr>
        <w:t>.1828/1989,</w:t>
      </w:r>
      <w:r w:rsidRPr="000E0DD1">
        <w:rPr>
          <w:rFonts w:ascii="Book Antiqua" w:eastAsia="Calibri" w:hAnsi="Book Antiqua" w:cs="Calibri"/>
        </w:rPr>
        <w:t xml:space="preserve"> </w:t>
      </w:r>
      <w:r w:rsidRPr="000E0DD1">
        <w:rPr>
          <w:rFonts w:ascii="Book Antiqua" w:hAnsi="Book Antiqua" w:cs="Calibri"/>
        </w:rPr>
        <w:t>καθώς</w:t>
      </w:r>
      <w:r w:rsidRPr="000E0DD1">
        <w:rPr>
          <w:rFonts w:ascii="Book Antiqua" w:eastAsia="Calibri" w:hAnsi="Book Antiqua" w:cs="Calibri"/>
        </w:rPr>
        <w:t xml:space="preserve"> </w:t>
      </w:r>
      <w:r w:rsidRPr="000E0DD1">
        <w:rPr>
          <w:rFonts w:ascii="Book Antiqua" w:hAnsi="Book Antiqua" w:cs="Calibri"/>
        </w:rPr>
        <w:t>και</w:t>
      </w:r>
      <w:r w:rsidRPr="000E0DD1">
        <w:rPr>
          <w:rFonts w:ascii="Book Antiqua" w:eastAsia="Calibri" w:hAnsi="Book Antiqua" w:cs="Calibri"/>
        </w:rPr>
        <w:t xml:space="preserve"> </w:t>
      </w:r>
      <w:r w:rsidRPr="000E0DD1">
        <w:rPr>
          <w:rFonts w:ascii="Book Antiqua" w:hAnsi="Book Antiqua" w:cs="Calibri"/>
        </w:rPr>
        <w:t>οι</w:t>
      </w:r>
      <w:r w:rsidRPr="000E0DD1">
        <w:rPr>
          <w:rFonts w:ascii="Book Antiqua" w:eastAsia="Calibri" w:hAnsi="Book Antiqua" w:cs="Calibri"/>
        </w:rPr>
        <w:t xml:space="preserve"> </w:t>
      </w:r>
      <w:r w:rsidRPr="000E0DD1">
        <w:rPr>
          <w:rFonts w:ascii="Book Antiqua" w:hAnsi="Book Antiqua" w:cs="Calibri"/>
        </w:rPr>
        <w:t>διατάξεις</w:t>
      </w:r>
      <w:r w:rsidRPr="000E0DD1">
        <w:rPr>
          <w:rFonts w:ascii="Book Antiqua" w:eastAsia="Calibri" w:hAnsi="Book Antiqua" w:cs="Calibri"/>
        </w:rPr>
        <w:t xml:space="preserve"> </w:t>
      </w:r>
      <w:r w:rsidRPr="000E0DD1">
        <w:rPr>
          <w:rFonts w:ascii="Book Antiqua" w:hAnsi="Book Antiqua" w:cs="Calibri"/>
        </w:rPr>
        <w:t>των</w:t>
      </w:r>
      <w:r w:rsidRPr="000E0DD1">
        <w:rPr>
          <w:rFonts w:ascii="Book Antiqua" w:eastAsia="Calibri" w:hAnsi="Book Antiqua" w:cs="Calibri"/>
        </w:rPr>
        <w:t xml:space="preserve"> </w:t>
      </w:r>
      <w:r w:rsidRPr="000E0DD1">
        <w:rPr>
          <w:rFonts w:ascii="Book Antiqua" w:hAnsi="Book Antiqua" w:cs="Calibri"/>
        </w:rPr>
        <w:t>άρθρων</w:t>
      </w:r>
      <w:r w:rsidRPr="000E0DD1">
        <w:rPr>
          <w:rFonts w:ascii="Book Antiqua" w:eastAsia="Calibri" w:hAnsi="Book Antiqua" w:cs="Calibri"/>
        </w:rPr>
        <w:t xml:space="preserve"> </w:t>
      </w:r>
      <w:r w:rsidRPr="000E0DD1">
        <w:rPr>
          <w:rFonts w:ascii="Book Antiqua" w:hAnsi="Book Antiqua" w:cs="Calibri"/>
        </w:rPr>
        <w:t>13</w:t>
      </w:r>
      <w:r w:rsidRPr="000E0DD1">
        <w:rPr>
          <w:rFonts w:ascii="Book Antiqua" w:eastAsia="Calibri" w:hAnsi="Book Antiqua" w:cs="Calibri"/>
        </w:rPr>
        <w:t xml:space="preserve"> </w:t>
      </w:r>
      <w:r w:rsidRPr="000E0DD1">
        <w:rPr>
          <w:rFonts w:ascii="Book Antiqua" w:hAnsi="Book Antiqua" w:cs="Calibri"/>
        </w:rPr>
        <w:t>του</w:t>
      </w:r>
      <w:r w:rsidRPr="000E0DD1">
        <w:rPr>
          <w:rFonts w:ascii="Book Antiqua" w:eastAsia="Calibri" w:hAnsi="Book Antiqua" w:cs="Calibri"/>
        </w:rPr>
        <w:t xml:space="preserve"> </w:t>
      </w:r>
      <w:r w:rsidRPr="000E0DD1">
        <w:rPr>
          <w:rFonts w:ascii="Book Antiqua" w:hAnsi="Book Antiqua" w:cs="Calibri"/>
        </w:rPr>
        <w:t>β.δ</w:t>
      </w:r>
      <w:r w:rsidRPr="000E0DD1">
        <w:rPr>
          <w:rFonts w:ascii="Book Antiqua" w:eastAsia="Calibri" w:hAnsi="Book Antiqua" w:cs="Calibri"/>
        </w:rPr>
        <w:t xml:space="preserve"> </w:t>
      </w:r>
      <w:r w:rsidRPr="000E0DD1">
        <w:rPr>
          <w:rFonts w:ascii="Book Antiqua" w:hAnsi="Book Antiqua" w:cs="Calibri"/>
        </w:rPr>
        <w:t>24.9/20.10.1958</w:t>
      </w:r>
      <w:r w:rsidRPr="000E0DD1">
        <w:rPr>
          <w:rFonts w:ascii="Book Antiqua" w:eastAsia="Calibri" w:hAnsi="Book Antiqua" w:cs="Calibri"/>
        </w:rPr>
        <w:t xml:space="preserve">  </w:t>
      </w:r>
      <w:r w:rsidRPr="000E0DD1">
        <w:rPr>
          <w:rFonts w:ascii="Book Antiqua" w:hAnsi="Book Antiqua" w:cs="Calibri"/>
        </w:rPr>
        <w:t>και</w:t>
      </w:r>
      <w:r w:rsidRPr="000E0DD1">
        <w:rPr>
          <w:rFonts w:ascii="Book Antiqua" w:eastAsia="Calibri" w:hAnsi="Book Antiqua" w:cs="Calibri"/>
        </w:rPr>
        <w:t xml:space="preserve"> </w:t>
      </w:r>
      <w:r w:rsidRPr="000E0DD1">
        <w:rPr>
          <w:rFonts w:ascii="Book Antiqua" w:hAnsi="Book Antiqua" w:cs="Calibri"/>
        </w:rPr>
        <w:t>10</w:t>
      </w:r>
      <w:r w:rsidRPr="000E0DD1">
        <w:rPr>
          <w:rFonts w:ascii="Book Antiqua" w:eastAsia="Calibri" w:hAnsi="Book Antiqua" w:cs="Calibri"/>
        </w:rPr>
        <w:t xml:space="preserve"> </w:t>
      </w:r>
      <w:r w:rsidRPr="000E0DD1">
        <w:rPr>
          <w:rFonts w:ascii="Book Antiqua" w:hAnsi="Book Antiqua" w:cs="Calibri"/>
        </w:rPr>
        <w:t>του</w:t>
      </w:r>
      <w:r w:rsidRPr="000E0DD1">
        <w:rPr>
          <w:rFonts w:ascii="Book Antiqua" w:eastAsia="Calibri" w:hAnsi="Book Antiqua" w:cs="Calibri"/>
        </w:rPr>
        <w:t xml:space="preserve"> ν</w:t>
      </w:r>
      <w:r w:rsidRPr="000E0DD1">
        <w:rPr>
          <w:rFonts w:ascii="Book Antiqua" w:hAnsi="Book Antiqua" w:cs="Calibri"/>
        </w:rPr>
        <w:t>.1080/1980,</w:t>
      </w:r>
      <w:r w:rsidRPr="000E0DD1">
        <w:rPr>
          <w:rFonts w:ascii="Book Antiqua" w:eastAsia="Calibri" w:hAnsi="Book Antiqua" w:cs="Calibri"/>
        </w:rPr>
        <w:t xml:space="preserve"> </w:t>
      </w:r>
      <w:r w:rsidRPr="000E0DD1">
        <w:rPr>
          <w:rFonts w:ascii="Book Antiqua" w:hAnsi="Book Antiqua" w:cs="Calibri"/>
        </w:rPr>
        <w:t>δεν</w:t>
      </w:r>
      <w:r w:rsidRPr="000E0DD1">
        <w:rPr>
          <w:rFonts w:ascii="Book Antiqua" w:eastAsia="Calibri" w:hAnsi="Book Antiqua" w:cs="Calibri"/>
        </w:rPr>
        <w:t xml:space="preserve"> </w:t>
      </w:r>
      <w:r w:rsidRPr="000E0DD1">
        <w:rPr>
          <w:rFonts w:ascii="Book Antiqua" w:hAnsi="Book Antiqua" w:cs="Calibri"/>
        </w:rPr>
        <w:t>εφαρμόζονται</w:t>
      </w:r>
      <w:r w:rsidRPr="000E0DD1">
        <w:rPr>
          <w:rFonts w:ascii="Book Antiqua" w:eastAsia="Calibri" w:hAnsi="Book Antiqua" w:cs="Calibri"/>
        </w:rPr>
        <w:t xml:space="preserve"> </w:t>
      </w:r>
      <w:r w:rsidRPr="000E0DD1">
        <w:rPr>
          <w:rFonts w:ascii="Book Antiqua" w:hAnsi="Book Antiqua" w:cs="Calibri"/>
        </w:rPr>
        <w:t>για</w:t>
      </w:r>
      <w:r w:rsidRPr="000E0DD1">
        <w:rPr>
          <w:rFonts w:ascii="Book Antiqua" w:eastAsia="Calibri" w:hAnsi="Book Antiqua" w:cs="Calibri"/>
        </w:rPr>
        <w:t xml:space="preserve"> </w:t>
      </w:r>
      <w:r w:rsidRPr="000E0DD1">
        <w:rPr>
          <w:rFonts w:ascii="Book Antiqua" w:hAnsi="Book Antiqua" w:cs="Calibri"/>
        </w:rPr>
        <w:t>τον</w:t>
      </w:r>
      <w:r w:rsidRPr="000E0DD1">
        <w:rPr>
          <w:rFonts w:ascii="Book Antiqua" w:eastAsia="Calibri" w:hAnsi="Book Antiqua" w:cs="Calibri"/>
        </w:rPr>
        <w:t xml:space="preserve"> </w:t>
      </w:r>
      <w:r w:rsidRPr="000E0DD1">
        <w:rPr>
          <w:rFonts w:ascii="Book Antiqua" w:hAnsi="Book Antiqua" w:cs="Calibri"/>
        </w:rPr>
        <w:t>υπολογισμό,</w:t>
      </w:r>
      <w:r w:rsidRPr="000E0DD1">
        <w:rPr>
          <w:rFonts w:ascii="Book Antiqua" w:eastAsia="Calibri" w:hAnsi="Book Antiqua" w:cs="Calibri"/>
        </w:rPr>
        <w:t xml:space="preserve"> </w:t>
      </w:r>
      <w:r w:rsidRPr="000E0DD1">
        <w:rPr>
          <w:rFonts w:ascii="Book Antiqua" w:hAnsi="Book Antiqua" w:cs="Calibri"/>
        </w:rPr>
        <w:t>την</w:t>
      </w:r>
      <w:r w:rsidRPr="000E0DD1">
        <w:rPr>
          <w:rFonts w:ascii="Book Antiqua" w:eastAsia="Calibri" w:hAnsi="Book Antiqua" w:cs="Calibri"/>
        </w:rPr>
        <w:t xml:space="preserve"> </w:t>
      </w:r>
      <w:r w:rsidRPr="000E0DD1">
        <w:rPr>
          <w:rFonts w:ascii="Book Antiqua" w:hAnsi="Book Antiqua" w:cs="Calibri"/>
        </w:rPr>
        <w:t>επιβολή</w:t>
      </w:r>
      <w:r w:rsidRPr="000E0DD1">
        <w:rPr>
          <w:rFonts w:ascii="Book Antiqua" w:eastAsia="Calibri" w:hAnsi="Book Antiqua" w:cs="Calibri"/>
        </w:rPr>
        <w:t xml:space="preserve"> </w:t>
      </w:r>
      <w:r w:rsidRPr="000E0DD1">
        <w:rPr>
          <w:rFonts w:ascii="Book Antiqua" w:hAnsi="Book Antiqua" w:cs="Calibri"/>
        </w:rPr>
        <w:t>και</w:t>
      </w:r>
      <w:r w:rsidRPr="000E0DD1">
        <w:rPr>
          <w:rFonts w:ascii="Book Antiqua" w:eastAsia="Calibri" w:hAnsi="Book Antiqua" w:cs="Calibri"/>
        </w:rPr>
        <w:t xml:space="preserve"> </w:t>
      </w:r>
      <w:r w:rsidRPr="000E0DD1">
        <w:rPr>
          <w:rFonts w:ascii="Book Antiqua" w:hAnsi="Book Antiqua" w:cs="Calibri"/>
        </w:rPr>
        <w:t>τη</w:t>
      </w:r>
      <w:r w:rsidRPr="000E0DD1">
        <w:rPr>
          <w:rFonts w:ascii="Book Antiqua" w:eastAsia="Calibri" w:hAnsi="Book Antiqua" w:cs="Calibri"/>
        </w:rPr>
        <w:t xml:space="preserve"> </w:t>
      </w:r>
      <w:r w:rsidRPr="000E0DD1">
        <w:rPr>
          <w:rFonts w:ascii="Book Antiqua" w:hAnsi="Book Antiqua" w:cs="Calibri"/>
        </w:rPr>
        <w:t>βεβαίωση</w:t>
      </w:r>
      <w:r w:rsidRPr="000E0DD1">
        <w:rPr>
          <w:rFonts w:ascii="Book Antiqua" w:eastAsia="Calibri" w:hAnsi="Book Antiqua" w:cs="Calibri"/>
        </w:rPr>
        <w:t xml:space="preserve"> </w:t>
      </w:r>
      <w:r w:rsidRPr="000E0DD1">
        <w:rPr>
          <w:rFonts w:ascii="Book Antiqua" w:hAnsi="Book Antiqua" w:cs="Calibri"/>
        </w:rPr>
        <w:t>των</w:t>
      </w:r>
      <w:r w:rsidRPr="000E0DD1">
        <w:rPr>
          <w:rFonts w:ascii="Book Antiqua" w:eastAsia="Calibri" w:hAnsi="Book Antiqua" w:cs="Calibri"/>
        </w:rPr>
        <w:t xml:space="preserve"> </w:t>
      </w:r>
      <w:r w:rsidRPr="000E0DD1">
        <w:rPr>
          <w:rFonts w:ascii="Book Antiqua" w:hAnsi="Book Antiqua" w:cs="Calibri"/>
        </w:rPr>
        <w:t>τελών</w:t>
      </w:r>
      <w:r w:rsidRPr="000E0DD1">
        <w:rPr>
          <w:rFonts w:ascii="Book Antiqua" w:eastAsia="Calibri" w:hAnsi="Book Antiqua" w:cs="Calibri"/>
        </w:rPr>
        <w:t xml:space="preserve"> </w:t>
      </w:r>
      <w:r w:rsidRPr="000E0DD1">
        <w:rPr>
          <w:rFonts w:ascii="Book Antiqua" w:hAnsi="Book Antiqua" w:cs="Calibri"/>
        </w:rPr>
        <w:t>που</w:t>
      </w:r>
      <w:r w:rsidRPr="000E0DD1">
        <w:rPr>
          <w:rFonts w:ascii="Book Antiqua" w:eastAsia="Calibri" w:hAnsi="Book Antiqua" w:cs="Calibri"/>
        </w:rPr>
        <w:t xml:space="preserve"> </w:t>
      </w:r>
      <w:r w:rsidRPr="000E0DD1">
        <w:rPr>
          <w:rFonts w:ascii="Book Antiqua" w:hAnsi="Book Antiqua" w:cs="Calibri"/>
        </w:rPr>
        <w:t>προβλέπονται</w:t>
      </w:r>
      <w:r w:rsidRPr="000E0DD1">
        <w:rPr>
          <w:rFonts w:ascii="Book Antiqua" w:eastAsia="Calibri" w:hAnsi="Book Antiqua" w:cs="Calibri"/>
        </w:rPr>
        <w:t xml:space="preserve"> </w:t>
      </w:r>
      <w:r w:rsidRPr="000E0DD1">
        <w:rPr>
          <w:rFonts w:ascii="Book Antiqua" w:hAnsi="Book Antiqua" w:cs="Calibri"/>
        </w:rPr>
        <w:t>από</w:t>
      </w:r>
      <w:r w:rsidRPr="000E0DD1">
        <w:rPr>
          <w:rFonts w:ascii="Book Antiqua" w:eastAsia="Calibri" w:hAnsi="Book Antiqua" w:cs="Calibri"/>
        </w:rPr>
        <w:t xml:space="preserve">  </w:t>
      </w:r>
      <w:r w:rsidRPr="000E0DD1">
        <w:rPr>
          <w:rFonts w:ascii="Book Antiqua" w:hAnsi="Book Antiqua" w:cs="Calibri"/>
        </w:rPr>
        <w:t>αυτές,</w:t>
      </w:r>
      <w:r w:rsidRPr="000E0DD1">
        <w:rPr>
          <w:rFonts w:ascii="Book Antiqua" w:eastAsia="Calibri" w:hAnsi="Book Antiqua" w:cs="Calibri"/>
        </w:rPr>
        <w:t xml:space="preserve"> </w:t>
      </w:r>
      <w:r w:rsidRPr="000E0DD1">
        <w:rPr>
          <w:rFonts w:ascii="Book Antiqua" w:hAnsi="Book Antiqua" w:cs="Calibri"/>
        </w:rPr>
        <w:t>για</w:t>
      </w:r>
      <w:r w:rsidRPr="000E0DD1">
        <w:rPr>
          <w:rFonts w:ascii="Book Antiqua" w:eastAsia="Calibri" w:hAnsi="Book Antiqua" w:cs="Calibri"/>
        </w:rPr>
        <w:t xml:space="preserve"> </w:t>
      </w:r>
      <w:r w:rsidRPr="000E0DD1">
        <w:rPr>
          <w:rFonts w:ascii="Book Antiqua" w:hAnsi="Book Antiqua" w:cs="Calibri"/>
        </w:rPr>
        <w:t>τα</w:t>
      </w:r>
      <w:r w:rsidRPr="000E0DD1">
        <w:rPr>
          <w:rFonts w:ascii="Book Antiqua" w:eastAsia="Calibri" w:hAnsi="Book Antiqua" w:cs="Calibri"/>
        </w:rPr>
        <w:t xml:space="preserve"> </w:t>
      </w:r>
      <w:r w:rsidRPr="000E0DD1">
        <w:rPr>
          <w:rFonts w:ascii="Book Antiqua" w:hAnsi="Book Antiqua" w:cs="Calibri"/>
        </w:rPr>
        <w:t>ακίνητα</w:t>
      </w:r>
      <w:r w:rsidRPr="000E0DD1">
        <w:rPr>
          <w:rFonts w:ascii="Book Antiqua" w:eastAsia="Calibri" w:hAnsi="Book Antiqua" w:cs="Calibri"/>
        </w:rPr>
        <w:t xml:space="preserve">  </w:t>
      </w:r>
      <w:r w:rsidRPr="000E0DD1">
        <w:rPr>
          <w:rFonts w:ascii="Book Antiqua" w:hAnsi="Book Antiqua" w:cs="Calibri"/>
        </w:rPr>
        <w:t>και</w:t>
      </w:r>
      <w:r w:rsidRPr="000E0DD1">
        <w:rPr>
          <w:rFonts w:ascii="Book Antiqua" w:eastAsia="Calibri" w:hAnsi="Book Antiqua" w:cs="Calibri"/>
        </w:rPr>
        <w:t xml:space="preserve"> </w:t>
      </w:r>
      <w:r w:rsidRPr="000E0DD1">
        <w:rPr>
          <w:rFonts w:ascii="Book Antiqua" w:hAnsi="Book Antiqua" w:cs="Calibri"/>
        </w:rPr>
        <w:t>το</w:t>
      </w:r>
      <w:r w:rsidRPr="000E0DD1">
        <w:rPr>
          <w:rFonts w:ascii="Book Antiqua" w:eastAsia="Calibri" w:hAnsi="Book Antiqua" w:cs="Calibri"/>
        </w:rPr>
        <w:t xml:space="preserve"> </w:t>
      </w:r>
      <w:r w:rsidRPr="000E0DD1">
        <w:rPr>
          <w:rFonts w:ascii="Book Antiqua" w:hAnsi="Book Antiqua" w:cs="Calibri"/>
        </w:rPr>
        <w:t>υπέδαφος</w:t>
      </w:r>
      <w:r w:rsidRPr="000E0DD1">
        <w:rPr>
          <w:rFonts w:ascii="Book Antiqua" w:eastAsia="Calibri" w:hAnsi="Book Antiqua" w:cs="Calibri"/>
        </w:rPr>
        <w:t xml:space="preserve"> </w:t>
      </w:r>
      <w:r w:rsidRPr="000E0DD1">
        <w:rPr>
          <w:rFonts w:ascii="Book Antiqua" w:hAnsi="Book Antiqua" w:cs="Calibri"/>
        </w:rPr>
        <w:t>αυτών</w:t>
      </w:r>
      <w:r w:rsidRPr="000E0DD1">
        <w:rPr>
          <w:rFonts w:ascii="Book Antiqua" w:eastAsia="Calibri" w:hAnsi="Book Antiqua" w:cs="Calibri"/>
        </w:rPr>
        <w:t xml:space="preserve"> </w:t>
      </w:r>
      <w:r w:rsidRPr="000E0DD1">
        <w:rPr>
          <w:rFonts w:ascii="Book Antiqua" w:hAnsi="Book Antiqua" w:cs="Calibri"/>
        </w:rPr>
        <w:t>,</w:t>
      </w:r>
      <w:r w:rsidRPr="000E0DD1">
        <w:rPr>
          <w:rFonts w:ascii="Book Antiqua" w:eastAsia="Calibri" w:hAnsi="Book Antiqua" w:cs="Calibri"/>
        </w:rPr>
        <w:t xml:space="preserve"> </w:t>
      </w:r>
      <w:r w:rsidRPr="000E0DD1">
        <w:rPr>
          <w:rFonts w:ascii="Book Antiqua" w:hAnsi="Book Antiqua" w:cs="Calibri"/>
        </w:rPr>
        <w:t>που</w:t>
      </w:r>
      <w:r w:rsidRPr="000E0DD1">
        <w:rPr>
          <w:rFonts w:ascii="Book Antiqua" w:eastAsia="Calibri" w:hAnsi="Book Antiqua" w:cs="Calibri"/>
        </w:rPr>
        <w:t xml:space="preserve"> </w:t>
      </w:r>
      <w:r w:rsidRPr="000E0DD1">
        <w:rPr>
          <w:rFonts w:ascii="Book Antiqua" w:hAnsi="Book Antiqua" w:cs="Calibri"/>
        </w:rPr>
        <w:t>ανήκουν</w:t>
      </w:r>
      <w:r w:rsidRPr="000E0DD1">
        <w:rPr>
          <w:rFonts w:ascii="Book Antiqua" w:eastAsia="Calibri" w:hAnsi="Book Antiqua" w:cs="Calibri"/>
        </w:rPr>
        <w:t xml:space="preserve"> </w:t>
      </w:r>
      <w:r w:rsidRPr="000E0DD1">
        <w:rPr>
          <w:rFonts w:ascii="Book Antiqua" w:hAnsi="Book Antiqua" w:cs="Calibri"/>
        </w:rPr>
        <w:t>στην</w:t>
      </w:r>
      <w:r w:rsidRPr="000E0DD1">
        <w:rPr>
          <w:rFonts w:ascii="Book Antiqua" w:eastAsia="Calibri" w:hAnsi="Book Antiqua" w:cs="Calibri"/>
        </w:rPr>
        <w:t xml:space="preserve"> </w:t>
      </w:r>
      <w:r w:rsidRPr="000E0DD1">
        <w:rPr>
          <w:rFonts w:ascii="Book Antiqua" w:hAnsi="Book Antiqua" w:cs="Calibri"/>
        </w:rPr>
        <w:t>Εθνική</w:t>
      </w:r>
      <w:r w:rsidRPr="000E0DD1">
        <w:rPr>
          <w:rFonts w:ascii="Book Antiqua" w:eastAsia="Calibri" w:hAnsi="Book Antiqua" w:cs="Calibri"/>
        </w:rPr>
        <w:t xml:space="preserve"> </w:t>
      </w:r>
      <w:r w:rsidRPr="000E0DD1">
        <w:rPr>
          <w:rFonts w:ascii="Book Antiqua" w:hAnsi="Book Antiqua" w:cs="Calibri"/>
        </w:rPr>
        <w:t>Σιδηροδρομική</w:t>
      </w:r>
      <w:r w:rsidRPr="000E0DD1">
        <w:rPr>
          <w:rFonts w:ascii="Book Antiqua" w:eastAsia="Calibri" w:hAnsi="Book Antiqua" w:cs="Calibri"/>
        </w:rPr>
        <w:t xml:space="preserve"> </w:t>
      </w:r>
      <w:r w:rsidRPr="000E0DD1">
        <w:rPr>
          <w:rFonts w:ascii="Book Antiqua" w:hAnsi="Book Antiqua" w:cs="Calibri"/>
        </w:rPr>
        <w:t>Υποδομή,</w:t>
      </w:r>
      <w:r w:rsidRPr="000E0DD1">
        <w:rPr>
          <w:rFonts w:ascii="Book Antiqua" w:eastAsia="Calibri" w:hAnsi="Book Antiqua" w:cs="Calibri"/>
        </w:rPr>
        <w:t xml:space="preserve">  </w:t>
      </w:r>
      <w:r w:rsidRPr="000E0DD1">
        <w:rPr>
          <w:rFonts w:ascii="Book Antiqua" w:hAnsi="Book Antiqua" w:cs="Calibri"/>
        </w:rPr>
        <w:t>όπως</w:t>
      </w:r>
      <w:r w:rsidRPr="000E0DD1">
        <w:rPr>
          <w:rFonts w:ascii="Book Antiqua" w:eastAsia="Calibri" w:hAnsi="Book Antiqua" w:cs="Calibri"/>
        </w:rPr>
        <w:t xml:space="preserve"> </w:t>
      </w:r>
      <w:r w:rsidRPr="000E0DD1">
        <w:rPr>
          <w:rFonts w:ascii="Book Antiqua" w:hAnsi="Book Antiqua" w:cs="Calibri"/>
        </w:rPr>
        <w:t>αυτή</w:t>
      </w:r>
      <w:r w:rsidRPr="000E0DD1">
        <w:rPr>
          <w:rFonts w:ascii="Book Antiqua" w:eastAsia="Calibri" w:hAnsi="Book Antiqua" w:cs="Calibri"/>
        </w:rPr>
        <w:t xml:space="preserve"> </w:t>
      </w:r>
      <w:r w:rsidRPr="000E0DD1">
        <w:rPr>
          <w:rFonts w:ascii="Book Antiqua" w:hAnsi="Book Antiqua" w:cs="Calibri"/>
        </w:rPr>
        <w:t>ορίζεται</w:t>
      </w:r>
      <w:r w:rsidRPr="000E0DD1">
        <w:rPr>
          <w:rFonts w:ascii="Book Antiqua" w:eastAsia="Calibri" w:hAnsi="Book Antiqua" w:cs="Calibri"/>
        </w:rPr>
        <w:t xml:space="preserve"> </w:t>
      </w:r>
      <w:r w:rsidRPr="000E0DD1">
        <w:rPr>
          <w:rFonts w:ascii="Book Antiqua" w:hAnsi="Book Antiqua" w:cs="Calibri"/>
        </w:rPr>
        <w:t>στην</w:t>
      </w:r>
      <w:r w:rsidRPr="000E0DD1">
        <w:rPr>
          <w:rFonts w:ascii="Book Antiqua" w:eastAsia="Calibri" w:hAnsi="Book Antiqua" w:cs="Calibri"/>
        </w:rPr>
        <w:t xml:space="preserve"> </w:t>
      </w:r>
      <w:r w:rsidRPr="000E0DD1">
        <w:rPr>
          <w:rFonts w:ascii="Book Antiqua" w:hAnsi="Book Antiqua" w:cs="Calibri"/>
        </w:rPr>
        <w:t>παράγραφο</w:t>
      </w:r>
      <w:r w:rsidRPr="000E0DD1">
        <w:rPr>
          <w:rFonts w:ascii="Book Antiqua" w:eastAsia="Calibri" w:hAnsi="Book Antiqua" w:cs="Calibri"/>
        </w:rPr>
        <w:t xml:space="preserve"> </w:t>
      </w:r>
      <w:r w:rsidRPr="000E0DD1">
        <w:rPr>
          <w:rFonts w:ascii="Book Antiqua" w:hAnsi="Book Antiqua" w:cs="Calibri"/>
        </w:rPr>
        <w:t>16</w:t>
      </w:r>
      <w:r w:rsidRPr="000E0DD1">
        <w:rPr>
          <w:rFonts w:ascii="Book Antiqua" w:eastAsia="Calibri" w:hAnsi="Book Antiqua" w:cs="Calibri"/>
        </w:rPr>
        <w:t xml:space="preserve"> </w:t>
      </w:r>
      <w:r w:rsidRPr="000E0DD1">
        <w:rPr>
          <w:rFonts w:ascii="Book Antiqua" w:hAnsi="Book Antiqua" w:cs="Calibri"/>
        </w:rPr>
        <w:t>του</w:t>
      </w:r>
      <w:r w:rsidRPr="000E0DD1">
        <w:rPr>
          <w:rFonts w:ascii="Book Antiqua" w:eastAsia="Calibri" w:hAnsi="Book Antiqua" w:cs="Calibri"/>
        </w:rPr>
        <w:t xml:space="preserve"> </w:t>
      </w:r>
      <w:r w:rsidRPr="000E0DD1">
        <w:rPr>
          <w:rFonts w:ascii="Book Antiqua" w:hAnsi="Book Antiqua" w:cs="Calibri"/>
        </w:rPr>
        <w:t>άρθρου</w:t>
      </w:r>
      <w:r w:rsidRPr="000E0DD1">
        <w:rPr>
          <w:rFonts w:ascii="Book Antiqua" w:eastAsia="Calibri" w:hAnsi="Book Antiqua" w:cs="Calibri"/>
        </w:rPr>
        <w:t xml:space="preserve"> </w:t>
      </w:r>
      <w:r w:rsidRPr="000E0DD1">
        <w:rPr>
          <w:rFonts w:ascii="Book Antiqua" w:hAnsi="Book Antiqua" w:cs="Calibri"/>
        </w:rPr>
        <w:t>2</w:t>
      </w:r>
      <w:r w:rsidRPr="000E0DD1">
        <w:rPr>
          <w:rFonts w:ascii="Book Antiqua" w:eastAsia="Calibri" w:hAnsi="Book Antiqua" w:cs="Calibri"/>
        </w:rPr>
        <w:t xml:space="preserve"> </w:t>
      </w:r>
      <w:r w:rsidRPr="000E0DD1">
        <w:rPr>
          <w:rFonts w:ascii="Book Antiqua" w:hAnsi="Book Antiqua" w:cs="Calibri"/>
        </w:rPr>
        <w:t>του</w:t>
      </w:r>
      <w:r w:rsidRPr="000E0DD1">
        <w:rPr>
          <w:rFonts w:ascii="Book Antiqua" w:eastAsia="Calibri" w:hAnsi="Book Antiqua" w:cs="Calibri"/>
        </w:rPr>
        <w:t xml:space="preserve"> </w:t>
      </w:r>
      <w:r w:rsidRPr="000E0DD1">
        <w:rPr>
          <w:rFonts w:ascii="Book Antiqua" w:hAnsi="Book Antiqua" w:cs="Calibri"/>
        </w:rPr>
        <w:t>Π.Δ.</w:t>
      </w:r>
      <w:r w:rsidRPr="000E0DD1">
        <w:rPr>
          <w:rFonts w:ascii="Book Antiqua" w:eastAsia="Calibri" w:hAnsi="Book Antiqua" w:cs="Calibri"/>
        </w:rPr>
        <w:t xml:space="preserve"> </w:t>
      </w:r>
      <w:r w:rsidRPr="000E0DD1">
        <w:rPr>
          <w:rFonts w:ascii="Book Antiqua" w:hAnsi="Book Antiqua" w:cs="Calibri"/>
        </w:rPr>
        <w:t>41/2005,</w:t>
      </w:r>
      <w:r w:rsidRPr="000E0DD1">
        <w:rPr>
          <w:rFonts w:ascii="Book Antiqua" w:eastAsia="Calibri" w:hAnsi="Book Antiqua" w:cs="Calibri"/>
        </w:rPr>
        <w:t xml:space="preserve"> </w:t>
      </w:r>
      <w:r w:rsidRPr="000E0DD1">
        <w:rPr>
          <w:rFonts w:ascii="Book Antiqua" w:hAnsi="Book Antiqua" w:cs="Calibri"/>
        </w:rPr>
        <w:t>σε</w:t>
      </w:r>
      <w:r w:rsidRPr="000E0DD1">
        <w:rPr>
          <w:rFonts w:ascii="Book Antiqua" w:eastAsia="Calibri" w:hAnsi="Book Antiqua" w:cs="Calibri"/>
        </w:rPr>
        <w:t xml:space="preserve"> </w:t>
      </w:r>
      <w:r w:rsidRPr="000E0DD1">
        <w:rPr>
          <w:rFonts w:ascii="Book Antiqua" w:hAnsi="Book Antiqua" w:cs="Calibri"/>
        </w:rPr>
        <w:t>συνδυασμό</w:t>
      </w:r>
      <w:r w:rsidRPr="000E0DD1">
        <w:rPr>
          <w:rFonts w:ascii="Book Antiqua" w:eastAsia="Calibri" w:hAnsi="Book Antiqua" w:cs="Calibri"/>
        </w:rPr>
        <w:t xml:space="preserve"> </w:t>
      </w:r>
      <w:r w:rsidRPr="000E0DD1">
        <w:rPr>
          <w:rFonts w:ascii="Book Antiqua" w:hAnsi="Book Antiqua" w:cs="Calibri"/>
        </w:rPr>
        <w:t>με</w:t>
      </w:r>
      <w:r w:rsidRPr="000E0DD1">
        <w:rPr>
          <w:rFonts w:ascii="Book Antiqua" w:eastAsia="Calibri" w:hAnsi="Book Antiqua" w:cs="Calibri"/>
        </w:rPr>
        <w:t xml:space="preserve"> </w:t>
      </w:r>
      <w:r w:rsidRPr="000E0DD1">
        <w:rPr>
          <w:rFonts w:ascii="Book Antiqua" w:hAnsi="Book Antiqua" w:cs="Calibri"/>
        </w:rPr>
        <w:t>τις</w:t>
      </w:r>
      <w:r w:rsidRPr="000E0DD1">
        <w:rPr>
          <w:rFonts w:ascii="Book Antiqua" w:eastAsia="Calibri" w:hAnsi="Book Antiqua" w:cs="Calibri"/>
        </w:rPr>
        <w:t xml:space="preserve"> </w:t>
      </w:r>
      <w:r w:rsidRPr="000E0DD1">
        <w:rPr>
          <w:rFonts w:ascii="Book Antiqua" w:hAnsi="Book Antiqua" w:cs="Calibri"/>
        </w:rPr>
        <w:t>διατάξεις</w:t>
      </w:r>
      <w:r w:rsidRPr="000E0DD1">
        <w:rPr>
          <w:rFonts w:ascii="Book Antiqua" w:eastAsia="Calibri" w:hAnsi="Book Antiqua" w:cs="Calibri"/>
        </w:rPr>
        <w:t xml:space="preserve"> </w:t>
      </w:r>
      <w:r w:rsidRPr="000E0DD1">
        <w:rPr>
          <w:rFonts w:ascii="Book Antiqua" w:hAnsi="Book Antiqua" w:cs="Calibri"/>
        </w:rPr>
        <w:t>των</w:t>
      </w:r>
      <w:r w:rsidRPr="000E0DD1">
        <w:rPr>
          <w:rFonts w:ascii="Book Antiqua" w:eastAsia="Calibri" w:hAnsi="Book Antiqua" w:cs="Calibri"/>
        </w:rPr>
        <w:t xml:space="preserve"> </w:t>
      </w:r>
      <w:r w:rsidRPr="000E0DD1">
        <w:rPr>
          <w:rFonts w:ascii="Book Antiqua" w:hAnsi="Book Antiqua" w:cs="Calibri"/>
        </w:rPr>
        <w:t>εδαφίων</w:t>
      </w:r>
      <w:r w:rsidRPr="000E0DD1">
        <w:rPr>
          <w:rFonts w:ascii="Book Antiqua" w:eastAsia="Calibri" w:hAnsi="Book Antiqua" w:cs="Calibri"/>
        </w:rPr>
        <w:t xml:space="preserve"> </w:t>
      </w:r>
      <w:r w:rsidRPr="000E0DD1">
        <w:rPr>
          <w:rFonts w:ascii="Book Antiqua" w:hAnsi="Book Antiqua" w:cs="Calibri"/>
        </w:rPr>
        <w:t>α</w:t>
      </w:r>
      <w:r w:rsidRPr="000E0DD1">
        <w:rPr>
          <w:rFonts w:ascii="Book Antiqua" w:eastAsia="Calibri" w:hAnsi="Book Antiqua" w:cs="Calibri"/>
        </w:rPr>
        <w:t>’</w:t>
      </w:r>
      <w:r w:rsidRPr="000E0DD1">
        <w:rPr>
          <w:rFonts w:ascii="Book Antiqua" w:hAnsi="Book Antiqua" w:cs="Calibri"/>
        </w:rPr>
        <w:t>,</w:t>
      </w:r>
      <w:r w:rsidRPr="000E0DD1">
        <w:rPr>
          <w:rFonts w:ascii="Book Antiqua" w:eastAsia="Calibri" w:hAnsi="Book Antiqua" w:cs="Calibri"/>
        </w:rPr>
        <w:t xml:space="preserve"> </w:t>
      </w:r>
      <w:r w:rsidRPr="000E0DD1">
        <w:rPr>
          <w:rFonts w:ascii="Book Antiqua" w:hAnsi="Book Antiqua" w:cs="Calibri"/>
        </w:rPr>
        <w:t>γ</w:t>
      </w:r>
      <w:r w:rsidRPr="000E0DD1">
        <w:rPr>
          <w:rFonts w:ascii="Book Antiqua" w:eastAsia="Calibri" w:hAnsi="Book Antiqua" w:cs="Calibri"/>
        </w:rPr>
        <w:t xml:space="preserve">’ </w:t>
      </w:r>
      <w:r w:rsidRPr="000E0DD1">
        <w:rPr>
          <w:rFonts w:ascii="Book Antiqua" w:hAnsi="Book Antiqua" w:cs="Calibri"/>
        </w:rPr>
        <w:t>,δ</w:t>
      </w:r>
      <w:r w:rsidRPr="000E0DD1">
        <w:rPr>
          <w:rFonts w:ascii="Book Antiqua" w:eastAsia="Calibri" w:hAnsi="Book Antiqua" w:cs="Calibri"/>
        </w:rPr>
        <w:t>’</w:t>
      </w:r>
      <w:r w:rsidRPr="000E0DD1">
        <w:rPr>
          <w:rFonts w:ascii="Book Antiqua" w:hAnsi="Book Antiqua" w:cs="Calibri"/>
        </w:rPr>
        <w:t>,</w:t>
      </w:r>
      <w:r w:rsidRPr="000E0DD1">
        <w:rPr>
          <w:rFonts w:ascii="Book Antiqua" w:eastAsia="Calibri" w:hAnsi="Book Antiqua" w:cs="Calibri"/>
        </w:rPr>
        <w:t xml:space="preserve"> </w:t>
      </w:r>
      <w:r w:rsidRPr="000E0DD1">
        <w:rPr>
          <w:rFonts w:ascii="Book Antiqua" w:hAnsi="Book Antiqua" w:cs="Calibri"/>
        </w:rPr>
        <w:t>ε΄,</w:t>
      </w:r>
      <w:r w:rsidRPr="000E0DD1">
        <w:rPr>
          <w:rFonts w:ascii="Book Antiqua" w:eastAsia="Calibri" w:hAnsi="Book Antiqua" w:cs="Calibri"/>
        </w:rPr>
        <w:t xml:space="preserve"> </w:t>
      </w:r>
      <w:r w:rsidRPr="000E0DD1">
        <w:rPr>
          <w:rFonts w:ascii="Book Antiqua" w:hAnsi="Book Antiqua" w:cs="Calibri"/>
        </w:rPr>
        <w:t>η</w:t>
      </w:r>
      <w:r w:rsidRPr="000E0DD1">
        <w:rPr>
          <w:rFonts w:ascii="Book Antiqua" w:eastAsia="Calibri" w:hAnsi="Book Antiqua" w:cs="Calibri"/>
        </w:rPr>
        <w:t>’</w:t>
      </w:r>
      <w:r w:rsidRPr="000E0DD1">
        <w:rPr>
          <w:rFonts w:ascii="Book Antiqua" w:hAnsi="Book Antiqua" w:cs="Calibri"/>
        </w:rPr>
        <w:t>,</w:t>
      </w:r>
      <w:r w:rsidRPr="000E0DD1">
        <w:rPr>
          <w:rFonts w:ascii="Book Antiqua" w:eastAsia="Calibri" w:hAnsi="Book Antiqua" w:cs="Calibri"/>
        </w:rPr>
        <w:t xml:space="preserve"> </w:t>
      </w:r>
      <w:r w:rsidRPr="000E0DD1">
        <w:rPr>
          <w:rFonts w:ascii="Book Antiqua" w:hAnsi="Book Antiqua" w:cs="Calibri"/>
        </w:rPr>
        <w:t>θ</w:t>
      </w:r>
      <w:r w:rsidRPr="000E0DD1">
        <w:rPr>
          <w:rFonts w:ascii="Book Antiqua" w:eastAsia="Calibri" w:hAnsi="Book Antiqua" w:cs="Calibri"/>
        </w:rPr>
        <w:t>’</w:t>
      </w:r>
      <w:r w:rsidRPr="000E0DD1">
        <w:rPr>
          <w:rFonts w:ascii="Book Antiqua" w:hAnsi="Book Antiqua" w:cs="Calibri"/>
        </w:rPr>
        <w:t>,</w:t>
      </w:r>
      <w:r w:rsidRPr="000E0DD1">
        <w:rPr>
          <w:rFonts w:ascii="Book Antiqua" w:eastAsia="Calibri" w:hAnsi="Book Antiqua" w:cs="Calibri"/>
        </w:rPr>
        <w:t xml:space="preserve"> </w:t>
      </w:r>
      <w:r w:rsidRPr="000E0DD1">
        <w:rPr>
          <w:rFonts w:ascii="Book Antiqua" w:hAnsi="Book Antiqua" w:cs="Calibri"/>
        </w:rPr>
        <w:t>ιβ</w:t>
      </w:r>
      <w:r w:rsidRPr="000E0DD1">
        <w:rPr>
          <w:rFonts w:ascii="Book Antiqua" w:eastAsia="Calibri" w:hAnsi="Book Antiqua" w:cs="Calibri"/>
        </w:rPr>
        <w:t>’</w:t>
      </w:r>
      <w:r w:rsidRPr="000E0DD1">
        <w:rPr>
          <w:rFonts w:ascii="Book Antiqua" w:hAnsi="Book Antiqua" w:cs="Calibri"/>
        </w:rPr>
        <w:t>,</w:t>
      </w:r>
      <w:r w:rsidRPr="000E0DD1">
        <w:rPr>
          <w:rFonts w:ascii="Book Antiqua" w:eastAsia="Calibri" w:hAnsi="Book Antiqua" w:cs="Calibri"/>
        </w:rPr>
        <w:t xml:space="preserve"> </w:t>
      </w:r>
      <w:r w:rsidRPr="000E0DD1">
        <w:rPr>
          <w:rFonts w:ascii="Book Antiqua" w:hAnsi="Book Antiqua" w:cs="Calibri"/>
        </w:rPr>
        <w:t>ιγ</w:t>
      </w:r>
      <w:r w:rsidRPr="000E0DD1">
        <w:rPr>
          <w:rFonts w:ascii="Book Antiqua" w:eastAsia="Calibri" w:hAnsi="Book Antiqua" w:cs="Calibri"/>
        </w:rPr>
        <w:t>’</w:t>
      </w:r>
      <w:r w:rsidRPr="000E0DD1">
        <w:rPr>
          <w:rFonts w:ascii="Book Antiqua" w:hAnsi="Book Antiqua" w:cs="Calibri"/>
        </w:rPr>
        <w:t>,</w:t>
      </w:r>
      <w:r w:rsidRPr="000E0DD1">
        <w:rPr>
          <w:rFonts w:ascii="Book Antiqua" w:eastAsia="Calibri" w:hAnsi="Book Antiqua" w:cs="Calibri"/>
        </w:rPr>
        <w:t xml:space="preserve"> </w:t>
      </w:r>
      <w:r w:rsidRPr="000E0DD1">
        <w:rPr>
          <w:rFonts w:ascii="Book Antiqua" w:hAnsi="Book Antiqua" w:cs="Calibri"/>
        </w:rPr>
        <w:t>ιδ</w:t>
      </w:r>
      <w:r w:rsidRPr="000E0DD1">
        <w:rPr>
          <w:rFonts w:ascii="Book Antiqua" w:eastAsia="Calibri" w:hAnsi="Book Antiqua" w:cs="Calibri"/>
        </w:rPr>
        <w:t>’</w:t>
      </w:r>
      <w:r w:rsidRPr="000E0DD1">
        <w:rPr>
          <w:rFonts w:ascii="Book Antiqua" w:hAnsi="Book Antiqua" w:cs="Calibri"/>
        </w:rPr>
        <w:t>,</w:t>
      </w:r>
      <w:r w:rsidRPr="000E0DD1">
        <w:rPr>
          <w:rFonts w:ascii="Book Antiqua" w:eastAsia="Calibri" w:hAnsi="Book Antiqua" w:cs="Calibri"/>
        </w:rPr>
        <w:t xml:space="preserve"> </w:t>
      </w:r>
      <w:r w:rsidRPr="000E0DD1">
        <w:rPr>
          <w:rFonts w:ascii="Book Antiqua" w:hAnsi="Book Antiqua" w:cs="Calibri"/>
        </w:rPr>
        <w:t>της</w:t>
      </w:r>
      <w:r w:rsidRPr="000E0DD1">
        <w:rPr>
          <w:rFonts w:ascii="Book Antiqua" w:eastAsia="Calibri" w:hAnsi="Book Antiqua" w:cs="Calibri"/>
        </w:rPr>
        <w:t xml:space="preserve"> </w:t>
      </w:r>
      <w:r w:rsidRPr="000E0DD1">
        <w:rPr>
          <w:rFonts w:ascii="Book Antiqua" w:hAnsi="Book Antiqua" w:cs="Calibri"/>
        </w:rPr>
        <w:t>παραγράφου</w:t>
      </w:r>
      <w:r w:rsidRPr="000E0DD1">
        <w:rPr>
          <w:rFonts w:ascii="Book Antiqua" w:eastAsia="Calibri" w:hAnsi="Book Antiqua" w:cs="Calibri"/>
        </w:rPr>
        <w:t xml:space="preserve"> </w:t>
      </w:r>
      <w:r w:rsidRPr="000E0DD1">
        <w:rPr>
          <w:rFonts w:ascii="Book Antiqua" w:hAnsi="Book Antiqua" w:cs="Calibri"/>
        </w:rPr>
        <w:t>4</w:t>
      </w:r>
      <w:r w:rsidRPr="000E0DD1">
        <w:rPr>
          <w:rFonts w:ascii="Book Antiqua" w:eastAsia="Calibri" w:hAnsi="Book Antiqua" w:cs="Calibri"/>
        </w:rPr>
        <w:t xml:space="preserve"> </w:t>
      </w:r>
      <w:r w:rsidRPr="000E0DD1">
        <w:rPr>
          <w:rFonts w:ascii="Book Antiqua" w:hAnsi="Book Antiqua" w:cs="Calibri"/>
        </w:rPr>
        <w:t>του</w:t>
      </w:r>
      <w:r w:rsidRPr="000E0DD1">
        <w:rPr>
          <w:rFonts w:ascii="Book Antiqua" w:eastAsia="Calibri" w:hAnsi="Book Antiqua" w:cs="Calibri"/>
        </w:rPr>
        <w:t xml:space="preserve"> </w:t>
      </w:r>
      <w:r w:rsidRPr="000E0DD1">
        <w:rPr>
          <w:rFonts w:ascii="Book Antiqua" w:hAnsi="Book Antiqua" w:cs="Calibri"/>
        </w:rPr>
        <w:t>άρθρου</w:t>
      </w:r>
      <w:r w:rsidRPr="000E0DD1">
        <w:rPr>
          <w:rFonts w:ascii="Book Antiqua" w:eastAsia="Calibri" w:hAnsi="Book Antiqua" w:cs="Calibri"/>
        </w:rPr>
        <w:t xml:space="preserve"> </w:t>
      </w:r>
      <w:r w:rsidRPr="000E0DD1">
        <w:rPr>
          <w:rFonts w:ascii="Book Antiqua" w:hAnsi="Book Antiqua" w:cs="Calibri"/>
        </w:rPr>
        <w:t>6</w:t>
      </w:r>
      <w:r w:rsidRPr="000E0DD1">
        <w:rPr>
          <w:rFonts w:ascii="Book Antiqua" w:eastAsia="Calibri" w:hAnsi="Book Antiqua" w:cs="Calibri"/>
        </w:rPr>
        <w:t xml:space="preserve"> </w:t>
      </w:r>
      <w:r w:rsidRPr="000E0DD1">
        <w:rPr>
          <w:rFonts w:ascii="Book Antiqua" w:hAnsi="Book Antiqua" w:cs="Calibri"/>
        </w:rPr>
        <w:t>του</w:t>
      </w:r>
      <w:r w:rsidRPr="000E0DD1">
        <w:rPr>
          <w:rFonts w:ascii="Book Antiqua" w:eastAsia="Calibri" w:hAnsi="Book Antiqua" w:cs="Calibri"/>
        </w:rPr>
        <w:t xml:space="preserve"> </w:t>
      </w:r>
      <w:r w:rsidRPr="000E0DD1">
        <w:rPr>
          <w:rFonts w:ascii="Book Antiqua" w:hAnsi="Book Antiqua" w:cs="Calibri"/>
        </w:rPr>
        <w:t>παρόντος</w:t>
      </w:r>
      <w:r w:rsidRPr="000E0DD1">
        <w:rPr>
          <w:rFonts w:ascii="Book Antiqua" w:eastAsia="Calibri" w:hAnsi="Book Antiqua" w:cs="Calibri"/>
        </w:rPr>
        <w:t xml:space="preserve"> </w:t>
      </w:r>
      <w:r w:rsidRPr="000E0DD1">
        <w:rPr>
          <w:rFonts w:ascii="Book Antiqua" w:hAnsi="Book Antiqua" w:cs="Calibri"/>
        </w:rPr>
        <w:t>νόμου.</w:t>
      </w:r>
      <w:r w:rsidRPr="000E0DD1">
        <w:rPr>
          <w:rFonts w:ascii="Book Antiqua" w:eastAsia="Calibri" w:hAnsi="Book Antiqua" w:cs="Calibri"/>
        </w:rPr>
        <w:t xml:space="preserve"> </w:t>
      </w:r>
      <w:r w:rsidRPr="000E0DD1">
        <w:rPr>
          <w:rFonts w:ascii="Book Antiqua" w:hAnsi="Book Antiqua" w:cs="Calibri"/>
        </w:rPr>
        <w:t>Τα</w:t>
      </w:r>
      <w:r w:rsidRPr="000E0DD1">
        <w:rPr>
          <w:rFonts w:ascii="Book Antiqua" w:eastAsia="Calibri" w:hAnsi="Book Antiqua" w:cs="Calibri"/>
        </w:rPr>
        <w:t xml:space="preserve"> </w:t>
      </w:r>
      <w:r w:rsidRPr="000E0DD1">
        <w:rPr>
          <w:rFonts w:ascii="Book Antiqua" w:hAnsi="Book Antiqua" w:cs="Calibri"/>
        </w:rPr>
        <w:t>μέχρι</w:t>
      </w:r>
      <w:r w:rsidRPr="000E0DD1">
        <w:rPr>
          <w:rFonts w:ascii="Book Antiqua" w:eastAsia="Calibri" w:hAnsi="Book Antiqua" w:cs="Calibri"/>
        </w:rPr>
        <w:t xml:space="preserve"> </w:t>
      </w:r>
      <w:r w:rsidRPr="000E0DD1">
        <w:rPr>
          <w:rFonts w:ascii="Book Antiqua" w:hAnsi="Book Antiqua" w:cs="Calibri"/>
        </w:rPr>
        <w:t>της</w:t>
      </w:r>
      <w:r w:rsidRPr="000E0DD1">
        <w:rPr>
          <w:rFonts w:ascii="Book Antiqua" w:eastAsia="Calibri" w:hAnsi="Book Antiqua" w:cs="Calibri"/>
        </w:rPr>
        <w:t xml:space="preserve"> </w:t>
      </w:r>
      <w:r w:rsidRPr="000E0DD1">
        <w:rPr>
          <w:rFonts w:ascii="Book Antiqua" w:hAnsi="Book Antiqua" w:cs="Calibri"/>
        </w:rPr>
        <w:t>δημοσίευσης</w:t>
      </w:r>
      <w:r w:rsidRPr="000E0DD1">
        <w:rPr>
          <w:rFonts w:ascii="Book Antiqua" w:eastAsia="Calibri" w:hAnsi="Book Antiqua" w:cs="Calibri"/>
        </w:rPr>
        <w:t xml:space="preserve"> </w:t>
      </w:r>
      <w:r w:rsidRPr="000E0DD1">
        <w:rPr>
          <w:rFonts w:ascii="Book Antiqua" w:hAnsi="Book Antiqua" w:cs="Calibri"/>
        </w:rPr>
        <w:t>του</w:t>
      </w:r>
      <w:r w:rsidRPr="000E0DD1">
        <w:rPr>
          <w:rFonts w:ascii="Book Antiqua" w:eastAsia="Calibri" w:hAnsi="Book Antiqua" w:cs="Calibri"/>
        </w:rPr>
        <w:t xml:space="preserve"> </w:t>
      </w:r>
      <w:r w:rsidRPr="000E0DD1">
        <w:rPr>
          <w:rFonts w:ascii="Book Antiqua" w:hAnsi="Book Antiqua" w:cs="Calibri"/>
        </w:rPr>
        <w:t>παρόντος</w:t>
      </w:r>
      <w:r w:rsidRPr="000E0DD1">
        <w:rPr>
          <w:rFonts w:ascii="Book Antiqua" w:eastAsia="Calibri" w:hAnsi="Book Antiqua" w:cs="Calibri"/>
        </w:rPr>
        <w:t xml:space="preserve"> </w:t>
      </w:r>
      <w:r w:rsidRPr="000E0DD1">
        <w:rPr>
          <w:rFonts w:ascii="Book Antiqua" w:hAnsi="Book Antiqua" w:cs="Calibri"/>
        </w:rPr>
        <w:t>βεβαιωθέντα</w:t>
      </w:r>
      <w:r w:rsidRPr="000E0DD1">
        <w:rPr>
          <w:rFonts w:ascii="Book Antiqua" w:eastAsia="Calibri" w:hAnsi="Book Antiqua" w:cs="Calibri"/>
        </w:rPr>
        <w:t xml:space="preserve">  </w:t>
      </w:r>
      <w:r w:rsidRPr="000E0DD1">
        <w:rPr>
          <w:rFonts w:ascii="Book Antiqua" w:hAnsi="Book Antiqua" w:cs="Calibri"/>
        </w:rPr>
        <w:t>από</w:t>
      </w:r>
      <w:r w:rsidRPr="000E0DD1">
        <w:rPr>
          <w:rFonts w:ascii="Book Antiqua" w:eastAsia="Calibri" w:hAnsi="Book Antiqua" w:cs="Calibri"/>
        </w:rPr>
        <w:t xml:space="preserve"> </w:t>
      </w:r>
      <w:r w:rsidRPr="000E0DD1">
        <w:rPr>
          <w:rFonts w:ascii="Book Antiqua" w:hAnsi="Book Antiqua" w:cs="Calibri"/>
        </w:rPr>
        <w:t>τους</w:t>
      </w:r>
      <w:r w:rsidRPr="000E0DD1">
        <w:rPr>
          <w:rFonts w:ascii="Book Antiqua" w:eastAsia="Calibri" w:hAnsi="Book Antiqua" w:cs="Calibri"/>
        </w:rPr>
        <w:t xml:space="preserve"> </w:t>
      </w:r>
      <w:r w:rsidRPr="000E0DD1">
        <w:rPr>
          <w:rFonts w:ascii="Book Antiqua" w:hAnsi="Book Antiqua" w:cs="Calibri"/>
        </w:rPr>
        <w:t>ΟΤΑ,</w:t>
      </w:r>
      <w:r w:rsidRPr="000E0DD1">
        <w:rPr>
          <w:rFonts w:ascii="Book Antiqua" w:eastAsia="Calibri" w:hAnsi="Book Antiqua" w:cs="Calibri"/>
        </w:rPr>
        <w:t xml:space="preserve">  </w:t>
      </w:r>
      <w:r w:rsidRPr="000E0DD1">
        <w:rPr>
          <w:rFonts w:ascii="Book Antiqua" w:hAnsi="Book Antiqua" w:cs="Calibri"/>
        </w:rPr>
        <w:t>σε</w:t>
      </w:r>
      <w:r w:rsidRPr="000E0DD1">
        <w:rPr>
          <w:rFonts w:ascii="Book Antiqua" w:eastAsia="Calibri" w:hAnsi="Book Antiqua" w:cs="Calibri"/>
        </w:rPr>
        <w:t xml:space="preserve"> </w:t>
      </w:r>
      <w:r w:rsidRPr="000E0DD1">
        <w:rPr>
          <w:rFonts w:ascii="Book Antiqua" w:hAnsi="Book Antiqua" w:cs="Calibri"/>
        </w:rPr>
        <w:t>εφαρμογή</w:t>
      </w:r>
      <w:r w:rsidRPr="000E0DD1">
        <w:rPr>
          <w:rFonts w:ascii="Book Antiqua" w:eastAsia="Calibri" w:hAnsi="Book Antiqua" w:cs="Calibri"/>
        </w:rPr>
        <w:t xml:space="preserve"> </w:t>
      </w:r>
      <w:r w:rsidRPr="000E0DD1">
        <w:rPr>
          <w:rFonts w:ascii="Book Antiqua" w:hAnsi="Book Antiqua" w:cs="Calibri"/>
        </w:rPr>
        <w:t>των</w:t>
      </w:r>
      <w:r w:rsidRPr="000E0DD1">
        <w:rPr>
          <w:rFonts w:ascii="Book Antiqua" w:eastAsia="Calibri" w:hAnsi="Book Antiqua" w:cs="Calibri"/>
        </w:rPr>
        <w:t xml:space="preserve"> </w:t>
      </w:r>
      <w:r w:rsidRPr="000E0DD1">
        <w:rPr>
          <w:rFonts w:ascii="Book Antiqua" w:hAnsi="Book Antiqua" w:cs="Calibri"/>
        </w:rPr>
        <w:t>παραπάνω</w:t>
      </w:r>
      <w:r w:rsidRPr="000E0DD1">
        <w:rPr>
          <w:rFonts w:ascii="Book Antiqua" w:eastAsia="Calibri" w:hAnsi="Book Antiqua" w:cs="Calibri"/>
        </w:rPr>
        <w:t xml:space="preserve"> </w:t>
      </w:r>
      <w:r w:rsidRPr="000E0DD1">
        <w:rPr>
          <w:rFonts w:ascii="Book Antiqua" w:hAnsi="Book Antiqua" w:cs="Calibri"/>
        </w:rPr>
        <w:t>διατάξεων,</w:t>
      </w:r>
      <w:r w:rsidRPr="000E0DD1">
        <w:rPr>
          <w:rFonts w:ascii="Book Antiqua" w:eastAsia="Calibri" w:hAnsi="Book Antiqua" w:cs="Calibri"/>
        </w:rPr>
        <w:t xml:space="preserve"> </w:t>
      </w:r>
      <w:r w:rsidRPr="000E0DD1">
        <w:rPr>
          <w:rFonts w:ascii="Book Antiqua" w:hAnsi="Book Antiqua" w:cs="Calibri"/>
        </w:rPr>
        <w:t>τέλη</w:t>
      </w:r>
      <w:r w:rsidRPr="000E0DD1">
        <w:rPr>
          <w:rFonts w:ascii="Book Antiqua" w:eastAsia="Calibri" w:hAnsi="Book Antiqua" w:cs="Calibri"/>
        </w:rPr>
        <w:t xml:space="preserve"> </w:t>
      </w:r>
      <w:r w:rsidRPr="000E0DD1">
        <w:rPr>
          <w:rFonts w:ascii="Book Antiqua" w:hAnsi="Book Antiqua" w:cs="Calibri"/>
        </w:rPr>
        <w:t>,</w:t>
      </w:r>
      <w:r w:rsidRPr="000E0DD1">
        <w:rPr>
          <w:rFonts w:ascii="Book Antiqua" w:eastAsia="Calibri" w:hAnsi="Book Antiqua" w:cs="Calibri"/>
        </w:rPr>
        <w:t xml:space="preserve"> </w:t>
      </w:r>
      <w:r w:rsidRPr="000E0DD1">
        <w:rPr>
          <w:rFonts w:ascii="Book Antiqua" w:hAnsi="Book Antiqua" w:cs="Calibri"/>
        </w:rPr>
        <w:t>πρόστιμα</w:t>
      </w:r>
      <w:r w:rsidRPr="000E0DD1">
        <w:rPr>
          <w:rFonts w:ascii="Book Antiqua" w:eastAsia="Calibri" w:hAnsi="Book Antiqua" w:cs="Calibri"/>
        </w:rPr>
        <w:t xml:space="preserve"> </w:t>
      </w:r>
      <w:r w:rsidRPr="000E0DD1">
        <w:rPr>
          <w:rFonts w:ascii="Book Antiqua" w:hAnsi="Book Antiqua" w:cs="Calibri"/>
        </w:rPr>
        <w:t>και</w:t>
      </w:r>
      <w:r w:rsidRPr="000E0DD1">
        <w:rPr>
          <w:rFonts w:ascii="Book Antiqua" w:eastAsia="Calibri" w:hAnsi="Book Antiqua" w:cs="Calibri"/>
        </w:rPr>
        <w:t xml:space="preserve"> </w:t>
      </w:r>
      <w:r w:rsidRPr="000E0DD1">
        <w:rPr>
          <w:rFonts w:ascii="Book Antiqua" w:hAnsi="Book Antiqua" w:cs="Calibri"/>
        </w:rPr>
        <w:t>προσαυξήσεις</w:t>
      </w:r>
      <w:r w:rsidRPr="000E0DD1">
        <w:rPr>
          <w:rFonts w:ascii="Book Antiqua" w:eastAsia="Calibri" w:hAnsi="Book Antiqua" w:cs="Calibri"/>
        </w:rPr>
        <w:t xml:space="preserve">  </w:t>
      </w:r>
      <w:r w:rsidRPr="000E0DD1">
        <w:rPr>
          <w:rFonts w:ascii="Book Antiqua" w:hAnsi="Book Antiqua" w:cs="Calibri"/>
        </w:rPr>
        <w:t>που</w:t>
      </w:r>
      <w:r w:rsidRPr="000E0DD1">
        <w:rPr>
          <w:rFonts w:ascii="Book Antiqua" w:eastAsia="Calibri" w:hAnsi="Book Antiqua" w:cs="Calibri"/>
        </w:rPr>
        <w:t xml:space="preserve"> </w:t>
      </w:r>
      <w:r w:rsidRPr="000E0DD1">
        <w:rPr>
          <w:rFonts w:ascii="Book Antiqua" w:hAnsi="Book Antiqua" w:cs="Calibri"/>
        </w:rPr>
        <w:t>αφορούν</w:t>
      </w:r>
      <w:r w:rsidRPr="000E0DD1">
        <w:rPr>
          <w:rFonts w:ascii="Book Antiqua" w:eastAsia="Calibri" w:hAnsi="Book Antiqua" w:cs="Calibri"/>
        </w:rPr>
        <w:t xml:space="preserve"> </w:t>
      </w:r>
      <w:r w:rsidRPr="000E0DD1">
        <w:rPr>
          <w:rFonts w:ascii="Book Antiqua" w:hAnsi="Book Antiqua" w:cs="Calibri"/>
        </w:rPr>
        <w:t>στα</w:t>
      </w:r>
      <w:r w:rsidRPr="000E0DD1">
        <w:rPr>
          <w:rFonts w:ascii="Book Antiqua" w:eastAsia="Calibri" w:hAnsi="Book Antiqua" w:cs="Calibri"/>
        </w:rPr>
        <w:t xml:space="preserve"> </w:t>
      </w:r>
      <w:r w:rsidRPr="000E0DD1">
        <w:rPr>
          <w:rFonts w:ascii="Book Antiqua" w:hAnsi="Book Antiqua" w:cs="Calibri"/>
        </w:rPr>
        <w:t>παραπάνω</w:t>
      </w:r>
      <w:r w:rsidRPr="000E0DD1">
        <w:rPr>
          <w:rFonts w:ascii="Book Antiqua" w:eastAsia="Calibri" w:hAnsi="Book Antiqua" w:cs="Calibri"/>
        </w:rPr>
        <w:t xml:space="preserve"> </w:t>
      </w:r>
      <w:r w:rsidRPr="000E0DD1">
        <w:rPr>
          <w:rFonts w:ascii="Book Antiqua" w:hAnsi="Book Antiqua" w:cs="Calibri"/>
        </w:rPr>
        <w:t>ακίνητα,</w:t>
      </w:r>
      <w:r w:rsidRPr="000E0DD1">
        <w:rPr>
          <w:rFonts w:ascii="Book Antiqua" w:eastAsia="Calibri" w:hAnsi="Book Antiqua" w:cs="Calibri"/>
        </w:rPr>
        <w:t xml:space="preserve"> </w:t>
      </w:r>
      <w:r w:rsidRPr="000E0DD1">
        <w:rPr>
          <w:rFonts w:ascii="Book Antiqua" w:hAnsi="Book Antiqua" w:cs="Calibri"/>
        </w:rPr>
        <w:t>διαγράφονται</w:t>
      </w:r>
      <w:r w:rsidRPr="000E0DD1">
        <w:rPr>
          <w:rFonts w:ascii="Book Antiqua" w:eastAsia="Calibri" w:hAnsi="Book Antiqua" w:cs="Calibri"/>
        </w:rPr>
        <w:t xml:space="preserve"> </w:t>
      </w:r>
      <w:r w:rsidRPr="000E0DD1">
        <w:rPr>
          <w:rFonts w:ascii="Book Antiqua" w:hAnsi="Book Antiqua" w:cs="Calibri"/>
        </w:rPr>
        <w:t>και</w:t>
      </w:r>
      <w:r w:rsidRPr="000E0DD1">
        <w:rPr>
          <w:rFonts w:ascii="Book Antiqua" w:eastAsia="Calibri" w:hAnsi="Book Antiqua" w:cs="Calibri"/>
        </w:rPr>
        <w:t xml:space="preserve"> </w:t>
      </w:r>
      <w:r w:rsidRPr="000E0DD1">
        <w:rPr>
          <w:rFonts w:ascii="Book Antiqua" w:hAnsi="Book Antiqua" w:cs="Calibri"/>
        </w:rPr>
        <w:t>δεν</w:t>
      </w:r>
      <w:r w:rsidRPr="000E0DD1">
        <w:rPr>
          <w:rFonts w:ascii="Book Antiqua" w:eastAsia="Calibri" w:hAnsi="Book Antiqua" w:cs="Calibri"/>
        </w:rPr>
        <w:t xml:space="preserve"> </w:t>
      </w:r>
      <w:r w:rsidRPr="000E0DD1">
        <w:rPr>
          <w:rFonts w:ascii="Book Antiqua" w:hAnsi="Book Antiqua" w:cs="Calibri"/>
        </w:rPr>
        <w:t>αναζητούνται,</w:t>
      </w:r>
      <w:r w:rsidRPr="000E0DD1">
        <w:rPr>
          <w:rFonts w:ascii="Book Antiqua" w:eastAsia="Calibri" w:hAnsi="Book Antiqua" w:cs="Calibri"/>
        </w:rPr>
        <w:t xml:space="preserve"> </w:t>
      </w:r>
      <w:r w:rsidRPr="000E0DD1">
        <w:rPr>
          <w:rFonts w:ascii="Book Antiqua" w:hAnsi="Book Antiqua" w:cs="Calibri"/>
        </w:rPr>
        <w:t>εκτός</w:t>
      </w:r>
      <w:r w:rsidRPr="000E0DD1">
        <w:rPr>
          <w:rFonts w:ascii="Book Antiqua" w:eastAsia="Calibri" w:hAnsi="Book Antiqua" w:cs="Calibri"/>
        </w:rPr>
        <w:t xml:space="preserve"> </w:t>
      </w:r>
      <w:r w:rsidRPr="000E0DD1">
        <w:rPr>
          <w:rFonts w:ascii="Book Antiqua" w:hAnsi="Book Antiqua" w:cs="Calibri"/>
        </w:rPr>
        <w:t>από</w:t>
      </w:r>
      <w:r w:rsidRPr="000E0DD1">
        <w:rPr>
          <w:rFonts w:ascii="Book Antiqua" w:eastAsia="Calibri" w:hAnsi="Book Antiqua" w:cs="Calibri"/>
        </w:rPr>
        <w:t xml:space="preserve"> </w:t>
      </w:r>
      <w:r w:rsidRPr="000E0DD1">
        <w:rPr>
          <w:rFonts w:ascii="Book Antiqua" w:hAnsi="Book Antiqua" w:cs="Calibri"/>
        </w:rPr>
        <w:t>αυτά</w:t>
      </w:r>
      <w:r w:rsidRPr="000E0DD1">
        <w:rPr>
          <w:rFonts w:ascii="Book Antiqua" w:eastAsia="Calibri" w:hAnsi="Book Antiqua" w:cs="Calibri"/>
        </w:rPr>
        <w:t xml:space="preserve"> </w:t>
      </w:r>
      <w:r w:rsidRPr="000E0DD1">
        <w:rPr>
          <w:rFonts w:ascii="Book Antiqua" w:hAnsi="Book Antiqua" w:cs="Calibri"/>
        </w:rPr>
        <w:t>που</w:t>
      </w:r>
      <w:r w:rsidRPr="000E0DD1">
        <w:rPr>
          <w:rFonts w:ascii="Book Antiqua" w:eastAsia="Calibri" w:hAnsi="Book Antiqua" w:cs="Calibri"/>
        </w:rPr>
        <w:t xml:space="preserve"> </w:t>
      </w:r>
      <w:r w:rsidRPr="000E0DD1">
        <w:rPr>
          <w:rFonts w:ascii="Book Antiqua" w:hAnsi="Book Antiqua" w:cs="Calibri"/>
        </w:rPr>
        <w:t>έχουν</w:t>
      </w:r>
      <w:r w:rsidRPr="000E0DD1">
        <w:rPr>
          <w:rFonts w:ascii="Book Antiqua" w:eastAsia="Calibri" w:hAnsi="Book Antiqua" w:cs="Calibri"/>
        </w:rPr>
        <w:t xml:space="preserve"> </w:t>
      </w:r>
      <w:r w:rsidRPr="000E0DD1">
        <w:rPr>
          <w:rFonts w:ascii="Book Antiqua" w:hAnsi="Book Antiqua" w:cs="Calibri"/>
        </w:rPr>
        <w:t>κριθεί</w:t>
      </w:r>
      <w:r w:rsidRPr="000E0DD1">
        <w:rPr>
          <w:rFonts w:ascii="Book Antiqua" w:eastAsia="Calibri" w:hAnsi="Book Antiqua" w:cs="Calibri"/>
        </w:rPr>
        <w:t xml:space="preserve"> </w:t>
      </w:r>
      <w:r w:rsidRPr="000E0DD1">
        <w:rPr>
          <w:rFonts w:ascii="Book Antiqua" w:hAnsi="Book Antiqua" w:cs="Calibri"/>
        </w:rPr>
        <w:t>δικαστικώς</w:t>
      </w:r>
      <w:r w:rsidRPr="000E0DD1">
        <w:rPr>
          <w:rFonts w:ascii="Book Antiqua" w:eastAsia="Calibri" w:hAnsi="Book Antiqua" w:cs="Calibri"/>
        </w:rPr>
        <w:t xml:space="preserve"> </w:t>
      </w:r>
      <w:r w:rsidRPr="000E0DD1">
        <w:rPr>
          <w:rFonts w:ascii="Book Antiqua" w:hAnsi="Book Antiqua" w:cs="Calibri"/>
        </w:rPr>
        <w:t>αμετάκλητα.</w:t>
      </w:r>
      <w:r w:rsidRPr="000E0DD1">
        <w:rPr>
          <w:rFonts w:ascii="Book Antiqua" w:eastAsia="Calibri" w:hAnsi="Book Antiqua" w:cs="Calibri"/>
        </w:rPr>
        <w:t xml:space="preserve"> </w:t>
      </w:r>
      <w:r w:rsidRPr="000E0DD1">
        <w:rPr>
          <w:rFonts w:ascii="Book Antiqua" w:hAnsi="Book Antiqua" w:cs="Calibri"/>
        </w:rPr>
        <w:t>Τυχόν</w:t>
      </w:r>
      <w:r w:rsidRPr="000E0DD1">
        <w:rPr>
          <w:rFonts w:ascii="Book Antiqua" w:eastAsia="Calibri" w:hAnsi="Book Antiqua" w:cs="Calibri"/>
        </w:rPr>
        <w:t xml:space="preserve"> </w:t>
      </w:r>
      <w:r w:rsidRPr="000E0DD1">
        <w:rPr>
          <w:rFonts w:ascii="Book Antiqua" w:hAnsi="Book Antiqua" w:cs="Calibri"/>
        </w:rPr>
        <w:t>καταβληθέντα</w:t>
      </w:r>
      <w:r w:rsidRPr="000E0DD1">
        <w:rPr>
          <w:rFonts w:ascii="Book Antiqua" w:eastAsia="Calibri" w:hAnsi="Book Antiqua" w:cs="Calibri"/>
        </w:rPr>
        <w:t xml:space="preserve"> </w:t>
      </w:r>
      <w:r w:rsidRPr="000E0DD1">
        <w:rPr>
          <w:rFonts w:ascii="Book Antiqua" w:hAnsi="Book Antiqua" w:cs="Calibri"/>
        </w:rPr>
        <w:t>από</w:t>
      </w:r>
      <w:r w:rsidRPr="000E0DD1">
        <w:rPr>
          <w:rFonts w:ascii="Book Antiqua" w:eastAsia="Calibri" w:hAnsi="Book Antiqua" w:cs="Calibri"/>
        </w:rPr>
        <w:t xml:space="preserve"> </w:t>
      </w:r>
      <w:r w:rsidRPr="000E0DD1">
        <w:rPr>
          <w:rFonts w:ascii="Book Antiqua" w:hAnsi="Book Antiqua" w:cs="Calibri"/>
        </w:rPr>
        <w:t>το</w:t>
      </w:r>
      <w:r w:rsidRPr="000E0DD1">
        <w:rPr>
          <w:rFonts w:ascii="Book Antiqua" w:eastAsia="Calibri" w:hAnsi="Book Antiqua" w:cs="Calibri"/>
        </w:rPr>
        <w:t xml:space="preserve"> </w:t>
      </w:r>
      <w:r w:rsidRPr="000E0DD1">
        <w:rPr>
          <w:rFonts w:ascii="Book Antiqua" w:hAnsi="Book Antiqua" w:cs="Calibri"/>
        </w:rPr>
        <w:t>Διαχειριστή</w:t>
      </w:r>
      <w:r w:rsidRPr="000E0DD1">
        <w:rPr>
          <w:rFonts w:ascii="Book Antiqua" w:eastAsia="Calibri" w:hAnsi="Book Antiqua" w:cs="Calibri"/>
        </w:rPr>
        <w:t xml:space="preserve"> </w:t>
      </w:r>
      <w:r w:rsidRPr="000E0DD1">
        <w:rPr>
          <w:rFonts w:ascii="Book Antiqua" w:hAnsi="Book Antiqua" w:cs="Calibri"/>
        </w:rPr>
        <w:t>της</w:t>
      </w:r>
      <w:r w:rsidRPr="000E0DD1">
        <w:rPr>
          <w:rFonts w:ascii="Book Antiqua" w:eastAsia="Calibri" w:hAnsi="Book Antiqua" w:cs="Calibri"/>
        </w:rPr>
        <w:t xml:space="preserve"> </w:t>
      </w:r>
      <w:r w:rsidRPr="000E0DD1">
        <w:rPr>
          <w:rFonts w:ascii="Book Antiqua" w:hAnsi="Book Antiqua" w:cs="Calibri"/>
        </w:rPr>
        <w:t>Υποδομής,</w:t>
      </w:r>
      <w:r w:rsidRPr="000E0DD1">
        <w:rPr>
          <w:rFonts w:ascii="Book Antiqua" w:eastAsia="Calibri" w:hAnsi="Book Antiqua" w:cs="Calibri"/>
        </w:rPr>
        <w:t xml:space="preserve"> </w:t>
      </w:r>
      <w:r w:rsidRPr="000E0DD1">
        <w:rPr>
          <w:rFonts w:ascii="Book Antiqua" w:hAnsi="Book Antiqua" w:cs="Calibri"/>
        </w:rPr>
        <w:t>ποσά</w:t>
      </w:r>
      <w:r w:rsidRPr="000E0DD1">
        <w:rPr>
          <w:rFonts w:ascii="Book Antiqua" w:eastAsia="Calibri" w:hAnsi="Book Antiqua" w:cs="Calibri"/>
        </w:rPr>
        <w:t xml:space="preserve"> </w:t>
      </w:r>
      <w:r w:rsidRPr="000E0DD1">
        <w:rPr>
          <w:rFonts w:ascii="Book Antiqua" w:hAnsi="Book Antiqua" w:cs="Calibri"/>
        </w:rPr>
        <w:t>που</w:t>
      </w:r>
      <w:r w:rsidRPr="000E0DD1">
        <w:rPr>
          <w:rFonts w:ascii="Book Antiqua" w:eastAsia="Calibri" w:hAnsi="Book Antiqua" w:cs="Calibri"/>
        </w:rPr>
        <w:t xml:space="preserve"> </w:t>
      </w:r>
      <w:r w:rsidRPr="000E0DD1">
        <w:rPr>
          <w:rFonts w:ascii="Book Antiqua" w:hAnsi="Book Antiqua" w:cs="Calibri"/>
        </w:rPr>
        <w:t>αφορούν</w:t>
      </w:r>
      <w:r w:rsidRPr="000E0DD1">
        <w:rPr>
          <w:rFonts w:ascii="Book Antiqua" w:eastAsia="Calibri" w:hAnsi="Book Antiqua" w:cs="Calibri"/>
        </w:rPr>
        <w:t xml:space="preserve"> </w:t>
      </w:r>
      <w:r w:rsidRPr="000E0DD1">
        <w:rPr>
          <w:rFonts w:ascii="Book Antiqua" w:hAnsi="Book Antiqua" w:cs="Calibri"/>
        </w:rPr>
        <w:t>στις</w:t>
      </w:r>
      <w:r w:rsidRPr="000E0DD1">
        <w:rPr>
          <w:rFonts w:ascii="Book Antiqua" w:eastAsia="Calibri" w:hAnsi="Book Antiqua" w:cs="Calibri"/>
        </w:rPr>
        <w:t xml:space="preserve"> </w:t>
      </w:r>
      <w:r w:rsidRPr="000E0DD1">
        <w:rPr>
          <w:rFonts w:ascii="Book Antiqua" w:hAnsi="Book Antiqua" w:cs="Calibri"/>
        </w:rPr>
        <w:t>ανωτέρω</w:t>
      </w:r>
      <w:r w:rsidRPr="000E0DD1">
        <w:rPr>
          <w:rFonts w:ascii="Book Antiqua" w:eastAsia="Calibri" w:hAnsi="Book Antiqua" w:cs="Calibri"/>
        </w:rPr>
        <w:t xml:space="preserve"> </w:t>
      </w:r>
      <w:r w:rsidRPr="000E0DD1">
        <w:rPr>
          <w:rFonts w:ascii="Book Antiqua" w:hAnsi="Book Antiqua" w:cs="Calibri"/>
        </w:rPr>
        <w:t>περιπτώσεις</w:t>
      </w:r>
      <w:r w:rsidRPr="000E0DD1">
        <w:rPr>
          <w:rFonts w:ascii="Book Antiqua" w:eastAsia="Calibri" w:hAnsi="Book Antiqua" w:cs="Calibri"/>
        </w:rPr>
        <w:t xml:space="preserve"> </w:t>
      </w:r>
      <w:r w:rsidRPr="000E0DD1">
        <w:rPr>
          <w:rFonts w:ascii="Book Antiqua" w:hAnsi="Book Antiqua" w:cs="Calibri"/>
        </w:rPr>
        <w:t>τελών,</w:t>
      </w:r>
      <w:r w:rsidRPr="000E0DD1">
        <w:rPr>
          <w:rFonts w:ascii="Book Antiqua" w:eastAsia="Calibri" w:hAnsi="Book Antiqua" w:cs="Calibri"/>
        </w:rPr>
        <w:t xml:space="preserve">  </w:t>
      </w:r>
      <w:r w:rsidRPr="000E0DD1">
        <w:rPr>
          <w:rFonts w:ascii="Book Antiqua" w:hAnsi="Book Antiqua" w:cs="Calibri"/>
        </w:rPr>
        <w:t>δεν</w:t>
      </w:r>
      <w:r w:rsidRPr="000E0DD1">
        <w:rPr>
          <w:rFonts w:ascii="Book Antiqua" w:eastAsia="Calibri" w:hAnsi="Book Antiqua" w:cs="Calibri"/>
        </w:rPr>
        <w:t xml:space="preserve"> </w:t>
      </w:r>
      <w:r w:rsidRPr="000E0DD1">
        <w:rPr>
          <w:rFonts w:ascii="Book Antiqua" w:hAnsi="Book Antiqua" w:cs="Calibri"/>
        </w:rPr>
        <w:t>αναζητούνται.</w:t>
      </w:r>
      <w:r w:rsidRPr="000E0DD1">
        <w:rPr>
          <w:rFonts w:ascii="Book Antiqua" w:eastAsia="Calibri" w:hAnsi="Book Antiqua" w:cs="Calibri"/>
        </w:rPr>
        <w:t xml:space="preserve"> </w:t>
      </w:r>
      <w:r w:rsidRPr="000E0DD1">
        <w:rPr>
          <w:rFonts w:ascii="Book Antiqua" w:hAnsi="Book Antiqua" w:cs="Calibri"/>
        </w:rPr>
        <w:t>Κάθε</w:t>
      </w:r>
      <w:r w:rsidRPr="000E0DD1">
        <w:rPr>
          <w:rFonts w:ascii="Book Antiqua" w:eastAsia="Calibri" w:hAnsi="Book Antiqua" w:cs="Calibri"/>
        </w:rPr>
        <w:t xml:space="preserve"> </w:t>
      </w:r>
      <w:r w:rsidRPr="000E0DD1">
        <w:rPr>
          <w:rFonts w:ascii="Book Antiqua" w:hAnsi="Book Antiqua" w:cs="Calibri"/>
        </w:rPr>
        <w:t>αντίθετη</w:t>
      </w:r>
      <w:r w:rsidRPr="000E0DD1">
        <w:rPr>
          <w:rFonts w:ascii="Book Antiqua" w:eastAsia="Calibri" w:hAnsi="Book Antiqua" w:cs="Calibri"/>
        </w:rPr>
        <w:t xml:space="preserve"> </w:t>
      </w:r>
      <w:r w:rsidRPr="000E0DD1">
        <w:rPr>
          <w:rFonts w:ascii="Book Antiqua" w:hAnsi="Book Antiqua" w:cs="Calibri"/>
        </w:rPr>
        <w:t>στην</w:t>
      </w:r>
      <w:r w:rsidRPr="000E0DD1">
        <w:rPr>
          <w:rFonts w:ascii="Book Antiqua" w:eastAsia="Calibri" w:hAnsi="Book Antiqua" w:cs="Calibri"/>
        </w:rPr>
        <w:t xml:space="preserve"> </w:t>
      </w:r>
      <w:r w:rsidRPr="000E0DD1">
        <w:rPr>
          <w:rFonts w:ascii="Book Antiqua" w:hAnsi="Book Antiqua" w:cs="Calibri"/>
        </w:rPr>
        <w:t>παρούσα,</w:t>
      </w:r>
      <w:r w:rsidRPr="000E0DD1">
        <w:rPr>
          <w:rFonts w:ascii="Book Antiqua" w:eastAsia="Calibri" w:hAnsi="Book Antiqua" w:cs="Calibri"/>
        </w:rPr>
        <w:t xml:space="preserve"> </w:t>
      </w:r>
      <w:r w:rsidRPr="000E0DD1">
        <w:rPr>
          <w:rFonts w:ascii="Book Antiqua" w:hAnsi="Book Antiqua" w:cs="Calibri"/>
        </w:rPr>
        <w:t>γενική</w:t>
      </w:r>
      <w:r w:rsidRPr="000E0DD1">
        <w:rPr>
          <w:rFonts w:ascii="Book Antiqua" w:eastAsia="Calibri" w:hAnsi="Book Antiqua" w:cs="Calibri"/>
        </w:rPr>
        <w:t xml:space="preserve"> </w:t>
      </w:r>
      <w:r w:rsidRPr="000E0DD1">
        <w:rPr>
          <w:rFonts w:ascii="Book Antiqua" w:hAnsi="Book Antiqua" w:cs="Calibri"/>
        </w:rPr>
        <w:t>ή</w:t>
      </w:r>
      <w:r w:rsidRPr="000E0DD1">
        <w:rPr>
          <w:rFonts w:ascii="Book Antiqua" w:eastAsia="Calibri" w:hAnsi="Book Antiqua" w:cs="Calibri"/>
        </w:rPr>
        <w:t xml:space="preserve"> </w:t>
      </w:r>
      <w:r w:rsidRPr="000E0DD1">
        <w:rPr>
          <w:rFonts w:ascii="Book Antiqua" w:hAnsi="Book Antiqua" w:cs="Calibri"/>
        </w:rPr>
        <w:t>ειδική,</w:t>
      </w:r>
      <w:r w:rsidRPr="000E0DD1">
        <w:rPr>
          <w:rFonts w:ascii="Book Antiqua" w:eastAsia="Calibri" w:hAnsi="Book Antiqua" w:cs="Calibri"/>
        </w:rPr>
        <w:t xml:space="preserve"> </w:t>
      </w:r>
      <w:r w:rsidRPr="000E0DD1">
        <w:rPr>
          <w:rFonts w:ascii="Book Antiqua" w:hAnsi="Book Antiqua" w:cs="Calibri"/>
        </w:rPr>
        <w:t>διάταξη</w:t>
      </w:r>
      <w:r w:rsidRPr="000E0DD1">
        <w:rPr>
          <w:rFonts w:ascii="Book Antiqua" w:eastAsia="Calibri" w:hAnsi="Book Antiqua" w:cs="Calibri"/>
        </w:rPr>
        <w:t xml:space="preserve"> </w:t>
      </w:r>
      <w:r w:rsidRPr="000E0DD1">
        <w:rPr>
          <w:rFonts w:ascii="Book Antiqua" w:hAnsi="Book Antiqua" w:cs="Calibri"/>
        </w:rPr>
        <w:t>καταργείται.».</w:t>
      </w:r>
    </w:p>
    <w:p w:rsidR="000E0DD1" w:rsidRPr="000E0DD1" w:rsidRDefault="000E0DD1" w:rsidP="000E0DD1">
      <w:pPr>
        <w:autoSpaceDE w:val="0"/>
        <w:jc w:val="both"/>
        <w:rPr>
          <w:rFonts w:ascii="Book Antiqua" w:hAnsi="Book Antiqua" w:cs="Calibri"/>
        </w:rPr>
      </w:pPr>
    </w:p>
    <w:p w:rsidR="000E0DD1" w:rsidRPr="000E0DD1" w:rsidRDefault="000E0DD1" w:rsidP="000E0DD1">
      <w:pPr>
        <w:pStyle w:val="a4"/>
        <w:numPr>
          <w:ilvl w:val="0"/>
          <w:numId w:val="44"/>
        </w:numPr>
        <w:autoSpaceDE w:val="0"/>
        <w:ind w:left="0" w:hanging="567"/>
        <w:jc w:val="both"/>
        <w:rPr>
          <w:rFonts w:ascii="Book Antiqua" w:hAnsi="Book Antiqua" w:cs="Calibri"/>
        </w:rPr>
      </w:pPr>
      <w:r w:rsidRPr="000E0DD1">
        <w:rPr>
          <w:rFonts w:ascii="Book Antiqua" w:hAnsi="Book Antiqua" w:cs="Calibri"/>
        </w:rPr>
        <w:t>Η</w:t>
      </w:r>
      <w:r w:rsidRPr="000E0DD1">
        <w:rPr>
          <w:rFonts w:ascii="Book Antiqua" w:eastAsia="Calibri" w:hAnsi="Book Antiqua" w:cs="Calibri"/>
        </w:rPr>
        <w:t xml:space="preserve"> </w:t>
      </w:r>
      <w:r w:rsidRPr="000E0DD1">
        <w:rPr>
          <w:rFonts w:ascii="Book Antiqua" w:hAnsi="Book Antiqua" w:cs="Calibri"/>
        </w:rPr>
        <w:t>πρώτη</w:t>
      </w:r>
      <w:r w:rsidRPr="000E0DD1">
        <w:rPr>
          <w:rFonts w:ascii="Book Antiqua" w:eastAsia="Calibri" w:hAnsi="Book Antiqua" w:cs="Calibri"/>
        </w:rPr>
        <w:t xml:space="preserve"> </w:t>
      </w:r>
      <w:r w:rsidRPr="000E0DD1">
        <w:rPr>
          <w:rFonts w:ascii="Book Antiqua" w:hAnsi="Book Antiqua" w:cs="Calibri"/>
        </w:rPr>
        <w:t>περίπτωση</w:t>
      </w:r>
      <w:r w:rsidRPr="000E0DD1">
        <w:rPr>
          <w:rFonts w:ascii="Book Antiqua" w:eastAsia="Calibri" w:hAnsi="Book Antiqua" w:cs="Calibri"/>
        </w:rPr>
        <w:t xml:space="preserve"> </w:t>
      </w:r>
      <w:r w:rsidRPr="000E0DD1">
        <w:rPr>
          <w:rFonts w:ascii="Book Antiqua" w:hAnsi="Book Antiqua" w:cs="Calibri"/>
        </w:rPr>
        <w:t>της</w:t>
      </w:r>
      <w:r w:rsidRPr="000E0DD1">
        <w:rPr>
          <w:rFonts w:ascii="Book Antiqua" w:eastAsia="Calibri" w:hAnsi="Book Antiqua" w:cs="Calibri"/>
        </w:rPr>
        <w:t xml:space="preserve"> </w:t>
      </w:r>
      <w:r w:rsidRPr="000E0DD1">
        <w:rPr>
          <w:rFonts w:ascii="Book Antiqua" w:hAnsi="Book Antiqua" w:cs="Calibri"/>
        </w:rPr>
        <w:t>παραγράφου</w:t>
      </w:r>
      <w:r w:rsidRPr="000E0DD1">
        <w:rPr>
          <w:rFonts w:ascii="Book Antiqua" w:eastAsia="Calibri" w:hAnsi="Book Antiqua" w:cs="Calibri"/>
        </w:rPr>
        <w:t xml:space="preserve"> </w:t>
      </w:r>
      <w:r w:rsidRPr="000E0DD1">
        <w:rPr>
          <w:rFonts w:ascii="Book Antiqua" w:hAnsi="Book Antiqua" w:cs="Calibri"/>
        </w:rPr>
        <w:t>2</w:t>
      </w:r>
      <w:r w:rsidRPr="000E0DD1">
        <w:rPr>
          <w:rFonts w:ascii="Book Antiqua" w:eastAsia="Calibri" w:hAnsi="Book Antiqua" w:cs="Calibri"/>
        </w:rPr>
        <w:t xml:space="preserve"> </w:t>
      </w:r>
      <w:r w:rsidRPr="000E0DD1">
        <w:rPr>
          <w:rFonts w:ascii="Book Antiqua" w:hAnsi="Book Antiqua" w:cs="Calibri"/>
        </w:rPr>
        <w:t>του</w:t>
      </w:r>
      <w:r w:rsidRPr="000E0DD1">
        <w:rPr>
          <w:rFonts w:ascii="Book Antiqua" w:eastAsia="Calibri" w:hAnsi="Book Antiqua" w:cs="Calibri"/>
        </w:rPr>
        <w:t xml:space="preserve"> </w:t>
      </w:r>
      <w:r w:rsidRPr="000E0DD1">
        <w:rPr>
          <w:rFonts w:ascii="Book Antiqua" w:hAnsi="Book Antiqua" w:cs="Calibri"/>
        </w:rPr>
        <w:t>άρθρου</w:t>
      </w:r>
      <w:r w:rsidRPr="000E0DD1">
        <w:rPr>
          <w:rFonts w:ascii="Book Antiqua" w:eastAsia="Calibri" w:hAnsi="Book Antiqua" w:cs="Calibri"/>
        </w:rPr>
        <w:t xml:space="preserve"> </w:t>
      </w:r>
      <w:r w:rsidRPr="000E0DD1">
        <w:rPr>
          <w:rFonts w:ascii="Book Antiqua" w:hAnsi="Book Antiqua" w:cs="Calibri"/>
        </w:rPr>
        <w:t>20</w:t>
      </w:r>
      <w:r w:rsidRPr="000E0DD1">
        <w:rPr>
          <w:rFonts w:ascii="Book Antiqua" w:eastAsia="Calibri" w:hAnsi="Book Antiqua" w:cs="Calibri"/>
        </w:rPr>
        <w:t xml:space="preserve"> </w:t>
      </w:r>
      <w:r w:rsidRPr="000E0DD1">
        <w:rPr>
          <w:rFonts w:ascii="Book Antiqua" w:hAnsi="Book Antiqua" w:cs="Calibri"/>
        </w:rPr>
        <w:t>του</w:t>
      </w:r>
      <w:r w:rsidRPr="000E0DD1">
        <w:rPr>
          <w:rFonts w:ascii="Book Antiqua" w:eastAsia="Calibri" w:hAnsi="Book Antiqua" w:cs="Calibri"/>
        </w:rPr>
        <w:t xml:space="preserve"> </w:t>
      </w:r>
      <w:r w:rsidRPr="000E0DD1">
        <w:rPr>
          <w:rFonts w:ascii="Book Antiqua" w:hAnsi="Book Antiqua" w:cs="Calibri"/>
        </w:rPr>
        <w:t>ν.</w:t>
      </w:r>
      <w:r w:rsidRPr="000E0DD1">
        <w:rPr>
          <w:rFonts w:ascii="Book Antiqua" w:eastAsia="Calibri" w:hAnsi="Book Antiqua" w:cs="Calibri"/>
        </w:rPr>
        <w:t xml:space="preserve"> </w:t>
      </w:r>
      <w:r w:rsidRPr="000E0DD1">
        <w:rPr>
          <w:rFonts w:ascii="Book Antiqua" w:hAnsi="Book Antiqua" w:cs="Calibri"/>
        </w:rPr>
        <w:t>3891/2010</w:t>
      </w:r>
      <w:r w:rsidRPr="000E0DD1">
        <w:rPr>
          <w:rFonts w:ascii="Book Antiqua" w:eastAsia="Calibri" w:hAnsi="Book Antiqua" w:cs="Calibri"/>
        </w:rPr>
        <w:t xml:space="preserve"> </w:t>
      </w:r>
      <w:r w:rsidRPr="000E0DD1">
        <w:rPr>
          <w:rFonts w:ascii="Book Antiqua" w:hAnsi="Book Antiqua" w:cs="Calibri"/>
        </w:rPr>
        <w:t>αντικαθίσταται</w:t>
      </w:r>
      <w:r w:rsidRPr="000E0DD1">
        <w:rPr>
          <w:rFonts w:ascii="Book Antiqua" w:eastAsia="Calibri" w:hAnsi="Book Antiqua" w:cs="Calibri"/>
        </w:rPr>
        <w:t xml:space="preserve"> </w:t>
      </w:r>
      <w:r w:rsidRPr="000E0DD1">
        <w:rPr>
          <w:rFonts w:ascii="Book Antiqua" w:hAnsi="Book Antiqua" w:cs="Calibri"/>
        </w:rPr>
        <w:t>ως</w:t>
      </w:r>
      <w:r w:rsidRPr="000E0DD1">
        <w:rPr>
          <w:rFonts w:ascii="Book Antiqua" w:eastAsia="Calibri" w:hAnsi="Book Antiqua" w:cs="Calibri"/>
        </w:rPr>
        <w:t xml:space="preserve"> </w:t>
      </w:r>
      <w:r w:rsidRPr="000E0DD1">
        <w:rPr>
          <w:rFonts w:ascii="Book Antiqua" w:hAnsi="Book Antiqua" w:cs="Calibri"/>
        </w:rPr>
        <w:t>εξής:</w:t>
      </w:r>
    </w:p>
    <w:p w:rsidR="000E0DD1" w:rsidRPr="000E0DD1" w:rsidRDefault="000E0DD1" w:rsidP="000E0DD1">
      <w:pPr>
        <w:autoSpaceDE w:val="0"/>
        <w:jc w:val="both"/>
        <w:rPr>
          <w:rFonts w:ascii="Book Antiqua" w:hAnsi="Book Antiqua" w:cs="Calibri"/>
        </w:rPr>
      </w:pPr>
      <w:r w:rsidRPr="000E0DD1">
        <w:rPr>
          <w:rFonts w:ascii="Book Antiqua" w:hAnsi="Book Antiqua" w:cs="Calibri"/>
        </w:rPr>
        <w:t>«-</w:t>
      </w:r>
      <w:r w:rsidRPr="000E0DD1">
        <w:rPr>
          <w:rFonts w:ascii="Book Antiqua" w:eastAsia="Calibri" w:hAnsi="Book Antiqua" w:cs="Calibri"/>
        </w:rPr>
        <w:t xml:space="preserve"> </w:t>
      </w:r>
      <w:r w:rsidRPr="000E0DD1">
        <w:rPr>
          <w:rFonts w:ascii="Book Antiqua" w:hAnsi="Book Antiqua" w:cs="Calibri"/>
        </w:rPr>
        <w:t>εξαρτημένης</w:t>
      </w:r>
      <w:r w:rsidRPr="000E0DD1">
        <w:rPr>
          <w:rFonts w:ascii="Book Antiqua" w:eastAsia="Calibri" w:hAnsi="Book Antiqua" w:cs="Calibri"/>
        </w:rPr>
        <w:t xml:space="preserve"> </w:t>
      </w:r>
      <w:r w:rsidRPr="000E0DD1">
        <w:rPr>
          <w:rFonts w:ascii="Book Antiqua" w:hAnsi="Book Antiqua" w:cs="Calibri"/>
        </w:rPr>
        <w:t>εργασίας</w:t>
      </w:r>
      <w:r w:rsidRPr="000E0DD1">
        <w:rPr>
          <w:rFonts w:ascii="Book Antiqua" w:eastAsia="Calibri" w:hAnsi="Book Antiqua" w:cs="Calibri"/>
        </w:rPr>
        <w:t xml:space="preserve"> </w:t>
      </w:r>
      <w:r w:rsidRPr="000E0DD1">
        <w:rPr>
          <w:rFonts w:ascii="Book Antiqua" w:hAnsi="Book Antiqua" w:cs="Calibri"/>
        </w:rPr>
        <w:t>αορίστου</w:t>
      </w:r>
      <w:r w:rsidRPr="000E0DD1">
        <w:rPr>
          <w:rFonts w:ascii="Book Antiqua" w:eastAsia="Calibri" w:hAnsi="Book Antiqua" w:cs="Calibri"/>
        </w:rPr>
        <w:t xml:space="preserve"> </w:t>
      </w:r>
      <w:r w:rsidRPr="000E0DD1">
        <w:rPr>
          <w:rFonts w:ascii="Book Antiqua" w:hAnsi="Book Antiqua" w:cs="Calibri"/>
        </w:rPr>
        <w:t>ή</w:t>
      </w:r>
      <w:r w:rsidRPr="000E0DD1">
        <w:rPr>
          <w:rFonts w:ascii="Book Antiqua" w:eastAsia="Calibri" w:hAnsi="Book Antiqua" w:cs="Calibri"/>
        </w:rPr>
        <w:t xml:space="preserve"> </w:t>
      </w:r>
      <w:r w:rsidRPr="000E0DD1">
        <w:rPr>
          <w:rFonts w:ascii="Book Antiqua" w:hAnsi="Book Antiqua" w:cs="Calibri"/>
        </w:rPr>
        <w:t>ορισμένου</w:t>
      </w:r>
      <w:r w:rsidRPr="000E0DD1">
        <w:rPr>
          <w:rFonts w:ascii="Book Antiqua" w:eastAsia="Calibri" w:hAnsi="Book Antiqua" w:cs="Calibri"/>
        </w:rPr>
        <w:t xml:space="preserve"> </w:t>
      </w:r>
      <w:r w:rsidRPr="000E0DD1">
        <w:rPr>
          <w:rFonts w:ascii="Book Antiqua" w:hAnsi="Book Antiqua" w:cs="Calibri"/>
        </w:rPr>
        <w:t>χρόνου,</w:t>
      </w:r>
      <w:r w:rsidRPr="000E0DD1">
        <w:rPr>
          <w:rFonts w:ascii="Book Antiqua" w:eastAsia="Calibri" w:hAnsi="Book Antiqua" w:cs="Calibri"/>
        </w:rPr>
        <w:t xml:space="preserve"> </w:t>
      </w:r>
      <w:r w:rsidRPr="000E0DD1">
        <w:rPr>
          <w:rFonts w:ascii="Book Antiqua" w:hAnsi="Book Antiqua" w:cs="Calibri"/>
        </w:rPr>
        <w:t>απαγορεύεται</w:t>
      </w:r>
      <w:r w:rsidRPr="000E0DD1">
        <w:rPr>
          <w:rFonts w:ascii="Book Antiqua" w:eastAsia="Calibri" w:hAnsi="Book Antiqua" w:cs="Calibri"/>
        </w:rPr>
        <w:t xml:space="preserve"> </w:t>
      </w:r>
      <w:r w:rsidRPr="000E0DD1">
        <w:rPr>
          <w:rFonts w:ascii="Book Antiqua" w:hAnsi="Book Antiqua" w:cs="Calibri"/>
        </w:rPr>
        <w:t>να</w:t>
      </w:r>
      <w:r w:rsidRPr="000E0DD1">
        <w:rPr>
          <w:rFonts w:ascii="Book Antiqua" w:eastAsia="Calibri" w:hAnsi="Book Antiqua" w:cs="Calibri"/>
        </w:rPr>
        <w:t xml:space="preserve"> </w:t>
      </w:r>
      <w:r w:rsidRPr="000E0DD1">
        <w:rPr>
          <w:rFonts w:ascii="Book Antiqua" w:hAnsi="Book Antiqua" w:cs="Calibri"/>
        </w:rPr>
        <w:t>υπερβαίνει</w:t>
      </w:r>
      <w:r w:rsidRPr="000E0DD1">
        <w:rPr>
          <w:rFonts w:ascii="Book Antiqua" w:eastAsia="Calibri" w:hAnsi="Book Antiqua" w:cs="Calibri"/>
        </w:rPr>
        <w:t xml:space="preserve"> </w:t>
      </w:r>
      <w:r w:rsidRPr="000E0DD1">
        <w:rPr>
          <w:rFonts w:ascii="Book Antiqua" w:hAnsi="Book Antiqua" w:cs="Calibri"/>
        </w:rPr>
        <w:t>το</w:t>
      </w:r>
      <w:r w:rsidRPr="000E0DD1">
        <w:rPr>
          <w:rFonts w:ascii="Book Antiqua" w:eastAsia="Calibri" w:hAnsi="Book Antiqua" w:cs="Calibri"/>
        </w:rPr>
        <w:t xml:space="preserve"> </w:t>
      </w:r>
      <w:r w:rsidRPr="000E0DD1">
        <w:rPr>
          <w:rFonts w:ascii="Book Antiqua" w:hAnsi="Book Antiqua" w:cs="Calibri"/>
        </w:rPr>
        <w:t>ανώτατο</w:t>
      </w:r>
      <w:r w:rsidRPr="000E0DD1">
        <w:rPr>
          <w:rFonts w:ascii="Book Antiqua" w:eastAsia="Calibri" w:hAnsi="Book Antiqua" w:cs="Calibri"/>
        </w:rPr>
        <w:t xml:space="preserve"> </w:t>
      </w:r>
      <w:r w:rsidRPr="000E0DD1">
        <w:rPr>
          <w:rFonts w:ascii="Book Antiqua" w:hAnsi="Book Antiqua" w:cs="Calibri"/>
        </w:rPr>
        <w:t>όριο</w:t>
      </w:r>
      <w:r w:rsidRPr="000E0DD1">
        <w:rPr>
          <w:rFonts w:ascii="Book Antiqua" w:eastAsia="Calibri" w:hAnsi="Book Antiqua" w:cs="Calibri"/>
        </w:rPr>
        <w:t xml:space="preserve"> </w:t>
      </w:r>
      <w:r w:rsidRPr="000E0DD1">
        <w:rPr>
          <w:rFonts w:ascii="Book Antiqua" w:hAnsi="Book Antiqua" w:cs="Calibri"/>
        </w:rPr>
        <w:t>αποζημίωσης,</w:t>
      </w:r>
      <w:r w:rsidRPr="000E0DD1">
        <w:rPr>
          <w:rFonts w:ascii="Book Antiqua" w:eastAsia="Calibri" w:hAnsi="Book Antiqua" w:cs="Calibri"/>
        </w:rPr>
        <w:t xml:space="preserve">  </w:t>
      </w:r>
      <w:r w:rsidRPr="000E0DD1">
        <w:rPr>
          <w:rFonts w:ascii="Book Antiqua" w:hAnsi="Book Antiqua" w:cs="Calibri"/>
        </w:rPr>
        <w:t>που</w:t>
      </w:r>
      <w:r w:rsidRPr="000E0DD1">
        <w:rPr>
          <w:rFonts w:ascii="Book Antiqua" w:eastAsia="Calibri" w:hAnsi="Book Antiqua" w:cs="Calibri"/>
        </w:rPr>
        <w:t xml:space="preserve"> </w:t>
      </w:r>
      <w:r w:rsidRPr="000E0DD1">
        <w:rPr>
          <w:rFonts w:ascii="Book Antiqua" w:hAnsi="Book Antiqua" w:cs="Calibri"/>
        </w:rPr>
        <w:t>ορίζεται</w:t>
      </w:r>
      <w:r w:rsidRPr="000E0DD1">
        <w:rPr>
          <w:rFonts w:ascii="Book Antiqua" w:eastAsia="Calibri" w:hAnsi="Book Antiqua" w:cs="Calibri"/>
        </w:rPr>
        <w:t xml:space="preserve"> </w:t>
      </w:r>
      <w:r w:rsidRPr="000E0DD1">
        <w:rPr>
          <w:rFonts w:ascii="Book Antiqua" w:hAnsi="Book Antiqua" w:cs="Calibri"/>
        </w:rPr>
        <w:t>στο</w:t>
      </w:r>
      <w:r w:rsidRPr="000E0DD1">
        <w:rPr>
          <w:rFonts w:ascii="Book Antiqua" w:eastAsia="Calibri" w:hAnsi="Book Antiqua" w:cs="Calibri"/>
        </w:rPr>
        <w:t xml:space="preserve"> </w:t>
      </w:r>
      <w:r w:rsidRPr="000E0DD1">
        <w:rPr>
          <w:rFonts w:ascii="Book Antiqua" w:hAnsi="Book Antiqua" w:cs="Calibri"/>
        </w:rPr>
        <w:t>άρθρο</w:t>
      </w:r>
      <w:r w:rsidRPr="000E0DD1">
        <w:rPr>
          <w:rFonts w:ascii="Book Antiqua" w:eastAsia="Calibri" w:hAnsi="Book Antiqua" w:cs="Calibri"/>
        </w:rPr>
        <w:t xml:space="preserve"> </w:t>
      </w:r>
      <w:r w:rsidRPr="000E0DD1">
        <w:rPr>
          <w:rFonts w:ascii="Book Antiqua" w:hAnsi="Book Antiqua" w:cs="Calibri"/>
        </w:rPr>
        <w:t>2</w:t>
      </w:r>
      <w:r w:rsidRPr="000E0DD1">
        <w:rPr>
          <w:rFonts w:ascii="Book Antiqua" w:eastAsia="Calibri" w:hAnsi="Book Antiqua" w:cs="Calibri"/>
        </w:rPr>
        <w:t xml:space="preserve"> </w:t>
      </w:r>
      <w:r w:rsidRPr="000E0DD1">
        <w:rPr>
          <w:rFonts w:ascii="Book Antiqua" w:hAnsi="Book Antiqua" w:cs="Calibri"/>
        </w:rPr>
        <w:t>παράγραφος</w:t>
      </w:r>
      <w:r w:rsidRPr="000E0DD1">
        <w:rPr>
          <w:rFonts w:ascii="Book Antiqua" w:eastAsia="Calibri" w:hAnsi="Book Antiqua" w:cs="Calibri"/>
        </w:rPr>
        <w:t xml:space="preserve"> </w:t>
      </w:r>
      <w:r w:rsidRPr="000E0DD1">
        <w:rPr>
          <w:rFonts w:ascii="Book Antiqua" w:hAnsi="Book Antiqua" w:cs="Calibri"/>
        </w:rPr>
        <w:t>2</w:t>
      </w:r>
      <w:r w:rsidRPr="000E0DD1">
        <w:rPr>
          <w:rFonts w:ascii="Book Antiqua" w:eastAsia="Calibri" w:hAnsi="Book Antiqua" w:cs="Calibri"/>
        </w:rPr>
        <w:t xml:space="preserve"> </w:t>
      </w:r>
      <w:r w:rsidRPr="000E0DD1">
        <w:rPr>
          <w:rFonts w:ascii="Book Antiqua" w:hAnsi="Book Antiqua" w:cs="Calibri"/>
        </w:rPr>
        <w:t>του</w:t>
      </w:r>
      <w:r w:rsidRPr="000E0DD1">
        <w:rPr>
          <w:rFonts w:ascii="Book Antiqua" w:eastAsia="Calibri" w:hAnsi="Book Antiqua" w:cs="Calibri"/>
        </w:rPr>
        <w:t xml:space="preserve"> </w:t>
      </w:r>
      <w:r w:rsidRPr="000E0DD1">
        <w:rPr>
          <w:rFonts w:ascii="Book Antiqua" w:hAnsi="Book Antiqua" w:cs="Calibri"/>
        </w:rPr>
        <w:t>Α.Ν.</w:t>
      </w:r>
      <w:r w:rsidRPr="000E0DD1">
        <w:rPr>
          <w:rFonts w:ascii="Book Antiqua" w:eastAsia="Calibri" w:hAnsi="Book Antiqua" w:cs="Calibri"/>
        </w:rPr>
        <w:t xml:space="preserve"> </w:t>
      </w:r>
      <w:r w:rsidRPr="000E0DD1">
        <w:rPr>
          <w:rFonts w:ascii="Book Antiqua" w:hAnsi="Book Antiqua" w:cs="Calibri"/>
        </w:rPr>
        <w:t>173/1967,</w:t>
      </w:r>
      <w:r w:rsidRPr="000E0DD1">
        <w:rPr>
          <w:rFonts w:ascii="Book Antiqua" w:eastAsia="Calibri" w:hAnsi="Book Antiqua" w:cs="Calibri"/>
        </w:rPr>
        <w:t xml:space="preserve"> </w:t>
      </w:r>
      <w:r w:rsidRPr="000E0DD1">
        <w:rPr>
          <w:rFonts w:ascii="Book Antiqua" w:hAnsi="Book Antiqua" w:cs="Calibri"/>
        </w:rPr>
        <w:t>όπως</w:t>
      </w:r>
      <w:r w:rsidRPr="000E0DD1">
        <w:rPr>
          <w:rFonts w:ascii="Book Antiqua" w:eastAsia="Calibri" w:hAnsi="Book Antiqua" w:cs="Calibri"/>
        </w:rPr>
        <w:t xml:space="preserve"> </w:t>
      </w:r>
      <w:r w:rsidRPr="000E0DD1">
        <w:rPr>
          <w:rFonts w:ascii="Book Antiqua" w:hAnsi="Book Antiqua" w:cs="Calibri"/>
        </w:rPr>
        <w:t>κάθε</w:t>
      </w:r>
      <w:r w:rsidRPr="000E0DD1">
        <w:rPr>
          <w:rFonts w:ascii="Book Antiqua" w:eastAsia="Calibri" w:hAnsi="Book Antiqua" w:cs="Calibri"/>
        </w:rPr>
        <w:t xml:space="preserve"> </w:t>
      </w:r>
      <w:r w:rsidRPr="000E0DD1">
        <w:rPr>
          <w:rFonts w:ascii="Book Antiqua" w:hAnsi="Book Antiqua" w:cs="Calibri"/>
        </w:rPr>
        <w:t>φορά,</w:t>
      </w:r>
      <w:r w:rsidRPr="000E0DD1">
        <w:rPr>
          <w:rFonts w:ascii="Book Antiqua" w:eastAsia="Calibri" w:hAnsi="Book Antiqua" w:cs="Calibri"/>
        </w:rPr>
        <w:t xml:space="preserve"> </w:t>
      </w:r>
      <w:r w:rsidRPr="000E0DD1">
        <w:rPr>
          <w:rFonts w:ascii="Book Antiqua" w:hAnsi="Book Antiqua" w:cs="Calibri"/>
        </w:rPr>
        <w:t>αναπροσαρμοζόμενο,</w:t>
      </w:r>
      <w:r w:rsidRPr="000E0DD1">
        <w:rPr>
          <w:rFonts w:ascii="Book Antiqua" w:eastAsia="Calibri" w:hAnsi="Book Antiqua" w:cs="Calibri"/>
        </w:rPr>
        <w:t xml:space="preserve"> </w:t>
      </w:r>
      <w:r w:rsidRPr="000E0DD1">
        <w:rPr>
          <w:rFonts w:ascii="Book Antiqua" w:hAnsi="Book Antiqua" w:cs="Calibri"/>
        </w:rPr>
        <w:t>ισχύει».</w:t>
      </w:r>
    </w:p>
    <w:p w:rsidR="000E0DD1" w:rsidRPr="000E0DD1" w:rsidRDefault="000E0DD1" w:rsidP="000E0DD1">
      <w:pPr>
        <w:pStyle w:val="HTMLPreformatte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autoSpaceDE w:val="0"/>
        <w:ind w:right="150"/>
        <w:jc w:val="both"/>
        <w:rPr>
          <w:rFonts w:ascii="Book Antiqua" w:eastAsia="Calibri" w:hAnsi="Book Antiqua" w:cs="Calibri"/>
          <w:sz w:val="24"/>
          <w:szCs w:val="24"/>
        </w:rPr>
      </w:pPr>
    </w:p>
    <w:p w:rsidR="000E0DD1" w:rsidRPr="000E0DD1" w:rsidRDefault="000E0DD1" w:rsidP="000E0DD1">
      <w:pPr>
        <w:pStyle w:val="HTMLPreformatted1"/>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autoSpaceDE w:val="0"/>
        <w:ind w:left="0" w:right="150" w:hanging="567"/>
        <w:jc w:val="both"/>
        <w:rPr>
          <w:rFonts w:ascii="Book Antiqua" w:eastAsia="Calibri" w:hAnsi="Book Antiqua" w:cs="Calibri"/>
          <w:bCs/>
          <w:color w:val="000000"/>
          <w:sz w:val="24"/>
          <w:szCs w:val="24"/>
        </w:rPr>
      </w:pPr>
      <w:r w:rsidRPr="000E0DD1">
        <w:rPr>
          <w:rFonts w:ascii="Book Antiqua" w:eastAsia="Calibri" w:hAnsi="Book Antiqua" w:cs="Calibri"/>
          <w:bCs/>
          <w:color w:val="000000"/>
          <w:sz w:val="24"/>
          <w:szCs w:val="24"/>
        </w:rPr>
        <w:t>Στο άρθρο 29 του ν. 3891/2010 προστίθεται παράγραφος 5 ως εξής:</w:t>
      </w:r>
    </w:p>
    <w:p w:rsidR="000E0DD1" w:rsidRPr="000E0DD1" w:rsidRDefault="000E0DD1" w:rsidP="000E0DD1">
      <w:pPr>
        <w:pStyle w:val="HTMLPreformatte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autoSpaceDE w:val="0"/>
        <w:ind w:right="150"/>
        <w:jc w:val="both"/>
        <w:rPr>
          <w:rFonts w:ascii="Book Antiqua" w:eastAsia="Arial" w:hAnsi="Book Antiqua" w:cs="Calibri"/>
          <w:sz w:val="24"/>
          <w:szCs w:val="24"/>
        </w:rPr>
      </w:pPr>
      <w:r w:rsidRPr="000E0DD1">
        <w:rPr>
          <w:rFonts w:ascii="Book Antiqua" w:eastAsia="Calibri" w:hAnsi="Book Antiqua" w:cs="Calibri"/>
          <w:sz w:val="24"/>
          <w:szCs w:val="24"/>
        </w:rPr>
        <w:t xml:space="preserve">«5. </w:t>
      </w:r>
      <w:r w:rsidRPr="000E0DD1">
        <w:rPr>
          <w:rFonts w:ascii="Book Antiqua" w:hAnsi="Book Antiqua" w:cs="Calibri"/>
          <w:sz w:val="24"/>
          <w:szCs w:val="24"/>
        </w:rPr>
        <w:t>Για</w:t>
      </w:r>
      <w:r w:rsidRPr="000E0DD1">
        <w:rPr>
          <w:rFonts w:ascii="Book Antiqua" w:eastAsia="Calibri" w:hAnsi="Book Antiqua" w:cs="Calibri"/>
          <w:sz w:val="24"/>
          <w:szCs w:val="24"/>
        </w:rPr>
        <w:t xml:space="preserve"> </w:t>
      </w:r>
      <w:r w:rsidRPr="000E0DD1">
        <w:rPr>
          <w:rFonts w:ascii="Book Antiqua" w:hAnsi="Book Antiqua" w:cs="Calibri"/>
          <w:sz w:val="24"/>
          <w:szCs w:val="24"/>
        </w:rPr>
        <w:t>τη</w:t>
      </w:r>
      <w:r w:rsidRPr="000E0DD1">
        <w:rPr>
          <w:rFonts w:ascii="Book Antiqua" w:eastAsia="Calibri" w:hAnsi="Book Antiqua" w:cs="Calibri"/>
          <w:sz w:val="24"/>
          <w:szCs w:val="24"/>
        </w:rPr>
        <w:t xml:space="preserve"> </w:t>
      </w:r>
      <w:r w:rsidRPr="000E0DD1">
        <w:rPr>
          <w:rFonts w:ascii="Book Antiqua" w:hAnsi="Book Antiqua" w:cs="Calibri"/>
          <w:sz w:val="24"/>
          <w:szCs w:val="24"/>
        </w:rPr>
        <w:t>μίσθωση-εκμίσθωση</w:t>
      </w:r>
      <w:r w:rsidRPr="000E0DD1">
        <w:rPr>
          <w:rFonts w:ascii="Book Antiqua" w:eastAsia="Calibri" w:hAnsi="Book Antiqua" w:cs="Calibri"/>
          <w:sz w:val="24"/>
          <w:szCs w:val="24"/>
        </w:rPr>
        <w:t xml:space="preserve"> </w:t>
      </w:r>
      <w:r w:rsidRPr="000E0DD1">
        <w:rPr>
          <w:rFonts w:ascii="Book Antiqua" w:hAnsi="Book Antiqua" w:cs="Calibri"/>
          <w:sz w:val="24"/>
          <w:szCs w:val="24"/>
        </w:rPr>
        <w:t>ακινήτων</w:t>
      </w:r>
      <w:r w:rsidRPr="000E0DD1">
        <w:rPr>
          <w:rFonts w:ascii="Book Antiqua" w:eastAsia="Calibri" w:hAnsi="Book Antiqua" w:cs="Calibri"/>
          <w:sz w:val="24"/>
          <w:szCs w:val="24"/>
        </w:rPr>
        <w:t xml:space="preserve"> </w:t>
      </w:r>
      <w:r w:rsidRPr="000E0DD1">
        <w:rPr>
          <w:rFonts w:ascii="Book Antiqua" w:hAnsi="Book Antiqua" w:cs="Calibri"/>
          <w:sz w:val="24"/>
          <w:szCs w:val="24"/>
        </w:rPr>
        <w:t>για</w:t>
      </w:r>
      <w:r w:rsidRPr="000E0DD1">
        <w:rPr>
          <w:rFonts w:ascii="Book Antiqua" w:eastAsia="Calibri" w:hAnsi="Book Antiqua" w:cs="Calibri"/>
          <w:sz w:val="24"/>
          <w:szCs w:val="24"/>
        </w:rPr>
        <w:t xml:space="preserve"> </w:t>
      </w:r>
      <w:r w:rsidRPr="000E0DD1">
        <w:rPr>
          <w:rFonts w:ascii="Book Antiqua" w:hAnsi="Book Antiqua" w:cs="Calibri"/>
          <w:sz w:val="24"/>
          <w:szCs w:val="24"/>
        </w:rPr>
        <w:t>τη</w:t>
      </w:r>
      <w:r w:rsidRPr="000E0DD1">
        <w:rPr>
          <w:rFonts w:ascii="Book Antiqua" w:eastAsia="Calibri" w:hAnsi="Book Antiqua" w:cs="Calibri"/>
          <w:sz w:val="24"/>
          <w:szCs w:val="24"/>
        </w:rPr>
        <w:t xml:space="preserve"> </w:t>
      </w:r>
      <w:r w:rsidRPr="000E0DD1">
        <w:rPr>
          <w:rFonts w:ascii="Book Antiqua" w:hAnsi="Book Antiqua" w:cs="Calibri"/>
          <w:sz w:val="24"/>
          <w:szCs w:val="24"/>
        </w:rPr>
        <w:t>στέγαση</w:t>
      </w:r>
      <w:r w:rsidRPr="000E0DD1">
        <w:rPr>
          <w:rFonts w:ascii="Book Antiqua" w:eastAsia="Calibri" w:hAnsi="Book Antiqua" w:cs="Calibri"/>
          <w:sz w:val="24"/>
          <w:szCs w:val="24"/>
        </w:rPr>
        <w:t xml:space="preserve"> </w:t>
      </w:r>
      <w:r w:rsidRPr="000E0DD1">
        <w:rPr>
          <w:rFonts w:ascii="Book Antiqua" w:hAnsi="Book Antiqua" w:cs="Calibri"/>
          <w:sz w:val="24"/>
          <w:szCs w:val="24"/>
        </w:rPr>
        <w:t>της</w:t>
      </w:r>
      <w:r w:rsidRPr="000E0DD1">
        <w:rPr>
          <w:rFonts w:ascii="Book Antiqua" w:eastAsia="Calibri" w:hAnsi="Book Antiqua" w:cs="Calibri"/>
          <w:sz w:val="24"/>
          <w:szCs w:val="24"/>
        </w:rPr>
        <w:t xml:space="preserve"> </w:t>
      </w:r>
      <w:r w:rsidRPr="000E0DD1">
        <w:rPr>
          <w:rFonts w:ascii="Book Antiqua" w:hAnsi="Book Antiqua" w:cs="Calibri"/>
          <w:sz w:val="24"/>
          <w:szCs w:val="24"/>
        </w:rPr>
        <w:t>Ρ.Α.Σ.</w:t>
      </w:r>
      <w:r w:rsidRPr="000E0DD1">
        <w:rPr>
          <w:rFonts w:ascii="Book Antiqua" w:eastAsia="Calibri" w:hAnsi="Book Antiqua" w:cs="Calibri"/>
          <w:sz w:val="24"/>
          <w:szCs w:val="24"/>
        </w:rPr>
        <w:t xml:space="preserve"> </w:t>
      </w:r>
      <w:r w:rsidRPr="000E0DD1">
        <w:rPr>
          <w:rFonts w:ascii="Book Antiqua" w:hAnsi="Book Antiqua" w:cs="Calibri"/>
          <w:sz w:val="24"/>
          <w:szCs w:val="24"/>
        </w:rPr>
        <w:t>εφαρμόζονται</w:t>
      </w:r>
      <w:r w:rsidRPr="000E0DD1">
        <w:rPr>
          <w:rFonts w:ascii="Book Antiqua" w:eastAsia="Calibri" w:hAnsi="Book Antiqua" w:cs="Calibri"/>
          <w:sz w:val="24"/>
          <w:szCs w:val="24"/>
        </w:rPr>
        <w:t xml:space="preserve"> </w:t>
      </w:r>
      <w:r w:rsidRPr="000E0DD1">
        <w:rPr>
          <w:rFonts w:ascii="Book Antiqua" w:hAnsi="Book Antiqua" w:cs="Calibri"/>
          <w:sz w:val="24"/>
          <w:szCs w:val="24"/>
        </w:rPr>
        <w:t>οι</w:t>
      </w:r>
      <w:r w:rsidRPr="000E0DD1">
        <w:rPr>
          <w:rFonts w:ascii="Book Antiqua" w:eastAsia="Calibri" w:hAnsi="Book Antiqua" w:cs="Calibri"/>
          <w:sz w:val="24"/>
          <w:szCs w:val="24"/>
        </w:rPr>
        <w:t xml:space="preserve"> </w:t>
      </w:r>
      <w:r w:rsidRPr="000E0DD1">
        <w:rPr>
          <w:rFonts w:ascii="Book Antiqua" w:hAnsi="Book Antiqua" w:cs="Calibri"/>
          <w:sz w:val="24"/>
          <w:szCs w:val="24"/>
        </w:rPr>
        <w:t>διατάξεις</w:t>
      </w:r>
      <w:r w:rsidRPr="000E0DD1">
        <w:rPr>
          <w:rFonts w:ascii="Book Antiqua" w:eastAsia="Calibri" w:hAnsi="Book Antiqua" w:cs="Calibri"/>
          <w:sz w:val="24"/>
          <w:szCs w:val="24"/>
        </w:rPr>
        <w:t xml:space="preserve"> </w:t>
      </w:r>
      <w:r w:rsidRPr="000E0DD1">
        <w:rPr>
          <w:rFonts w:ascii="Book Antiqua" w:hAnsi="Book Antiqua" w:cs="Calibri"/>
          <w:sz w:val="24"/>
          <w:szCs w:val="24"/>
        </w:rPr>
        <w:t>του</w:t>
      </w:r>
      <w:r w:rsidRPr="000E0DD1">
        <w:rPr>
          <w:rFonts w:ascii="Book Antiqua" w:eastAsia="Calibri" w:hAnsi="Book Antiqua" w:cs="Calibri"/>
          <w:sz w:val="24"/>
          <w:szCs w:val="24"/>
        </w:rPr>
        <w:t xml:space="preserve"> </w:t>
      </w:r>
      <w:r w:rsidRPr="000E0DD1">
        <w:rPr>
          <w:rFonts w:ascii="Book Antiqua" w:hAnsi="Book Antiqua" w:cs="Calibri"/>
          <w:sz w:val="24"/>
          <w:szCs w:val="24"/>
        </w:rPr>
        <w:t>π.δ.715/1979</w:t>
      </w:r>
      <w:r w:rsidRPr="000E0DD1">
        <w:rPr>
          <w:rFonts w:ascii="Book Antiqua" w:eastAsia="Calibri" w:hAnsi="Book Antiqua" w:cs="Calibri"/>
          <w:sz w:val="24"/>
          <w:szCs w:val="24"/>
        </w:rPr>
        <w:t xml:space="preserve"> </w:t>
      </w:r>
      <w:r w:rsidRPr="000E0DD1">
        <w:rPr>
          <w:rFonts w:ascii="Book Antiqua" w:hAnsi="Book Antiqua" w:cs="Calibri"/>
          <w:sz w:val="24"/>
          <w:szCs w:val="24"/>
        </w:rPr>
        <w:t>(Α΄212),</w:t>
      </w:r>
      <w:r w:rsidRPr="000E0DD1">
        <w:rPr>
          <w:rFonts w:ascii="Book Antiqua" w:eastAsia="Calibri" w:hAnsi="Book Antiqua" w:cs="Calibri"/>
          <w:sz w:val="24"/>
          <w:szCs w:val="24"/>
        </w:rPr>
        <w:t xml:space="preserve"> </w:t>
      </w:r>
      <w:r w:rsidRPr="000E0DD1">
        <w:rPr>
          <w:rFonts w:ascii="Book Antiqua" w:hAnsi="Book Antiqua" w:cs="Calibri"/>
          <w:sz w:val="24"/>
          <w:szCs w:val="24"/>
        </w:rPr>
        <w:t>όπως</w:t>
      </w:r>
      <w:r w:rsidRPr="000E0DD1">
        <w:rPr>
          <w:rFonts w:ascii="Book Antiqua" w:eastAsia="Calibri" w:hAnsi="Book Antiqua" w:cs="Calibri"/>
          <w:sz w:val="24"/>
          <w:szCs w:val="24"/>
        </w:rPr>
        <w:t xml:space="preserve"> </w:t>
      </w:r>
      <w:r w:rsidRPr="000E0DD1">
        <w:rPr>
          <w:rFonts w:ascii="Book Antiqua" w:hAnsi="Book Antiqua" w:cs="Calibri"/>
          <w:sz w:val="24"/>
          <w:szCs w:val="24"/>
        </w:rPr>
        <w:t>ισχύει</w:t>
      </w:r>
      <w:r w:rsidRPr="000E0DD1">
        <w:rPr>
          <w:rFonts w:ascii="Book Antiqua" w:eastAsia="Calibri" w:hAnsi="Book Antiqua" w:cs="Calibri"/>
          <w:sz w:val="24"/>
          <w:szCs w:val="24"/>
        </w:rPr>
        <w:t>»</w:t>
      </w:r>
      <w:r w:rsidRPr="000E0DD1">
        <w:rPr>
          <w:rFonts w:ascii="Book Antiqua" w:eastAsia="Arial" w:hAnsi="Book Antiqua" w:cs="Calibri"/>
          <w:sz w:val="24"/>
          <w:szCs w:val="24"/>
        </w:rPr>
        <w:t>.</w:t>
      </w:r>
    </w:p>
    <w:p w:rsidR="000E0DD1" w:rsidRPr="000E0DD1" w:rsidRDefault="000E0DD1" w:rsidP="000E0DD1">
      <w:pPr>
        <w:pStyle w:val="HTMLPreformatte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autoSpaceDE w:val="0"/>
        <w:ind w:right="150"/>
        <w:jc w:val="both"/>
        <w:rPr>
          <w:rFonts w:ascii="Book Antiqua" w:eastAsia="Arial" w:hAnsi="Book Antiqua" w:cs="Calibri"/>
          <w:color w:val="222222"/>
          <w:sz w:val="24"/>
          <w:szCs w:val="24"/>
        </w:rPr>
      </w:pPr>
    </w:p>
    <w:p w:rsidR="000E0DD1" w:rsidRPr="000E0DD1" w:rsidRDefault="000E0DD1" w:rsidP="000E0DD1">
      <w:pPr>
        <w:pStyle w:val="HTMLPreformatted1"/>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autoSpaceDE w:val="0"/>
        <w:ind w:left="0" w:right="150" w:hanging="567"/>
        <w:jc w:val="both"/>
        <w:rPr>
          <w:rFonts w:ascii="Book Antiqua" w:hAnsi="Book Antiqua" w:cs="Calibri"/>
          <w:color w:val="222222"/>
          <w:sz w:val="24"/>
          <w:szCs w:val="24"/>
        </w:rPr>
      </w:pPr>
      <w:r w:rsidRPr="000E0DD1">
        <w:rPr>
          <w:rFonts w:ascii="Book Antiqua" w:eastAsia="Arial" w:hAnsi="Book Antiqua" w:cs="Calibri"/>
          <w:color w:val="222222"/>
          <w:sz w:val="24"/>
          <w:szCs w:val="24"/>
        </w:rPr>
        <w:t>Η παρ. 1 του άρθρου 30</w:t>
      </w:r>
      <w:r w:rsidRPr="000E0DD1">
        <w:rPr>
          <w:rFonts w:ascii="Book Antiqua" w:eastAsia="Calibri" w:hAnsi="Book Antiqua" w:cs="Calibri"/>
          <w:color w:val="222222"/>
          <w:sz w:val="24"/>
          <w:szCs w:val="24"/>
        </w:rPr>
        <w:t xml:space="preserve"> </w:t>
      </w:r>
      <w:r w:rsidRPr="000E0DD1">
        <w:rPr>
          <w:rFonts w:ascii="Book Antiqua" w:hAnsi="Book Antiqua" w:cs="Calibri"/>
          <w:color w:val="222222"/>
          <w:sz w:val="24"/>
          <w:szCs w:val="24"/>
        </w:rPr>
        <w:t>του</w:t>
      </w:r>
      <w:r w:rsidRPr="000E0DD1">
        <w:rPr>
          <w:rFonts w:ascii="Book Antiqua" w:eastAsia="Calibri" w:hAnsi="Book Antiqua" w:cs="Calibri"/>
          <w:color w:val="222222"/>
          <w:sz w:val="24"/>
          <w:szCs w:val="24"/>
        </w:rPr>
        <w:t xml:space="preserve"> </w:t>
      </w:r>
      <w:r w:rsidRPr="000E0DD1">
        <w:rPr>
          <w:rFonts w:ascii="Book Antiqua" w:hAnsi="Book Antiqua" w:cs="Calibri"/>
          <w:color w:val="222222"/>
          <w:sz w:val="24"/>
          <w:szCs w:val="24"/>
        </w:rPr>
        <w:t>ν.</w:t>
      </w:r>
      <w:r w:rsidRPr="000E0DD1">
        <w:rPr>
          <w:rFonts w:ascii="Book Antiqua" w:eastAsia="Calibri" w:hAnsi="Book Antiqua" w:cs="Calibri"/>
          <w:color w:val="222222"/>
          <w:sz w:val="24"/>
          <w:szCs w:val="24"/>
        </w:rPr>
        <w:t xml:space="preserve"> </w:t>
      </w:r>
      <w:r w:rsidRPr="000E0DD1">
        <w:rPr>
          <w:rFonts w:ascii="Book Antiqua" w:hAnsi="Book Antiqua" w:cs="Calibri"/>
          <w:color w:val="222222"/>
          <w:sz w:val="24"/>
          <w:szCs w:val="24"/>
        </w:rPr>
        <w:t>3891/2010 αντικαθίσταται ως εξής:</w:t>
      </w:r>
    </w:p>
    <w:p w:rsidR="000E0DD1" w:rsidRPr="000E0DD1" w:rsidRDefault="000E0DD1" w:rsidP="000E0DD1">
      <w:pPr>
        <w:jc w:val="both"/>
        <w:rPr>
          <w:rFonts w:ascii="Book Antiqua" w:hAnsi="Book Antiqua" w:cs="Calibri"/>
          <w:color w:val="000000"/>
        </w:rPr>
      </w:pPr>
      <w:r w:rsidRPr="000E0DD1">
        <w:rPr>
          <w:rFonts w:ascii="Book Antiqua" w:hAnsi="Book Antiqua" w:cs="Calibri"/>
          <w:color w:val="000000"/>
        </w:rPr>
        <w:t>«1.</w:t>
      </w:r>
      <w:r w:rsidRPr="000E0DD1">
        <w:rPr>
          <w:rFonts w:ascii="Book Antiqua" w:eastAsia="Calibri" w:hAnsi="Book Antiqua" w:cs="Calibri"/>
          <w:color w:val="000000"/>
        </w:rPr>
        <w:t xml:space="preserve"> </w:t>
      </w:r>
      <w:r w:rsidRPr="000E0DD1">
        <w:rPr>
          <w:rFonts w:ascii="Book Antiqua" w:hAnsi="Book Antiqua" w:cs="Calibri"/>
          <w:color w:val="000000"/>
        </w:rPr>
        <w:t>Η</w:t>
      </w:r>
      <w:r w:rsidRPr="000E0DD1">
        <w:rPr>
          <w:rFonts w:ascii="Book Antiqua" w:eastAsia="Calibri" w:hAnsi="Book Antiqua" w:cs="Calibri"/>
          <w:color w:val="000000"/>
        </w:rPr>
        <w:t xml:space="preserve"> </w:t>
      </w:r>
      <w:r w:rsidRPr="000E0DD1">
        <w:rPr>
          <w:rFonts w:ascii="Book Antiqua" w:hAnsi="Book Antiqua" w:cs="Calibri"/>
          <w:color w:val="000000"/>
        </w:rPr>
        <w:t>Ρ.Α.Σ.</w:t>
      </w:r>
      <w:r w:rsidRPr="000E0DD1">
        <w:rPr>
          <w:rFonts w:ascii="Book Antiqua" w:eastAsia="Calibri" w:hAnsi="Book Antiqua" w:cs="Calibri"/>
          <w:color w:val="000000"/>
        </w:rPr>
        <w:t xml:space="preserve"> </w:t>
      </w:r>
      <w:r w:rsidRPr="000E0DD1">
        <w:rPr>
          <w:rFonts w:ascii="Book Antiqua" w:hAnsi="Book Antiqua" w:cs="Calibri"/>
          <w:color w:val="000000"/>
        </w:rPr>
        <w:t>έχει</w:t>
      </w:r>
      <w:r w:rsidRPr="000E0DD1">
        <w:rPr>
          <w:rFonts w:ascii="Book Antiqua" w:eastAsia="Calibri" w:hAnsi="Book Antiqua" w:cs="Calibri"/>
          <w:color w:val="000000"/>
        </w:rPr>
        <w:t xml:space="preserve"> </w:t>
      </w:r>
      <w:r w:rsidRPr="000E0DD1">
        <w:rPr>
          <w:rFonts w:ascii="Book Antiqua" w:hAnsi="Book Antiqua" w:cs="Calibri"/>
          <w:color w:val="000000"/>
        </w:rPr>
        <w:t>ίδιο</w:t>
      </w:r>
      <w:r w:rsidRPr="000E0DD1">
        <w:rPr>
          <w:rFonts w:ascii="Book Antiqua" w:eastAsia="Calibri" w:hAnsi="Book Antiqua" w:cs="Calibri"/>
          <w:color w:val="000000"/>
        </w:rPr>
        <w:t xml:space="preserve"> </w:t>
      </w:r>
      <w:r w:rsidRPr="000E0DD1">
        <w:rPr>
          <w:rFonts w:ascii="Book Antiqua" w:hAnsi="Book Antiqua" w:cs="Calibri"/>
          <w:color w:val="000000"/>
        </w:rPr>
        <w:t>προσωπικό.</w:t>
      </w:r>
      <w:r w:rsidRPr="000E0DD1">
        <w:rPr>
          <w:rFonts w:ascii="Book Antiqua" w:eastAsia="Calibri" w:hAnsi="Book Antiqua" w:cs="Calibri"/>
          <w:color w:val="000000"/>
        </w:rPr>
        <w:t xml:space="preserve"> </w:t>
      </w:r>
      <w:r w:rsidRPr="000E0DD1">
        <w:rPr>
          <w:rFonts w:ascii="Book Antiqua" w:hAnsi="Book Antiqua" w:cs="Calibri"/>
          <w:color w:val="000000"/>
        </w:rPr>
        <w:t>Για</w:t>
      </w:r>
      <w:r w:rsidRPr="000E0DD1">
        <w:rPr>
          <w:rFonts w:ascii="Book Antiqua" w:eastAsia="Calibri" w:hAnsi="Book Antiqua" w:cs="Calibri"/>
          <w:color w:val="000000"/>
        </w:rPr>
        <w:t xml:space="preserve"> </w:t>
      </w:r>
      <w:r w:rsidRPr="000E0DD1">
        <w:rPr>
          <w:rFonts w:ascii="Book Antiqua" w:hAnsi="Book Antiqua" w:cs="Calibri"/>
          <w:color w:val="000000"/>
        </w:rPr>
        <w:t>τη</w:t>
      </w:r>
      <w:r w:rsidRPr="000E0DD1">
        <w:rPr>
          <w:rFonts w:ascii="Book Antiqua" w:eastAsia="Calibri" w:hAnsi="Book Antiqua" w:cs="Calibri"/>
          <w:color w:val="000000"/>
        </w:rPr>
        <w:t xml:space="preserve"> </w:t>
      </w:r>
      <w:r w:rsidRPr="000E0DD1">
        <w:rPr>
          <w:rFonts w:ascii="Book Antiqua" w:hAnsi="Book Antiqua" w:cs="Calibri"/>
          <w:color w:val="000000"/>
        </w:rPr>
        <w:t>στελέχωση</w:t>
      </w:r>
      <w:r w:rsidRPr="000E0DD1">
        <w:rPr>
          <w:rFonts w:ascii="Book Antiqua" w:eastAsia="Calibri" w:hAnsi="Book Antiqua" w:cs="Calibri"/>
          <w:color w:val="000000"/>
        </w:rPr>
        <w:t xml:space="preserve"> </w:t>
      </w:r>
      <w:r w:rsidRPr="000E0DD1">
        <w:rPr>
          <w:rFonts w:ascii="Book Antiqua" w:hAnsi="Book Antiqua" w:cs="Calibri"/>
          <w:color w:val="000000"/>
        </w:rPr>
        <w:t>της</w:t>
      </w:r>
      <w:r w:rsidRPr="000E0DD1">
        <w:rPr>
          <w:rFonts w:ascii="Book Antiqua" w:eastAsia="Calibri" w:hAnsi="Book Antiqua" w:cs="Calibri"/>
          <w:color w:val="000000"/>
        </w:rPr>
        <w:t xml:space="preserve"> </w:t>
      </w:r>
      <w:r w:rsidRPr="000E0DD1">
        <w:rPr>
          <w:rFonts w:ascii="Book Antiqua" w:hAnsi="Book Antiqua" w:cs="Calibri"/>
          <w:color w:val="000000"/>
        </w:rPr>
        <w:t>Ρ.Α.Σ.</w:t>
      </w:r>
      <w:r w:rsidRPr="000E0DD1">
        <w:rPr>
          <w:rFonts w:ascii="Book Antiqua" w:eastAsia="Calibri" w:hAnsi="Book Antiqua" w:cs="Calibri"/>
          <w:color w:val="000000"/>
        </w:rPr>
        <w:t xml:space="preserve"> </w:t>
      </w:r>
      <w:r w:rsidRPr="000E0DD1">
        <w:rPr>
          <w:rFonts w:ascii="Book Antiqua" w:hAnsi="Book Antiqua" w:cs="Calibri"/>
          <w:color w:val="000000"/>
        </w:rPr>
        <w:t>συνιστώνται</w:t>
      </w:r>
      <w:r w:rsidRPr="000E0DD1">
        <w:rPr>
          <w:rFonts w:ascii="Book Antiqua" w:eastAsia="Calibri" w:hAnsi="Book Antiqua" w:cs="Calibri"/>
          <w:color w:val="000000"/>
        </w:rPr>
        <w:t xml:space="preserve"> </w:t>
      </w:r>
      <w:r w:rsidRPr="000E0DD1">
        <w:rPr>
          <w:rFonts w:ascii="Book Antiqua" w:hAnsi="Book Antiqua" w:cs="Calibri"/>
          <w:color w:val="000000"/>
        </w:rPr>
        <w:t>τριάντα</w:t>
      </w:r>
      <w:r w:rsidRPr="000E0DD1">
        <w:rPr>
          <w:rFonts w:ascii="Book Antiqua" w:eastAsia="Calibri" w:hAnsi="Book Antiqua" w:cs="Calibri"/>
          <w:color w:val="000000"/>
        </w:rPr>
        <w:t xml:space="preserve"> </w:t>
      </w:r>
      <w:r w:rsidRPr="000E0DD1">
        <w:rPr>
          <w:rFonts w:ascii="Book Antiqua" w:hAnsi="Book Antiqua" w:cs="Calibri"/>
          <w:color w:val="000000"/>
        </w:rPr>
        <w:t>πέντε</w:t>
      </w:r>
      <w:r w:rsidRPr="000E0DD1">
        <w:rPr>
          <w:rFonts w:ascii="Book Antiqua" w:eastAsia="Calibri" w:hAnsi="Book Antiqua" w:cs="Calibri"/>
          <w:color w:val="000000"/>
        </w:rPr>
        <w:t xml:space="preserve"> </w:t>
      </w:r>
      <w:r w:rsidRPr="000E0DD1">
        <w:rPr>
          <w:rFonts w:ascii="Book Antiqua" w:hAnsi="Book Antiqua" w:cs="Calibri"/>
          <w:color w:val="000000"/>
        </w:rPr>
        <w:t>(35)</w:t>
      </w:r>
      <w:r w:rsidRPr="000E0DD1">
        <w:rPr>
          <w:rFonts w:ascii="Book Antiqua" w:eastAsia="Calibri" w:hAnsi="Book Antiqua" w:cs="Calibri"/>
          <w:color w:val="000000"/>
        </w:rPr>
        <w:t xml:space="preserve"> </w:t>
      </w:r>
      <w:r w:rsidRPr="000E0DD1">
        <w:rPr>
          <w:rFonts w:ascii="Book Antiqua" w:hAnsi="Book Antiqua" w:cs="Calibri"/>
          <w:color w:val="000000"/>
        </w:rPr>
        <w:t>θέσεις</w:t>
      </w:r>
      <w:r w:rsidRPr="000E0DD1">
        <w:rPr>
          <w:rFonts w:ascii="Book Antiqua" w:eastAsia="Calibri" w:hAnsi="Book Antiqua" w:cs="Calibri"/>
          <w:color w:val="000000"/>
        </w:rPr>
        <w:t xml:space="preserve"> </w:t>
      </w:r>
      <w:r w:rsidRPr="000E0DD1">
        <w:rPr>
          <w:rFonts w:ascii="Book Antiqua" w:hAnsi="Book Antiqua" w:cs="Calibri"/>
          <w:color w:val="000000"/>
        </w:rPr>
        <w:t>προσωπικού,</w:t>
      </w:r>
      <w:r w:rsidRPr="000E0DD1">
        <w:rPr>
          <w:rFonts w:ascii="Book Antiqua" w:eastAsia="Calibri" w:hAnsi="Book Antiqua" w:cs="Calibri"/>
          <w:color w:val="000000"/>
        </w:rPr>
        <w:t xml:space="preserve"> </w:t>
      </w:r>
      <w:r w:rsidRPr="000E0DD1">
        <w:rPr>
          <w:rFonts w:ascii="Book Antiqua" w:hAnsi="Book Antiqua" w:cs="Calibri"/>
          <w:color w:val="000000"/>
        </w:rPr>
        <w:t>από</w:t>
      </w:r>
      <w:r w:rsidRPr="000E0DD1">
        <w:rPr>
          <w:rFonts w:ascii="Book Antiqua" w:eastAsia="Calibri" w:hAnsi="Book Antiqua" w:cs="Calibri"/>
          <w:color w:val="000000"/>
        </w:rPr>
        <w:t xml:space="preserve"> </w:t>
      </w:r>
      <w:r w:rsidRPr="000E0DD1">
        <w:rPr>
          <w:rFonts w:ascii="Book Antiqua" w:hAnsi="Book Antiqua" w:cs="Calibri"/>
          <w:color w:val="000000"/>
        </w:rPr>
        <w:t>τις</w:t>
      </w:r>
      <w:r w:rsidRPr="000E0DD1">
        <w:rPr>
          <w:rFonts w:ascii="Book Antiqua" w:eastAsia="Calibri" w:hAnsi="Book Antiqua" w:cs="Calibri"/>
          <w:color w:val="000000"/>
        </w:rPr>
        <w:t xml:space="preserve"> </w:t>
      </w:r>
      <w:r w:rsidRPr="000E0DD1">
        <w:rPr>
          <w:rFonts w:ascii="Book Antiqua" w:hAnsi="Book Antiqua" w:cs="Calibri"/>
          <w:color w:val="000000"/>
        </w:rPr>
        <w:t>οποίες</w:t>
      </w:r>
      <w:r w:rsidRPr="000E0DD1">
        <w:rPr>
          <w:rFonts w:ascii="Book Antiqua" w:eastAsia="Calibri" w:hAnsi="Book Antiqua" w:cs="Calibri"/>
          <w:color w:val="000000"/>
        </w:rPr>
        <w:t xml:space="preserve">  </w:t>
      </w:r>
      <w:r w:rsidRPr="000E0DD1">
        <w:rPr>
          <w:rFonts w:ascii="Book Antiqua" w:hAnsi="Book Antiqua" w:cs="Calibri"/>
          <w:color w:val="000000"/>
        </w:rPr>
        <w:t>είκοσι</w:t>
      </w:r>
      <w:r w:rsidRPr="000E0DD1">
        <w:rPr>
          <w:rFonts w:ascii="Book Antiqua" w:eastAsia="Calibri" w:hAnsi="Book Antiqua" w:cs="Calibri"/>
          <w:color w:val="000000"/>
        </w:rPr>
        <w:t xml:space="preserve">  </w:t>
      </w:r>
      <w:r w:rsidRPr="000E0DD1">
        <w:rPr>
          <w:rFonts w:ascii="Book Antiqua" w:hAnsi="Book Antiqua" w:cs="Calibri"/>
          <w:color w:val="000000"/>
        </w:rPr>
        <w:t>(20)</w:t>
      </w:r>
      <w:r w:rsidRPr="000E0DD1">
        <w:rPr>
          <w:rFonts w:ascii="Book Antiqua" w:eastAsia="Calibri" w:hAnsi="Book Antiqua" w:cs="Calibri"/>
          <w:color w:val="000000"/>
        </w:rPr>
        <w:t xml:space="preserve"> </w:t>
      </w:r>
      <w:r w:rsidRPr="000E0DD1">
        <w:rPr>
          <w:rFonts w:ascii="Book Antiqua" w:hAnsi="Book Antiqua" w:cs="Calibri"/>
          <w:color w:val="000000"/>
        </w:rPr>
        <w:t>είναι</w:t>
      </w:r>
      <w:r w:rsidRPr="000E0DD1">
        <w:rPr>
          <w:rFonts w:ascii="Book Antiqua" w:eastAsia="Calibri" w:hAnsi="Book Antiqua" w:cs="Calibri"/>
          <w:color w:val="000000"/>
        </w:rPr>
        <w:t xml:space="preserve"> </w:t>
      </w:r>
      <w:r w:rsidRPr="000E0DD1">
        <w:rPr>
          <w:rFonts w:ascii="Book Antiqua" w:hAnsi="Book Antiqua" w:cs="Calibri"/>
          <w:color w:val="000000"/>
        </w:rPr>
        <w:t>θέσεις</w:t>
      </w:r>
      <w:r w:rsidRPr="000E0DD1">
        <w:rPr>
          <w:rFonts w:ascii="Book Antiqua" w:eastAsia="Calibri" w:hAnsi="Book Antiqua" w:cs="Calibri"/>
          <w:color w:val="000000"/>
        </w:rPr>
        <w:t xml:space="preserve"> </w:t>
      </w:r>
      <w:r w:rsidRPr="000E0DD1">
        <w:rPr>
          <w:rFonts w:ascii="Book Antiqua" w:hAnsi="Book Antiqua" w:cs="Calibri"/>
          <w:color w:val="000000"/>
        </w:rPr>
        <w:t>τακτικού</w:t>
      </w:r>
      <w:r w:rsidRPr="000E0DD1">
        <w:rPr>
          <w:rFonts w:ascii="Book Antiqua" w:eastAsia="Calibri" w:hAnsi="Book Antiqua" w:cs="Calibri"/>
          <w:color w:val="000000"/>
        </w:rPr>
        <w:t xml:space="preserve"> </w:t>
      </w:r>
      <w:r w:rsidRPr="000E0DD1">
        <w:rPr>
          <w:rFonts w:ascii="Book Antiqua" w:hAnsi="Book Antiqua" w:cs="Calibri"/>
          <w:color w:val="000000"/>
        </w:rPr>
        <w:t>προσωπικού</w:t>
      </w:r>
      <w:r w:rsidRPr="000E0DD1">
        <w:rPr>
          <w:rFonts w:ascii="Book Antiqua" w:eastAsia="Calibri" w:hAnsi="Book Antiqua" w:cs="Calibri"/>
          <w:color w:val="000000"/>
        </w:rPr>
        <w:t xml:space="preserve"> </w:t>
      </w:r>
      <w:r w:rsidRPr="000E0DD1">
        <w:rPr>
          <w:rFonts w:ascii="Book Antiqua" w:hAnsi="Book Antiqua" w:cs="Calibri"/>
          <w:color w:val="000000"/>
        </w:rPr>
        <w:t>με</w:t>
      </w:r>
      <w:r w:rsidRPr="000E0DD1">
        <w:rPr>
          <w:rFonts w:ascii="Book Antiqua" w:eastAsia="Calibri" w:hAnsi="Book Antiqua" w:cs="Calibri"/>
          <w:color w:val="000000"/>
        </w:rPr>
        <w:t xml:space="preserve"> </w:t>
      </w:r>
      <w:r w:rsidRPr="000E0DD1">
        <w:rPr>
          <w:rFonts w:ascii="Book Antiqua" w:hAnsi="Book Antiqua" w:cs="Calibri"/>
          <w:color w:val="000000"/>
        </w:rPr>
        <w:t>σχέση</w:t>
      </w:r>
      <w:r w:rsidRPr="000E0DD1">
        <w:rPr>
          <w:rFonts w:ascii="Book Antiqua" w:eastAsia="Calibri" w:hAnsi="Book Antiqua" w:cs="Calibri"/>
          <w:color w:val="000000"/>
        </w:rPr>
        <w:t xml:space="preserve"> </w:t>
      </w:r>
      <w:r w:rsidRPr="000E0DD1">
        <w:rPr>
          <w:rFonts w:ascii="Book Antiqua" w:hAnsi="Book Antiqua" w:cs="Calibri"/>
          <w:color w:val="000000"/>
        </w:rPr>
        <w:t>εργασίας</w:t>
      </w:r>
      <w:r w:rsidRPr="000E0DD1">
        <w:rPr>
          <w:rFonts w:ascii="Book Antiqua" w:eastAsia="Calibri" w:hAnsi="Book Antiqua" w:cs="Calibri"/>
          <w:color w:val="000000"/>
        </w:rPr>
        <w:t xml:space="preserve"> </w:t>
      </w:r>
      <w:r w:rsidRPr="000E0DD1">
        <w:rPr>
          <w:rFonts w:ascii="Book Antiqua" w:hAnsi="Book Antiqua" w:cs="Calibri"/>
          <w:color w:val="000000"/>
        </w:rPr>
        <w:t>δημοσίου</w:t>
      </w:r>
      <w:r w:rsidRPr="000E0DD1">
        <w:rPr>
          <w:rFonts w:ascii="Book Antiqua" w:eastAsia="Calibri" w:hAnsi="Book Antiqua" w:cs="Calibri"/>
          <w:color w:val="000000"/>
        </w:rPr>
        <w:t xml:space="preserve"> </w:t>
      </w:r>
      <w:r w:rsidRPr="000E0DD1">
        <w:rPr>
          <w:rFonts w:ascii="Book Antiqua" w:hAnsi="Book Antiqua" w:cs="Calibri"/>
          <w:color w:val="000000"/>
        </w:rPr>
        <w:t>δικαίου,</w:t>
      </w:r>
      <w:r w:rsidRPr="000E0DD1">
        <w:rPr>
          <w:rFonts w:ascii="Book Antiqua" w:eastAsia="Calibri" w:hAnsi="Book Antiqua" w:cs="Calibri"/>
          <w:color w:val="000000"/>
        </w:rPr>
        <w:t xml:space="preserve">  </w:t>
      </w:r>
      <w:r w:rsidRPr="000E0DD1">
        <w:rPr>
          <w:rFonts w:ascii="Book Antiqua" w:hAnsi="Book Antiqua" w:cs="Calibri"/>
          <w:color w:val="000000"/>
        </w:rPr>
        <w:t>δέκα</w:t>
      </w:r>
      <w:r w:rsidRPr="000E0DD1">
        <w:rPr>
          <w:rFonts w:ascii="Book Antiqua" w:eastAsia="Calibri" w:hAnsi="Book Antiqua" w:cs="Calibri"/>
          <w:color w:val="000000"/>
        </w:rPr>
        <w:t xml:space="preserve"> </w:t>
      </w:r>
      <w:r w:rsidRPr="000E0DD1">
        <w:rPr>
          <w:rFonts w:ascii="Book Antiqua" w:hAnsi="Book Antiqua" w:cs="Calibri"/>
          <w:color w:val="000000"/>
        </w:rPr>
        <w:t>τρεις</w:t>
      </w:r>
      <w:r w:rsidRPr="000E0DD1">
        <w:rPr>
          <w:rFonts w:ascii="Book Antiqua" w:eastAsia="Calibri" w:hAnsi="Book Antiqua" w:cs="Calibri"/>
          <w:color w:val="000000"/>
        </w:rPr>
        <w:t xml:space="preserve"> </w:t>
      </w:r>
      <w:r w:rsidRPr="000E0DD1">
        <w:rPr>
          <w:rFonts w:ascii="Book Antiqua" w:hAnsi="Book Antiqua" w:cs="Calibri"/>
          <w:color w:val="000000"/>
        </w:rPr>
        <w:t>(13)</w:t>
      </w:r>
      <w:r w:rsidRPr="000E0DD1">
        <w:rPr>
          <w:rFonts w:ascii="Book Antiqua" w:eastAsia="Calibri" w:hAnsi="Book Antiqua" w:cs="Calibri"/>
          <w:color w:val="000000"/>
        </w:rPr>
        <w:t xml:space="preserve"> </w:t>
      </w:r>
      <w:r w:rsidRPr="000E0DD1">
        <w:rPr>
          <w:rFonts w:ascii="Book Antiqua" w:hAnsi="Book Antiqua" w:cs="Calibri"/>
          <w:color w:val="000000"/>
        </w:rPr>
        <w:t>είναι</w:t>
      </w:r>
      <w:r w:rsidRPr="000E0DD1">
        <w:rPr>
          <w:rFonts w:ascii="Book Antiqua" w:eastAsia="Calibri" w:hAnsi="Book Antiqua" w:cs="Calibri"/>
          <w:color w:val="000000"/>
        </w:rPr>
        <w:t xml:space="preserve"> </w:t>
      </w:r>
      <w:r w:rsidRPr="000E0DD1">
        <w:rPr>
          <w:rFonts w:ascii="Book Antiqua" w:hAnsi="Book Antiqua" w:cs="Calibri"/>
          <w:color w:val="000000"/>
        </w:rPr>
        <w:t>θέσεις</w:t>
      </w:r>
      <w:r w:rsidRPr="000E0DD1">
        <w:rPr>
          <w:rFonts w:ascii="Book Antiqua" w:eastAsia="Calibri" w:hAnsi="Book Antiqua" w:cs="Calibri"/>
          <w:color w:val="000000"/>
        </w:rPr>
        <w:t xml:space="preserve"> </w:t>
      </w:r>
      <w:r w:rsidRPr="000E0DD1">
        <w:rPr>
          <w:rFonts w:ascii="Book Antiqua" w:hAnsi="Book Antiqua" w:cs="Calibri"/>
          <w:color w:val="000000"/>
        </w:rPr>
        <w:t>Ειδικού</w:t>
      </w:r>
      <w:r w:rsidRPr="000E0DD1">
        <w:rPr>
          <w:rFonts w:ascii="Book Antiqua" w:eastAsia="Calibri" w:hAnsi="Book Antiqua" w:cs="Calibri"/>
          <w:color w:val="000000"/>
        </w:rPr>
        <w:t xml:space="preserve"> </w:t>
      </w:r>
      <w:r w:rsidRPr="000E0DD1">
        <w:rPr>
          <w:rFonts w:ascii="Book Antiqua" w:hAnsi="Book Antiqua" w:cs="Calibri"/>
          <w:color w:val="000000"/>
        </w:rPr>
        <w:t>Επιστημονικού</w:t>
      </w:r>
      <w:r w:rsidRPr="000E0DD1">
        <w:rPr>
          <w:rFonts w:ascii="Book Antiqua" w:eastAsia="Calibri" w:hAnsi="Book Antiqua" w:cs="Calibri"/>
          <w:color w:val="000000"/>
        </w:rPr>
        <w:t xml:space="preserve"> </w:t>
      </w:r>
      <w:r w:rsidRPr="000E0DD1">
        <w:rPr>
          <w:rFonts w:ascii="Book Antiqua" w:hAnsi="Book Antiqua" w:cs="Calibri"/>
          <w:color w:val="000000"/>
        </w:rPr>
        <w:t>Προσωπικού</w:t>
      </w:r>
      <w:r w:rsidRPr="000E0DD1">
        <w:rPr>
          <w:rFonts w:ascii="Book Antiqua" w:eastAsia="Calibri" w:hAnsi="Book Antiqua" w:cs="Calibri"/>
          <w:color w:val="000000"/>
        </w:rPr>
        <w:t xml:space="preserve"> </w:t>
      </w:r>
      <w:r w:rsidRPr="000E0DD1">
        <w:rPr>
          <w:rFonts w:ascii="Book Antiqua" w:hAnsi="Book Antiqua" w:cs="Calibri"/>
          <w:color w:val="000000"/>
        </w:rPr>
        <w:t>με</w:t>
      </w:r>
      <w:r w:rsidRPr="000E0DD1">
        <w:rPr>
          <w:rFonts w:ascii="Book Antiqua" w:eastAsia="Calibri" w:hAnsi="Book Antiqua" w:cs="Calibri"/>
          <w:color w:val="000000"/>
        </w:rPr>
        <w:t xml:space="preserve"> </w:t>
      </w:r>
      <w:r w:rsidRPr="000E0DD1">
        <w:rPr>
          <w:rFonts w:ascii="Book Antiqua" w:hAnsi="Book Antiqua" w:cs="Calibri"/>
          <w:color w:val="000000"/>
        </w:rPr>
        <w:t>σχέση</w:t>
      </w:r>
      <w:r w:rsidRPr="000E0DD1">
        <w:rPr>
          <w:rFonts w:ascii="Book Antiqua" w:eastAsia="Calibri" w:hAnsi="Book Antiqua" w:cs="Calibri"/>
          <w:color w:val="000000"/>
        </w:rPr>
        <w:t xml:space="preserve"> </w:t>
      </w:r>
      <w:r w:rsidRPr="000E0DD1">
        <w:rPr>
          <w:rFonts w:ascii="Book Antiqua" w:hAnsi="Book Antiqua" w:cs="Calibri"/>
          <w:color w:val="000000"/>
        </w:rPr>
        <w:t>εργασίας</w:t>
      </w:r>
      <w:r w:rsidRPr="000E0DD1">
        <w:rPr>
          <w:rFonts w:ascii="Book Antiqua" w:eastAsia="Calibri" w:hAnsi="Book Antiqua" w:cs="Calibri"/>
          <w:color w:val="000000"/>
        </w:rPr>
        <w:t xml:space="preserve"> </w:t>
      </w:r>
      <w:r w:rsidRPr="000E0DD1">
        <w:rPr>
          <w:rFonts w:ascii="Book Antiqua" w:hAnsi="Book Antiqua" w:cs="Calibri"/>
          <w:color w:val="000000"/>
        </w:rPr>
        <w:t>ιδιωτικού</w:t>
      </w:r>
      <w:r w:rsidRPr="000E0DD1">
        <w:rPr>
          <w:rFonts w:ascii="Book Antiqua" w:eastAsia="Calibri" w:hAnsi="Book Antiqua" w:cs="Calibri"/>
          <w:color w:val="000000"/>
        </w:rPr>
        <w:t xml:space="preserve"> </w:t>
      </w:r>
      <w:r w:rsidRPr="000E0DD1">
        <w:rPr>
          <w:rFonts w:ascii="Book Antiqua" w:hAnsi="Book Antiqua" w:cs="Calibri"/>
          <w:color w:val="000000"/>
        </w:rPr>
        <w:lastRenderedPageBreak/>
        <w:t>δικαίου</w:t>
      </w:r>
      <w:r w:rsidRPr="000E0DD1">
        <w:rPr>
          <w:rFonts w:ascii="Book Antiqua" w:eastAsia="Calibri" w:hAnsi="Book Antiqua" w:cs="Calibri"/>
          <w:color w:val="000000"/>
        </w:rPr>
        <w:t xml:space="preserve"> </w:t>
      </w:r>
      <w:r w:rsidRPr="000E0DD1">
        <w:rPr>
          <w:rFonts w:ascii="Book Antiqua" w:hAnsi="Book Antiqua" w:cs="Calibri"/>
          <w:color w:val="000000"/>
        </w:rPr>
        <w:t>αορίστου</w:t>
      </w:r>
      <w:r w:rsidRPr="000E0DD1">
        <w:rPr>
          <w:rFonts w:ascii="Book Antiqua" w:eastAsia="Calibri" w:hAnsi="Book Antiqua" w:cs="Calibri"/>
          <w:color w:val="000000"/>
        </w:rPr>
        <w:t xml:space="preserve"> </w:t>
      </w:r>
      <w:r w:rsidRPr="000E0DD1">
        <w:rPr>
          <w:rFonts w:ascii="Book Antiqua" w:hAnsi="Book Antiqua" w:cs="Calibri"/>
          <w:color w:val="000000"/>
        </w:rPr>
        <w:t>χρόνου,</w:t>
      </w:r>
      <w:r w:rsidRPr="000E0DD1">
        <w:rPr>
          <w:rFonts w:ascii="Book Antiqua" w:eastAsia="Calibri" w:hAnsi="Book Antiqua" w:cs="Calibri"/>
          <w:color w:val="000000"/>
        </w:rPr>
        <w:t xml:space="preserve"> </w:t>
      </w:r>
      <w:r w:rsidRPr="000E0DD1">
        <w:rPr>
          <w:rFonts w:ascii="Book Antiqua" w:hAnsi="Book Antiqua" w:cs="Calibri"/>
          <w:color w:val="000000"/>
        </w:rPr>
        <w:t>μία</w:t>
      </w:r>
      <w:r w:rsidRPr="000E0DD1">
        <w:rPr>
          <w:rFonts w:ascii="Book Antiqua" w:eastAsia="Calibri" w:hAnsi="Book Antiqua" w:cs="Calibri"/>
          <w:color w:val="000000"/>
        </w:rPr>
        <w:t xml:space="preserve"> </w:t>
      </w:r>
      <w:r w:rsidRPr="000E0DD1">
        <w:rPr>
          <w:rFonts w:ascii="Book Antiqua" w:hAnsi="Book Antiqua" w:cs="Calibri"/>
          <w:color w:val="000000"/>
        </w:rPr>
        <w:t>(1)</w:t>
      </w:r>
      <w:r w:rsidRPr="000E0DD1">
        <w:rPr>
          <w:rFonts w:ascii="Book Antiqua" w:eastAsia="Calibri" w:hAnsi="Book Antiqua" w:cs="Calibri"/>
          <w:color w:val="000000"/>
        </w:rPr>
        <w:t xml:space="preserve"> </w:t>
      </w:r>
      <w:r w:rsidRPr="000E0DD1">
        <w:rPr>
          <w:rFonts w:ascii="Book Antiqua" w:hAnsi="Book Antiqua" w:cs="Calibri"/>
          <w:color w:val="000000"/>
        </w:rPr>
        <w:t>θέση</w:t>
      </w:r>
      <w:r w:rsidRPr="000E0DD1">
        <w:rPr>
          <w:rFonts w:ascii="Book Antiqua" w:eastAsia="Calibri" w:hAnsi="Book Antiqua" w:cs="Calibri"/>
          <w:color w:val="000000"/>
        </w:rPr>
        <w:t xml:space="preserve"> </w:t>
      </w:r>
      <w:r w:rsidRPr="000E0DD1">
        <w:rPr>
          <w:rFonts w:ascii="Book Antiqua" w:hAnsi="Book Antiqua" w:cs="Calibri"/>
          <w:color w:val="000000"/>
        </w:rPr>
        <w:t>δικηγόρου</w:t>
      </w:r>
      <w:r w:rsidRPr="000E0DD1">
        <w:rPr>
          <w:rFonts w:ascii="Book Antiqua" w:eastAsia="Calibri" w:hAnsi="Book Antiqua" w:cs="Calibri"/>
          <w:color w:val="000000"/>
        </w:rPr>
        <w:t xml:space="preserve"> </w:t>
      </w:r>
      <w:r w:rsidRPr="000E0DD1">
        <w:rPr>
          <w:rFonts w:ascii="Book Antiqua" w:hAnsi="Book Antiqua" w:cs="Calibri"/>
          <w:color w:val="000000"/>
        </w:rPr>
        <w:t>με</w:t>
      </w:r>
      <w:r w:rsidRPr="000E0DD1">
        <w:rPr>
          <w:rFonts w:ascii="Book Antiqua" w:eastAsia="Calibri" w:hAnsi="Book Antiqua" w:cs="Calibri"/>
          <w:color w:val="000000"/>
        </w:rPr>
        <w:t xml:space="preserve"> </w:t>
      </w:r>
      <w:r w:rsidRPr="000E0DD1">
        <w:rPr>
          <w:rFonts w:ascii="Book Antiqua" w:hAnsi="Book Antiqua" w:cs="Calibri"/>
          <w:color w:val="000000"/>
        </w:rPr>
        <w:t>έμμισθη</w:t>
      </w:r>
      <w:r w:rsidRPr="000E0DD1">
        <w:rPr>
          <w:rFonts w:ascii="Book Antiqua" w:eastAsia="Calibri" w:hAnsi="Book Antiqua" w:cs="Calibri"/>
          <w:color w:val="000000"/>
        </w:rPr>
        <w:t xml:space="preserve"> </w:t>
      </w:r>
      <w:r w:rsidRPr="000E0DD1">
        <w:rPr>
          <w:rFonts w:ascii="Book Antiqua" w:hAnsi="Book Antiqua" w:cs="Calibri"/>
          <w:color w:val="000000"/>
        </w:rPr>
        <w:t>εντολή</w:t>
      </w:r>
      <w:r w:rsidRPr="000E0DD1">
        <w:rPr>
          <w:rFonts w:ascii="Book Antiqua" w:eastAsia="Calibri" w:hAnsi="Book Antiqua" w:cs="Calibri"/>
          <w:color w:val="000000"/>
        </w:rPr>
        <w:t xml:space="preserve"> </w:t>
      </w:r>
      <w:r w:rsidRPr="000E0DD1">
        <w:rPr>
          <w:rFonts w:ascii="Book Antiqua" w:hAnsi="Book Antiqua" w:cs="Calibri"/>
          <w:color w:val="000000"/>
        </w:rPr>
        <w:t>και</w:t>
      </w:r>
      <w:r w:rsidRPr="000E0DD1">
        <w:rPr>
          <w:rFonts w:ascii="Book Antiqua" w:eastAsia="Calibri" w:hAnsi="Book Antiqua" w:cs="Calibri"/>
          <w:color w:val="000000"/>
        </w:rPr>
        <w:t xml:space="preserve"> </w:t>
      </w:r>
      <w:r w:rsidRPr="000E0DD1">
        <w:rPr>
          <w:rFonts w:ascii="Book Antiqua" w:hAnsi="Book Antiqua" w:cs="Calibri"/>
          <w:color w:val="000000"/>
        </w:rPr>
        <w:t>μία</w:t>
      </w:r>
      <w:r w:rsidRPr="000E0DD1">
        <w:rPr>
          <w:rFonts w:ascii="Book Antiqua" w:eastAsia="Calibri" w:hAnsi="Book Antiqua" w:cs="Calibri"/>
          <w:color w:val="000000"/>
        </w:rPr>
        <w:t xml:space="preserve"> </w:t>
      </w:r>
      <w:r w:rsidRPr="000E0DD1">
        <w:rPr>
          <w:rFonts w:ascii="Book Antiqua" w:hAnsi="Book Antiqua" w:cs="Calibri"/>
          <w:color w:val="000000"/>
        </w:rPr>
        <w:t>(1)</w:t>
      </w:r>
      <w:r w:rsidRPr="000E0DD1">
        <w:rPr>
          <w:rFonts w:ascii="Book Antiqua" w:eastAsia="Calibri" w:hAnsi="Book Antiqua" w:cs="Calibri"/>
          <w:color w:val="000000"/>
        </w:rPr>
        <w:t xml:space="preserve"> </w:t>
      </w:r>
      <w:r w:rsidRPr="000E0DD1">
        <w:rPr>
          <w:rFonts w:ascii="Book Antiqua" w:hAnsi="Book Antiqua" w:cs="Calibri"/>
          <w:color w:val="000000"/>
        </w:rPr>
        <w:t>θέση</w:t>
      </w:r>
      <w:r w:rsidRPr="000E0DD1">
        <w:rPr>
          <w:rFonts w:ascii="Book Antiqua" w:eastAsia="Calibri" w:hAnsi="Book Antiqua" w:cs="Calibri"/>
          <w:color w:val="000000"/>
        </w:rPr>
        <w:t xml:space="preserve"> </w:t>
      </w:r>
      <w:r w:rsidRPr="000E0DD1">
        <w:rPr>
          <w:rFonts w:ascii="Book Antiqua" w:hAnsi="Book Antiqua" w:cs="Calibri"/>
          <w:color w:val="000000"/>
        </w:rPr>
        <w:t>Νομικού</w:t>
      </w:r>
      <w:r w:rsidRPr="000E0DD1">
        <w:rPr>
          <w:rFonts w:ascii="Book Antiqua" w:eastAsia="Calibri" w:hAnsi="Book Antiqua" w:cs="Calibri"/>
          <w:color w:val="000000"/>
        </w:rPr>
        <w:t xml:space="preserve"> </w:t>
      </w:r>
      <w:r w:rsidRPr="000E0DD1">
        <w:rPr>
          <w:rFonts w:ascii="Book Antiqua" w:hAnsi="Book Antiqua" w:cs="Calibri"/>
          <w:color w:val="000000"/>
        </w:rPr>
        <w:t>Συμβούλου.</w:t>
      </w:r>
      <w:r w:rsidRPr="000E0DD1">
        <w:rPr>
          <w:rFonts w:ascii="Book Antiqua" w:eastAsia="Calibri" w:hAnsi="Book Antiqua" w:cs="Calibri"/>
          <w:color w:val="000000"/>
        </w:rPr>
        <w:t xml:space="preserve"> </w:t>
      </w:r>
      <w:r w:rsidRPr="000E0DD1">
        <w:rPr>
          <w:rFonts w:ascii="Book Antiqua" w:hAnsi="Book Antiqua" w:cs="Calibri"/>
          <w:color w:val="000000"/>
        </w:rPr>
        <w:t>Ο</w:t>
      </w:r>
      <w:r w:rsidRPr="000E0DD1">
        <w:rPr>
          <w:rFonts w:ascii="Book Antiqua" w:eastAsia="Calibri" w:hAnsi="Book Antiqua" w:cs="Calibri"/>
          <w:color w:val="000000"/>
        </w:rPr>
        <w:t xml:space="preserve"> </w:t>
      </w:r>
      <w:r w:rsidRPr="000E0DD1">
        <w:rPr>
          <w:rFonts w:ascii="Book Antiqua" w:hAnsi="Book Antiqua" w:cs="Calibri"/>
          <w:color w:val="000000"/>
        </w:rPr>
        <w:t>συνολικός</w:t>
      </w:r>
      <w:r w:rsidRPr="000E0DD1">
        <w:rPr>
          <w:rFonts w:ascii="Book Antiqua" w:eastAsia="Calibri" w:hAnsi="Book Antiqua" w:cs="Calibri"/>
          <w:color w:val="000000"/>
        </w:rPr>
        <w:t xml:space="preserve"> </w:t>
      </w:r>
      <w:r w:rsidRPr="000E0DD1">
        <w:rPr>
          <w:rFonts w:ascii="Book Antiqua" w:hAnsi="Book Antiqua" w:cs="Calibri"/>
          <w:color w:val="000000"/>
        </w:rPr>
        <w:t>αριθμός</w:t>
      </w:r>
      <w:r w:rsidRPr="000E0DD1">
        <w:rPr>
          <w:rFonts w:ascii="Book Antiqua" w:eastAsia="Calibri" w:hAnsi="Book Antiqua" w:cs="Calibri"/>
          <w:color w:val="000000"/>
        </w:rPr>
        <w:t xml:space="preserve"> </w:t>
      </w:r>
      <w:r w:rsidRPr="000E0DD1">
        <w:rPr>
          <w:rFonts w:ascii="Book Antiqua" w:hAnsi="Book Antiqua" w:cs="Calibri"/>
          <w:color w:val="000000"/>
        </w:rPr>
        <w:t>θέσεων</w:t>
      </w:r>
      <w:r w:rsidRPr="000E0DD1">
        <w:rPr>
          <w:rFonts w:ascii="Book Antiqua" w:eastAsia="Calibri" w:hAnsi="Book Antiqua" w:cs="Calibri"/>
          <w:color w:val="000000"/>
        </w:rPr>
        <w:t xml:space="preserve"> </w:t>
      </w:r>
      <w:r w:rsidRPr="000E0DD1">
        <w:rPr>
          <w:rFonts w:ascii="Book Antiqua" w:hAnsi="Book Antiqua" w:cs="Calibri"/>
          <w:color w:val="000000"/>
        </w:rPr>
        <w:t>προσωπικού</w:t>
      </w:r>
      <w:r w:rsidRPr="000E0DD1">
        <w:rPr>
          <w:rFonts w:ascii="Book Antiqua" w:eastAsia="Calibri" w:hAnsi="Book Antiqua" w:cs="Calibri"/>
          <w:color w:val="000000"/>
        </w:rPr>
        <w:t xml:space="preserve"> </w:t>
      </w:r>
      <w:r w:rsidRPr="000E0DD1">
        <w:rPr>
          <w:rFonts w:ascii="Book Antiqua" w:hAnsi="Book Antiqua" w:cs="Calibri"/>
          <w:color w:val="000000"/>
        </w:rPr>
        <w:t>και</w:t>
      </w:r>
      <w:r w:rsidRPr="000E0DD1">
        <w:rPr>
          <w:rFonts w:ascii="Book Antiqua" w:eastAsia="Calibri" w:hAnsi="Book Antiqua" w:cs="Calibri"/>
          <w:color w:val="000000"/>
        </w:rPr>
        <w:t xml:space="preserve"> </w:t>
      </w:r>
      <w:r w:rsidRPr="000E0DD1">
        <w:rPr>
          <w:rFonts w:ascii="Book Antiqua" w:hAnsi="Book Antiqua" w:cs="Calibri"/>
          <w:color w:val="000000"/>
        </w:rPr>
        <w:t>η</w:t>
      </w:r>
      <w:r w:rsidRPr="000E0DD1">
        <w:rPr>
          <w:rFonts w:ascii="Book Antiqua" w:eastAsia="Calibri" w:hAnsi="Book Antiqua" w:cs="Calibri"/>
          <w:color w:val="000000"/>
        </w:rPr>
        <w:t xml:space="preserve">  </w:t>
      </w:r>
      <w:r w:rsidRPr="000E0DD1">
        <w:rPr>
          <w:rFonts w:ascii="Book Antiqua" w:hAnsi="Book Antiqua" w:cs="Calibri"/>
          <w:color w:val="000000"/>
        </w:rPr>
        <w:t>ανωτέρω</w:t>
      </w:r>
      <w:r w:rsidRPr="000E0DD1">
        <w:rPr>
          <w:rFonts w:ascii="Book Antiqua" w:eastAsia="Calibri" w:hAnsi="Book Antiqua" w:cs="Calibri"/>
          <w:color w:val="000000"/>
        </w:rPr>
        <w:t xml:space="preserve"> </w:t>
      </w:r>
      <w:r w:rsidRPr="000E0DD1">
        <w:rPr>
          <w:rFonts w:ascii="Book Antiqua" w:hAnsi="Book Antiqua" w:cs="Calibri"/>
          <w:color w:val="000000"/>
        </w:rPr>
        <w:t>κατανομή</w:t>
      </w:r>
      <w:r w:rsidRPr="000E0DD1">
        <w:rPr>
          <w:rFonts w:ascii="Book Antiqua" w:eastAsia="Calibri" w:hAnsi="Book Antiqua" w:cs="Calibri"/>
          <w:color w:val="000000"/>
        </w:rPr>
        <w:t xml:space="preserve"> </w:t>
      </w:r>
      <w:r w:rsidRPr="000E0DD1">
        <w:rPr>
          <w:rFonts w:ascii="Book Antiqua" w:hAnsi="Book Antiqua" w:cs="Calibri"/>
          <w:color w:val="000000"/>
        </w:rPr>
        <w:t>μπορεί</w:t>
      </w:r>
      <w:r w:rsidRPr="000E0DD1">
        <w:rPr>
          <w:rFonts w:ascii="Book Antiqua" w:eastAsia="Calibri" w:hAnsi="Book Antiqua" w:cs="Calibri"/>
          <w:color w:val="000000"/>
        </w:rPr>
        <w:t xml:space="preserve"> </w:t>
      </w:r>
      <w:r w:rsidRPr="000E0DD1">
        <w:rPr>
          <w:rFonts w:ascii="Book Antiqua" w:hAnsi="Book Antiqua" w:cs="Calibri"/>
          <w:color w:val="000000"/>
        </w:rPr>
        <w:t>να</w:t>
      </w:r>
      <w:r w:rsidRPr="000E0DD1">
        <w:rPr>
          <w:rFonts w:ascii="Book Antiqua" w:eastAsia="Calibri" w:hAnsi="Book Antiqua" w:cs="Calibri"/>
          <w:color w:val="000000"/>
        </w:rPr>
        <w:t xml:space="preserve"> </w:t>
      </w:r>
      <w:r w:rsidRPr="000E0DD1">
        <w:rPr>
          <w:rFonts w:ascii="Book Antiqua" w:hAnsi="Book Antiqua" w:cs="Calibri"/>
          <w:color w:val="000000"/>
        </w:rPr>
        <w:t>τροποποιηθεί</w:t>
      </w:r>
      <w:r w:rsidRPr="000E0DD1">
        <w:rPr>
          <w:rFonts w:ascii="Book Antiqua" w:eastAsia="Calibri" w:hAnsi="Book Antiqua" w:cs="Calibri"/>
          <w:color w:val="000000"/>
        </w:rPr>
        <w:t xml:space="preserve"> </w:t>
      </w:r>
      <w:r w:rsidRPr="000E0DD1">
        <w:rPr>
          <w:rFonts w:ascii="Book Antiqua" w:hAnsi="Book Antiqua" w:cs="Calibri"/>
          <w:color w:val="000000"/>
        </w:rPr>
        <w:t>με</w:t>
      </w:r>
      <w:r w:rsidRPr="000E0DD1">
        <w:rPr>
          <w:rFonts w:ascii="Book Antiqua" w:eastAsia="Calibri" w:hAnsi="Book Antiqua" w:cs="Calibri"/>
          <w:color w:val="000000"/>
        </w:rPr>
        <w:t xml:space="preserve"> </w:t>
      </w:r>
      <w:r w:rsidRPr="000E0DD1">
        <w:rPr>
          <w:rFonts w:ascii="Book Antiqua" w:hAnsi="Book Antiqua" w:cs="Calibri"/>
          <w:color w:val="000000"/>
        </w:rPr>
        <w:t>τον</w:t>
      </w:r>
      <w:r w:rsidRPr="000E0DD1">
        <w:rPr>
          <w:rFonts w:ascii="Book Antiqua" w:eastAsia="Calibri" w:hAnsi="Book Antiqua" w:cs="Calibri"/>
          <w:color w:val="000000"/>
        </w:rPr>
        <w:t xml:space="preserve"> </w:t>
      </w:r>
      <w:r w:rsidRPr="000E0DD1">
        <w:rPr>
          <w:rFonts w:ascii="Book Antiqua" w:hAnsi="Book Antiqua" w:cs="Calibri"/>
          <w:color w:val="000000"/>
        </w:rPr>
        <w:t>Κανονισμό</w:t>
      </w:r>
      <w:r w:rsidRPr="000E0DD1">
        <w:rPr>
          <w:rFonts w:ascii="Book Antiqua" w:eastAsia="Calibri" w:hAnsi="Book Antiqua" w:cs="Calibri"/>
          <w:color w:val="000000"/>
        </w:rPr>
        <w:t xml:space="preserve"> </w:t>
      </w:r>
      <w:r w:rsidRPr="000E0DD1">
        <w:rPr>
          <w:rFonts w:ascii="Book Antiqua" w:hAnsi="Book Antiqua" w:cs="Calibri"/>
          <w:color w:val="000000"/>
        </w:rPr>
        <w:t>Εσωτερικής</w:t>
      </w:r>
      <w:r w:rsidRPr="000E0DD1">
        <w:rPr>
          <w:rFonts w:ascii="Book Antiqua" w:eastAsia="Calibri" w:hAnsi="Book Antiqua" w:cs="Calibri"/>
          <w:color w:val="000000"/>
        </w:rPr>
        <w:t xml:space="preserve"> </w:t>
      </w:r>
      <w:r w:rsidRPr="000E0DD1">
        <w:rPr>
          <w:rFonts w:ascii="Book Antiqua" w:hAnsi="Book Antiqua" w:cs="Calibri"/>
          <w:color w:val="000000"/>
        </w:rPr>
        <w:t>Λειτουργίας</w:t>
      </w:r>
      <w:r w:rsidRPr="000E0DD1">
        <w:rPr>
          <w:rFonts w:ascii="Book Antiqua" w:eastAsia="Calibri" w:hAnsi="Book Antiqua" w:cs="Calibri"/>
          <w:color w:val="000000"/>
        </w:rPr>
        <w:t xml:space="preserve"> </w:t>
      </w:r>
      <w:r w:rsidRPr="000E0DD1">
        <w:rPr>
          <w:rFonts w:ascii="Book Antiqua" w:hAnsi="Book Antiqua" w:cs="Calibri"/>
          <w:color w:val="000000"/>
        </w:rPr>
        <w:t>και</w:t>
      </w:r>
      <w:r w:rsidRPr="000E0DD1">
        <w:rPr>
          <w:rFonts w:ascii="Book Antiqua" w:eastAsia="Calibri" w:hAnsi="Book Antiqua" w:cs="Calibri"/>
          <w:color w:val="000000"/>
        </w:rPr>
        <w:t xml:space="preserve"> </w:t>
      </w:r>
      <w:r w:rsidRPr="000E0DD1">
        <w:rPr>
          <w:rFonts w:ascii="Book Antiqua" w:hAnsi="Book Antiqua" w:cs="Calibri"/>
          <w:color w:val="000000"/>
        </w:rPr>
        <w:t>Διαχείρισης</w:t>
      </w:r>
      <w:r w:rsidRPr="000E0DD1">
        <w:rPr>
          <w:rFonts w:ascii="Book Antiqua" w:eastAsia="Calibri" w:hAnsi="Book Antiqua" w:cs="Calibri"/>
          <w:color w:val="000000"/>
        </w:rPr>
        <w:t xml:space="preserve"> </w:t>
      </w:r>
      <w:r w:rsidRPr="000E0DD1">
        <w:rPr>
          <w:rFonts w:ascii="Book Antiqua" w:hAnsi="Book Antiqua" w:cs="Calibri"/>
          <w:color w:val="000000"/>
        </w:rPr>
        <w:t>του</w:t>
      </w:r>
      <w:r w:rsidRPr="000E0DD1">
        <w:rPr>
          <w:rFonts w:ascii="Book Antiqua" w:eastAsia="Calibri" w:hAnsi="Book Antiqua" w:cs="Calibri"/>
          <w:color w:val="000000"/>
        </w:rPr>
        <w:t xml:space="preserve"> </w:t>
      </w:r>
      <w:r w:rsidRPr="000E0DD1">
        <w:rPr>
          <w:rFonts w:ascii="Book Antiqua" w:hAnsi="Book Antiqua" w:cs="Calibri"/>
          <w:color w:val="000000"/>
        </w:rPr>
        <w:t>άρθρου</w:t>
      </w:r>
      <w:r w:rsidRPr="000E0DD1">
        <w:rPr>
          <w:rFonts w:ascii="Book Antiqua" w:eastAsia="Calibri" w:hAnsi="Book Antiqua" w:cs="Calibri"/>
          <w:color w:val="000000"/>
        </w:rPr>
        <w:t xml:space="preserve"> </w:t>
      </w:r>
      <w:r w:rsidRPr="000E0DD1">
        <w:rPr>
          <w:rFonts w:ascii="Book Antiqua" w:hAnsi="Book Antiqua" w:cs="Calibri"/>
          <w:color w:val="000000"/>
        </w:rPr>
        <w:t>31.</w:t>
      </w:r>
      <w:r w:rsidRPr="000E0DD1">
        <w:rPr>
          <w:rFonts w:ascii="Book Antiqua" w:eastAsia="Calibri" w:hAnsi="Book Antiqua" w:cs="Calibri"/>
          <w:color w:val="000000"/>
        </w:rPr>
        <w:t xml:space="preserve">  </w:t>
      </w:r>
      <w:r w:rsidRPr="000E0DD1">
        <w:rPr>
          <w:rFonts w:ascii="Book Antiqua" w:hAnsi="Book Antiqua" w:cs="Calibri"/>
          <w:color w:val="000000"/>
        </w:rPr>
        <w:t>Ως</w:t>
      </w:r>
      <w:r w:rsidRPr="000E0DD1">
        <w:rPr>
          <w:rFonts w:ascii="Book Antiqua" w:eastAsia="Calibri" w:hAnsi="Book Antiqua" w:cs="Calibri"/>
          <w:color w:val="000000"/>
        </w:rPr>
        <w:t xml:space="preserve"> </w:t>
      </w:r>
      <w:r w:rsidRPr="000E0DD1">
        <w:rPr>
          <w:rFonts w:ascii="Book Antiqua" w:hAnsi="Book Antiqua" w:cs="Calibri"/>
          <w:color w:val="000000"/>
        </w:rPr>
        <w:t>προσόντα</w:t>
      </w:r>
      <w:r w:rsidRPr="000E0DD1">
        <w:rPr>
          <w:rFonts w:ascii="Book Antiqua" w:eastAsia="Calibri" w:hAnsi="Book Antiqua" w:cs="Calibri"/>
          <w:color w:val="000000"/>
        </w:rPr>
        <w:t xml:space="preserve"> </w:t>
      </w:r>
      <w:r w:rsidRPr="000E0DD1">
        <w:rPr>
          <w:rFonts w:ascii="Book Antiqua" w:hAnsi="Book Antiqua" w:cs="Calibri"/>
          <w:color w:val="000000"/>
        </w:rPr>
        <w:t>πρόσληψης,</w:t>
      </w:r>
      <w:r w:rsidRPr="000E0DD1">
        <w:rPr>
          <w:rFonts w:ascii="Book Antiqua" w:eastAsia="Calibri" w:hAnsi="Book Antiqua" w:cs="Calibri"/>
          <w:color w:val="000000"/>
        </w:rPr>
        <w:t xml:space="preserve"> </w:t>
      </w:r>
      <w:r w:rsidRPr="000E0DD1">
        <w:rPr>
          <w:rFonts w:ascii="Book Antiqua" w:hAnsi="Book Antiqua" w:cs="Calibri"/>
          <w:color w:val="000000"/>
        </w:rPr>
        <w:t>για</w:t>
      </w:r>
      <w:r w:rsidRPr="000E0DD1">
        <w:rPr>
          <w:rFonts w:ascii="Book Antiqua" w:eastAsia="Calibri" w:hAnsi="Book Antiqua" w:cs="Calibri"/>
          <w:color w:val="000000"/>
        </w:rPr>
        <w:t xml:space="preserve"> </w:t>
      </w:r>
      <w:r w:rsidRPr="000E0DD1">
        <w:rPr>
          <w:rFonts w:ascii="Book Antiqua" w:hAnsi="Book Antiqua" w:cs="Calibri"/>
          <w:color w:val="000000"/>
        </w:rPr>
        <w:t>μεν</w:t>
      </w:r>
      <w:r w:rsidRPr="000E0DD1">
        <w:rPr>
          <w:rFonts w:ascii="Book Antiqua" w:eastAsia="Calibri" w:hAnsi="Book Antiqua" w:cs="Calibri"/>
          <w:color w:val="000000"/>
        </w:rPr>
        <w:t xml:space="preserve"> </w:t>
      </w:r>
      <w:r w:rsidRPr="000E0DD1">
        <w:rPr>
          <w:rFonts w:ascii="Book Antiqua" w:hAnsi="Book Antiqua" w:cs="Calibri"/>
          <w:color w:val="000000"/>
        </w:rPr>
        <w:t>το</w:t>
      </w:r>
      <w:r w:rsidRPr="000E0DD1">
        <w:rPr>
          <w:rFonts w:ascii="Book Antiqua" w:eastAsia="Calibri" w:hAnsi="Book Antiqua" w:cs="Calibri"/>
          <w:color w:val="000000"/>
        </w:rPr>
        <w:t xml:space="preserve"> </w:t>
      </w:r>
      <w:r w:rsidRPr="000E0DD1">
        <w:rPr>
          <w:rFonts w:ascii="Book Antiqua" w:hAnsi="Book Antiqua" w:cs="Calibri"/>
          <w:color w:val="000000"/>
        </w:rPr>
        <w:t>τακτικό</w:t>
      </w:r>
      <w:r w:rsidRPr="000E0DD1">
        <w:rPr>
          <w:rFonts w:ascii="Book Antiqua" w:eastAsia="Calibri" w:hAnsi="Book Antiqua" w:cs="Calibri"/>
          <w:color w:val="000000"/>
        </w:rPr>
        <w:t xml:space="preserve"> </w:t>
      </w:r>
      <w:r w:rsidRPr="000E0DD1">
        <w:rPr>
          <w:rFonts w:ascii="Book Antiqua" w:hAnsi="Book Antiqua" w:cs="Calibri"/>
          <w:color w:val="000000"/>
        </w:rPr>
        <w:t>προσωπικό</w:t>
      </w:r>
      <w:r w:rsidRPr="000E0DD1">
        <w:rPr>
          <w:rFonts w:ascii="Book Antiqua" w:eastAsia="Calibri" w:hAnsi="Book Antiqua" w:cs="Calibri"/>
          <w:color w:val="000000"/>
        </w:rPr>
        <w:t xml:space="preserve"> </w:t>
      </w:r>
      <w:r w:rsidRPr="000E0DD1">
        <w:rPr>
          <w:rFonts w:ascii="Book Antiqua" w:hAnsi="Book Antiqua" w:cs="Calibri"/>
          <w:color w:val="000000"/>
        </w:rPr>
        <w:t>ορίζονται</w:t>
      </w:r>
      <w:r w:rsidRPr="000E0DD1">
        <w:rPr>
          <w:rFonts w:ascii="Book Antiqua" w:eastAsia="Calibri" w:hAnsi="Book Antiqua" w:cs="Calibri"/>
          <w:color w:val="000000"/>
        </w:rPr>
        <w:t xml:space="preserve"> </w:t>
      </w:r>
      <w:r w:rsidRPr="000E0DD1">
        <w:rPr>
          <w:rFonts w:ascii="Book Antiqua" w:hAnsi="Book Antiqua" w:cs="Calibri"/>
          <w:color w:val="000000"/>
        </w:rPr>
        <w:t>τα</w:t>
      </w:r>
      <w:r w:rsidRPr="000E0DD1">
        <w:rPr>
          <w:rFonts w:ascii="Book Antiqua" w:eastAsia="Calibri" w:hAnsi="Book Antiqua" w:cs="Calibri"/>
          <w:color w:val="000000"/>
        </w:rPr>
        <w:t xml:space="preserve"> </w:t>
      </w:r>
      <w:r w:rsidRPr="000E0DD1">
        <w:rPr>
          <w:rFonts w:ascii="Book Antiqua" w:hAnsi="Book Antiqua" w:cs="Calibri"/>
          <w:color w:val="000000"/>
        </w:rPr>
        <w:t>προβλεπόμενα</w:t>
      </w:r>
      <w:r w:rsidRPr="000E0DD1">
        <w:rPr>
          <w:rFonts w:ascii="Book Antiqua" w:eastAsia="Calibri" w:hAnsi="Book Antiqua" w:cs="Calibri"/>
          <w:color w:val="000000"/>
        </w:rPr>
        <w:t xml:space="preserve"> </w:t>
      </w:r>
      <w:r w:rsidRPr="000E0DD1">
        <w:rPr>
          <w:rFonts w:ascii="Book Antiqua" w:hAnsi="Book Antiqua" w:cs="Calibri"/>
          <w:color w:val="000000"/>
        </w:rPr>
        <w:t>στο</w:t>
      </w:r>
      <w:r w:rsidRPr="000E0DD1">
        <w:rPr>
          <w:rFonts w:ascii="Book Antiqua" w:eastAsia="Calibri" w:hAnsi="Book Antiqua" w:cs="Calibri"/>
          <w:color w:val="000000"/>
        </w:rPr>
        <w:t xml:space="preserve"> </w:t>
      </w:r>
      <w:r w:rsidRPr="000E0DD1">
        <w:rPr>
          <w:rFonts w:ascii="Book Antiqua" w:hAnsi="Book Antiqua" w:cs="Calibri"/>
          <w:color w:val="000000"/>
        </w:rPr>
        <w:t>π.δ.</w:t>
      </w:r>
      <w:r w:rsidRPr="000E0DD1">
        <w:rPr>
          <w:rFonts w:ascii="Book Antiqua" w:eastAsia="Calibri" w:hAnsi="Book Antiqua" w:cs="Calibri"/>
          <w:color w:val="000000"/>
        </w:rPr>
        <w:t xml:space="preserve"> </w:t>
      </w:r>
      <w:r w:rsidRPr="000E0DD1">
        <w:rPr>
          <w:rFonts w:ascii="Book Antiqua" w:hAnsi="Book Antiqua" w:cs="Calibri"/>
          <w:color w:val="000000"/>
        </w:rPr>
        <w:t>50/2001</w:t>
      </w:r>
      <w:r w:rsidRPr="000E0DD1">
        <w:rPr>
          <w:rFonts w:ascii="Book Antiqua" w:eastAsia="Calibri" w:hAnsi="Book Antiqua" w:cs="Calibri"/>
          <w:color w:val="000000"/>
        </w:rPr>
        <w:t xml:space="preserve"> </w:t>
      </w:r>
      <w:r w:rsidRPr="000E0DD1">
        <w:rPr>
          <w:rFonts w:ascii="Book Antiqua" w:hAnsi="Book Antiqua" w:cs="Calibri"/>
          <w:color w:val="000000"/>
        </w:rPr>
        <w:t>(Α'</w:t>
      </w:r>
      <w:r w:rsidRPr="000E0DD1">
        <w:rPr>
          <w:rFonts w:ascii="Book Antiqua" w:eastAsia="Calibri" w:hAnsi="Book Antiqua" w:cs="Calibri"/>
          <w:color w:val="000000"/>
        </w:rPr>
        <w:t xml:space="preserve"> </w:t>
      </w:r>
      <w:r w:rsidRPr="000E0DD1">
        <w:rPr>
          <w:rFonts w:ascii="Book Antiqua" w:hAnsi="Book Antiqua" w:cs="Calibri"/>
          <w:color w:val="000000"/>
        </w:rPr>
        <w:t>39),</w:t>
      </w:r>
      <w:r w:rsidRPr="000E0DD1">
        <w:rPr>
          <w:rFonts w:ascii="Book Antiqua" w:eastAsia="Calibri" w:hAnsi="Book Antiqua" w:cs="Calibri"/>
          <w:color w:val="000000"/>
        </w:rPr>
        <w:t xml:space="preserve"> </w:t>
      </w:r>
      <w:r w:rsidRPr="000E0DD1">
        <w:rPr>
          <w:rFonts w:ascii="Book Antiqua" w:hAnsi="Book Antiqua" w:cs="Calibri"/>
          <w:color w:val="000000"/>
        </w:rPr>
        <w:t>όπως</w:t>
      </w:r>
      <w:r w:rsidRPr="000E0DD1">
        <w:rPr>
          <w:rFonts w:ascii="Book Antiqua" w:eastAsia="Calibri" w:hAnsi="Book Antiqua" w:cs="Calibri"/>
          <w:color w:val="000000"/>
        </w:rPr>
        <w:t xml:space="preserve"> </w:t>
      </w:r>
      <w:r w:rsidRPr="000E0DD1">
        <w:rPr>
          <w:rFonts w:ascii="Book Antiqua" w:hAnsi="Book Antiqua" w:cs="Calibri"/>
          <w:color w:val="000000"/>
        </w:rPr>
        <w:t>εκάστοτε</w:t>
      </w:r>
      <w:r w:rsidRPr="000E0DD1">
        <w:rPr>
          <w:rFonts w:ascii="Book Antiqua" w:eastAsia="Calibri" w:hAnsi="Book Antiqua" w:cs="Calibri"/>
          <w:color w:val="000000"/>
        </w:rPr>
        <w:t xml:space="preserve"> </w:t>
      </w:r>
      <w:r w:rsidRPr="000E0DD1">
        <w:rPr>
          <w:rFonts w:ascii="Book Antiqua" w:hAnsi="Book Antiqua" w:cs="Calibri"/>
          <w:color w:val="000000"/>
        </w:rPr>
        <w:t>ισχύει,</w:t>
      </w:r>
      <w:r w:rsidRPr="000E0DD1">
        <w:rPr>
          <w:rFonts w:ascii="Book Antiqua" w:eastAsia="Calibri" w:hAnsi="Book Antiqua" w:cs="Calibri"/>
          <w:color w:val="000000"/>
        </w:rPr>
        <w:t xml:space="preserve"> </w:t>
      </w:r>
      <w:r w:rsidRPr="000E0DD1">
        <w:rPr>
          <w:rFonts w:ascii="Book Antiqua" w:hAnsi="Book Antiqua" w:cs="Calibri"/>
          <w:color w:val="000000"/>
        </w:rPr>
        <w:t>για</w:t>
      </w:r>
      <w:r w:rsidRPr="000E0DD1">
        <w:rPr>
          <w:rFonts w:ascii="Book Antiqua" w:eastAsia="Calibri" w:hAnsi="Book Antiqua" w:cs="Calibri"/>
          <w:color w:val="000000"/>
        </w:rPr>
        <w:t xml:space="preserve"> </w:t>
      </w:r>
      <w:r w:rsidRPr="000E0DD1">
        <w:rPr>
          <w:rFonts w:ascii="Book Antiqua" w:hAnsi="Book Antiqua" w:cs="Calibri"/>
          <w:color w:val="000000"/>
        </w:rPr>
        <w:t>δε</w:t>
      </w:r>
      <w:r w:rsidRPr="000E0DD1">
        <w:rPr>
          <w:rFonts w:ascii="Book Antiqua" w:eastAsia="Calibri" w:hAnsi="Book Antiqua" w:cs="Calibri"/>
          <w:color w:val="000000"/>
        </w:rPr>
        <w:t xml:space="preserve"> </w:t>
      </w:r>
      <w:r w:rsidRPr="000E0DD1">
        <w:rPr>
          <w:rFonts w:ascii="Book Antiqua" w:hAnsi="Book Antiqua" w:cs="Calibri"/>
          <w:color w:val="000000"/>
        </w:rPr>
        <w:t>το</w:t>
      </w:r>
      <w:r w:rsidRPr="000E0DD1">
        <w:rPr>
          <w:rFonts w:ascii="Book Antiqua" w:eastAsia="Calibri" w:hAnsi="Book Antiqua" w:cs="Calibri"/>
          <w:color w:val="000000"/>
        </w:rPr>
        <w:t xml:space="preserve"> </w:t>
      </w:r>
      <w:r w:rsidRPr="000E0DD1">
        <w:rPr>
          <w:rFonts w:ascii="Book Antiqua" w:hAnsi="Book Antiqua" w:cs="Calibri"/>
          <w:color w:val="000000"/>
        </w:rPr>
        <w:t>Ειδικό</w:t>
      </w:r>
      <w:r w:rsidRPr="000E0DD1">
        <w:rPr>
          <w:rFonts w:ascii="Book Antiqua" w:eastAsia="Calibri" w:hAnsi="Book Antiqua" w:cs="Calibri"/>
          <w:color w:val="000000"/>
        </w:rPr>
        <w:t xml:space="preserve"> </w:t>
      </w:r>
      <w:r w:rsidRPr="000E0DD1">
        <w:rPr>
          <w:rFonts w:ascii="Book Antiqua" w:hAnsi="Book Antiqua" w:cs="Calibri"/>
          <w:color w:val="000000"/>
        </w:rPr>
        <w:t>Επιστημονικό</w:t>
      </w:r>
      <w:r w:rsidRPr="000E0DD1">
        <w:rPr>
          <w:rFonts w:ascii="Book Antiqua" w:eastAsia="Calibri" w:hAnsi="Book Antiqua" w:cs="Calibri"/>
          <w:color w:val="000000"/>
        </w:rPr>
        <w:t xml:space="preserve"> </w:t>
      </w:r>
      <w:r w:rsidRPr="000E0DD1">
        <w:rPr>
          <w:rFonts w:ascii="Book Antiqua" w:hAnsi="Book Antiqua" w:cs="Calibri"/>
          <w:color w:val="000000"/>
        </w:rPr>
        <w:t>Προσωπικό</w:t>
      </w:r>
      <w:r w:rsidRPr="000E0DD1">
        <w:rPr>
          <w:rFonts w:ascii="Book Antiqua" w:eastAsia="Calibri" w:hAnsi="Book Antiqua" w:cs="Calibri"/>
          <w:color w:val="000000"/>
        </w:rPr>
        <w:t xml:space="preserve"> </w:t>
      </w:r>
      <w:r w:rsidRPr="000E0DD1">
        <w:rPr>
          <w:rFonts w:ascii="Book Antiqua" w:hAnsi="Book Antiqua" w:cs="Calibri"/>
          <w:color w:val="000000"/>
        </w:rPr>
        <w:t>τα</w:t>
      </w:r>
      <w:r w:rsidRPr="000E0DD1">
        <w:rPr>
          <w:rFonts w:ascii="Book Antiqua" w:eastAsia="Calibri" w:hAnsi="Book Antiqua" w:cs="Calibri"/>
          <w:color w:val="000000"/>
        </w:rPr>
        <w:t xml:space="preserve"> </w:t>
      </w:r>
      <w:r w:rsidRPr="000E0DD1">
        <w:rPr>
          <w:rFonts w:ascii="Book Antiqua" w:hAnsi="Book Antiqua" w:cs="Calibri"/>
          <w:color w:val="000000"/>
        </w:rPr>
        <w:t>προβλεπόμενα</w:t>
      </w:r>
      <w:r w:rsidRPr="000E0DD1">
        <w:rPr>
          <w:rFonts w:ascii="Book Antiqua" w:eastAsia="Calibri" w:hAnsi="Book Antiqua" w:cs="Calibri"/>
          <w:color w:val="000000"/>
        </w:rPr>
        <w:t xml:space="preserve"> </w:t>
      </w:r>
      <w:r w:rsidRPr="000E0DD1">
        <w:rPr>
          <w:rFonts w:ascii="Book Antiqua" w:hAnsi="Book Antiqua" w:cs="Calibri"/>
          <w:color w:val="000000"/>
        </w:rPr>
        <w:t>στο</w:t>
      </w:r>
      <w:r w:rsidRPr="000E0DD1">
        <w:rPr>
          <w:rFonts w:ascii="Book Antiqua" w:eastAsia="Calibri" w:hAnsi="Book Antiqua" w:cs="Calibri"/>
          <w:color w:val="000000"/>
        </w:rPr>
        <w:t xml:space="preserve"> </w:t>
      </w:r>
      <w:r w:rsidRPr="000E0DD1">
        <w:rPr>
          <w:rFonts w:ascii="Book Antiqua" w:hAnsi="Book Antiqua" w:cs="Calibri"/>
          <w:color w:val="000000"/>
        </w:rPr>
        <w:t>άρθρο</w:t>
      </w:r>
      <w:r w:rsidRPr="000E0DD1">
        <w:rPr>
          <w:rFonts w:ascii="Book Antiqua" w:eastAsia="Calibri" w:hAnsi="Book Antiqua" w:cs="Calibri"/>
          <w:color w:val="000000"/>
        </w:rPr>
        <w:t xml:space="preserve"> </w:t>
      </w:r>
      <w:r w:rsidRPr="000E0DD1">
        <w:rPr>
          <w:rFonts w:ascii="Book Antiqua" w:hAnsi="Book Antiqua" w:cs="Calibri"/>
          <w:color w:val="000000"/>
        </w:rPr>
        <w:t>25</w:t>
      </w:r>
      <w:r w:rsidRPr="000E0DD1">
        <w:rPr>
          <w:rFonts w:ascii="Book Antiqua" w:eastAsia="Calibri" w:hAnsi="Book Antiqua" w:cs="Calibri"/>
          <w:color w:val="000000"/>
        </w:rPr>
        <w:t xml:space="preserve"> </w:t>
      </w:r>
      <w:r w:rsidRPr="000E0DD1">
        <w:rPr>
          <w:rFonts w:ascii="Book Antiqua" w:hAnsi="Book Antiqua" w:cs="Calibri"/>
          <w:color w:val="000000"/>
        </w:rPr>
        <w:t>παρ.</w:t>
      </w:r>
      <w:r w:rsidRPr="000E0DD1">
        <w:rPr>
          <w:rFonts w:ascii="Book Antiqua" w:eastAsia="Calibri" w:hAnsi="Book Antiqua" w:cs="Calibri"/>
          <w:color w:val="000000"/>
        </w:rPr>
        <w:t xml:space="preserve"> </w:t>
      </w:r>
      <w:r w:rsidRPr="000E0DD1">
        <w:rPr>
          <w:rFonts w:ascii="Book Antiqua" w:hAnsi="Book Antiqua" w:cs="Calibri"/>
          <w:color w:val="000000"/>
        </w:rPr>
        <w:t>2</w:t>
      </w:r>
      <w:r w:rsidRPr="000E0DD1">
        <w:rPr>
          <w:rFonts w:ascii="Book Antiqua" w:eastAsia="Calibri" w:hAnsi="Book Antiqua" w:cs="Calibri"/>
          <w:color w:val="000000"/>
        </w:rPr>
        <w:t xml:space="preserve"> </w:t>
      </w:r>
      <w:r w:rsidRPr="000E0DD1">
        <w:rPr>
          <w:rFonts w:ascii="Book Antiqua" w:hAnsi="Book Antiqua" w:cs="Calibri"/>
          <w:color w:val="000000"/>
        </w:rPr>
        <w:t>του</w:t>
      </w:r>
      <w:r w:rsidRPr="000E0DD1">
        <w:rPr>
          <w:rFonts w:ascii="Book Antiqua" w:eastAsia="Calibri" w:hAnsi="Book Antiqua" w:cs="Calibri"/>
          <w:color w:val="000000"/>
        </w:rPr>
        <w:t xml:space="preserve"> </w:t>
      </w:r>
      <w:r w:rsidRPr="000E0DD1">
        <w:rPr>
          <w:rFonts w:ascii="Book Antiqua" w:hAnsi="Book Antiqua" w:cs="Calibri"/>
          <w:color w:val="000000"/>
        </w:rPr>
        <w:t>ν.</w:t>
      </w:r>
      <w:r w:rsidRPr="000E0DD1">
        <w:rPr>
          <w:rFonts w:ascii="Book Antiqua" w:eastAsia="Calibri" w:hAnsi="Book Antiqua" w:cs="Calibri"/>
          <w:color w:val="000000"/>
        </w:rPr>
        <w:t xml:space="preserve"> </w:t>
      </w:r>
      <w:r w:rsidRPr="000E0DD1">
        <w:rPr>
          <w:rFonts w:ascii="Book Antiqua" w:hAnsi="Book Antiqua" w:cs="Calibri"/>
          <w:color w:val="000000"/>
        </w:rPr>
        <w:t>1943/1991</w:t>
      </w:r>
      <w:r w:rsidRPr="000E0DD1">
        <w:rPr>
          <w:rFonts w:ascii="Book Antiqua" w:eastAsia="Calibri" w:hAnsi="Book Antiqua" w:cs="Calibri"/>
          <w:color w:val="000000"/>
        </w:rPr>
        <w:t xml:space="preserve"> </w:t>
      </w:r>
      <w:r w:rsidRPr="000E0DD1">
        <w:rPr>
          <w:rFonts w:ascii="Book Antiqua" w:hAnsi="Book Antiqua" w:cs="Calibri"/>
          <w:color w:val="000000"/>
        </w:rPr>
        <w:t>(Α'</w:t>
      </w:r>
      <w:r w:rsidRPr="000E0DD1">
        <w:rPr>
          <w:rFonts w:ascii="Book Antiqua" w:eastAsia="Calibri" w:hAnsi="Book Antiqua" w:cs="Calibri"/>
          <w:color w:val="000000"/>
        </w:rPr>
        <w:t xml:space="preserve"> </w:t>
      </w:r>
      <w:r w:rsidRPr="000E0DD1">
        <w:rPr>
          <w:rFonts w:ascii="Book Antiqua" w:hAnsi="Book Antiqua" w:cs="Calibri"/>
          <w:color w:val="000000"/>
        </w:rPr>
        <w:t>50)</w:t>
      </w:r>
      <w:r w:rsidRPr="000E0DD1">
        <w:rPr>
          <w:rFonts w:ascii="Book Antiqua" w:eastAsia="Calibri" w:hAnsi="Book Antiqua" w:cs="Calibri"/>
          <w:color w:val="000000"/>
        </w:rPr>
        <w:t xml:space="preserve"> </w:t>
      </w:r>
      <w:r w:rsidRPr="000E0DD1">
        <w:rPr>
          <w:rFonts w:ascii="Book Antiqua" w:hAnsi="Book Antiqua" w:cs="Calibri"/>
          <w:color w:val="000000"/>
        </w:rPr>
        <w:t>με</w:t>
      </w:r>
      <w:r w:rsidRPr="000E0DD1">
        <w:rPr>
          <w:rFonts w:ascii="Book Antiqua" w:eastAsia="Calibri" w:hAnsi="Book Antiqua" w:cs="Calibri"/>
          <w:color w:val="000000"/>
        </w:rPr>
        <w:t xml:space="preserve"> </w:t>
      </w:r>
      <w:r w:rsidRPr="000E0DD1">
        <w:rPr>
          <w:rFonts w:ascii="Book Antiqua" w:hAnsi="Book Antiqua" w:cs="Calibri"/>
          <w:color w:val="000000"/>
        </w:rPr>
        <w:t>επιστημονική</w:t>
      </w:r>
      <w:r w:rsidRPr="000E0DD1">
        <w:rPr>
          <w:rFonts w:ascii="Book Antiqua" w:eastAsia="Calibri" w:hAnsi="Book Antiqua" w:cs="Calibri"/>
          <w:color w:val="000000"/>
        </w:rPr>
        <w:t xml:space="preserve"> </w:t>
      </w:r>
      <w:r w:rsidRPr="000E0DD1">
        <w:rPr>
          <w:rFonts w:ascii="Book Antiqua" w:hAnsi="Book Antiqua" w:cs="Calibri"/>
          <w:color w:val="000000"/>
        </w:rPr>
        <w:t>εξειδίκευση</w:t>
      </w:r>
      <w:r w:rsidRPr="000E0DD1">
        <w:rPr>
          <w:rFonts w:ascii="Book Antiqua" w:eastAsia="Calibri" w:hAnsi="Book Antiqua" w:cs="Calibri"/>
          <w:color w:val="000000"/>
        </w:rPr>
        <w:t xml:space="preserve"> </w:t>
      </w:r>
      <w:r w:rsidRPr="000E0DD1">
        <w:rPr>
          <w:rFonts w:ascii="Book Antiqua" w:hAnsi="Book Antiqua" w:cs="Calibri"/>
          <w:color w:val="000000"/>
        </w:rPr>
        <w:t>στο</w:t>
      </w:r>
      <w:r w:rsidRPr="000E0DD1">
        <w:rPr>
          <w:rFonts w:ascii="Book Antiqua" w:eastAsia="Calibri" w:hAnsi="Book Antiqua" w:cs="Calibri"/>
          <w:color w:val="000000"/>
        </w:rPr>
        <w:t xml:space="preserve"> </w:t>
      </w:r>
      <w:r w:rsidRPr="000E0DD1">
        <w:rPr>
          <w:rFonts w:ascii="Book Antiqua" w:hAnsi="Book Antiqua" w:cs="Calibri"/>
          <w:color w:val="000000"/>
        </w:rPr>
        <w:t>αντικείμενο</w:t>
      </w:r>
      <w:r w:rsidRPr="000E0DD1">
        <w:rPr>
          <w:rFonts w:ascii="Book Antiqua" w:eastAsia="Calibri" w:hAnsi="Book Antiqua" w:cs="Calibri"/>
          <w:color w:val="000000"/>
        </w:rPr>
        <w:t xml:space="preserve"> </w:t>
      </w:r>
      <w:r w:rsidRPr="000E0DD1">
        <w:rPr>
          <w:rFonts w:ascii="Book Antiqua" w:hAnsi="Book Antiqua" w:cs="Calibri"/>
          <w:color w:val="000000"/>
        </w:rPr>
        <w:t>και</w:t>
      </w:r>
      <w:r w:rsidRPr="000E0DD1">
        <w:rPr>
          <w:rFonts w:ascii="Book Antiqua" w:eastAsia="Calibri" w:hAnsi="Book Antiqua" w:cs="Calibri"/>
          <w:color w:val="000000"/>
        </w:rPr>
        <w:t xml:space="preserve"> </w:t>
      </w:r>
      <w:r w:rsidRPr="000E0DD1">
        <w:rPr>
          <w:rFonts w:ascii="Book Antiqua" w:hAnsi="Book Antiqua" w:cs="Calibri"/>
          <w:color w:val="000000"/>
        </w:rPr>
        <w:t>τις</w:t>
      </w:r>
      <w:r w:rsidRPr="000E0DD1">
        <w:rPr>
          <w:rFonts w:ascii="Book Antiqua" w:eastAsia="Calibri" w:hAnsi="Book Antiqua" w:cs="Calibri"/>
          <w:color w:val="000000"/>
        </w:rPr>
        <w:t xml:space="preserve"> </w:t>
      </w:r>
      <w:r w:rsidRPr="000E0DD1">
        <w:rPr>
          <w:rFonts w:ascii="Book Antiqua" w:hAnsi="Book Antiqua" w:cs="Calibri"/>
          <w:color w:val="000000"/>
        </w:rPr>
        <w:t>αρμοδιότητες</w:t>
      </w:r>
      <w:r w:rsidRPr="000E0DD1">
        <w:rPr>
          <w:rFonts w:ascii="Book Antiqua" w:eastAsia="Calibri" w:hAnsi="Book Antiqua" w:cs="Calibri"/>
          <w:color w:val="000000"/>
        </w:rPr>
        <w:t xml:space="preserve"> </w:t>
      </w:r>
      <w:r w:rsidRPr="000E0DD1">
        <w:rPr>
          <w:rFonts w:ascii="Book Antiqua" w:hAnsi="Book Antiqua" w:cs="Calibri"/>
          <w:color w:val="000000"/>
        </w:rPr>
        <w:t>της</w:t>
      </w:r>
      <w:r w:rsidRPr="000E0DD1">
        <w:rPr>
          <w:rFonts w:ascii="Book Antiqua" w:eastAsia="Calibri" w:hAnsi="Book Antiqua" w:cs="Calibri"/>
          <w:color w:val="000000"/>
        </w:rPr>
        <w:t xml:space="preserve"> </w:t>
      </w:r>
      <w:r w:rsidRPr="000E0DD1">
        <w:rPr>
          <w:rFonts w:ascii="Book Antiqua" w:hAnsi="Book Antiqua" w:cs="Calibri"/>
          <w:color w:val="000000"/>
        </w:rPr>
        <w:t>Ρ.Α.Σ..</w:t>
      </w:r>
    </w:p>
    <w:p w:rsidR="000E0DD1" w:rsidRPr="000E0DD1" w:rsidRDefault="000E0DD1" w:rsidP="000E0DD1">
      <w:pPr>
        <w:jc w:val="both"/>
        <w:rPr>
          <w:rFonts w:ascii="Book Antiqua" w:hAnsi="Book Antiqua" w:cs="Calibri"/>
          <w:color w:val="000000"/>
        </w:rPr>
      </w:pPr>
      <w:r w:rsidRPr="000E0DD1">
        <w:rPr>
          <w:rFonts w:ascii="Book Antiqua" w:hAnsi="Book Antiqua" w:cs="Calibri"/>
          <w:color w:val="000000"/>
        </w:rPr>
        <w:t>Η</w:t>
      </w:r>
      <w:r w:rsidRPr="000E0DD1">
        <w:rPr>
          <w:rFonts w:ascii="Book Antiqua" w:eastAsia="Calibri" w:hAnsi="Book Antiqua" w:cs="Calibri"/>
          <w:color w:val="000000"/>
        </w:rPr>
        <w:t xml:space="preserve"> </w:t>
      </w:r>
      <w:r w:rsidRPr="000E0DD1">
        <w:rPr>
          <w:rFonts w:ascii="Book Antiqua" w:hAnsi="Book Antiqua" w:cs="Calibri"/>
          <w:color w:val="000000"/>
        </w:rPr>
        <w:t>πλήρωση</w:t>
      </w:r>
      <w:r w:rsidRPr="000E0DD1">
        <w:rPr>
          <w:rFonts w:ascii="Book Antiqua" w:eastAsia="Calibri" w:hAnsi="Book Antiqua" w:cs="Calibri"/>
          <w:color w:val="000000"/>
        </w:rPr>
        <w:t xml:space="preserve"> </w:t>
      </w:r>
      <w:r w:rsidRPr="000E0DD1">
        <w:rPr>
          <w:rFonts w:ascii="Book Antiqua" w:hAnsi="Book Antiqua" w:cs="Calibri"/>
          <w:color w:val="000000"/>
        </w:rPr>
        <w:t>των</w:t>
      </w:r>
      <w:r w:rsidRPr="000E0DD1">
        <w:rPr>
          <w:rFonts w:ascii="Book Antiqua" w:eastAsia="Calibri" w:hAnsi="Book Antiqua" w:cs="Calibri"/>
          <w:color w:val="000000"/>
        </w:rPr>
        <w:t xml:space="preserve"> </w:t>
      </w:r>
      <w:r w:rsidRPr="000E0DD1">
        <w:rPr>
          <w:rFonts w:ascii="Book Antiqua" w:hAnsi="Book Antiqua" w:cs="Calibri"/>
          <w:color w:val="000000"/>
        </w:rPr>
        <w:t>θέσεων</w:t>
      </w:r>
      <w:r w:rsidRPr="000E0DD1">
        <w:rPr>
          <w:rFonts w:ascii="Book Antiqua" w:eastAsia="Calibri" w:hAnsi="Book Antiqua" w:cs="Calibri"/>
          <w:color w:val="000000"/>
        </w:rPr>
        <w:t xml:space="preserve"> </w:t>
      </w:r>
      <w:r w:rsidRPr="000E0DD1">
        <w:rPr>
          <w:rFonts w:ascii="Book Antiqua" w:hAnsi="Book Antiqua" w:cs="Calibri"/>
          <w:color w:val="000000"/>
        </w:rPr>
        <w:t>προσωπικού</w:t>
      </w:r>
      <w:r w:rsidRPr="000E0DD1">
        <w:rPr>
          <w:rFonts w:ascii="Book Antiqua" w:eastAsia="Calibri" w:hAnsi="Book Antiqua" w:cs="Calibri"/>
          <w:color w:val="000000"/>
        </w:rPr>
        <w:t xml:space="preserve"> </w:t>
      </w:r>
      <w:r w:rsidRPr="000E0DD1">
        <w:rPr>
          <w:rFonts w:ascii="Book Antiqua" w:hAnsi="Book Antiqua" w:cs="Calibri"/>
          <w:color w:val="000000"/>
        </w:rPr>
        <w:t>της</w:t>
      </w:r>
      <w:r w:rsidRPr="000E0DD1">
        <w:rPr>
          <w:rFonts w:ascii="Book Antiqua" w:eastAsia="Calibri" w:hAnsi="Book Antiqua" w:cs="Calibri"/>
          <w:color w:val="000000"/>
        </w:rPr>
        <w:t xml:space="preserve"> </w:t>
      </w:r>
      <w:r w:rsidRPr="000E0DD1">
        <w:rPr>
          <w:rFonts w:ascii="Book Antiqua" w:hAnsi="Book Antiqua" w:cs="Calibri"/>
          <w:color w:val="000000"/>
        </w:rPr>
        <w:t>Ρ.Α.Σ.</w:t>
      </w:r>
      <w:r w:rsidRPr="000E0DD1">
        <w:rPr>
          <w:rFonts w:ascii="Book Antiqua" w:eastAsia="Calibri" w:hAnsi="Book Antiqua" w:cs="Calibri"/>
          <w:color w:val="000000"/>
        </w:rPr>
        <w:t xml:space="preserve"> </w:t>
      </w:r>
      <w:r w:rsidRPr="000E0DD1">
        <w:rPr>
          <w:rFonts w:ascii="Book Antiqua" w:hAnsi="Book Antiqua" w:cs="Calibri"/>
          <w:color w:val="000000"/>
        </w:rPr>
        <w:t>πραγματοποιείται</w:t>
      </w:r>
      <w:r w:rsidRPr="000E0DD1">
        <w:rPr>
          <w:rFonts w:ascii="Book Antiqua" w:eastAsia="Calibri" w:hAnsi="Book Antiqua" w:cs="Calibri"/>
          <w:color w:val="000000"/>
        </w:rPr>
        <w:t xml:space="preserve"> </w:t>
      </w:r>
      <w:r w:rsidRPr="000E0DD1">
        <w:rPr>
          <w:rFonts w:ascii="Book Antiqua" w:hAnsi="Book Antiqua" w:cs="Calibri"/>
          <w:color w:val="000000"/>
        </w:rPr>
        <w:t>ύστερα</w:t>
      </w:r>
      <w:r w:rsidRPr="000E0DD1">
        <w:rPr>
          <w:rFonts w:ascii="Book Antiqua" w:eastAsia="Calibri" w:hAnsi="Book Antiqua" w:cs="Calibri"/>
          <w:color w:val="000000"/>
        </w:rPr>
        <w:t xml:space="preserve"> </w:t>
      </w:r>
      <w:r w:rsidRPr="000E0DD1">
        <w:rPr>
          <w:rFonts w:ascii="Book Antiqua" w:hAnsi="Book Antiqua" w:cs="Calibri"/>
          <w:color w:val="000000"/>
        </w:rPr>
        <w:t>από</w:t>
      </w:r>
      <w:r w:rsidRPr="000E0DD1">
        <w:rPr>
          <w:rFonts w:ascii="Book Antiqua" w:eastAsia="Calibri" w:hAnsi="Book Antiqua" w:cs="Calibri"/>
          <w:color w:val="000000"/>
        </w:rPr>
        <w:t xml:space="preserve"> </w:t>
      </w:r>
      <w:r w:rsidRPr="000E0DD1">
        <w:rPr>
          <w:rFonts w:ascii="Book Antiqua" w:hAnsi="Book Antiqua" w:cs="Calibri"/>
          <w:color w:val="000000"/>
        </w:rPr>
        <w:t>προκήρυξη</w:t>
      </w:r>
      <w:r w:rsidRPr="000E0DD1">
        <w:rPr>
          <w:rFonts w:ascii="Book Antiqua" w:eastAsia="Calibri" w:hAnsi="Book Antiqua" w:cs="Calibri"/>
          <w:color w:val="000000"/>
        </w:rPr>
        <w:t xml:space="preserve"> </w:t>
      </w:r>
      <w:r w:rsidRPr="000E0DD1">
        <w:rPr>
          <w:rFonts w:ascii="Book Antiqua" w:hAnsi="Book Antiqua" w:cs="Calibri"/>
          <w:color w:val="000000"/>
        </w:rPr>
        <w:t>που</w:t>
      </w:r>
      <w:r w:rsidRPr="000E0DD1">
        <w:rPr>
          <w:rFonts w:ascii="Book Antiqua" w:eastAsia="Calibri" w:hAnsi="Book Antiqua" w:cs="Calibri"/>
          <w:color w:val="000000"/>
        </w:rPr>
        <w:t xml:space="preserve"> </w:t>
      </w:r>
      <w:r w:rsidRPr="000E0DD1">
        <w:rPr>
          <w:rFonts w:ascii="Book Antiqua" w:hAnsi="Book Antiqua" w:cs="Calibri"/>
          <w:color w:val="000000"/>
        </w:rPr>
        <w:t>εκδίδει</w:t>
      </w:r>
      <w:r w:rsidRPr="000E0DD1">
        <w:rPr>
          <w:rFonts w:ascii="Book Antiqua" w:eastAsia="Calibri" w:hAnsi="Book Antiqua" w:cs="Calibri"/>
          <w:color w:val="000000"/>
        </w:rPr>
        <w:t xml:space="preserve"> </w:t>
      </w:r>
      <w:r w:rsidRPr="000E0DD1">
        <w:rPr>
          <w:rFonts w:ascii="Book Antiqua" w:hAnsi="Book Antiqua" w:cs="Calibri"/>
          <w:color w:val="000000"/>
        </w:rPr>
        <w:t>το</w:t>
      </w:r>
      <w:r w:rsidRPr="000E0DD1">
        <w:rPr>
          <w:rFonts w:ascii="Book Antiqua" w:eastAsia="Calibri" w:hAnsi="Book Antiqua" w:cs="Calibri"/>
          <w:color w:val="000000"/>
        </w:rPr>
        <w:t xml:space="preserve"> </w:t>
      </w:r>
      <w:r w:rsidRPr="000E0DD1">
        <w:rPr>
          <w:rFonts w:ascii="Book Antiqua" w:hAnsi="Book Antiqua" w:cs="Calibri"/>
          <w:color w:val="000000"/>
        </w:rPr>
        <w:t>Α.Σ.Ε.Π.</w:t>
      </w:r>
      <w:r w:rsidRPr="000E0DD1">
        <w:rPr>
          <w:rFonts w:ascii="Book Antiqua" w:eastAsia="Calibri" w:hAnsi="Book Antiqua" w:cs="Calibri"/>
          <w:color w:val="000000"/>
        </w:rPr>
        <w:t xml:space="preserve"> </w:t>
      </w:r>
      <w:r w:rsidRPr="000E0DD1">
        <w:rPr>
          <w:rFonts w:ascii="Book Antiqua" w:hAnsi="Book Antiqua" w:cs="Calibri"/>
          <w:color w:val="000000"/>
        </w:rPr>
        <w:t>σύμφωνα</w:t>
      </w:r>
      <w:r w:rsidRPr="000E0DD1">
        <w:rPr>
          <w:rFonts w:ascii="Book Antiqua" w:eastAsia="Calibri" w:hAnsi="Book Antiqua" w:cs="Calibri"/>
          <w:color w:val="000000"/>
        </w:rPr>
        <w:t xml:space="preserve"> </w:t>
      </w:r>
      <w:r w:rsidRPr="000E0DD1">
        <w:rPr>
          <w:rFonts w:ascii="Book Antiqua" w:hAnsi="Book Antiqua" w:cs="Calibri"/>
          <w:color w:val="000000"/>
        </w:rPr>
        <w:t>με</w:t>
      </w:r>
      <w:r w:rsidRPr="000E0DD1">
        <w:rPr>
          <w:rFonts w:ascii="Book Antiqua" w:eastAsia="Calibri" w:hAnsi="Book Antiqua" w:cs="Calibri"/>
          <w:color w:val="000000"/>
        </w:rPr>
        <w:t xml:space="preserve"> </w:t>
      </w:r>
      <w:r w:rsidRPr="000E0DD1">
        <w:rPr>
          <w:rFonts w:ascii="Book Antiqua" w:hAnsi="Book Antiqua" w:cs="Calibri"/>
          <w:color w:val="000000"/>
        </w:rPr>
        <w:t>την</w:t>
      </w:r>
      <w:r w:rsidRPr="000E0DD1">
        <w:rPr>
          <w:rFonts w:ascii="Book Antiqua" w:eastAsia="Calibri" w:hAnsi="Book Antiqua" w:cs="Calibri"/>
          <w:color w:val="000000"/>
        </w:rPr>
        <w:t xml:space="preserve"> </w:t>
      </w:r>
      <w:r w:rsidRPr="000E0DD1">
        <w:rPr>
          <w:rFonts w:ascii="Book Antiqua" w:hAnsi="Book Antiqua" w:cs="Calibri"/>
          <w:color w:val="000000"/>
        </w:rPr>
        <w:t>προβλεπόμενη</w:t>
      </w:r>
      <w:r w:rsidRPr="000E0DD1">
        <w:rPr>
          <w:rFonts w:ascii="Book Antiqua" w:eastAsia="Calibri" w:hAnsi="Book Antiqua" w:cs="Calibri"/>
          <w:color w:val="000000"/>
        </w:rPr>
        <w:t xml:space="preserve"> </w:t>
      </w:r>
      <w:r w:rsidRPr="000E0DD1">
        <w:rPr>
          <w:rFonts w:ascii="Book Antiqua" w:hAnsi="Book Antiqua" w:cs="Calibri"/>
          <w:color w:val="000000"/>
        </w:rPr>
        <w:t>από</w:t>
      </w:r>
      <w:r w:rsidRPr="000E0DD1">
        <w:rPr>
          <w:rFonts w:ascii="Book Antiqua" w:eastAsia="Calibri" w:hAnsi="Book Antiqua" w:cs="Calibri"/>
          <w:color w:val="000000"/>
        </w:rPr>
        <w:t xml:space="preserve"> </w:t>
      </w:r>
      <w:r w:rsidRPr="000E0DD1">
        <w:rPr>
          <w:rFonts w:ascii="Book Antiqua" w:hAnsi="Book Antiqua" w:cs="Calibri"/>
          <w:color w:val="000000"/>
        </w:rPr>
        <w:t>τη</w:t>
      </w:r>
      <w:r w:rsidRPr="000E0DD1">
        <w:rPr>
          <w:rFonts w:ascii="Book Antiqua" w:eastAsia="Calibri" w:hAnsi="Book Antiqua" w:cs="Calibri"/>
          <w:color w:val="000000"/>
        </w:rPr>
        <w:t xml:space="preserve"> </w:t>
      </w:r>
      <w:r w:rsidRPr="000E0DD1">
        <w:rPr>
          <w:rFonts w:ascii="Book Antiqua" w:hAnsi="Book Antiqua" w:cs="Calibri"/>
          <w:color w:val="000000"/>
        </w:rPr>
        <w:t>σχετική</w:t>
      </w:r>
      <w:r w:rsidRPr="000E0DD1">
        <w:rPr>
          <w:rFonts w:ascii="Book Antiqua" w:eastAsia="Calibri" w:hAnsi="Book Antiqua" w:cs="Calibri"/>
          <w:color w:val="000000"/>
        </w:rPr>
        <w:t xml:space="preserve"> </w:t>
      </w:r>
      <w:r w:rsidRPr="000E0DD1">
        <w:rPr>
          <w:rFonts w:ascii="Book Antiqua" w:hAnsi="Book Antiqua" w:cs="Calibri"/>
          <w:color w:val="000000"/>
        </w:rPr>
        <w:t>με</w:t>
      </w:r>
      <w:r w:rsidRPr="000E0DD1">
        <w:rPr>
          <w:rFonts w:ascii="Book Antiqua" w:eastAsia="Calibri" w:hAnsi="Book Antiqua" w:cs="Calibri"/>
          <w:color w:val="000000"/>
        </w:rPr>
        <w:t xml:space="preserve"> </w:t>
      </w:r>
      <w:r w:rsidRPr="000E0DD1">
        <w:rPr>
          <w:rFonts w:ascii="Book Antiqua" w:hAnsi="Book Antiqua" w:cs="Calibri"/>
          <w:color w:val="000000"/>
        </w:rPr>
        <w:t>το</w:t>
      </w:r>
      <w:r w:rsidRPr="000E0DD1">
        <w:rPr>
          <w:rFonts w:ascii="Book Antiqua" w:eastAsia="Calibri" w:hAnsi="Book Antiqua" w:cs="Calibri"/>
          <w:color w:val="000000"/>
        </w:rPr>
        <w:t xml:space="preserve"> </w:t>
      </w:r>
      <w:r w:rsidRPr="000E0DD1">
        <w:rPr>
          <w:rFonts w:ascii="Book Antiqua" w:hAnsi="Book Antiqua" w:cs="Calibri"/>
          <w:color w:val="000000"/>
        </w:rPr>
        <w:t>Α.Σ.Ε.Π.</w:t>
      </w:r>
      <w:r w:rsidRPr="000E0DD1">
        <w:rPr>
          <w:rFonts w:ascii="Book Antiqua" w:eastAsia="Calibri" w:hAnsi="Book Antiqua" w:cs="Calibri"/>
          <w:color w:val="000000"/>
        </w:rPr>
        <w:t xml:space="preserve"> </w:t>
      </w:r>
      <w:r w:rsidRPr="000E0DD1">
        <w:rPr>
          <w:rFonts w:ascii="Book Antiqua" w:hAnsi="Book Antiqua" w:cs="Calibri"/>
          <w:color w:val="000000"/>
        </w:rPr>
        <w:t>εκάστοτε</w:t>
      </w:r>
      <w:r w:rsidRPr="000E0DD1">
        <w:rPr>
          <w:rFonts w:ascii="Book Antiqua" w:eastAsia="Calibri" w:hAnsi="Book Antiqua" w:cs="Calibri"/>
          <w:color w:val="000000"/>
        </w:rPr>
        <w:t xml:space="preserve"> </w:t>
      </w:r>
      <w:r w:rsidRPr="000E0DD1">
        <w:rPr>
          <w:rFonts w:ascii="Book Antiqua" w:hAnsi="Book Antiqua" w:cs="Calibri"/>
          <w:color w:val="000000"/>
        </w:rPr>
        <w:t>ισχύουσα</w:t>
      </w:r>
      <w:r w:rsidRPr="000E0DD1">
        <w:rPr>
          <w:rFonts w:ascii="Book Antiqua" w:eastAsia="Calibri" w:hAnsi="Book Antiqua" w:cs="Calibri"/>
          <w:color w:val="000000"/>
        </w:rPr>
        <w:t xml:space="preserve"> </w:t>
      </w:r>
      <w:r w:rsidRPr="000E0DD1">
        <w:rPr>
          <w:rFonts w:ascii="Book Antiqua" w:hAnsi="Book Antiqua" w:cs="Calibri"/>
          <w:color w:val="000000"/>
        </w:rPr>
        <w:t>νομοθεσία».</w:t>
      </w:r>
    </w:p>
    <w:p w:rsidR="000E0DD1" w:rsidRPr="000E0DD1" w:rsidRDefault="000E0DD1" w:rsidP="000E0DD1">
      <w:pPr>
        <w:jc w:val="both"/>
        <w:rPr>
          <w:rFonts w:ascii="Book Antiqua" w:hAnsi="Book Antiqua" w:cs="Calibri"/>
        </w:rPr>
      </w:pPr>
    </w:p>
    <w:p w:rsidR="000E0DD1" w:rsidRPr="000E0DD1" w:rsidRDefault="000E0DD1" w:rsidP="000E0DD1">
      <w:pPr>
        <w:pStyle w:val="a4"/>
        <w:numPr>
          <w:ilvl w:val="0"/>
          <w:numId w:val="44"/>
        </w:numPr>
        <w:ind w:left="0" w:hanging="567"/>
        <w:jc w:val="both"/>
        <w:rPr>
          <w:rFonts w:ascii="Book Antiqua" w:hAnsi="Book Antiqua" w:cs="Calibri"/>
          <w:color w:val="000000"/>
        </w:rPr>
      </w:pPr>
      <w:r w:rsidRPr="000E0DD1">
        <w:rPr>
          <w:rFonts w:ascii="Book Antiqua" w:hAnsi="Book Antiqua" w:cs="Calibri"/>
          <w:color w:val="000000"/>
        </w:rPr>
        <w:t>Οι</w:t>
      </w:r>
      <w:r w:rsidRPr="000E0DD1">
        <w:rPr>
          <w:rFonts w:ascii="Book Antiqua" w:eastAsia="Calibri" w:hAnsi="Book Antiqua" w:cs="Calibri"/>
          <w:color w:val="000000"/>
        </w:rPr>
        <w:t xml:space="preserve"> </w:t>
      </w:r>
      <w:r w:rsidRPr="000E0DD1">
        <w:rPr>
          <w:rFonts w:ascii="Book Antiqua" w:hAnsi="Book Antiqua" w:cs="Calibri"/>
          <w:color w:val="000000"/>
        </w:rPr>
        <w:t>παράγραφοι</w:t>
      </w:r>
      <w:r w:rsidRPr="000E0DD1">
        <w:rPr>
          <w:rFonts w:ascii="Book Antiqua" w:eastAsia="Calibri" w:hAnsi="Book Antiqua" w:cs="Calibri"/>
          <w:color w:val="000000"/>
        </w:rPr>
        <w:t xml:space="preserve"> </w:t>
      </w:r>
      <w:r w:rsidRPr="000E0DD1">
        <w:rPr>
          <w:rFonts w:ascii="Book Antiqua" w:hAnsi="Book Antiqua" w:cs="Calibri"/>
          <w:color w:val="000000"/>
        </w:rPr>
        <w:t>4</w:t>
      </w:r>
      <w:r w:rsidRPr="000E0DD1">
        <w:rPr>
          <w:rFonts w:ascii="Book Antiqua" w:eastAsia="Calibri" w:hAnsi="Book Antiqua" w:cs="Calibri"/>
          <w:color w:val="000000"/>
        </w:rPr>
        <w:t xml:space="preserve"> </w:t>
      </w:r>
      <w:r w:rsidRPr="000E0DD1">
        <w:rPr>
          <w:rFonts w:ascii="Book Antiqua" w:hAnsi="Book Antiqua" w:cs="Calibri"/>
          <w:color w:val="000000"/>
        </w:rPr>
        <w:t>και</w:t>
      </w:r>
      <w:r w:rsidRPr="000E0DD1">
        <w:rPr>
          <w:rFonts w:ascii="Book Antiqua" w:eastAsia="Calibri" w:hAnsi="Book Antiqua" w:cs="Calibri"/>
          <w:color w:val="000000"/>
        </w:rPr>
        <w:t xml:space="preserve"> </w:t>
      </w:r>
      <w:r w:rsidRPr="000E0DD1">
        <w:rPr>
          <w:rFonts w:ascii="Book Antiqua" w:hAnsi="Book Antiqua" w:cs="Calibri"/>
          <w:color w:val="000000"/>
        </w:rPr>
        <w:t>5</w:t>
      </w:r>
      <w:r w:rsidRPr="000E0DD1">
        <w:rPr>
          <w:rFonts w:ascii="Book Antiqua" w:eastAsia="Calibri" w:hAnsi="Book Antiqua" w:cs="Calibri"/>
          <w:color w:val="000000"/>
        </w:rPr>
        <w:t xml:space="preserve"> </w:t>
      </w:r>
      <w:r w:rsidRPr="000E0DD1">
        <w:rPr>
          <w:rFonts w:ascii="Book Antiqua" w:hAnsi="Book Antiqua" w:cs="Calibri"/>
          <w:color w:val="000000"/>
        </w:rPr>
        <w:t>του</w:t>
      </w:r>
      <w:r w:rsidRPr="000E0DD1">
        <w:rPr>
          <w:rFonts w:ascii="Book Antiqua" w:eastAsia="Calibri" w:hAnsi="Book Antiqua" w:cs="Calibri"/>
          <w:color w:val="000000"/>
        </w:rPr>
        <w:t xml:space="preserve"> </w:t>
      </w:r>
      <w:r w:rsidRPr="000E0DD1">
        <w:rPr>
          <w:rFonts w:ascii="Book Antiqua" w:hAnsi="Book Antiqua" w:cs="Calibri"/>
          <w:color w:val="000000"/>
        </w:rPr>
        <w:t>άρθρου</w:t>
      </w:r>
      <w:r w:rsidRPr="000E0DD1">
        <w:rPr>
          <w:rFonts w:ascii="Book Antiqua" w:eastAsia="Calibri" w:hAnsi="Book Antiqua" w:cs="Calibri"/>
          <w:color w:val="000000"/>
        </w:rPr>
        <w:t xml:space="preserve"> </w:t>
      </w:r>
      <w:r w:rsidRPr="000E0DD1">
        <w:rPr>
          <w:rFonts w:ascii="Book Antiqua" w:hAnsi="Book Antiqua" w:cs="Calibri"/>
          <w:color w:val="000000"/>
        </w:rPr>
        <w:t>30</w:t>
      </w:r>
      <w:r w:rsidRPr="000E0DD1">
        <w:rPr>
          <w:rFonts w:ascii="Book Antiqua" w:eastAsia="Calibri" w:hAnsi="Book Antiqua" w:cs="Calibri"/>
          <w:color w:val="000000"/>
        </w:rPr>
        <w:t xml:space="preserve"> </w:t>
      </w:r>
      <w:r w:rsidRPr="000E0DD1">
        <w:rPr>
          <w:rFonts w:ascii="Book Antiqua" w:hAnsi="Book Antiqua" w:cs="Calibri"/>
        </w:rPr>
        <w:t>του</w:t>
      </w:r>
      <w:r w:rsidRPr="000E0DD1">
        <w:rPr>
          <w:rFonts w:ascii="Book Antiqua" w:eastAsia="Calibri" w:hAnsi="Book Antiqua" w:cs="Calibri"/>
        </w:rPr>
        <w:t xml:space="preserve"> </w:t>
      </w:r>
      <w:r w:rsidRPr="000E0DD1">
        <w:rPr>
          <w:rFonts w:ascii="Book Antiqua" w:hAnsi="Book Antiqua" w:cs="Calibri"/>
        </w:rPr>
        <w:t>ν.</w:t>
      </w:r>
      <w:r w:rsidRPr="000E0DD1">
        <w:rPr>
          <w:rFonts w:ascii="Book Antiqua" w:eastAsia="Calibri" w:hAnsi="Book Antiqua" w:cs="Calibri"/>
        </w:rPr>
        <w:t xml:space="preserve"> </w:t>
      </w:r>
      <w:r w:rsidRPr="000E0DD1">
        <w:rPr>
          <w:rFonts w:ascii="Book Antiqua" w:hAnsi="Book Antiqua" w:cs="Calibri"/>
        </w:rPr>
        <w:t>3891/2010</w:t>
      </w:r>
      <w:r w:rsidRPr="000E0DD1">
        <w:rPr>
          <w:rFonts w:ascii="Book Antiqua" w:eastAsia="Calibri" w:hAnsi="Book Antiqua" w:cs="Calibri"/>
        </w:rPr>
        <w:t xml:space="preserve"> </w:t>
      </w:r>
      <w:r w:rsidRPr="000E0DD1">
        <w:rPr>
          <w:rFonts w:ascii="Book Antiqua" w:hAnsi="Book Antiqua" w:cs="Calibri"/>
          <w:color w:val="000000"/>
        </w:rPr>
        <w:t>καταργούνται</w:t>
      </w:r>
      <w:r w:rsidRPr="000E0DD1">
        <w:rPr>
          <w:rFonts w:ascii="Book Antiqua" w:eastAsia="Calibri" w:hAnsi="Book Antiqua" w:cs="Calibri"/>
          <w:color w:val="000000"/>
        </w:rPr>
        <w:t xml:space="preserve"> </w:t>
      </w:r>
      <w:r w:rsidRPr="000E0DD1">
        <w:rPr>
          <w:rFonts w:ascii="Book Antiqua" w:hAnsi="Book Antiqua" w:cs="Calibri"/>
          <w:color w:val="000000"/>
        </w:rPr>
        <w:t>και</w:t>
      </w:r>
      <w:r w:rsidRPr="000E0DD1">
        <w:rPr>
          <w:rFonts w:ascii="Book Antiqua" w:eastAsia="Calibri" w:hAnsi="Book Antiqua" w:cs="Calibri"/>
          <w:color w:val="000000"/>
        </w:rPr>
        <w:t xml:space="preserve"> </w:t>
      </w:r>
      <w:r w:rsidRPr="000E0DD1">
        <w:rPr>
          <w:rFonts w:ascii="Book Antiqua" w:hAnsi="Book Antiqua" w:cs="Calibri"/>
          <w:color w:val="000000"/>
        </w:rPr>
        <w:t>οι</w:t>
      </w:r>
      <w:r w:rsidRPr="000E0DD1">
        <w:rPr>
          <w:rFonts w:ascii="Book Antiqua" w:eastAsia="Calibri" w:hAnsi="Book Antiqua" w:cs="Calibri"/>
          <w:color w:val="000000"/>
        </w:rPr>
        <w:t xml:space="preserve">  </w:t>
      </w:r>
      <w:r w:rsidRPr="000E0DD1">
        <w:rPr>
          <w:rFonts w:ascii="Book Antiqua" w:hAnsi="Book Antiqua" w:cs="Calibri"/>
          <w:color w:val="000000"/>
        </w:rPr>
        <w:t>παράγραφοι</w:t>
      </w:r>
      <w:r w:rsidRPr="000E0DD1">
        <w:rPr>
          <w:rFonts w:ascii="Book Antiqua" w:eastAsia="Calibri" w:hAnsi="Book Antiqua" w:cs="Calibri"/>
          <w:color w:val="000000"/>
        </w:rPr>
        <w:t xml:space="preserve"> </w:t>
      </w:r>
      <w:r w:rsidRPr="000E0DD1">
        <w:rPr>
          <w:rFonts w:ascii="Book Antiqua" w:hAnsi="Book Antiqua" w:cs="Calibri"/>
          <w:color w:val="000000"/>
        </w:rPr>
        <w:t>6</w:t>
      </w:r>
      <w:r w:rsidRPr="000E0DD1">
        <w:rPr>
          <w:rFonts w:ascii="Book Antiqua" w:eastAsia="Calibri" w:hAnsi="Book Antiqua" w:cs="Calibri"/>
          <w:color w:val="000000"/>
        </w:rPr>
        <w:t xml:space="preserve"> </w:t>
      </w:r>
      <w:r w:rsidRPr="000E0DD1">
        <w:rPr>
          <w:rFonts w:ascii="Book Antiqua" w:hAnsi="Book Antiqua" w:cs="Calibri"/>
          <w:color w:val="000000"/>
        </w:rPr>
        <w:t>και</w:t>
      </w:r>
      <w:r w:rsidRPr="000E0DD1">
        <w:rPr>
          <w:rFonts w:ascii="Book Antiqua" w:eastAsia="Calibri" w:hAnsi="Book Antiqua" w:cs="Calibri"/>
          <w:color w:val="000000"/>
        </w:rPr>
        <w:t xml:space="preserve"> </w:t>
      </w:r>
      <w:r w:rsidRPr="000E0DD1">
        <w:rPr>
          <w:rFonts w:ascii="Book Antiqua" w:hAnsi="Book Antiqua" w:cs="Calibri"/>
          <w:color w:val="000000"/>
        </w:rPr>
        <w:t>7</w:t>
      </w:r>
      <w:r w:rsidRPr="000E0DD1">
        <w:rPr>
          <w:rFonts w:ascii="Book Antiqua" w:eastAsia="Calibri" w:hAnsi="Book Antiqua" w:cs="Calibri"/>
          <w:color w:val="000000"/>
        </w:rPr>
        <w:t xml:space="preserve"> </w:t>
      </w:r>
      <w:r w:rsidRPr="000E0DD1">
        <w:rPr>
          <w:rFonts w:ascii="Book Antiqua" w:hAnsi="Book Antiqua" w:cs="Calibri"/>
          <w:color w:val="000000"/>
        </w:rPr>
        <w:t>αναριθμούνται</w:t>
      </w:r>
      <w:r w:rsidRPr="000E0DD1">
        <w:rPr>
          <w:rFonts w:ascii="Book Antiqua" w:eastAsia="Calibri" w:hAnsi="Book Antiqua" w:cs="Calibri"/>
          <w:color w:val="000000"/>
        </w:rPr>
        <w:t xml:space="preserve"> </w:t>
      </w:r>
      <w:r w:rsidRPr="000E0DD1">
        <w:rPr>
          <w:rFonts w:ascii="Book Antiqua" w:hAnsi="Book Antiqua" w:cs="Calibri"/>
          <w:color w:val="000000"/>
        </w:rPr>
        <w:t>σε</w:t>
      </w:r>
      <w:r w:rsidRPr="000E0DD1">
        <w:rPr>
          <w:rFonts w:ascii="Book Antiqua" w:eastAsia="Calibri" w:hAnsi="Book Antiqua" w:cs="Calibri"/>
          <w:color w:val="000000"/>
        </w:rPr>
        <w:t xml:space="preserve"> </w:t>
      </w:r>
      <w:r w:rsidRPr="000E0DD1">
        <w:rPr>
          <w:rFonts w:ascii="Book Antiqua" w:hAnsi="Book Antiqua" w:cs="Calibri"/>
          <w:color w:val="000000"/>
        </w:rPr>
        <w:t>4</w:t>
      </w:r>
      <w:r w:rsidRPr="000E0DD1">
        <w:rPr>
          <w:rFonts w:ascii="Book Antiqua" w:eastAsia="Calibri" w:hAnsi="Book Antiqua" w:cs="Calibri"/>
          <w:color w:val="000000"/>
        </w:rPr>
        <w:t xml:space="preserve"> </w:t>
      </w:r>
      <w:r w:rsidRPr="000E0DD1">
        <w:rPr>
          <w:rFonts w:ascii="Book Antiqua" w:hAnsi="Book Antiqua" w:cs="Calibri"/>
          <w:color w:val="000000"/>
        </w:rPr>
        <w:t>και</w:t>
      </w:r>
      <w:r w:rsidRPr="000E0DD1">
        <w:rPr>
          <w:rFonts w:ascii="Book Antiqua" w:eastAsia="Calibri" w:hAnsi="Book Antiqua" w:cs="Calibri"/>
          <w:color w:val="000000"/>
        </w:rPr>
        <w:t xml:space="preserve"> </w:t>
      </w:r>
      <w:r w:rsidRPr="000E0DD1">
        <w:rPr>
          <w:rFonts w:ascii="Book Antiqua" w:hAnsi="Book Antiqua" w:cs="Calibri"/>
          <w:color w:val="000000"/>
        </w:rPr>
        <w:t>5</w:t>
      </w:r>
      <w:r w:rsidRPr="000E0DD1">
        <w:rPr>
          <w:rFonts w:ascii="Book Antiqua" w:eastAsia="Calibri" w:hAnsi="Book Antiqua" w:cs="Calibri"/>
          <w:color w:val="000000"/>
        </w:rPr>
        <w:t xml:space="preserve"> </w:t>
      </w:r>
      <w:r w:rsidRPr="000E0DD1">
        <w:rPr>
          <w:rFonts w:ascii="Book Antiqua" w:hAnsi="Book Antiqua" w:cs="Calibri"/>
          <w:color w:val="000000"/>
        </w:rPr>
        <w:t>αντίστοιχα.</w:t>
      </w:r>
    </w:p>
    <w:p w:rsidR="000E0DD1" w:rsidRPr="000E0DD1" w:rsidRDefault="000E0DD1" w:rsidP="000E0DD1">
      <w:pPr>
        <w:pStyle w:val="HTMLPreformatte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autoSpaceDE w:val="0"/>
        <w:ind w:right="150"/>
        <w:jc w:val="both"/>
        <w:rPr>
          <w:rFonts w:ascii="Book Antiqua" w:hAnsi="Book Antiqua"/>
          <w:sz w:val="24"/>
          <w:szCs w:val="24"/>
        </w:rPr>
      </w:pPr>
    </w:p>
    <w:p w:rsidR="000E0DD1" w:rsidRPr="000E0DD1" w:rsidRDefault="000E0DD1" w:rsidP="000E0DD1">
      <w:pPr>
        <w:pStyle w:val="HTMLPreformatted1"/>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autoSpaceDE w:val="0"/>
        <w:ind w:left="0" w:right="150" w:hanging="567"/>
        <w:jc w:val="both"/>
        <w:rPr>
          <w:rFonts w:ascii="Book Antiqua" w:hAnsi="Book Antiqua" w:cs="Calibri"/>
          <w:sz w:val="24"/>
          <w:szCs w:val="24"/>
        </w:rPr>
      </w:pPr>
      <w:r w:rsidRPr="000E0DD1">
        <w:rPr>
          <w:rFonts w:ascii="Book Antiqua" w:eastAsia="Arial" w:hAnsi="Book Antiqua" w:cs="Calibri"/>
          <w:sz w:val="24"/>
          <w:szCs w:val="24"/>
        </w:rPr>
        <w:t>Στην</w:t>
      </w:r>
      <w:r w:rsidRPr="000E0DD1">
        <w:rPr>
          <w:rFonts w:ascii="Book Antiqua" w:eastAsia="Calibri" w:hAnsi="Book Antiqua" w:cs="Calibri"/>
          <w:sz w:val="24"/>
          <w:szCs w:val="24"/>
        </w:rPr>
        <w:t xml:space="preserve"> </w:t>
      </w:r>
      <w:r w:rsidRPr="000E0DD1">
        <w:rPr>
          <w:rFonts w:ascii="Book Antiqua" w:hAnsi="Book Antiqua" w:cs="Calibri"/>
          <w:sz w:val="24"/>
          <w:szCs w:val="24"/>
        </w:rPr>
        <w:t>παράγραφο</w:t>
      </w:r>
      <w:r w:rsidRPr="000E0DD1">
        <w:rPr>
          <w:rFonts w:ascii="Book Antiqua" w:eastAsia="Calibri" w:hAnsi="Book Antiqua" w:cs="Calibri"/>
          <w:sz w:val="24"/>
          <w:szCs w:val="24"/>
        </w:rPr>
        <w:t xml:space="preserve"> </w:t>
      </w:r>
      <w:r w:rsidRPr="000E0DD1">
        <w:rPr>
          <w:rFonts w:ascii="Book Antiqua" w:hAnsi="Book Antiqua" w:cs="Calibri"/>
          <w:sz w:val="24"/>
          <w:szCs w:val="24"/>
        </w:rPr>
        <w:t>2</w:t>
      </w:r>
      <w:r w:rsidRPr="000E0DD1">
        <w:rPr>
          <w:rFonts w:ascii="Book Antiqua" w:eastAsia="Calibri" w:hAnsi="Book Antiqua" w:cs="Calibri"/>
          <w:sz w:val="24"/>
          <w:szCs w:val="24"/>
        </w:rPr>
        <w:t xml:space="preserve">  </w:t>
      </w:r>
      <w:r w:rsidRPr="000E0DD1">
        <w:rPr>
          <w:rFonts w:ascii="Book Antiqua" w:hAnsi="Book Antiqua" w:cs="Calibri"/>
          <w:sz w:val="24"/>
          <w:szCs w:val="24"/>
        </w:rPr>
        <w:t>του</w:t>
      </w:r>
      <w:r w:rsidRPr="000E0DD1">
        <w:rPr>
          <w:rFonts w:ascii="Book Antiqua" w:eastAsia="Calibri" w:hAnsi="Book Antiqua" w:cs="Calibri"/>
          <w:sz w:val="24"/>
          <w:szCs w:val="24"/>
        </w:rPr>
        <w:t xml:space="preserve"> </w:t>
      </w:r>
      <w:r w:rsidRPr="000E0DD1">
        <w:rPr>
          <w:rFonts w:ascii="Book Antiqua" w:hAnsi="Book Antiqua" w:cs="Calibri"/>
          <w:sz w:val="24"/>
          <w:szCs w:val="24"/>
        </w:rPr>
        <w:t>άρθρου</w:t>
      </w:r>
      <w:r w:rsidRPr="000E0DD1">
        <w:rPr>
          <w:rFonts w:ascii="Book Antiqua" w:eastAsia="Calibri" w:hAnsi="Book Antiqua" w:cs="Calibri"/>
          <w:sz w:val="24"/>
          <w:szCs w:val="24"/>
        </w:rPr>
        <w:t xml:space="preserve"> </w:t>
      </w:r>
      <w:r w:rsidRPr="000E0DD1">
        <w:rPr>
          <w:rFonts w:ascii="Book Antiqua" w:hAnsi="Book Antiqua" w:cs="Calibri"/>
          <w:sz w:val="24"/>
          <w:szCs w:val="24"/>
        </w:rPr>
        <w:t>3</w:t>
      </w:r>
      <w:r w:rsidRPr="000E0DD1">
        <w:rPr>
          <w:rFonts w:ascii="Book Antiqua" w:eastAsia="Calibri" w:hAnsi="Book Antiqua" w:cs="Calibri"/>
          <w:sz w:val="24"/>
          <w:szCs w:val="24"/>
        </w:rPr>
        <w:t xml:space="preserve"> </w:t>
      </w:r>
      <w:r w:rsidRPr="000E0DD1">
        <w:rPr>
          <w:rFonts w:ascii="Book Antiqua" w:hAnsi="Book Antiqua" w:cs="Calibri"/>
          <w:sz w:val="24"/>
          <w:szCs w:val="24"/>
        </w:rPr>
        <w:t>του</w:t>
      </w:r>
      <w:r w:rsidRPr="000E0DD1">
        <w:rPr>
          <w:rFonts w:ascii="Book Antiqua" w:eastAsia="Calibri" w:hAnsi="Book Antiqua" w:cs="Calibri"/>
          <w:sz w:val="24"/>
          <w:szCs w:val="24"/>
        </w:rPr>
        <w:t xml:space="preserve"> ν</w:t>
      </w:r>
      <w:r w:rsidRPr="000E0DD1">
        <w:rPr>
          <w:rFonts w:ascii="Book Antiqua" w:hAnsi="Book Antiqua" w:cs="Calibri"/>
          <w:sz w:val="24"/>
          <w:szCs w:val="24"/>
        </w:rPr>
        <w:t>.</w:t>
      </w:r>
      <w:r w:rsidRPr="000E0DD1">
        <w:rPr>
          <w:rFonts w:ascii="Book Antiqua" w:eastAsia="Calibri" w:hAnsi="Book Antiqua" w:cs="Calibri"/>
          <w:sz w:val="24"/>
          <w:szCs w:val="24"/>
        </w:rPr>
        <w:t xml:space="preserve"> </w:t>
      </w:r>
      <w:r w:rsidRPr="000E0DD1">
        <w:rPr>
          <w:rFonts w:ascii="Book Antiqua" w:hAnsi="Book Antiqua" w:cs="Calibri"/>
          <w:sz w:val="24"/>
          <w:szCs w:val="24"/>
        </w:rPr>
        <w:t>4223/2013</w:t>
      </w:r>
      <w:r w:rsidRPr="000E0DD1">
        <w:rPr>
          <w:rFonts w:ascii="Book Antiqua" w:eastAsia="Calibri" w:hAnsi="Book Antiqua" w:cs="Calibri"/>
          <w:sz w:val="24"/>
          <w:szCs w:val="24"/>
        </w:rPr>
        <w:t xml:space="preserve"> </w:t>
      </w:r>
      <w:r w:rsidRPr="000E0DD1">
        <w:rPr>
          <w:rFonts w:ascii="Book Antiqua" w:hAnsi="Book Antiqua" w:cs="Calibri"/>
          <w:sz w:val="24"/>
          <w:szCs w:val="24"/>
        </w:rPr>
        <w:t>(Α΄</w:t>
      </w:r>
      <w:r w:rsidRPr="000E0DD1">
        <w:rPr>
          <w:rFonts w:ascii="Book Antiqua" w:eastAsia="Calibri" w:hAnsi="Book Antiqua" w:cs="Calibri"/>
          <w:sz w:val="24"/>
          <w:szCs w:val="24"/>
        </w:rPr>
        <w:t xml:space="preserve"> </w:t>
      </w:r>
      <w:r w:rsidRPr="000E0DD1">
        <w:rPr>
          <w:rFonts w:ascii="Book Antiqua" w:hAnsi="Book Antiqua" w:cs="Calibri"/>
          <w:sz w:val="24"/>
          <w:szCs w:val="24"/>
        </w:rPr>
        <w:t>287),</w:t>
      </w:r>
      <w:r w:rsidRPr="000E0DD1">
        <w:rPr>
          <w:rFonts w:ascii="Book Antiqua" w:eastAsia="Calibri" w:hAnsi="Book Antiqua" w:cs="Calibri"/>
          <w:sz w:val="24"/>
          <w:szCs w:val="24"/>
        </w:rPr>
        <w:t xml:space="preserve"> </w:t>
      </w:r>
      <w:r w:rsidRPr="000E0DD1">
        <w:rPr>
          <w:rFonts w:ascii="Book Antiqua" w:hAnsi="Book Antiqua" w:cs="Calibri"/>
          <w:sz w:val="24"/>
          <w:szCs w:val="24"/>
        </w:rPr>
        <w:t>προστίθεται</w:t>
      </w:r>
      <w:r w:rsidRPr="000E0DD1">
        <w:rPr>
          <w:rFonts w:ascii="Book Antiqua" w:eastAsia="Calibri" w:hAnsi="Book Antiqua" w:cs="Calibri"/>
          <w:sz w:val="24"/>
          <w:szCs w:val="24"/>
        </w:rPr>
        <w:t xml:space="preserve"> </w:t>
      </w:r>
      <w:r w:rsidRPr="000E0DD1">
        <w:rPr>
          <w:rFonts w:ascii="Book Antiqua" w:hAnsi="Book Antiqua" w:cs="Calibri"/>
          <w:sz w:val="24"/>
          <w:szCs w:val="24"/>
        </w:rPr>
        <w:t>περίπτωση</w:t>
      </w:r>
      <w:r w:rsidRPr="000E0DD1">
        <w:rPr>
          <w:rFonts w:ascii="Book Antiqua" w:eastAsia="Calibri" w:hAnsi="Book Antiqua" w:cs="Calibri"/>
          <w:sz w:val="24"/>
          <w:szCs w:val="24"/>
        </w:rPr>
        <w:t xml:space="preserve"> </w:t>
      </w:r>
      <w:r w:rsidRPr="000E0DD1">
        <w:rPr>
          <w:rFonts w:ascii="Book Antiqua" w:hAnsi="Book Antiqua" w:cs="Calibri"/>
          <w:sz w:val="24"/>
          <w:szCs w:val="24"/>
        </w:rPr>
        <w:t>δ΄</w:t>
      </w:r>
      <w:r w:rsidRPr="000E0DD1">
        <w:rPr>
          <w:rFonts w:ascii="Book Antiqua" w:eastAsia="Calibri" w:hAnsi="Book Antiqua" w:cs="Calibri"/>
          <w:sz w:val="24"/>
          <w:szCs w:val="24"/>
        </w:rPr>
        <w:t xml:space="preserve"> </w:t>
      </w:r>
      <w:r w:rsidRPr="000E0DD1">
        <w:rPr>
          <w:rFonts w:ascii="Book Antiqua" w:hAnsi="Book Antiqua" w:cs="Calibri"/>
          <w:sz w:val="24"/>
          <w:szCs w:val="24"/>
        </w:rPr>
        <w:t>ως</w:t>
      </w:r>
      <w:r w:rsidRPr="000E0DD1">
        <w:rPr>
          <w:rFonts w:ascii="Book Antiqua" w:eastAsia="Calibri" w:hAnsi="Book Antiqua" w:cs="Calibri"/>
          <w:sz w:val="24"/>
          <w:szCs w:val="24"/>
        </w:rPr>
        <w:t xml:space="preserve"> </w:t>
      </w:r>
      <w:r w:rsidRPr="000E0DD1">
        <w:rPr>
          <w:rFonts w:ascii="Book Antiqua" w:hAnsi="Book Antiqua" w:cs="Calibri"/>
          <w:sz w:val="24"/>
          <w:szCs w:val="24"/>
        </w:rPr>
        <w:t>εξής:</w:t>
      </w:r>
    </w:p>
    <w:p w:rsidR="000E0DD1" w:rsidRPr="000E0DD1" w:rsidRDefault="000E0DD1" w:rsidP="000E0DD1">
      <w:pPr>
        <w:pStyle w:val="HTMLPreformatte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autoSpaceDE w:val="0"/>
        <w:ind w:right="150"/>
        <w:jc w:val="both"/>
        <w:rPr>
          <w:rFonts w:ascii="Book Antiqua" w:eastAsia="Arial" w:hAnsi="Book Antiqua" w:cs="Calibri"/>
          <w:sz w:val="24"/>
          <w:szCs w:val="24"/>
        </w:rPr>
      </w:pPr>
      <w:r w:rsidRPr="000E0DD1">
        <w:rPr>
          <w:rFonts w:ascii="Book Antiqua" w:eastAsia="Arial" w:hAnsi="Book Antiqua" w:cs="Calibri"/>
          <w:sz w:val="24"/>
          <w:szCs w:val="24"/>
        </w:rPr>
        <w:t>«δ)</w:t>
      </w:r>
      <w:r w:rsidRPr="000E0DD1">
        <w:rPr>
          <w:rFonts w:ascii="Book Antiqua" w:eastAsia="Calibri" w:hAnsi="Book Antiqua" w:cs="Calibri"/>
          <w:sz w:val="24"/>
          <w:szCs w:val="24"/>
        </w:rPr>
        <w:t xml:space="preserve"> </w:t>
      </w:r>
      <w:r w:rsidRPr="000E0DD1">
        <w:rPr>
          <w:rFonts w:ascii="Book Antiqua" w:hAnsi="Book Antiqua" w:cs="Calibri"/>
          <w:sz w:val="24"/>
          <w:szCs w:val="24"/>
        </w:rPr>
        <w:t>ανήκουν</w:t>
      </w:r>
      <w:r w:rsidRPr="000E0DD1">
        <w:rPr>
          <w:rFonts w:ascii="Book Antiqua" w:eastAsia="Calibri" w:hAnsi="Book Antiqua" w:cs="Calibri"/>
          <w:sz w:val="24"/>
          <w:szCs w:val="24"/>
        </w:rPr>
        <w:t xml:space="preserve"> </w:t>
      </w:r>
      <w:r w:rsidRPr="000E0DD1">
        <w:rPr>
          <w:rFonts w:ascii="Book Antiqua" w:hAnsi="Book Antiqua" w:cs="Calibri"/>
          <w:sz w:val="24"/>
          <w:szCs w:val="24"/>
        </w:rPr>
        <w:t>στην</w:t>
      </w:r>
      <w:r w:rsidRPr="000E0DD1">
        <w:rPr>
          <w:rFonts w:ascii="Book Antiqua" w:eastAsia="Calibri" w:hAnsi="Book Antiqua" w:cs="Calibri"/>
          <w:sz w:val="24"/>
          <w:szCs w:val="24"/>
        </w:rPr>
        <w:t xml:space="preserve"> </w:t>
      </w:r>
      <w:r w:rsidRPr="000E0DD1">
        <w:rPr>
          <w:rFonts w:ascii="Book Antiqua" w:hAnsi="Book Antiqua" w:cs="Calibri"/>
          <w:sz w:val="24"/>
          <w:szCs w:val="24"/>
        </w:rPr>
        <w:t>Εθνική</w:t>
      </w:r>
      <w:r w:rsidRPr="000E0DD1">
        <w:rPr>
          <w:rFonts w:ascii="Book Antiqua" w:eastAsia="Calibri" w:hAnsi="Book Antiqua" w:cs="Calibri"/>
          <w:sz w:val="24"/>
          <w:szCs w:val="24"/>
        </w:rPr>
        <w:t xml:space="preserve"> </w:t>
      </w:r>
      <w:r w:rsidRPr="000E0DD1">
        <w:rPr>
          <w:rFonts w:ascii="Book Antiqua" w:hAnsi="Book Antiqua" w:cs="Calibri"/>
          <w:sz w:val="24"/>
          <w:szCs w:val="24"/>
        </w:rPr>
        <w:t>Σιδηροδρομική</w:t>
      </w:r>
      <w:r w:rsidRPr="000E0DD1">
        <w:rPr>
          <w:rFonts w:ascii="Book Antiqua" w:eastAsia="Calibri" w:hAnsi="Book Antiqua" w:cs="Calibri"/>
          <w:sz w:val="24"/>
          <w:szCs w:val="24"/>
        </w:rPr>
        <w:t xml:space="preserve"> </w:t>
      </w:r>
      <w:r w:rsidRPr="000E0DD1">
        <w:rPr>
          <w:rFonts w:ascii="Book Antiqua" w:hAnsi="Book Antiqua" w:cs="Calibri"/>
          <w:sz w:val="24"/>
          <w:szCs w:val="24"/>
        </w:rPr>
        <w:t>Υποδομή,</w:t>
      </w:r>
      <w:r w:rsidRPr="000E0DD1">
        <w:rPr>
          <w:rFonts w:ascii="Book Antiqua" w:eastAsia="Calibri" w:hAnsi="Book Antiqua" w:cs="Calibri"/>
          <w:sz w:val="24"/>
          <w:szCs w:val="24"/>
        </w:rPr>
        <w:t xml:space="preserve"> </w:t>
      </w:r>
      <w:r w:rsidRPr="000E0DD1">
        <w:rPr>
          <w:rFonts w:ascii="Book Antiqua" w:hAnsi="Book Antiqua" w:cs="Calibri"/>
          <w:sz w:val="24"/>
          <w:szCs w:val="24"/>
        </w:rPr>
        <w:t>όπως</w:t>
      </w:r>
      <w:r w:rsidRPr="000E0DD1">
        <w:rPr>
          <w:rFonts w:ascii="Book Antiqua" w:eastAsia="Calibri" w:hAnsi="Book Antiqua" w:cs="Calibri"/>
          <w:sz w:val="24"/>
          <w:szCs w:val="24"/>
        </w:rPr>
        <w:t xml:space="preserve"> </w:t>
      </w:r>
      <w:r w:rsidRPr="000E0DD1">
        <w:rPr>
          <w:rFonts w:ascii="Book Antiqua" w:hAnsi="Book Antiqua" w:cs="Calibri"/>
          <w:sz w:val="24"/>
          <w:szCs w:val="24"/>
        </w:rPr>
        <w:t>αυτή</w:t>
      </w:r>
      <w:r w:rsidRPr="000E0DD1">
        <w:rPr>
          <w:rFonts w:ascii="Book Antiqua" w:eastAsia="Calibri" w:hAnsi="Book Antiqua" w:cs="Calibri"/>
          <w:sz w:val="24"/>
          <w:szCs w:val="24"/>
        </w:rPr>
        <w:t xml:space="preserve"> </w:t>
      </w:r>
      <w:r w:rsidRPr="000E0DD1">
        <w:rPr>
          <w:rFonts w:ascii="Book Antiqua" w:hAnsi="Book Antiqua" w:cs="Calibri"/>
          <w:sz w:val="24"/>
          <w:szCs w:val="24"/>
        </w:rPr>
        <w:t>ορίζεται</w:t>
      </w:r>
      <w:r w:rsidRPr="000E0DD1">
        <w:rPr>
          <w:rFonts w:ascii="Book Antiqua" w:eastAsia="Calibri" w:hAnsi="Book Antiqua" w:cs="Calibri"/>
          <w:sz w:val="24"/>
          <w:szCs w:val="24"/>
        </w:rPr>
        <w:t xml:space="preserve"> </w:t>
      </w:r>
      <w:r w:rsidRPr="000E0DD1">
        <w:rPr>
          <w:rFonts w:ascii="Book Antiqua" w:hAnsi="Book Antiqua" w:cs="Calibri"/>
          <w:sz w:val="24"/>
          <w:szCs w:val="24"/>
        </w:rPr>
        <w:t>στη</w:t>
      </w:r>
      <w:r w:rsidRPr="000E0DD1">
        <w:rPr>
          <w:rFonts w:ascii="Book Antiqua" w:eastAsia="Calibri" w:hAnsi="Book Antiqua" w:cs="Calibri"/>
          <w:sz w:val="24"/>
          <w:szCs w:val="24"/>
        </w:rPr>
        <w:t xml:space="preserve"> </w:t>
      </w:r>
      <w:r w:rsidRPr="000E0DD1">
        <w:rPr>
          <w:rFonts w:ascii="Book Antiqua" w:hAnsi="Book Antiqua" w:cs="Calibri"/>
          <w:sz w:val="24"/>
          <w:szCs w:val="24"/>
        </w:rPr>
        <w:t>διάταξη</w:t>
      </w:r>
      <w:r w:rsidRPr="000E0DD1">
        <w:rPr>
          <w:rFonts w:ascii="Book Antiqua" w:eastAsia="Calibri" w:hAnsi="Book Antiqua" w:cs="Calibri"/>
          <w:sz w:val="24"/>
          <w:szCs w:val="24"/>
        </w:rPr>
        <w:t xml:space="preserve"> </w:t>
      </w:r>
      <w:r w:rsidRPr="000E0DD1">
        <w:rPr>
          <w:rFonts w:ascii="Book Antiqua" w:hAnsi="Book Antiqua" w:cs="Calibri"/>
          <w:sz w:val="24"/>
          <w:szCs w:val="24"/>
        </w:rPr>
        <w:t>της</w:t>
      </w:r>
      <w:r w:rsidRPr="000E0DD1">
        <w:rPr>
          <w:rFonts w:ascii="Book Antiqua" w:eastAsia="Calibri" w:hAnsi="Book Antiqua" w:cs="Calibri"/>
          <w:sz w:val="24"/>
          <w:szCs w:val="24"/>
        </w:rPr>
        <w:t xml:space="preserve"> </w:t>
      </w:r>
      <w:r w:rsidRPr="000E0DD1">
        <w:rPr>
          <w:rFonts w:ascii="Book Antiqua" w:hAnsi="Book Antiqua" w:cs="Calibri"/>
          <w:sz w:val="24"/>
          <w:szCs w:val="24"/>
        </w:rPr>
        <w:t>παραγράφου</w:t>
      </w:r>
      <w:r w:rsidRPr="000E0DD1">
        <w:rPr>
          <w:rFonts w:ascii="Book Antiqua" w:eastAsia="Calibri" w:hAnsi="Book Antiqua" w:cs="Calibri"/>
          <w:sz w:val="24"/>
          <w:szCs w:val="24"/>
        </w:rPr>
        <w:t xml:space="preserve"> </w:t>
      </w:r>
      <w:r w:rsidRPr="000E0DD1">
        <w:rPr>
          <w:rFonts w:ascii="Book Antiqua" w:hAnsi="Book Antiqua" w:cs="Calibri"/>
          <w:sz w:val="24"/>
          <w:szCs w:val="24"/>
        </w:rPr>
        <w:t>16</w:t>
      </w:r>
      <w:r w:rsidRPr="000E0DD1">
        <w:rPr>
          <w:rFonts w:ascii="Book Antiqua" w:eastAsia="Calibri" w:hAnsi="Book Antiqua" w:cs="Calibri"/>
          <w:sz w:val="24"/>
          <w:szCs w:val="24"/>
        </w:rPr>
        <w:t xml:space="preserve">  </w:t>
      </w:r>
      <w:r w:rsidRPr="000E0DD1">
        <w:rPr>
          <w:rFonts w:ascii="Book Antiqua" w:hAnsi="Book Antiqua" w:cs="Calibri"/>
          <w:sz w:val="24"/>
          <w:szCs w:val="24"/>
        </w:rPr>
        <w:t>του</w:t>
      </w:r>
      <w:r w:rsidRPr="000E0DD1">
        <w:rPr>
          <w:rFonts w:ascii="Book Antiqua" w:eastAsia="Calibri" w:hAnsi="Book Antiqua" w:cs="Calibri"/>
          <w:sz w:val="24"/>
          <w:szCs w:val="24"/>
        </w:rPr>
        <w:t xml:space="preserve"> </w:t>
      </w:r>
      <w:r w:rsidRPr="000E0DD1">
        <w:rPr>
          <w:rFonts w:ascii="Book Antiqua" w:hAnsi="Book Antiqua" w:cs="Calibri"/>
          <w:sz w:val="24"/>
          <w:szCs w:val="24"/>
        </w:rPr>
        <w:t>άρθρου</w:t>
      </w:r>
      <w:r w:rsidRPr="000E0DD1">
        <w:rPr>
          <w:rFonts w:ascii="Book Antiqua" w:eastAsia="Calibri" w:hAnsi="Book Antiqua" w:cs="Calibri"/>
          <w:sz w:val="24"/>
          <w:szCs w:val="24"/>
        </w:rPr>
        <w:t xml:space="preserve"> </w:t>
      </w:r>
      <w:r w:rsidRPr="000E0DD1">
        <w:rPr>
          <w:rFonts w:ascii="Book Antiqua" w:hAnsi="Book Antiqua" w:cs="Calibri"/>
          <w:sz w:val="24"/>
          <w:szCs w:val="24"/>
        </w:rPr>
        <w:t>2</w:t>
      </w:r>
      <w:r w:rsidRPr="000E0DD1">
        <w:rPr>
          <w:rFonts w:ascii="Book Antiqua" w:eastAsia="Calibri" w:hAnsi="Book Antiqua" w:cs="Calibri"/>
          <w:sz w:val="24"/>
          <w:szCs w:val="24"/>
        </w:rPr>
        <w:t xml:space="preserve"> </w:t>
      </w:r>
      <w:r w:rsidRPr="000E0DD1">
        <w:rPr>
          <w:rFonts w:ascii="Book Antiqua" w:hAnsi="Book Antiqua" w:cs="Calibri"/>
          <w:sz w:val="24"/>
          <w:szCs w:val="24"/>
        </w:rPr>
        <w:t>του</w:t>
      </w:r>
      <w:r w:rsidRPr="000E0DD1">
        <w:rPr>
          <w:rFonts w:ascii="Book Antiqua" w:eastAsia="Calibri" w:hAnsi="Book Antiqua" w:cs="Calibri"/>
          <w:sz w:val="24"/>
          <w:szCs w:val="24"/>
        </w:rPr>
        <w:t xml:space="preserve"> π.δ. </w:t>
      </w:r>
      <w:r w:rsidRPr="000E0DD1">
        <w:rPr>
          <w:rFonts w:ascii="Book Antiqua" w:hAnsi="Book Antiqua" w:cs="Calibri"/>
          <w:sz w:val="24"/>
          <w:szCs w:val="24"/>
        </w:rPr>
        <w:t>41/2005,</w:t>
      </w:r>
      <w:r w:rsidRPr="000E0DD1">
        <w:rPr>
          <w:rFonts w:ascii="Book Antiqua" w:eastAsia="Calibri" w:hAnsi="Book Antiqua" w:cs="Calibri"/>
          <w:sz w:val="24"/>
          <w:szCs w:val="24"/>
        </w:rPr>
        <w:t xml:space="preserve"> </w:t>
      </w:r>
      <w:r w:rsidRPr="000E0DD1">
        <w:rPr>
          <w:rFonts w:ascii="Book Antiqua" w:hAnsi="Book Antiqua" w:cs="Calibri"/>
          <w:sz w:val="24"/>
          <w:szCs w:val="24"/>
        </w:rPr>
        <w:t>σε</w:t>
      </w:r>
      <w:r w:rsidRPr="000E0DD1">
        <w:rPr>
          <w:rFonts w:ascii="Book Antiqua" w:eastAsia="Calibri" w:hAnsi="Book Antiqua" w:cs="Calibri"/>
          <w:sz w:val="24"/>
          <w:szCs w:val="24"/>
        </w:rPr>
        <w:t xml:space="preserve"> </w:t>
      </w:r>
      <w:r w:rsidRPr="000E0DD1">
        <w:rPr>
          <w:rFonts w:ascii="Book Antiqua" w:hAnsi="Book Antiqua" w:cs="Calibri"/>
          <w:sz w:val="24"/>
          <w:szCs w:val="24"/>
        </w:rPr>
        <w:t>συνδυασμό</w:t>
      </w:r>
      <w:r w:rsidRPr="000E0DD1">
        <w:rPr>
          <w:rFonts w:ascii="Book Antiqua" w:eastAsia="Calibri" w:hAnsi="Book Antiqua" w:cs="Calibri"/>
          <w:sz w:val="24"/>
          <w:szCs w:val="24"/>
        </w:rPr>
        <w:t xml:space="preserve"> </w:t>
      </w:r>
      <w:r w:rsidRPr="000E0DD1">
        <w:rPr>
          <w:rFonts w:ascii="Book Antiqua" w:hAnsi="Book Antiqua" w:cs="Calibri"/>
          <w:sz w:val="24"/>
          <w:szCs w:val="24"/>
        </w:rPr>
        <w:t>με</w:t>
      </w:r>
      <w:r w:rsidRPr="000E0DD1">
        <w:rPr>
          <w:rFonts w:ascii="Book Antiqua" w:eastAsia="Calibri" w:hAnsi="Book Antiqua" w:cs="Calibri"/>
          <w:sz w:val="24"/>
          <w:szCs w:val="24"/>
        </w:rPr>
        <w:t xml:space="preserve"> </w:t>
      </w:r>
      <w:r w:rsidRPr="000E0DD1">
        <w:rPr>
          <w:rFonts w:ascii="Book Antiqua" w:hAnsi="Book Antiqua" w:cs="Calibri"/>
          <w:sz w:val="24"/>
          <w:szCs w:val="24"/>
        </w:rPr>
        <w:t>τις</w:t>
      </w:r>
      <w:r w:rsidRPr="000E0DD1">
        <w:rPr>
          <w:rFonts w:ascii="Book Antiqua" w:eastAsia="Calibri" w:hAnsi="Book Antiqua" w:cs="Calibri"/>
          <w:sz w:val="24"/>
          <w:szCs w:val="24"/>
        </w:rPr>
        <w:t xml:space="preserve"> </w:t>
      </w:r>
      <w:r w:rsidRPr="000E0DD1">
        <w:rPr>
          <w:rFonts w:ascii="Book Antiqua" w:hAnsi="Book Antiqua" w:cs="Calibri"/>
          <w:sz w:val="24"/>
          <w:szCs w:val="24"/>
        </w:rPr>
        <w:t>διατάξεις</w:t>
      </w:r>
      <w:r w:rsidRPr="000E0DD1">
        <w:rPr>
          <w:rFonts w:ascii="Book Antiqua" w:eastAsia="Calibri" w:hAnsi="Book Antiqua" w:cs="Calibri"/>
          <w:sz w:val="24"/>
          <w:szCs w:val="24"/>
        </w:rPr>
        <w:t xml:space="preserve"> </w:t>
      </w:r>
      <w:r w:rsidRPr="000E0DD1">
        <w:rPr>
          <w:rFonts w:ascii="Book Antiqua" w:hAnsi="Book Antiqua" w:cs="Calibri"/>
          <w:sz w:val="24"/>
          <w:szCs w:val="24"/>
        </w:rPr>
        <w:t>των</w:t>
      </w:r>
      <w:r w:rsidRPr="000E0DD1">
        <w:rPr>
          <w:rFonts w:ascii="Book Antiqua" w:eastAsia="Calibri" w:hAnsi="Book Antiqua" w:cs="Calibri"/>
          <w:sz w:val="24"/>
          <w:szCs w:val="24"/>
        </w:rPr>
        <w:t xml:space="preserve"> </w:t>
      </w:r>
      <w:r w:rsidRPr="000E0DD1">
        <w:rPr>
          <w:rFonts w:ascii="Book Antiqua" w:hAnsi="Book Antiqua" w:cs="Calibri"/>
          <w:sz w:val="24"/>
          <w:szCs w:val="24"/>
        </w:rPr>
        <w:t>εδαφίων</w:t>
      </w:r>
      <w:r w:rsidRPr="000E0DD1">
        <w:rPr>
          <w:rFonts w:ascii="Book Antiqua" w:eastAsia="Calibri" w:hAnsi="Book Antiqua" w:cs="Calibri"/>
          <w:sz w:val="24"/>
          <w:szCs w:val="24"/>
        </w:rPr>
        <w:t xml:space="preserve"> </w:t>
      </w:r>
      <w:r w:rsidRPr="000E0DD1">
        <w:rPr>
          <w:rFonts w:ascii="Book Antiqua" w:hAnsi="Book Antiqua" w:cs="Calibri"/>
          <w:sz w:val="24"/>
          <w:szCs w:val="24"/>
        </w:rPr>
        <w:t>α΄,</w:t>
      </w:r>
      <w:r w:rsidRPr="000E0DD1">
        <w:rPr>
          <w:rFonts w:ascii="Book Antiqua" w:eastAsia="Calibri" w:hAnsi="Book Antiqua" w:cs="Calibri"/>
          <w:sz w:val="24"/>
          <w:szCs w:val="24"/>
        </w:rPr>
        <w:t xml:space="preserve"> </w:t>
      </w:r>
      <w:r w:rsidRPr="000E0DD1">
        <w:rPr>
          <w:rFonts w:ascii="Book Antiqua" w:hAnsi="Book Antiqua" w:cs="Calibri"/>
          <w:sz w:val="24"/>
          <w:szCs w:val="24"/>
        </w:rPr>
        <w:t>γ΄,</w:t>
      </w:r>
      <w:r w:rsidRPr="000E0DD1">
        <w:rPr>
          <w:rFonts w:ascii="Book Antiqua" w:eastAsia="Calibri" w:hAnsi="Book Antiqua" w:cs="Calibri"/>
          <w:sz w:val="24"/>
          <w:szCs w:val="24"/>
        </w:rPr>
        <w:t xml:space="preserve"> </w:t>
      </w:r>
      <w:r w:rsidRPr="000E0DD1">
        <w:rPr>
          <w:rFonts w:ascii="Book Antiqua" w:hAnsi="Book Antiqua" w:cs="Calibri"/>
          <w:sz w:val="24"/>
          <w:szCs w:val="24"/>
        </w:rPr>
        <w:t>δ΄,</w:t>
      </w:r>
      <w:r w:rsidRPr="000E0DD1">
        <w:rPr>
          <w:rFonts w:ascii="Book Antiqua" w:eastAsia="Calibri" w:hAnsi="Book Antiqua" w:cs="Calibri"/>
          <w:sz w:val="24"/>
          <w:szCs w:val="24"/>
        </w:rPr>
        <w:t xml:space="preserve"> </w:t>
      </w:r>
      <w:r w:rsidRPr="000E0DD1">
        <w:rPr>
          <w:rFonts w:ascii="Book Antiqua" w:hAnsi="Book Antiqua" w:cs="Calibri"/>
          <w:sz w:val="24"/>
          <w:szCs w:val="24"/>
        </w:rPr>
        <w:t>ε΄,</w:t>
      </w:r>
      <w:r w:rsidRPr="000E0DD1">
        <w:rPr>
          <w:rFonts w:ascii="Book Antiqua" w:eastAsia="Calibri" w:hAnsi="Book Antiqua" w:cs="Calibri"/>
          <w:sz w:val="24"/>
          <w:szCs w:val="24"/>
        </w:rPr>
        <w:t xml:space="preserve"> </w:t>
      </w:r>
      <w:r w:rsidRPr="000E0DD1">
        <w:rPr>
          <w:rFonts w:ascii="Book Antiqua" w:hAnsi="Book Antiqua" w:cs="Calibri"/>
          <w:sz w:val="24"/>
          <w:szCs w:val="24"/>
        </w:rPr>
        <w:t>η΄,</w:t>
      </w:r>
      <w:r w:rsidRPr="000E0DD1">
        <w:rPr>
          <w:rFonts w:ascii="Book Antiqua" w:eastAsia="Calibri" w:hAnsi="Book Antiqua" w:cs="Calibri"/>
          <w:sz w:val="24"/>
          <w:szCs w:val="24"/>
        </w:rPr>
        <w:t xml:space="preserve"> </w:t>
      </w:r>
      <w:r w:rsidRPr="000E0DD1">
        <w:rPr>
          <w:rFonts w:ascii="Book Antiqua" w:hAnsi="Book Antiqua" w:cs="Calibri"/>
          <w:sz w:val="24"/>
          <w:szCs w:val="24"/>
        </w:rPr>
        <w:t>θ΄,</w:t>
      </w:r>
      <w:r w:rsidRPr="000E0DD1">
        <w:rPr>
          <w:rFonts w:ascii="Book Antiqua" w:eastAsia="Calibri" w:hAnsi="Book Antiqua" w:cs="Calibri"/>
          <w:sz w:val="24"/>
          <w:szCs w:val="24"/>
        </w:rPr>
        <w:t xml:space="preserve"> </w:t>
      </w:r>
      <w:r w:rsidRPr="000E0DD1">
        <w:rPr>
          <w:rFonts w:ascii="Book Antiqua" w:hAnsi="Book Antiqua" w:cs="Calibri"/>
          <w:sz w:val="24"/>
          <w:szCs w:val="24"/>
        </w:rPr>
        <w:t>ιβ΄,</w:t>
      </w:r>
      <w:r w:rsidRPr="000E0DD1">
        <w:rPr>
          <w:rFonts w:ascii="Book Antiqua" w:eastAsia="Calibri" w:hAnsi="Book Antiqua" w:cs="Calibri"/>
          <w:sz w:val="24"/>
          <w:szCs w:val="24"/>
        </w:rPr>
        <w:t xml:space="preserve"> </w:t>
      </w:r>
      <w:r w:rsidRPr="000E0DD1">
        <w:rPr>
          <w:rFonts w:ascii="Book Antiqua" w:hAnsi="Book Antiqua" w:cs="Calibri"/>
          <w:sz w:val="24"/>
          <w:szCs w:val="24"/>
        </w:rPr>
        <w:t>ιγ΄</w:t>
      </w:r>
      <w:r w:rsidRPr="000E0DD1">
        <w:rPr>
          <w:rFonts w:ascii="Book Antiqua" w:eastAsia="Calibri" w:hAnsi="Book Antiqua" w:cs="Calibri"/>
          <w:sz w:val="24"/>
          <w:szCs w:val="24"/>
        </w:rPr>
        <w:t xml:space="preserve"> </w:t>
      </w:r>
      <w:r w:rsidRPr="000E0DD1">
        <w:rPr>
          <w:rFonts w:ascii="Book Antiqua" w:hAnsi="Book Antiqua" w:cs="Calibri"/>
          <w:sz w:val="24"/>
          <w:szCs w:val="24"/>
        </w:rPr>
        <w:t>και</w:t>
      </w:r>
      <w:r w:rsidRPr="000E0DD1">
        <w:rPr>
          <w:rFonts w:ascii="Book Antiqua" w:eastAsia="Calibri" w:hAnsi="Book Antiqua" w:cs="Calibri"/>
          <w:sz w:val="24"/>
          <w:szCs w:val="24"/>
        </w:rPr>
        <w:t xml:space="preserve"> </w:t>
      </w:r>
      <w:r w:rsidRPr="000E0DD1">
        <w:rPr>
          <w:rFonts w:ascii="Book Antiqua" w:hAnsi="Book Antiqua" w:cs="Calibri"/>
          <w:sz w:val="24"/>
          <w:szCs w:val="24"/>
        </w:rPr>
        <w:t>ιδ΄</w:t>
      </w:r>
      <w:r w:rsidRPr="000E0DD1">
        <w:rPr>
          <w:rFonts w:ascii="Book Antiqua" w:eastAsia="Calibri" w:hAnsi="Book Antiqua" w:cs="Calibri"/>
          <w:sz w:val="24"/>
          <w:szCs w:val="24"/>
        </w:rPr>
        <w:t xml:space="preserve"> </w:t>
      </w:r>
      <w:r w:rsidRPr="000E0DD1">
        <w:rPr>
          <w:rFonts w:ascii="Book Antiqua" w:hAnsi="Book Antiqua" w:cs="Calibri"/>
          <w:sz w:val="24"/>
          <w:szCs w:val="24"/>
        </w:rPr>
        <w:t>της</w:t>
      </w:r>
      <w:r w:rsidRPr="000E0DD1">
        <w:rPr>
          <w:rFonts w:ascii="Book Antiqua" w:eastAsia="Calibri" w:hAnsi="Book Antiqua" w:cs="Calibri"/>
          <w:sz w:val="24"/>
          <w:szCs w:val="24"/>
        </w:rPr>
        <w:t xml:space="preserve"> </w:t>
      </w:r>
      <w:r w:rsidRPr="000E0DD1">
        <w:rPr>
          <w:rFonts w:ascii="Book Antiqua" w:hAnsi="Book Antiqua" w:cs="Calibri"/>
          <w:sz w:val="24"/>
          <w:szCs w:val="24"/>
        </w:rPr>
        <w:t>παραγράφου</w:t>
      </w:r>
      <w:r w:rsidRPr="000E0DD1">
        <w:rPr>
          <w:rFonts w:ascii="Book Antiqua" w:eastAsia="Calibri" w:hAnsi="Book Antiqua" w:cs="Calibri"/>
          <w:sz w:val="24"/>
          <w:szCs w:val="24"/>
        </w:rPr>
        <w:t xml:space="preserve"> </w:t>
      </w:r>
      <w:r w:rsidRPr="000E0DD1">
        <w:rPr>
          <w:rFonts w:ascii="Book Antiqua" w:hAnsi="Book Antiqua" w:cs="Calibri"/>
          <w:sz w:val="24"/>
          <w:szCs w:val="24"/>
        </w:rPr>
        <w:t>4</w:t>
      </w:r>
      <w:r w:rsidRPr="000E0DD1">
        <w:rPr>
          <w:rFonts w:ascii="Book Antiqua" w:eastAsia="Calibri" w:hAnsi="Book Antiqua" w:cs="Calibri"/>
          <w:sz w:val="24"/>
          <w:szCs w:val="24"/>
        </w:rPr>
        <w:t xml:space="preserve"> </w:t>
      </w:r>
      <w:r w:rsidRPr="000E0DD1">
        <w:rPr>
          <w:rFonts w:ascii="Book Antiqua" w:hAnsi="Book Antiqua" w:cs="Calibri"/>
          <w:sz w:val="24"/>
          <w:szCs w:val="24"/>
        </w:rPr>
        <w:t>του</w:t>
      </w:r>
      <w:r w:rsidRPr="000E0DD1">
        <w:rPr>
          <w:rFonts w:ascii="Book Antiqua" w:eastAsia="Calibri" w:hAnsi="Book Antiqua" w:cs="Calibri"/>
          <w:sz w:val="24"/>
          <w:szCs w:val="24"/>
        </w:rPr>
        <w:t xml:space="preserve"> </w:t>
      </w:r>
      <w:r w:rsidRPr="000E0DD1">
        <w:rPr>
          <w:rFonts w:ascii="Book Antiqua" w:hAnsi="Book Antiqua" w:cs="Calibri"/>
          <w:sz w:val="24"/>
          <w:szCs w:val="24"/>
        </w:rPr>
        <w:t>άρθρου</w:t>
      </w:r>
      <w:r w:rsidRPr="000E0DD1">
        <w:rPr>
          <w:rFonts w:ascii="Book Antiqua" w:eastAsia="Calibri" w:hAnsi="Book Antiqua" w:cs="Calibri"/>
          <w:sz w:val="24"/>
          <w:szCs w:val="24"/>
        </w:rPr>
        <w:t xml:space="preserve"> </w:t>
      </w:r>
      <w:r w:rsidRPr="000E0DD1">
        <w:rPr>
          <w:rFonts w:ascii="Book Antiqua" w:hAnsi="Book Antiqua" w:cs="Calibri"/>
          <w:sz w:val="24"/>
          <w:szCs w:val="24"/>
        </w:rPr>
        <w:t>6</w:t>
      </w:r>
      <w:r w:rsidRPr="000E0DD1">
        <w:rPr>
          <w:rFonts w:ascii="Book Antiqua" w:eastAsia="Calibri" w:hAnsi="Book Antiqua" w:cs="Calibri"/>
          <w:sz w:val="24"/>
          <w:szCs w:val="24"/>
        </w:rPr>
        <w:t xml:space="preserve"> </w:t>
      </w:r>
      <w:r w:rsidRPr="000E0DD1">
        <w:rPr>
          <w:rFonts w:ascii="Book Antiqua" w:hAnsi="Book Antiqua" w:cs="Calibri"/>
          <w:sz w:val="24"/>
          <w:szCs w:val="24"/>
        </w:rPr>
        <w:t>του</w:t>
      </w:r>
      <w:r w:rsidRPr="000E0DD1">
        <w:rPr>
          <w:rFonts w:ascii="Book Antiqua" w:eastAsia="Calibri" w:hAnsi="Book Antiqua" w:cs="Calibri"/>
          <w:sz w:val="24"/>
          <w:szCs w:val="24"/>
        </w:rPr>
        <w:t xml:space="preserve"> </w:t>
      </w:r>
      <w:r w:rsidRPr="000E0DD1">
        <w:rPr>
          <w:rFonts w:ascii="Book Antiqua" w:hAnsi="Book Antiqua" w:cs="Calibri"/>
          <w:sz w:val="24"/>
          <w:szCs w:val="24"/>
        </w:rPr>
        <w:t>ν.</w:t>
      </w:r>
      <w:r w:rsidRPr="000E0DD1">
        <w:rPr>
          <w:rFonts w:ascii="Book Antiqua" w:eastAsia="Calibri" w:hAnsi="Book Antiqua" w:cs="Calibri"/>
          <w:sz w:val="24"/>
          <w:szCs w:val="24"/>
        </w:rPr>
        <w:t xml:space="preserve"> </w:t>
      </w:r>
      <w:r w:rsidRPr="000E0DD1">
        <w:rPr>
          <w:rFonts w:ascii="Book Antiqua" w:hAnsi="Book Antiqua" w:cs="Calibri"/>
          <w:sz w:val="24"/>
          <w:szCs w:val="24"/>
        </w:rPr>
        <w:t>3891/2010.</w:t>
      </w:r>
      <w:r w:rsidRPr="000E0DD1">
        <w:rPr>
          <w:rFonts w:ascii="Book Antiqua" w:eastAsia="Calibri" w:hAnsi="Book Antiqua" w:cs="Calibri"/>
          <w:sz w:val="24"/>
          <w:szCs w:val="24"/>
        </w:rPr>
        <w:t xml:space="preserve"> </w:t>
      </w:r>
      <w:r w:rsidRPr="000E0DD1">
        <w:rPr>
          <w:rFonts w:ascii="Book Antiqua" w:hAnsi="Book Antiqua" w:cs="Calibri"/>
          <w:sz w:val="24"/>
          <w:szCs w:val="24"/>
        </w:rPr>
        <w:t>Τα</w:t>
      </w:r>
      <w:r w:rsidRPr="000E0DD1">
        <w:rPr>
          <w:rFonts w:ascii="Book Antiqua" w:eastAsia="Calibri" w:hAnsi="Book Antiqua" w:cs="Calibri"/>
          <w:sz w:val="24"/>
          <w:szCs w:val="24"/>
        </w:rPr>
        <w:t xml:space="preserve"> </w:t>
      </w:r>
      <w:r w:rsidRPr="000E0DD1">
        <w:rPr>
          <w:rFonts w:ascii="Book Antiqua" w:hAnsi="Book Antiqua" w:cs="Calibri"/>
          <w:sz w:val="24"/>
          <w:szCs w:val="24"/>
        </w:rPr>
        <w:t>επιβληθέντα</w:t>
      </w:r>
      <w:r w:rsidRPr="000E0DD1">
        <w:rPr>
          <w:rFonts w:ascii="Book Antiqua" w:eastAsia="Calibri" w:hAnsi="Book Antiqua" w:cs="Calibri"/>
          <w:sz w:val="24"/>
          <w:szCs w:val="24"/>
        </w:rPr>
        <w:t xml:space="preserve"> </w:t>
      </w:r>
      <w:r w:rsidRPr="000E0DD1">
        <w:rPr>
          <w:rFonts w:ascii="Book Antiqua" w:hAnsi="Book Antiqua" w:cs="Calibri"/>
          <w:sz w:val="24"/>
          <w:szCs w:val="24"/>
        </w:rPr>
        <w:t>υπέρ</w:t>
      </w:r>
      <w:r w:rsidRPr="000E0DD1">
        <w:rPr>
          <w:rFonts w:ascii="Book Antiqua" w:eastAsia="Calibri" w:hAnsi="Book Antiqua" w:cs="Calibri"/>
          <w:sz w:val="24"/>
          <w:szCs w:val="24"/>
        </w:rPr>
        <w:t xml:space="preserve"> </w:t>
      </w:r>
      <w:r w:rsidRPr="000E0DD1">
        <w:rPr>
          <w:rFonts w:ascii="Book Antiqua" w:hAnsi="Book Antiqua" w:cs="Calibri"/>
          <w:sz w:val="24"/>
          <w:szCs w:val="24"/>
        </w:rPr>
        <w:t>του</w:t>
      </w:r>
      <w:r w:rsidRPr="000E0DD1">
        <w:rPr>
          <w:rFonts w:ascii="Book Antiqua" w:eastAsia="Calibri" w:hAnsi="Book Antiqua" w:cs="Calibri"/>
          <w:sz w:val="24"/>
          <w:szCs w:val="24"/>
        </w:rPr>
        <w:t xml:space="preserve"> </w:t>
      </w:r>
      <w:r w:rsidRPr="000E0DD1">
        <w:rPr>
          <w:rFonts w:ascii="Book Antiqua" w:hAnsi="Book Antiqua" w:cs="Calibri"/>
          <w:sz w:val="24"/>
          <w:szCs w:val="24"/>
        </w:rPr>
        <w:t>Δημοσίου,</w:t>
      </w:r>
      <w:r w:rsidRPr="000E0DD1">
        <w:rPr>
          <w:rFonts w:ascii="Book Antiqua" w:eastAsia="Calibri" w:hAnsi="Book Antiqua" w:cs="Calibri"/>
          <w:sz w:val="24"/>
          <w:szCs w:val="24"/>
        </w:rPr>
        <w:t xml:space="preserve"> </w:t>
      </w:r>
      <w:r w:rsidRPr="000E0DD1">
        <w:rPr>
          <w:rFonts w:ascii="Book Antiqua" w:hAnsi="Book Antiqua" w:cs="Calibri"/>
          <w:sz w:val="24"/>
          <w:szCs w:val="24"/>
        </w:rPr>
        <w:t>κατ</w:t>
      </w:r>
      <w:r w:rsidRPr="000E0DD1">
        <w:rPr>
          <w:rFonts w:ascii="Book Antiqua" w:eastAsia="Calibri" w:hAnsi="Book Antiqua" w:cs="Calibri"/>
          <w:sz w:val="24"/>
          <w:szCs w:val="24"/>
        </w:rPr>
        <w:t xml:space="preserve">’ </w:t>
      </w:r>
      <w:r w:rsidRPr="000E0DD1">
        <w:rPr>
          <w:rFonts w:ascii="Book Antiqua" w:hAnsi="Book Antiqua" w:cs="Calibri"/>
          <w:sz w:val="24"/>
          <w:szCs w:val="24"/>
        </w:rPr>
        <w:t>εφαρμογή</w:t>
      </w:r>
      <w:r w:rsidRPr="000E0DD1">
        <w:rPr>
          <w:rFonts w:ascii="Book Antiqua" w:eastAsia="Calibri" w:hAnsi="Book Antiqua" w:cs="Calibri"/>
          <w:sz w:val="24"/>
          <w:szCs w:val="24"/>
        </w:rPr>
        <w:t xml:space="preserve"> </w:t>
      </w:r>
      <w:r w:rsidRPr="000E0DD1">
        <w:rPr>
          <w:rFonts w:ascii="Book Antiqua" w:hAnsi="Book Antiqua" w:cs="Calibri"/>
          <w:sz w:val="24"/>
          <w:szCs w:val="24"/>
        </w:rPr>
        <w:t>της</w:t>
      </w:r>
      <w:r w:rsidRPr="000E0DD1">
        <w:rPr>
          <w:rFonts w:ascii="Book Antiqua" w:eastAsia="Calibri" w:hAnsi="Book Antiqua" w:cs="Calibri"/>
          <w:sz w:val="24"/>
          <w:szCs w:val="24"/>
        </w:rPr>
        <w:t xml:space="preserve"> </w:t>
      </w:r>
      <w:r w:rsidRPr="000E0DD1">
        <w:rPr>
          <w:rFonts w:ascii="Book Antiqua" w:hAnsi="Book Antiqua" w:cs="Calibri"/>
          <w:sz w:val="24"/>
          <w:szCs w:val="24"/>
        </w:rPr>
        <w:t>διάταξης</w:t>
      </w:r>
      <w:r w:rsidRPr="000E0DD1">
        <w:rPr>
          <w:rFonts w:ascii="Book Antiqua" w:eastAsia="Calibri" w:hAnsi="Book Antiqua" w:cs="Calibri"/>
          <w:sz w:val="24"/>
          <w:szCs w:val="24"/>
        </w:rPr>
        <w:t xml:space="preserve"> </w:t>
      </w:r>
      <w:r w:rsidRPr="000E0DD1">
        <w:rPr>
          <w:rFonts w:ascii="Book Antiqua" w:hAnsi="Book Antiqua" w:cs="Calibri"/>
          <w:sz w:val="24"/>
          <w:szCs w:val="24"/>
        </w:rPr>
        <w:t>της</w:t>
      </w:r>
      <w:r w:rsidRPr="000E0DD1">
        <w:rPr>
          <w:rFonts w:ascii="Book Antiqua" w:eastAsia="Calibri" w:hAnsi="Book Antiqua" w:cs="Calibri"/>
          <w:sz w:val="24"/>
          <w:szCs w:val="24"/>
        </w:rPr>
        <w:t xml:space="preserve"> </w:t>
      </w:r>
      <w:r w:rsidRPr="000E0DD1">
        <w:rPr>
          <w:rFonts w:ascii="Book Antiqua" w:hAnsi="Book Antiqua" w:cs="Calibri"/>
          <w:sz w:val="24"/>
          <w:szCs w:val="24"/>
        </w:rPr>
        <w:t>υποπαραγράφου</w:t>
      </w:r>
      <w:r w:rsidRPr="000E0DD1">
        <w:rPr>
          <w:rFonts w:ascii="Book Antiqua" w:eastAsia="Calibri" w:hAnsi="Book Antiqua" w:cs="Calibri"/>
          <w:sz w:val="24"/>
          <w:szCs w:val="24"/>
        </w:rPr>
        <w:t xml:space="preserve"> </w:t>
      </w:r>
      <w:r w:rsidRPr="000E0DD1">
        <w:rPr>
          <w:rFonts w:ascii="Book Antiqua" w:hAnsi="Book Antiqua" w:cs="Calibri"/>
          <w:sz w:val="24"/>
          <w:szCs w:val="24"/>
        </w:rPr>
        <w:t>Α.7.</w:t>
      </w:r>
      <w:r w:rsidRPr="000E0DD1">
        <w:rPr>
          <w:rFonts w:ascii="Book Antiqua" w:eastAsia="Calibri" w:hAnsi="Book Antiqua" w:cs="Calibri"/>
          <w:sz w:val="24"/>
          <w:szCs w:val="24"/>
        </w:rPr>
        <w:t xml:space="preserve"> </w:t>
      </w:r>
      <w:r w:rsidRPr="000E0DD1">
        <w:rPr>
          <w:rFonts w:ascii="Book Antiqua" w:hAnsi="Book Antiqua" w:cs="Calibri"/>
          <w:sz w:val="24"/>
          <w:szCs w:val="24"/>
        </w:rPr>
        <w:t>παράγραφος</w:t>
      </w:r>
      <w:r w:rsidRPr="000E0DD1">
        <w:rPr>
          <w:rFonts w:ascii="Book Antiqua" w:eastAsia="Calibri" w:hAnsi="Book Antiqua" w:cs="Calibri"/>
          <w:sz w:val="24"/>
          <w:szCs w:val="24"/>
        </w:rPr>
        <w:t xml:space="preserve"> </w:t>
      </w:r>
      <w:r w:rsidRPr="000E0DD1">
        <w:rPr>
          <w:rFonts w:ascii="Book Antiqua" w:hAnsi="Book Antiqua" w:cs="Calibri"/>
          <w:sz w:val="24"/>
          <w:szCs w:val="24"/>
        </w:rPr>
        <w:t>1</w:t>
      </w:r>
      <w:r w:rsidRPr="000E0DD1">
        <w:rPr>
          <w:rFonts w:ascii="Book Antiqua" w:eastAsia="Calibri" w:hAnsi="Book Antiqua" w:cs="Calibri"/>
          <w:sz w:val="24"/>
          <w:szCs w:val="24"/>
        </w:rPr>
        <w:t xml:space="preserve"> </w:t>
      </w:r>
      <w:r w:rsidRPr="000E0DD1">
        <w:rPr>
          <w:rFonts w:ascii="Book Antiqua" w:hAnsi="Book Antiqua" w:cs="Calibri"/>
          <w:sz w:val="24"/>
          <w:szCs w:val="24"/>
        </w:rPr>
        <w:t>του</w:t>
      </w:r>
      <w:r w:rsidRPr="000E0DD1">
        <w:rPr>
          <w:rFonts w:ascii="Book Antiqua" w:eastAsia="Calibri" w:hAnsi="Book Antiqua" w:cs="Calibri"/>
          <w:sz w:val="24"/>
          <w:szCs w:val="24"/>
        </w:rPr>
        <w:t xml:space="preserve"> </w:t>
      </w:r>
      <w:r w:rsidRPr="000E0DD1">
        <w:rPr>
          <w:rFonts w:ascii="Book Antiqua" w:hAnsi="Book Antiqua" w:cs="Calibri"/>
          <w:sz w:val="24"/>
          <w:szCs w:val="24"/>
        </w:rPr>
        <w:t>ν.</w:t>
      </w:r>
      <w:r w:rsidRPr="000E0DD1">
        <w:rPr>
          <w:rFonts w:ascii="Book Antiqua" w:eastAsia="Calibri" w:hAnsi="Book Antiqua" w:cs="Calibri"/>
          <w:sz w:val="24"/>
          <w:szCs w:val="24"/>
        </w:rPr>
        <w:t xml:space="preserve"> </w:t>
      </w:r>
      <w:r w:rsidRPr="000E0DD1">
        <w:rPr>
          <w:rFonts w:ascii="Book Antiqua" w:hAnsi="Book Antiqua" w:cs="Calibri"/>
          <w:sz w:val="24"/>
          <w:szCs w:val="24"/>
        </w:rPr>
        <w:t>4152/2013,</w:t>
      </w:r>
      <w:r w:rsidRPr="000E0DD1">
        <w:rPr>
          <w:rFonts w:ascii="Book Antiqua" w:eastAsia="Calibri" w:hAnsi="Book Antiqua" w:cs="Calibri"/>
          <w:sz w:val="24"/>
          <w:szCs w:val="24"/>
        </w:rPr>
        <w:t xml:space="preserve"> </w:t>
      </w:r>
      <w:r w:rsidRPr="000E0DD1">
        <w:rPr>
          <w:rFonts w:ascii="Book Antiqua" w:hAnsi="Book Antiqua" w:cs="Calibri"/>
          <w:sz w:val="24"/>
          <w:szCs w:val="24"/>
        </w:rPr>
        <w:t>έκτακτα</w:t>
      </w:r>
      <w:r w:rsidRPr="000E0DD1">
        <w:rPr>
          <w:rFonts w:ascii="Book Antiqua" w:eastAsia="Calibri" w:hAnsi="Book Antiqua" w:cs="Calibri"/>
          <w:sz w:val="24"/>
          <w:szCs w:val="24"/>
        </w:rPr>
        <w:t xml:space="preserve"> </w:t>
      </w:r>
      <w:r w:rsidRPr="000E0DD1">
        <w:rPr>
          <w:rFonts w:ascii="Book Antiqua" w:hAnsi="Book Antiqua" w:cs="Calibri"/>
          <w:sz w:val="24"/>
          <w:szCs w:val="24"/>
        </w:rPr>
        <w:t>ειδικά</w:t>
      </w:r>
      <w:r w:rsidRPr="000E0DD1">
        <w:rPr>
          <w:rFonts w:ascii="Book Antiqua" w:eastAsia="Calibri" w:hAnsi="Book Antiqua" w:cs="Calibri"/>
          <w:sz w:val="24"/>
          <w:szCs w:val="24"/>
        </w:rPr>
        <w:t xml:space="preserve"> </w:t>
      </w:r>
      <w:r w:rsidRPr="000E0DD1">
        <w:rPr>
          <w:rFonts w:ascii="Book Antiqua" w:hAnsi="Book Antiqua" w:cs="Calibri"/>
          <w:sz w:val="24"/>
          <w:szCs w:val="24"/>
        </w:rPr>
        <w:t>τέλη</w:t>
      </w:r>
      <w:r w:rsidRPr="000E0DD1">
        <w:rPr>
          <w:rFonts w:ascii="Book Antiqua" w:eastAsia="Calibri" w:hAnsi="Book Antiqua" w:cs="Calibri"/>
          <w:sz w:val="24"/>
          <w:szCs w:val="24"/>
        </w:rPr>
        <w:t xml:space="preserve"> </w:t>
      </w:r>
      <w:r w:rsidRPr="000E0DD1">
        <w:rPr>
          <w:rFonts w:ascii="Book Antiqua" w:hAnsi="Book Antiqua" w:cs="Calibri"/>
          <w:sz w:val="24"/>
          <w:szCs w:val="24"/>
        </w:rPr>
        <w:t>στα</w:t>
      </w:r>
      <w:r w:rsidRPr="000E0DD1">
        <w:rPr>
          <w:rFonts w:ascii="Book Antiqua" w:eastAsia="Calibri" w:hAnsi="Book Antiqua" w:cs="Calibri"/>
          <w:sz w:val="24"/>
          <w:szCs w:val="24"/>
        </w:rPr>
        <w:t xml:space="preserve"> </w:t>
      </w:r>
      <w:r w:rsidRPr="000E0DD1">
        <w:rPr>
          <w:rFonts w:ascii="Book Antiqua" w:hAnsi="Book Antiqua" w:cs="Calibri"/>
          <w:sz w:val="24"/>
          <w:szCs w:val="24"/>
        </w:rPr>
        <w:t>ακίνητα,</w:t>
      </w:r>
      <w:r w:rsidRPr="000E0DD1">
        <w:rPr>
          <w:rFonts w:ascii="Book Antiqua" w:eastAsia="Calibri" w:hAnsi="Book Antiqua" w:cs="Calibri"/>
          <w:sz w:val="24"/>
          <w:szCs w:val="24"/>
        </w:rPr>
        <w:t xml:space="preserve"> </w:t>
      </w:r>
      <w:r w:rsidRPr="000E0DD1">
        <w:rPr>
          <w:rFonts w:ascii="Book Antiqua" w:hAnsi="Book Antiqua" w:cs="Calibri"/>
          <w:sz w:val="24"/>
          <w:szCs w:val="24"/>
        </w:rPr>
        <w:t>τα</w:t>
      </w:r>
      <w:r w:rsidRPr="000E0DD1">
        <w:rPr>
          <w:rFonts w:ascii="Book Antiqua" w:eastAsia="Calibri" w:hAnsi="Book Antiqua" w:cs="Calibri"/>
          <w:sz w:val="24"/>
          <w:szCs w:val="24"/>
        </w:rPr>
        <w:t xml:space="preserve"> </w:t>
      </w:r>
      <w:r w:rsidRPr="000E0DD1">
        <w:rPr>
          <w:rFonts w:ascii="Book Antiqua" w:hAnsi="Book Antiqua" w:cs="Calibri"/>
          <w:sz w:val="24"/>
          <w:szCs w:val="24"/>
        </w:rPr>
        <w:t>οποία</w:t>
      </w:r>
      <w:r w:rsidRPr="000E0DD1">
        <w:rPr>
          <w:rFonts w:ascii="Book Antiqua" w:eastAsia="Calibri" w:hAnsi="Book Antiqua" w:cs="Calibri"/>
          <w:sz w:val="24"/>
          <w:szCs w:val="24"/>
        </w:rPr>
        <w:t xml:space="preserve"> </w:t>
      </w:r>
      <w:r w:rsidRPr="000E0DD1">
        <w:rPr>
          <w:rFonts w:ascii="Book Antiqua" w:hAnsi="Book Antiqua" w:cs="Calibri"/>
          <w:sz w:val="24"/>
          <w:szCs w:val="24"/>
        </w:rPr>
        <w:t>αποτελούν</w:t>
      </w:r>
      <w:r w:rsidRPr="000E0DD1">
        <w:rPr>
          <w:rFonts w:ascii="Book Antiqua" w:eastAsia="Calibri" w:hAnsi="Book Antiqua" w:cs="Calibri"/>
          <w:sz w:val="24"/>
          <w:szCs w:val="24"/>
        </w:rPr>
        <w:t xml:space="preserve"> </w:t>
      </w:r>
      <w:r w:rsidRPr="000E0DD1">
        <w:rPr>
          <w:rFonts w:ascii="Book Antiqua" w:hAnsi="Book Antiqua" w:cs="Calibri"/>
          <w:sz w:val="24"/>
          <w:szCs w:val="24"/>
        </w:rPr>
        <w:t>την</w:t>
      </w:r>
      <w:r w:rsidRPr="000E0DD1">
        <w:rPr>
          <w:rFonts w:ascii="Book Antiqua" w:eastAsia="Calibri" w:hAnsi="Book Antiqua" w:cs="Calibri"/>
          <w:sz w:val="24"/>
          <w:szCs w:val="24"/>
        </w:rPr>
        <w:t xml:space="preserve"> </w:t>
      </w:r>
      <w:r w:rsidRPr="000E0DD1">
        <w:rPr>
          <w:rFonts w:ascii="Book Antiqua" w:hAnsi="Book Antiqua" w:cs="Calibri"/>
          <w:sz w:val="24"/>
          <w:szCs w:val="24"/>
        </w:rPr>
        <w:t>Εθνική</w:t>
      </w:r>
      <w:r w:rsidRPr="000E0DD1">
        <w:rPr>
          <w:rFonts w:ascii="Book Antiqua" w:eastAsia="Calibri" w:hAnsi="Book Antiqua" w:cs="Calibri"/>
          <w:sz w:val="24"/>
          <w:szCs w:val="24"/>
        </w:rPr>
        <w:t xml:space="preserve"> </w:t>
      </w:r>
      <w:r w:rsidRPr="000E0DD1">
        <w:rPr>
          <w:rFonts w:ascii="Book Antiqua" w:hAnsi="Book Antiqua" w:cs="Calibri"/>
          <w:sz w:val="24"/>
          <w:szCs w:val="24"/>
        </w:rPr>
        <w:t>Σιδηροδρομική</w:t>
      </w:r>
      <w:r w:rsidRPr="000E0DD1">
        <w:rPr>
          <w:rFonts w:ascii="Book Antiqua" w:eastAsia="Calibri" w:hAnsi="Book Antiqua" w:cs="Calibri"/>
          <w:sz w:val="24"/>
          <w:szCs w:val="24"/>
        </w:rPr>
        <w:t xml:space="preserve"> </w:t>
      </w:r>
      <w:r w:rsidRPr="000E0DD1">
        <w:rPr>
          <w:rFonts w:ascii="Book Antiqua" w:hAnsi="Book Antiqua" w:cs="Calibri"/>
          <w:sz w:val="24"/>
          <w:szCs w:val="24"/>
        </w:rPr>
        <w:t>Υποδομή,</w:t>
      </w:r>
      <w:r w:rsidRPr="000E0DD1">
        <w:rPr>
          <w:rFonts w:ascii="Book Antiqua" w:eastAsia="Calibri" w:hAnsi="Book Antiqua" w:cs="Calibri"/>
          <w:sz w:val="24"/>
          <w:szCs w:val="24"/>
        </w:rPr>
        <w:t xml:space="preserve"> </w:t>
      </w:r>
      <w:r w:rsidRPr="000E0DD1">
        <w:rPr>
          <w:rFonts w:ascii="Book Antiqua" w:hAnsi="Book Antiqua" w:cs="Calibri"/>
          <w:sz w:val="24"/>
          <w:szCs w:val="24"/>
        </w:rPr>
        <w:t>διαγράφονται,</w:t>
      </w:r>
      <w:r w:rsidRPr="000E0DD1">
        <w:rPr>
          <w:rFonts w:ascii="Book Antiqua" w:eastAsia="Calibri" w:hAnsi="Book Antiqua" w:cs="Calibri"/>
          <w:sz w:val="24"/>
          <w:szCs w:val="24"/>
        </w:rPr>
        <w:t xml:space="preserve"> </w:t>
      </w:r>
      <w:r w:rsidRPr="000E0DD1">
        <w:rPr>
          <w:rFonts w:ascii="Book Antiqua" w:hAnsi="Book Antiqua" w:cs="Calibri"/>
          <w:sz w:val="24"/>
          <w:szCs w:val="24"/>
        </w:rPr>
        <w:t>τα</w:t>
      </w:r>
      <w:r w:rsidRPr="000E0DD1">
        <w:rPr>
          <w:rFonts w:ascii="Book Antiqua" w:eastAsia="Calibri" w:hAnsi="Book Antiqua" w:cs="Calibri"/>
          <w:sz w:val="24"/>
          <w:szCs w:val="24"/>
        </w:rPr>
        <w:t xml:space="preserve"> </w:t>
      </w:r>
      <w:r w:rsidRPr="000E0DD1">
        <w:rPr>
          <w:rFonts w:ascii="Book Antiqua" w:hAnsi="Book Antiqua" w:cs="Calibri"/>
          <w:sz w:val="24"/>
          <w:szCs w:val="24"/>
        </w:rPr>
        <w:t>δε</w:t>
      </w:r>
      <w:r w:rsidRPr="000E0DD1">
        <w:rPr>
          <w:rFonts w:ascii="Book Antiqua" w:eastAsia="Calibri" w:hAnsi="Book Antiqua" w:cs="Calibri"/>
          <w:sz w:val="24"/>
          <w:szCs w:val="24"/>
        </w:rPr>
        <w:t xml:space="preserve"> </w:t>
      </w:r>
      <w:r w:rsidRPr="000E0DD1">
        <w:rPr>
          <w:rFonts w:ascii="Book Antiqua" w:hAnsi="Book Antiqua" w:cs="Calibri"/>
          <w:sz w:val="24"/>
          <w:szCs w:val="24"/>
        </w:rPr>
        <w:t>τυχόν</w:t>
      </w:r>
      <w:r w:rsidRPr="000E0DD1">
        <w:rPr>
          <w:rFonts w:ascii="Book Antiqua" w:eastAsia="Calibri" w:hAnsi="Book Antiqua" w:cs="Calibri"/>
          <w:sz w:val="24"/>
          <w:szCs w:val="24"/>
        </w:rPr>
        <w:t xml:space="preserve"> </w:t>
      </w:r>
      <w:r w:rsidRPr="000E0DD1">
        <w:rPr>
          <w:rFonts w:ascii="Book Antiqua" w:hAnsi="Book Antiqua" w:cs="Calibri"/>
          <w:sz w:val="24"/>
          <w:szCs w:val="24"/>
        </w:rPr>
        <w:t>καταβληθέντα</w:t>
      </w:r>
      <w:r w:rsidRPr="000E0DD1">
        <w:rPr>
          <w:rFonts w:ascii="Book Antiqua" w:eastAsia="Calibri" w:hAnsi="Book Antiqua" w:cs="Calibri"/>
          <w:sz w:val="24"/>
          <w:szCs w:val="24"/>
        </w:rPr>
        <w:t xml:space="preserve"> </w:t>
      </w:r>
      <w:r w:rsidRPr="000E0DD1">
        <w:rPr>
          <w:rFonts w:ascii="Book Antiqua" w:hAnsi="Book Antiqua" w:cs="Calibri"/>
          <w:sz w:val="24"/>
          <w:szCs w:val="24"/>
        </w:rPr>
        <w:t>επιστρέφονται</w:t>
      </w:r>
      <w:r w:rsidRPr="000E0DD1">
        <w:rPr>
          <w:rFonts w:ascii="Book Antiqua" w:eastAsia="Calibri" w:hAnsi="Book Antiqua" w:cs="Calibri"/>
          <w:sz w:val="24"/>
          <w:szCs w:val="24"/>
        </w:rPr>
        <w:t xml:space="preserve"> </w:t>
      </w:r>
      <w:r w:rsidRPr="000E0DD1">
        <w:rPr>
          <w:rFonts w:ascii="Book Antiqua" w:hAnsi="Book Antiqua" w:cs="Calibri"/>
          <w:sz w:val="24"/>
          <w:szCs w:val="24"/>
        </w:rPr>
        <w:t>στον</w:t>
      </w:r>
      <w:r w:rsidRPr="000E0DD1">
        <w:rPr>
          <w:rFonts w:ascii="Book Antiqua" w:eastAsia="Calibri" w:hAnsi="Book Antiqua" w:cs="Calibri"/>
          <w:sz w:val="24"/>
          <w:szCs w:val="24"/>
        </w:rPr>
        <w:t xml:space="preserve"> </w:t>
      </w:r>
      <w:r w:rsidRPr="000E0DD1">
        <w:rPr>
          <w:rFonts w:ascii="Book Antiqua" w:hAnsi="Book Antiqua" w:cs="Calibri"/>
          <w:sz w:val="24"/>
          <w:szCs w:val="24"/>
        </w:rPr>
        <w:t>διαχειριστή</w:t>
      </w:r>
      <w:r w:rsidRPr="000E0DD1">
        <w:rPr>
          <w:rFonts w:ascii="Book Antiqua" w:eastAsia="Calibri" w:hAnsi="Book Antiqua" w:cs="Calibri"/>
          <w:sz w:val="24"/>
          <w:szCs w:val="24"/>
        </w:rPr>
        <w:t xml:space="preserve"> </w:t>
      </w:r>
      <w:r w:rsidRPr="000E0DD1">
        <w:rPr>
          <w:rFonts w:ascii="Book Antiqua" w:hAnsi="Book Antiqua" w:cs="Calibri"/>
          <w:sz w:val="24"/>
          <w:szCs w:val="24"/>
        </w:rPr>
        <w:t>της</w:t>
      </w:r>
      <w:r w:rsidRPr="000E0DD1">
        <w:rPr>
          <w:rFonts w:ascii="Book Antiqua" w:eastAsia="Calibri" w:hAnsi="Book Antiqua" w:cs="Calibri"/>
          <w:sz w:val="24"/>
          <w:szCs w:val="24"/>
        </w:rPr>
        <w:t xml:space="preserve">  </w:t>
      </w:r>
      <w:r w:rsidRPr="000E0DD1">
        <w:rPr>
          <w:rFonts w:ascii="Book Antiqua" w:hAnsi="Book Antiqua" w:cs="Calibri"/>
          <w:sz w:val="24"/>
          <w:szCs w:val="24"/>
        </w:rPr>
        <w:t>Εθνικής</w:t>
      </w:r>
      <w:r w:rsidRPr="000E0DD1">
        <w:rPr>
          <w:rFonts w:ascii="Book Antiqua" w:eastAsia="Calibri" w:hAnsi="Book Antiqua" w:cs="Calibri"/>
          <w:sz w:val="24"/>
          <w:szCs w:val="24"/>
        </w:rPr>
        <w:t xml:space="preserve"> </w:t>
      </w:r>
      <w:r w:rsidRPr="000E0DD1">
        <w:rPr>
          <w:rFonts w:ascii="Book Antiqua" w:hAnsi="Book Antiqua" w:cs="Calibri"/>
          <w:sz w:val="24"/>
          <w:szCs w:val="24"/>
        </w:rPr>
        <w:t>Σιδηροδρομικής</w:t>
      </w:r>
      <w:r w:rsidRPr="000E0DD1">
        <w:rPr>
          <w:rFonts w:ascii="Book Antiqua" w:eastAsia="Calibri" w:hAnsi="Book Antiqua" w:cs="Calibri"/>
          <w:sz w:val="24"/>
          <w:szCs w:val="24"/>
        </w:rPr>
        <w:t xml:space="preserve"> </w:t>
      </w:r>
      <w:r w:rsidRPr="000E0DD1">
        <w:rPr>
          <w:rFonts w:ascii="Book Antiqua" w:hAnsi="Book Antiqua" w:cs="Calibri"/>
          <w:sz w:val="24"/>
          <w:szCs w:val="24"/>
        </w:rPr>
        <w:t>Υποδομής</w:t>
      </w:r>
      <w:r w:rsidRPr="000E0DD1">
        <w:rPr>
          <w:rFonts w:ascii="Book Antiqua" w:eastAsia="Calibri" w:hAnsi="Book Antiqua" w:cs="Calibri"/>
          <w:sz w:val="24"/>
          <w:szCs w:val="24"/>
        </w:rPr>
        <w:t xml:space="preserve"> </w:t>
      </w:r>
      <w:r w:rsidRPr="000E0DD1">
        <w:rPr>
          <w:rFonts w:ascii="Book Antiqua" w:hAnsi="Book Antiqua" w:cs="Calibri"/>
          <w:sz w:val="24"/>
          <w:szCs w:val="24"/>
        </w:rPr>
        <w:t>(ΟΣΕ</w:t>
      </w:r>
      <w:r w:rsidRPr="000E0DD1">
        <w:rPr>
          <w:rFonts w:ascii="Book Antiqua" w:eastAsia="Calibri" w:hAnsi="Book Antiqua" w:cs="Calibri"/>
          <w:sz w:val="24"/>
          <w:szCs w:val="24"/>
        </w:rPr>
        <w:t xml:space="preserve"> </w:t>
      </w:r>
      <w:r w:rsidRPr="000E0DD1">
        <w:rPr>
          <w:rFonts w:ascii="Book Antiqua" w:hAnsi="Book Antiqua" w:cs="Calibri"/>
          <w:sz w:val="24"/>
          <w:szCs w:val="24"/>
        </w:rPr>
        <w:t>ΑΕ).»</w:t>
      </w:r>
      <w:r w:rsidRPr="000E0DD1">
        <w:rPr>
          <w:rFonts w:ascii="Book Antiqua" w:eastAsia="Arial" w:hAnsi="Book Antiqua" w:cs="Calibri"/>
          <w:sz w:val="24"/>
          <w:szCs w:val="24"/>
        </w:rPr>
        <w:t>.</w:t>
      </w:r>
    </w:p>
    <w:p w:rsidR="000E0DD1" w:rsidRPr="000E0DD1" w:rsidRDefault="000E0DD1" w:rsidP="000E0DD1">
      <w:pPr>
        <w:jc w:val="both"/>
        <w:rPr>
          <w:rFonts w:ascii="Book Antiqua" w:eastAsia="Calibri" w:hAnsi="Book Antiqua" w:cs="Calibri"/>
        </w:rPr>
      </w:pPr>
    </w:p>
    <w:p w:rsidR="000E0DD1" w:rsidRPr="000E0DD1" w:rsidRDefault="000E0DD1" w:rsidP="000E0DD1">
      <w:pPr>
        <w:spacing w:after="200" w:line="276" w:lineRule="auto"/>
        <w:rPr>
          <w:rFonts w:ascii="Calibri" w:hAnsi="Calibri" w:cs="Calibri"/>
          <w:b/>
          <w:bCs/>
        </w:rPr>
      </w:pPr>
      <w:r w:rsidRPr="000E0DD1">
        <w:rPr>
          <w:rFonts w:ascii="Calibri" w:hAnsi="Calibri" w:cs="Calibri"/>
          <w:b/>
          <w:bCs/>
        </w:rPr>
        <w:br w:type="page"/>
      </w:r>
    </w:p>
    <w:p w:rsidR="000E0DD1" w:rsidRPr="000E0DD1" w:rsidRDefault="000E0DD1" w:rsidP="000E0DD1">
      <w:pPr>
        <w:ind w:left="-567"/>
        <w:jc w:val="both"/>
        <w:rPr>
          <w:rFonts w:ascii="Book Antiqua" w:hAnsi="Book Antiqua" w:cs="Arial"/>
          <w:b/>
        </w:rPr>
      </w:pPr>
      <w:r w:rsidRPr="000E0DD1">
        <w:rPr>
          <w:rFonts w:ascii="Book Antiqua" w:hAnsi="Book Antiqua"/>
          <w:b/>
        </w:rPr>
        <w:lastRenderedPageBreak/>
        <w:t xml:space="preserve">ΠΑΡΑΓΡΑΦΟΣ ΙΓ: ΔΙΑΤΑΞΕΙΣ ΑΡΜΟΔΙΟΤΗΤΑΣ ΥΠΟΥΡΓΕΙΟΥ ΠΕΡΙΒΑΛΛΟΝΤΟΣ, ΕΝΕΡΓΕΙΑΣ ΚΑΙ ΚΛΙΜΑΤΙΚΗΣ ΑΛΛΑΓΗΣ - </w:t>
      </w:r>
      <w:r w:rsidRPr="000E0DD1">
        <w:rPr>
          <w:rFonts w:ascii="Book Antiqua" w:hAnsi="Book Antiqua" w:cs="Arial"/>
          <w:b/>
        </w:rPr>
        <w:t>ΡΥΘΜΙΣΕΙΣ ΓΙΑ ΤΗΝ ΕΞΥΓΙΑΝΣΗ ΤΟΥ ΕΙΔΙΚΟΥ ΛΟΓΑΡΙΑΣΜΟΥ ΤΟΥ ΑΡΘΡΟΥ 40 Ν. 2773/1999</w:t>
      </w:r>
    </w:p>
    <w:p w:rsidR="000E0DD1" w:rsidRPr="000E0DD1" w:rsidRDefault="000E0DD1" w:rsidP="000E0DD1">
      <w:pPr>
        <w:ind w:left="-567"/>
        <w:rPr>
          <w:rFonts w:ascii="Book Antiqua" w:hAnsi="Book Antiqua" w:cs="Arial"/>
          <w:b/>
        </w:rPr>
      </w:pPr>
    </w:p>
    <w:p w:rsidR="000E0DD1" w:rsidRPr="000E0DD1" w:rsidRDefault="000E0DD1" w:rsidP="000E0DD1">
      <w:pPr>
        <w:jc w:val="both"/>
        <w:rPr>
          <w:rFonts w:ascii="Book Antiqua" w:hAnsi="Book Antiqua" w:cs="Arial"/>
          <w:b/>
        </w:rPr>
      </w:pPr>
      <w:r w:rsidRPr="000E0DD1">
        <w:rPr>
          <w:rFonts w:ascii="Book Antiqua" w:hAnsi="Book Antiqua" w:cs="Arial"/>
          <w:b/>
        </w:rPr>
        <w:t>ΥΠΟΠΑΡΑΓΡΑΦΟΣ ΙΓ.1.: ΕΠΑΝΑΚΑΘΟΡΙΣΜΟΣ ΣΤΟΙΧΕΙΩΝ ΤΙΜΟΛΟΓΗΣΗΣ ΗΛΕΚΤΡΙΚΗΣ ΕΝΕΡΓΕΙΑΣ ΛΕΙΤΟΥΡΓΟΥΝΤΩΝ ΣΤΑΘΜΩΝ ΑΠΕ ΚΑΙ ΣΗΘΥΑ</w:t>
      </w:r>
    </w:p>
    <w:p w:rsidR="000E0DD1" w:rsidRPr="000E0DD1" w:rsidRDefault="000E0DD1" w:rsidP="000E0DD1">
      <w:pPr>
        <w:rPr>
          <w:rFonts w:ascii="Book Antiqua" w:hAnsi="Book Antiqua" w:cs="Arial"/>
        </w:rPr>
      </w:pPr>
    </w:p>
    <w:p w:rsidR="000E0DD1" w:rsidRPr="000E0DD1" w:rsidRDefault="000E0DD1" w:rsidP="000E0DD1">
      <w:pPr>
        <w:numPr>
          <w:ilvl w:val="0"/>
          <w:numId w:val="11"/>
        </w:numPr>
        <w:ind w:left="0" w:hanging="567"/>
        <w:jc w:val="both"/>
        <w:rPr>
          <w:rFonts w:ascii="Book Antiqua" w:hAnsi="Book Antiqua" w:cs="Arial"/>
        </w:rPr>
      </w:pPr>
      <w:r w:rsidRPr="000E0DD1">
        <w:rPr>
          <w:rFonts w:ascii="Book Antiqua" w:hAnsi="Book Antiqua" w:cs="Arial"/>
        </w:rPr>
        <w:t xml:space="preserve">Τα στοιχεία και οι τιμές αναφοράς του πίνακα της περίπτωσης β΄ της παραγράφου 1 του άρθρου 13 ν. 3468/2006 (Α΄ 129), όπως ισχύει, και του πίνακα της παραγράφου 3 του άρθρου 27Α ν. 3734/2009 (Α΄ 8), όπως ισχύει, καθώς και των τιμών του </w:t>
      </w:r>
      <w:r w:rsidRPr="000E0DD1">
        <w:rPr>
          <w:rFonts w:ascii="Book Antiqua" w:hAnsi="Book Antiqua" w:cs="Arial"/>
          <w:spacing w:val="2"/>
        </w:rPr>
        <w:t>«</w:t>
      </w:r>
      <w:r w:rsidRPr="000E0DD1">
        <w:rPr>
          <w:rFonts w:ascii="Book Antiqua" w:hAnsi="Book Antiqua" w:cs="Arial"/>
          <w:spacing w:val="-1"/>
        </w:rPr>
        <w:t>Ει</w:t>
      </w:r>
      <w:r w:rsidRPr="000E0DD1">
        <w:rPr>
          <w:rFonts w:ascii="Book Antiqua" w:hAnsi="Book Antiqua" w:cs="Arial"/>
        </w:rPr>
        <w:t>δ</w:t>
      </w:r>
      <w:r w:rsidRPr="000E0DD1">
        <w:rPr>
          <w:rFonts w:ascii="Book Antiqua" w:hAnsi="Book Antiqua" w:cs="Arial"/>
          <w:spacing w:val="1"/>
        </w:rPr>
        <w:t>ι</w:t>
      </w:r>
      <w:r w:rsidRPr="000E0DD1">
        <w:rPr>
          <w:rFonts w:ascii="Book Antiqua" w:hAnsi="Book Antiqua" w:cs="Arial"/>
        </w:rPr>
        <w:t xml:space="preserve">κού </w:t>
      </w:r>
      <w:r w:rsidRPr="000E0DD1">
        <w:rPr>
          <w:rFonts w:ascii="Book Antiqua" w:hAnsi="Book Antiqua" w:cs="Arial"/>
          <w:spacing w:val="-1"/>
        </w:rPr>
        <w:t>Πρ</w:t>
      </w:r>
      <w:r w:rsidRPr="000E0DD1">
        <w:rPr>
          <w:rFonts w:ascii="Book Antiqua" w:hAnsi="Book Antiqua" w:cs="Arial"/>
        </w:rPr>
        <w:t>ογράμματος</w:t>
      </w:r>
      <w:r w:rsidRPr="000E0DD1">
        <w:rPr>
          <w:rFonts w:ascii="Book Antiqua" w:hAnsi="Book Antiqua" w:cs="Arial"/>
          <w:spacing w:val="1"/>
        </w:rPr>
        <w:t xml:space="preserve"> Α</w:t>
      </w:r>
      <w:r w:rsidRPr="000E0DD1">
        <w:rPr>
          <w:rFonts w:ascii="Book Antiqua" w:hAnsi="Book Antiqua" w:cs="Arial"/>
          <w:spacing w:val="-2"/>
        </w:rPr>
        <w:t>ν</w:t>
      </w:r>
      <w:r w:rsidRPr="000E0DD1">
        <w:rPr>
          <w:rFonts w:ascii="Book Antiqua" w:hAnsi="Book Antiqua" w:cs="Arial"/>
        </w:rPr>
        <w:t>ά</w:t>
      </w:r>
      <w:r w:rsidRPr="000E0DD1">
        <w:rPr>
          <w:rFonts w:ascii="Book Antiqua" w:hAnsi="Book Antiqua" w:cs="Arial"/>
          <w:spacing w:val="-2"/>
        </w:rPr>
        <w:t>π</w:t>
      </w:r>
      <w:r w:rsidRPr="000E0DD1">
        <w:rPr>
          <w:rFonts w:ascii="Book Antiqua" w:hAnsi="Book Antiqua" w:cs="Arial"/>
          <w:spacing w:val="-1"/>
        </w:rPr>
        <w:t>τυ</w:t>
      </w:r>
      <w:r w:rsidRPr="000E0DD1">
        <w:rPr>
          <w:rFonts w:ascii="Book Antiqua" w:hAnsi="Book Antiqua" w:cs="Arial"/>
          <w:spacing w:val="2"/>
        </w:rPr>
        <w:t>ξ</w:t>
      </w:r>
      <w:r w:rsidRPr="000E0DD1">
        <w:rPr>
          <w:rFonts w:ascii="Book Antiqua" w:hAnsi="Book Antiqua" w:cs="Arial"/>
        </w:rPr>
        <w:t xml:space="preserve">ης </w:t>
      </w:r>
      <w:r w:rsidRPr="000E0DD1">
        <w:rPr>
          <w:rFonts w:ascii="Book Antiqua" w:hAnsi="Book Antiqua" w:cs="Arial"/>
          <w:spacing w:val="-1"/>
        </w:rPr>
        <w:t>Φ</w:t>
      </w:r>
      <w:r w:rsidRPr="000E0DD1">
        <w:rPr>
          <w:rFonts w:ascii="Book Antiqua" w:hAnsi="Book Antiqua" w:cs="Arial"/>
        </w:rPr>
        <w:t>ωτ</w:t>
      </w:r>
      <w:r w:rsidRPr="000E0DD1">
        <w:rPr>
          <w:rFonts w:ascii="Book Antiqua" w:hAnsi="Book Antiqua" w:cs="Arial"/>
          <w:spacing w:val="-1"/>
        </w:rPr>
        <w:t>ο</w:t>
      </w:r>
      <w:r w:rsidRPr="000E0DD1">
        <w:rPr>
          <w:rFonts w:ascii="Book Antiqua" w:hAnsi="Book Antiqua" w:cs="Arial"/>
        </w:rPr>
        <w:t>βολ</w:t>
      </w:r>
      <w:r w:rsidRPr="000E0DD1">
        <w:rPr>
          <w:rFonts w:ascii="Book Antiqua" w:hAnsi="Book Antiqua" w:cs="Arial"/>
          <w:spacing w:val="-1"/>
        </w:rPr>
        <w:t>τ</w:t>
      </w:r>
      <w:r w:rsidRPr="000E0DD1">
        <w:rPr>
          <w:rFonts w:ascii="Book Antiqua" w:hAnsi="Book Antiqua" w:cs="Arial"/>
        </w:rPr>
        <w:t>α</w:t>
      </w:r>
      <w:r w:rsidRPr="000E0DD1">
        <w:rPr>
          <w:rFonts w:ascii="Book Antiqua" w:hAnsi="Book Antiqua" w:cs="Arial"/>
          <w:spacing w:val="-2"/>
        </w:rPr>
        <w:t>ϊ</w:t>
      </w:r>
      <w:r w:rsidRPr="000E0DD1">
        <w:rPr>
          <w:rFonts w:ascii="Book Antiqua" w:hAnsi="Book Antiqua" w:cs="Arial"/>
        </w:rPr>
        <w:t>κών Συσ</w:t>
      </w:r>
      <w:r w:rsidRPr="000E0DD1">
        <w:rPr>
          <w:rFonts w:ascii="Book Antiqua" w:hAnsi="Book Antiqua" w:cs="Arial"/>
          <w:spacing w:val="2"/>
        </w:rPr>
        <w:t>τ</w:t>
      </w:r>
      <w:r w:rsidRPr="000E0DD1">
        <w:rPr>
          <w:rFonts w:ascii="Book Antiqua" w:hAnsi="Book Antiqua" w:cs="Arial"/>
        </w:rPr>
        <w:t>ημ</w:t>
      </w:r>
      <w:r w:rsidRPr="000E0DD1">
        <w:rPr>
          <w:rFonts w:ascii="Book Antiqua" w:hAnsi="Book Antiqua" w:cs="Arial"/>
          <w:spacing w:val="-1"/>
        </w:rPr>
        <w:t>άτ</w:t>
      </w:r>
      <w:r w:rsidRPr="000E0DD1">
        <w:rPr>
          <w:rFonts w:ascii="Book Antiqua" w:hAnsi="Book Antiqua" w:cs="Arial"/>
        </w:rPr>
        <w:t>ων σε κ</w:t>
      </w:r>
      <w:r w:rsidRPr="000E0DD1">
        <w:rPr>
          <w:rFonts w:ascii="Book Antiqua" w:hAnsi="Book Antiqua" w:cs="Arial"/>
          <w:spacing w:val="-1"/>
        </w:rPr>
        <w:t>τιρι</w:t>
      </w:r>
      <w:r w:rsidRPr="000E0DD1">
        <w:rPr>
          <w:rFonts w:ascii="Book Antiqua" w:hAnsi="Book Antiqua" w:cs="Arial"/>
        </w:rPr>
        <w:t>ακές εγκα</w:t>
      </w:r>
      <w:r w:rsidRPr="000E0DD1">
        <w:rPr>
          <w:rFonts w:ascii="Book Antiqua" w:hAnsi="Book Antiqua" w:cs="Arial"/>
          <w:spacing w:val="-1"/>
        </w:rPr>
        <w:t>τ</w:t>
      </w:r>
      <w:r w:rsidRPr="000E0DD1">
        <w:rPr>
          <w:rFonts w:ascii="Book Antiqua" w:hAnsi="Book Antiqua" w:cs="Arial"/>
        </w:rPr>
        <w:t>ασ</w:t>
      </w:r>
      <w:r w:rsidRPr="000E0DD1">
        <w:rPr>
          <w:rFonts w:ascii="Book Antiqua" w:hAnsi="Book Antiqua" w:cs="Arial"/>
          <w:spacing w:val="-1"/>
        </w:rPr>
        <w:t>τ</w:t>
      </w:r>
      <w:r w:rsidRPr="000E0DD1">
        <w:rPr>
          <w:rFonts w:ascii="Book Antiqua" w:hAnsi="Book Antiqua" w:cs="Arial"/>
        </w:rPr>
        <w:t>ά</w:t>
      </w:r>
      <w:r w:rsidRPr="000E0DD1">
        <w:rPr>
          <w:rFonts w:ascii="Book Antiqua" w:hAnsi="Book Antiqua" w:cs="Arial"/>
          <w:spacing w:val="-2"/>
        </w:rPr>
        <w:t>σ</w:t>
      </w:r>
      <w:r w:rsidRPr="000E0DD1">
        <w:rPr>
          <w:rFonts w:ascii="Book Antiqua" w:hAnsi="Book Antiqua" w:cs="Arial"/>
        </w:rPr>
        <w:t>ε</w:t>
      </w:r>
      <w:r w:rsidRPr="000E0DD1">
        <w:rPr>
          <w:rFonts w:ascii="Book Antiqua" w:hAnsi="Book Antiqua" w:cs="Arial"/>
          <w:spacing w:val="-1"/>
        </w:rPr>
        <w:t>ι</w:t>
      </w:r>
      <w:r w:rsidRPr="000E0DD1">
        <w:rPr>
          <w:rFonts w:ascii="Book Antiqua" w:hAnsi="Book Antiqua" w:cs="Arial"/>
        </w:rPr>
        <w:t xml:space="preserve">ς και </w:t>
      </w:r>
      <w:r w:rsidRPr="000E0DD1">
        <w:rPr>
          <w:rFonts w:ascii="Book Antiqua" w:hAnsi="Book Antiqua" w:cs="Arial"/>
          <w:spacing w:val="-1"/>
        </w:rPr>
        <w:t>ι</w:t>
      </w:r>
      <w:r w:rsidRPr="000E0DD1">
        <w:rPr>
          <w:rFonts w:ascii="Book Antiqua" w:hAnsi="Book Antiqua" w:cs="Arial"/>
        </w:rPr>
        <w:t>δ</w:t>
      </w:r>
      <w:r w:rsidRPr="000E0DD1">
        <w:rPr>
          <w:rFonts w:ascii="Book Antiqua" w:hAnsi="Book Antiqua" w:cs="Arial"/>
          <w:spacing w:val="-2"/>
        </w:rPr>
        <w:t>ί</w:t>
      </w:r>
      <w:r w:rsidRPr="000E0DD1">
        <w:rPr>
          <w:rFonts w:ascii="Book Antiqua" w:hAnsi="Book Antiqua" w:cs="Arial"/>
        </w:rPr>
        <w:t>ως σε δώμα</w:t>
      </w:r>
      <w:r w:rsidRPr="000E0DD1">
        <w:rPr>
          <w:rFonts w:ascii="Book Antiqua" w:hAnsi="Book Antiqua" w:cs="Arial"/>
          <w:spacing w:val="-2"/>
        </w:rPr>
        <w:t>τ</w:t>
      </w:r>
      <w:r w:rsidRPr="000E0DD1">
        <w:rPr>
          <w:rFonts w:ascii="Book Antiqua" w:hAnsi="Book Antiqua" w:cs="Arial"/>
        </w:rPr>
        <w:t>α και στέγες κ</w:t>
      </w:r>
      <w:r w:rsidRPr="000E0DD1">
        <w:rPr>
          <w:rFonts w:ascii="Book Antiqua" w:hAnsi="Book Antiqua" w:cs="Arial"/>
          <w:spacing w:val="-1"/>
        </w:rPr>
        <w:t>τιρί</w:t>
      </w:r>
      <w:r w:rsidRPr="000E0DD1">
        <w:rPr>
          <w:rFonts w:ascii="Book Antiqua" w:hAnsi="Book Antiqua" w:cs="Arial"/>
        </w:rPr>
        <w:t>ω</w:t>
      </w:r>
      <w:r w:rsidRPr="000E0DD1">
        <w:rPr>
          <w:rFonts w:ascii="Book Antiqua" w:hAnsi="Book Antiqua" w:cs="Arial"/>
          <w:spacing w:val="-2"/>
        </w:rPr>
        <w:t>ν</w:t>
      </w:r>
      <w:r w:rsidRPr="000E0DD1">
        <w:rPr>
          <w:rFonts w:ascii="Book Antiqua" w:hAnsi="Book Antiqua" w:cs="Arial"/>
        </w:rPr>
        <w:t>»</w:t>
      </w:r>
      <w:r w:rsidRPr="000E0DD1">
        <w:rPr>
          <w:rFonts w:ascii="Book Antiqua" w:hAnsi="Book Antiqua" w:cs="Arial"/>
          <w:spacing w:val="1"/>
        </w:rPr>
        <w:t xml:space="preserve"> (</w:t>
      </w:r>
      <w:r w:rsidRPr="000E0DD1">
        <w:rPr>
          <w:rFonts w:ascii="Book Antiqua" w:hAnsi="Book Antiqua" w:cs="Arial"/>
          <w:spacing w:val="-1"/>
        </w:rPr>
        <w:t>Β</w:t>
      </w:r>
      <w:r w:rsidRPr="000E0DD1">
        <w:rPr>
          <w:rFonts w:ascii="Book Antiqua" w:hAnsi="Book Antiqua" w:cs="Arial"/>
        </w:rPr>
        <w:t>΄1</w:t>
      </w:r>
      <w:r w:rsidRPr="000E0DD1">
        <w:rPr>
          <w:rFonts w:ascii="Book Antiqua" w:hAnsi="Book Antiqua" w:cs="Arial"/>
          <w:spacing w:val="-1"/>
        </w:rPr>
        <w:t>0</w:t>
      </w:r>
      <w:r w:rsidRPr="000E0DD1">
        <w:rPr>
          <w:rFonts w:ascii="Book Antiqua" w:hAnsi="Book Antiqua" w:cs="Arial"/>
        </w:rPr>
        <w:t>7</w:t>
      </w:r>
      <w:r w:rsidRPr="000E0DD1">
        <w:rPr>
          <w:rFonts w:ascii="Book Antiqua" w:hAnsi="Book Antiqua" w:cs="Arial"/>
          <w:spacing w:val="-1"/>
        </w:rPr>
        <w:t>9/2009</w:t>
      </w:r>
      <w:r w:rsidRPr="000E0DD1">
        <w:rPr>
          <w:rFonts w:ascii="Book Antiqua" w:hAnsi="Book Antiqua" w:cs="Arial"/>
        </w:rPr>
        <w:t xml:space="preserve">), (Φ/Β Στεγών (&lt;=10kW) στον κατωτέρω πίνακα </w:t>
      </w:r>
      <w:r w:rsidRPr="000E0DD1">
        <w:rPr>
          <w:rFonts w:ascii="Book Antiqua" w:hAnsi="Book Antiqua" w:cs="Arial"/>
          <w:lang w:val="en-US"/>
        </w:rPr>
        <w:t>A</w:t>
      </w:r>
      <w:r w:rsidRPr="000E0DD1">
        <w:rPr>
          <w:rFonts w:ascii="Book Antiqua" w:hAnsi="Book Antiqua" w:cs="Arial"/>
        </w:rPr>
        <w:t>), όπως αυτές οι τιμές έχουν αναπροσαρμοστεί και εφαρμόζονται για την εκτέλεση των συμβάσεων πώλησης και των συμβάσεων συμψηφισμού κατά την έναρξη ισχύος του παρόντος άρθρου, επανακαθορίζονται, από την έναρξη ισχύος του παρόντος άρθρου, για τους σταθμούς ΑΠΕ και ΣΗΘΥΑ που κατά την ημερομηνία έναρξης ισχύος του παρόντος άρθρου βρίσκονται σε λειτουργία (κανονική ή δοκιμαστική) σύμφωνα με τις ακόλουθες περιπτώσεις.</w:t>
      </w:r>
    </w:p>
    <w:p w:rsidR="000E0DD1" w:rsidRPr="000E0DD1" w:rsidRDefault="000E0DD1" w:rsidP="000E0DD1">
      <w:pPr>
        <w:tabs>
          <w:tab w:val="left" w:pos="1911"/>
        </w:tabs>
        <w:rPr>
          <w:rFonts w:ascii="Book Antiqua" w:hAnsi="Book Antiqua" w:cs="Arial"/>
        </w:rPr>
      </w:pPr>
      <w:r w:rsidRPr="000E0DD1">
        <w:rPr>
          <w:rFonts w:ascii="Book Antiqua" w:hAnsi="Book Antiqua" w:cs="Arial"/>
        </w:rPr>
        <w:t>α. Τιμολόγηση (€/</w:t>
      </w:r>
      <w:r w:rsidRPr="000E0DD1">
        <w:rPr>
          <w:rFonts w:ascii="Book Antiqua" w:hAnsi="Book Antiqua" w:cs="Arial"/>
          <w:lang w:val="en-US"/>
        </w:rPr>
        <w:t>MWh</w:t>
      </w:r>
      <w:r w:rsidRPr="000E0DD1">
        <w:rPr>
          <w:rFonts w:ascii="Book Antiqua" w:hAnsi="Book Antiqua" w:cs="Arial"/>
        </w:rPr>
        <w:t>) ηλεκτρικής ενέργειας από φωτοβολταϊκούς σταθμούς.</w:t>
      </w:r>
    </w:p>
    <w:p w:rsidR="000E0DD1" w:rsidRPr="000E0DD1" w:rsidRDefault="000E0DD1" w:rsidP="000E0DD1">
      <w:pPr>
        <w:tabs>
          <w:tab w:val="left" w:pos="1911"/>
        </w:tabs>
        <w:rPr>
          <w:rFonts w:ascii="Book Antiqua" w:hAnsi="Book Antiqua" w:cs="Arial"/>
          <w:lang w:val="en-US"/>
        </w:rPr>
      </w:pPr>
      <w:r w:rsidRPr="000E0DD1">
        <w:rPr>
          <w:rFonts w:ascii="Book Antiqua" w:hAnsi="Book Antiqua" w:cs="Arial"/>
        </w:rPr>
        <w:t>Πίνακας Α</w:t>
      </w:r>
    </w:p>
    <w:tbl>
      <w:tblPr>
        <w:tblW w:w="5500" w:type="pct"/>
        <w:tblInd w:w="-340" w:type="dxa"/>
        <w:tblLayout w:type="fixed"/>
        <w:tblLook w:val="00A0" w:firstRow="1" w:lastRow="0" w:firstColumn="1" w:lastColumn="0" w:noHBand="0" w:noVBand="0"/>
      </w:tblPr>
      <w:tblGrid>
        <w:gridCol w:w="945"/>
        <w:gridCol w:w="578"/>
        <w:gridCol w:w="543"/>
        <w:gridCol w:w="544"/>
        <w:gridCol w:w="544"/>
        <w:gridCol w:w="544"/>
        <w:gridCol w:w="544"/>
        <w:gridCol w:w="544"/>
        <w:gridCol w:w="544"/>
        <w:gridCol w:w="544"/>
        <w:gridCol w:w="544"/>
        <w:gridCol w:w="544"/>
        <w:gridCol w:w="566"/>
        <w:gridCol w:w="640"/>
        <w:gridCol w:w="566"/>
        <w:gridCol w:w="640"/>
      </w:tblGrid>
      <w:tr w:rsidR="000E0DD1" w:rsidRPr="000E0DD1" w:rsidTr="002E04A7">
        <w:trPr>
          <w:trHeight w:val="273"/>
        </w:trPr>
        <w:tc>
          <w:tcPr>
            <w:tcW w:w="9017" w:type="dxa"/>
            <w:gridSpan w:val="16"/>
            <w:tcBorders>
              <w:top w:val="single" w:sz="8" w:space="0" w:color="auto"/>
              <w:left w:val="single" w:sz="8" w:space="0" w:color="auto"/>
              <w:bottom w:val="single" w:sz="8" w:space="0" w:color="auto"/>
              <w:right w:val="single" w:sz="8" w:space="0" w:color="000000"/>
            </w:tcBorders>
            <w:noWrap/>
            <w:vAlign w:val="bottom"/>
          </w:tcPr>
          <w:p w:rsidR="000E0DD1" w:rsidRPr="000E0DD1" w:rsidRDefault="000E0DD1" w:rsidP="002E04A7">
            <w:pPr>
              <w:jc w:val="center"/>
              <w:rPr>
                <w:rFonts w:ascii="Book Antiqua" w:hAnsi="Book Antiqua" w:cs="Arial"/>
                <w:color w:val="000000"/>
              </w:rPr>
            </w:pPr>
            <w:r w:rsidRPr="000E0DD1">
              <w:rPr>
                <w:rFonts w:ascii="Book Antiqua" w:hAnsi="Book Antiqua" w:cs="Arial"/>
                <w:color w:val="000000"/>
              </w:rPr>
              <w:t>ΦΩΤΟΒΟΛΤΑΪΚΟΙ ΣΤΑΘΜΟΙ</w:t>
            </w:r>
          </w:p>
        </w:tc>
      </w:tr>
      <w:tr w:rsidR="000E0DD1" w:rsidRPr="000E0DD1" w:rsidTr="002E04A7">
        <w:trPr>
          <w:trHeight w:val="390"/>
        </w:trPr>
        <w:tc>
          <w:tcPr>
            <w:tcW w:w="1467" w:type="dxa"/>
            <w:gridSpan w:val="2"/>
            <w:tcBorders>
              <w:top w:val="single" w:sz="8" w:space="0" w:color="auto"/>
              <w:left w:val="single" w:sz="8" w:space="0" w:color="auto"/>
              <w:bottom w:val="single" w:sz="8" w:space="0" w:color="auto"/>
              <w:right w:val="single" w:sz="8" w:space="0" w:color="000000"/>
            </w:tcBorders>
            <w:noWrap/>
            <w:vAlign w:val="bottom"/>
          </w:tcPr>
          <w:p w:rsidR="000E0DD1" w:rsidRPr="000E0DD1" w:rsidRDefault="000E0DD1" w:rsidP="002E04A7">
            <w:pPr>
              <w:jc w:val="center"/>
              <w:rPr>
                <w:rFonts w:ascii="Book Antiqua" w:hAnsi="Book Antiqua" w:cs="Arial"/>
                <w:color w:val="000000"/>
              </w:rPr>
            </w:pPr>
            <w:r w:rsidRPr="000E0DD1">
              <w:rPr>
                <w:rFonts w:ascii="Book Antiqua" w:hAnsi="Book Antiqua" w:cs="Arial"/>
                <w:color w:val="000000"/>
              </w:rPr>
              <w:t> </w:t>
            </w:r>
          </w:p>
        </w:tc>
        <w:tc>
          <w:tcPr>
            <w:tcW w:w="5230" w:type="dxa"/>
            <w:gridSpan w:val="10"/>
            <w:tcBorders>
              <w:top w:val="nil"/>
              <w:left w:val="nil"/>
              <w:bottom w:val="single" w:sz="8" w:space="0" w:color="auto"/>
              <w:right w:val="nil"/>
            </w:tcBorders>
            <w:noWrap/>
            <w:vAlign w:val="bottom"/>
          </w:tcPr>
          <w:p w:rsidR="000E0DD1" w:rsidRPr="000E0DD1" w:rsidRDefault="000E0DD1" w:rsidP="002E04A7">
            <w:pPr>
              <w:jc w:val="center"/>
              <w:rPr>
                <w:rFonts w:ascii="Book Antiqua" w:hAnsi="Book Antiqua" w:cs="Arial"/>
                <w:color w:val="000000"/>
              </w:rPr>
            </w:pPr>
            <w:r w:rsidRPr="000E0DD1">
              <w:rPr>
                <w:rFonts w:ascii="Book Antiqua" w:hAnsi="Book Antiqua" w:cs="Arial"/>
                <w:color w:val="000000"/>
              </w:rPr>
              <w:t>ΔΙΑΣΥΝΔΕΔΕΜΕΝΟ ΣΥΣΤΗΜΑ</w:t>
            </w:r>
          </w:p>
        </w:tc>
        <w:tc>
          <w:tcPr>
            <w:tcW w:w="2320" w:type="dxa"/>
            <w:gridSpan w:val="4"/>
            <w:tcBorders>
              <w:top w:val="nil"/>
              <w:left w:val="double" w:sz="6" w:space="0" w:color="auto"/>
              <w:bottom w:val="single" w:sz="8" w:space="0" w:color="auto"/>
              <w:right w:val="single" w:sz="8" w:space="0" w:color="000000"/>
            </w:tcBorders>
            <w:noWrap/>
            <w:vAlign w:val="bottom"/>
          </w:tcPr>
          <w:p w:rsidR="000E0DD1" w:rsidRPr="000E0DD1" w:rsidRDefault="000E0DD1" w:rsidP="002E04A7">
            <w:pPr>
              <w:jc w:val="center"/>
              <w:rPr>
                <w:rFonts w:ascii="Book Antiqua" w:hAnsi="Book Antiqua" w:cs="Arial"/>
                <w:color w:val="000000"/>
              </w:rPr>
            </w:pPr>
            <w:r w:rsidRPr="000E0DD1">
              <w:rPr>
                <w:rFonts w:ascii="Book Antiqua" w:hAnsi="Book Antiqua" w:cs="Arial"/>
                <w:color w:val="000000"/>
              </w:rPr>
              <w:t>ΜΗ ΔΙΑΣΥΝΔΕΔΕΜΕΝΟ ΣΥΣΤΗΜΑ</w:t>
            </w:r>
          </w:p>
        </w:tc>
      </w:tr>
      <w:tr w:rsidR="000E0DD1" w:rsidRPr="000E0DD1" w:rsidTr="002E04A7">
        <w:trPr>
          <w:trHeight w:val="900"/>
        </w:trPr>
        <w:tc>
          <w:tcPr>
            <w:tcW w:w="910" w:type="dxa"/>
            <w:vMerge w:val="restart"/>
            <w:tcBorders>
              <w:top w:val="nil"/>
              <w:left w:val="single" w:sz="8" w:space="0" w:color="auto"/>
              <w:bottom w:val="single" w:sz="8" w:space="0" w:color="000000"/>
              <w:right w:val="single" w:sz="8" w:space="0" w:color="auto"/>
            </w:tcBorders>
            <w:textDirection w:val="btLr"/>
            <w:vAlign w:val="center"/>
          </w:tcPr>
          <w:p w:rsidR="000E0DD1" w:rsidRPr="000E0DD1" w:rsidRDefault="000E0DD1" w:rsidP="002E04A7">
            <w:pPr>
              <w:ind w:left="113" w:right="57"/>
              <w:jc w:val="center"/>
              <w:rPr>
                <w:rFonts w:ascii="Book Antiqua" w:hAnsi="Book Antiqua" w:cs="Arial"/>
                <w:color w:val="000000"/>
              </w:rPr>
            </w:pPr>
            <w:r w:rsidRPr="000E0DD1">
              <w:rPr>
                <w:rFonts w:ascii="Book Antiqua" w:hAnsi="Book Antiqua" w:cs="Arial"/>
                <w:color w:val="000000"/>
              </w:rPr>
              <w:t>Περίοδος Διασύνδεσης</w:t>
            </w:r>
          </w:p>
        </w:tc>
        <w:tc>
          <w:tcPr>
            <w:tcW w:w="557" w:type="dxa"/>
            <w:vMerge w:val="restart"/>
            <w:tcBorders>
              <w:top w:val="nil"/>
              <w:left w:val="nil"/>
              <w:right w:val="single" w:sz="8" w:space="0" w:color="auto"/>
            </w:tcBorders>
            <w:textDirection w:val="btLr"/>
            <w:vAlign w:val="center"/>
          </w:tcPr>
          <w:p w:rsidR="000E0DD1" w:rsidRPr="000E0DD1" w:rsidRDefault="000E0DD1" w:rsidP="002E04A7">
            <w:pPr>
              <w:ind w:left="113" w:right="113"/>
              <w:jc w:val="center"/>
              <w:rPr>
                <w:rFonts w:ascii="Book Antiqua" w:hAnsi="Book Antiqua" w:cs="Arial"/>
                <w:color w:val="000000"/>
              </w:rPr>
            </w:pPr>
            <w:r w:rsidRPr="000E0DD1">
              <w:rPr>
                <w:rFonts w:ascii="Book Antiqua" w:hAnsi="Book Antiqua" w:cs="Arial"/>
                <w:color w:val="000000"/>
              </w:rPr>
              <w:t>Φ/Β Στεγών (&lt;=10kW)</w:t>
            </w:r>
          </w:p>
        </w:tc>
        <w:tc>
          <w:tcPr>
            <w:tcW w:w="1046" w:type="dxa"/>
            <w:gridSpan w:val="2"/>
            <w:tcBorders>
              <w:top w:val="single" w:sz="8" w:space="0" w:color="auto"/>
              <w:left w:val="nil"/>
              <w:bottom w:val="single" w:sz="4" w:space="0" w:color="auto"/>
              <w:right w:val="single" w:sz="8" w:space="0" w:color="000000"/>
            </w:tcBorders>
            <w:vAlign w:val="center"/>
          </w:tcPr>
          <w:p w:rsidR="000E0DD1" w:rsidRPr="000E0DD1" w:rsidRDefault="000E0DD1" w:rsidP="002E04A7">
            <w:pPr>
              <w:jc w:val="center"/>
              <w:rPr>
                <w:rFonts w:ascii="Book Antiqua" w:hAnsi="Book Antiqua" w:cs="Arial"/>
                <w:color w:val="000000"/>
              </w:rPr>
            </w:pPr>
            <w:r w:rsidRPr="000E0DD1">
              <w:rPr>
                <w:rFonts w:ascii="Book Antiqua" w:hAnsi="Book Antiqua" w:cs="Arial"/>
                <w:color w:val="000000"/>
                <w:lang w:val="en-US"/>
              </w:rPr>
              <w:t>P</w:t>
            </w:r>
            <w:r w:rsidRPr="000E0DD1">
              <w:rPr>
                <w:rFonts w:ascii="Book Antiqua" w:hAnsi="Book Antiqua" w:cs="Arial"/>
                <w:color w:val="000000"/>
              </w:rPr>
              <w:t>≤100kW</w:t>
            </w:r>
          </w:p>
        </w:tc>
        <w:tc>
          <w:tcPr>
            <w:tcW w:w="1046" w:type="dxa"/>
            <w:gridSpan w:val="2"/>
            <w:tcBorders>
              <w:top w:val="single" w:sz="8" w:space="0" w:color="auto"/>
              <w:left w:val="nil"/>
              <w:bottom w:val="single" w:sz="4" w:space="0" w:color="auto"/>
              <w:right w:val="single" w:sz="8" w:space="0" w:color="000000"/>
            </w:tcBorders>
            <w:vAlign w:val="center"/>
          </w:tcPr>
          <w:p w:rsidR="000E0DD1" w:rsidRPr="000E0DD1" w:rsidRDefault="000E0DD1" w:rsidP="002E04A7">
            <w:pPr>
              <w:ind w:left="-26" w:right="-136"/>
              <w:jc w:val="center"/>
              <w:rPr>
                <w:rFonts w:ascii="Book Antiqua" w:hAnsi="Book Antiqua" w:cs="Arial"/>
                <w:color w:val="000000"/>
              </w:rPr>
            </w:pPr>
            <w:r w:rsidRPr="000E0DD1">
              <w:rPr>
                <w:rFonts w:ascii="Book Antiqua" w:hAnsi="Book Antiqua" w:cs="Arial"/>
                <w:color w:val="000000"/>
              </w:rPr>
              <w:t>100kW&lt;P ≤500kW</w:t>
            </w:r>
          </w:p>
        </w:tc>
        <w:tc>
          <w:tcPr>
            <w:tcW w:w="1046" w:type="dxa"/>
            <w:gridSpan w:val="2"/>
            <w:tcBorders>
              <w:top w:val="single" w:sz="8" w:space="0" w:color="auto"/>
              <w:left w:val="nil"/>
              <w:bottom w:val="single" w:sz="4" w:space="0" w:color="auto"/>
              <w:right w:val="single" w:sz="8" w:space="0" w:color="000000"/>
            </w:tcBorders>
            <w:vAlign w:val="center"/>
          </w:tcPr>
          <w:p w:rsidR="000E0DD1" w:rsidRPr="000E0DD1" w:rsidRDefault="000E0DD1" w:rsidP="002E04A7">
            <w:pPr>
              <w:jc w:val="center"/>
              <w:rPr>
                <w:rFonts w:ascii="Book Antiqua" w:hAnsi="Book Antiqua" w:cs="Arial"/>
                <w:color w:val="000000"/>
              </w:rPr>
            </w:pPr>
            <w:r w:rsidRPr="000E0DD1">
              <w:rPr>
                <w:rFonts w:ascii="Book Antiqua" w:hAnsi="Book Antiqua" w:cs="Arial"/>
                <w:color w:val="000000"/>
              </w:rPr>
              <w:t>500kW&lt;P≤1MW</w:t>
            </w:r>
          </w:p>
        </w:tc>
        <w:tc>
          <w:tcPr>
            <w:tcW w:w="1046" w:type="dxa"/>
            <w:gridSpan w:val="2"/>
            <w:tcBorders>
              <w:top w:val="single" w:sz="8" w:space="0" w:color="auto"/>
              <w:left w:val="nil"/>
              <w:bottom w:val="single" w:sz="4" w:space="0" w:color="auto"/>
              <w:right w:val="single" w:sz="8" w:space="0" w:color="000000"/>
            </w:tcBorders>
            <w:vAlign w:val="center"/>
          </w:tcPr>
          <w:p w:rsidR="000E0DD1" w:rsidRPr="000E0DD1" w:rsidRDefault="000E0DD1" w:rsidP="002E04A7">
            <w:pPr>
              <w:jc w:val="center"/>
              <w:rPr>
                <w:rFonts w:ascii="Book Antiqua" w:hAnsi="Book Antiqua" w:cs="Arial"/>
                <w:color w:val="000000"/>
              </w:rPr>
            </w:pPr>
            <w:r w:rsidRPr="000E0DD1">
              <w:rPr>
                <w:rFonts w:ascii="Book Antiqua" w:hAnsi="Book Antiqua" w:cs="Arial"/>
                <w:color w:val="000000"/>
              </w:rPr>
              <w:t>1MW&lt;P ≤5MW</w:t>
            </w:r>
          </w:p>
        </w:tc>
        <w:tc>
          <w:tcPr>
            <w:tcW w:w="1046" w:type="dxa"/>
            <w:gridSpan w:val="2"/>
            <w:tcBorders>
              <w:top w:val="single" w:sz="8" w:space="0" w:color="auto"/>
              <w:left w:val="nil"/>
              <w:bottom w:val="single" w:sz="4" w:space="0" w:color="auto"/>
              <w:right w:val="single" w:sz="4" w:space="0" w:color="auto"/>
            </w:tcBorders>
            <w:vAlign w:val="center"/>
          </w:tcPr>
          <w:p w:rsidR="000E0DD1" w:rsidRPr="000E0DD1" w:rsidRDefault="000E0DD1" w:rsidP="002E04A7">
            <w:pPr>
              <w:jc w:val="center"/>
              <w:rPr>
                <w:rFonts w:ascii="Book Antiqua" w:hAnsi="Book Antiqua" w:cs="Arial"/>
                <w:color w:val="000000"/>
              </w:rPr>
            </w:pPr>
            <w:r w:rsidRPr="000E0DD1">
              <w:rPr>
                <w:rFonts w:ascii="Book Antiqua" w:hAnsi="Book Antiqua" w:cs="Arial"/>
                <w:color w:val="000000"/>
              </w:rPr>
              <w:t>P&gt;5MW</w:t>
            </w:r>
          </w:p>
        </w:tc>
        <w:tc>
          <w:tcPr>
            <w:tcW w:w="1160" w:type="dxa"/>
            <w:gridSpan w:val="2"/>
            <w:tcBorders>
              <w:top w:val="single" w:sz="8" w:space="0" w:color="auto"/>
              <w:left w:val="double" w:sz="6" w:space="0" w:color="auto"/>
              <w:bottom w:val="single" w:sz="4" w:space="0" w:color="auto"/>
              <w:right w:val="single" w:sz="8" w:space="0" w:color="000000"/>
            </w:tcBorders>
            <w:vAlign w:val="center"/>
          </w:tcPr>
          <w:p w:rsidR="000E0DD1" w:rsidRPr="000E0DD1" w:rsidRDefault="000E0DD1" w:rsidP="002E04A7">
            <w:pPr>
              <w:jc w:val="center"/>
              <w:rPr>
                <w:rFonts w:ascii="Book Antiqua" w:hAnsi="Book Antiqua" w:cs="Arial"/>
                <w:color w:val="000000"/>
              </w:rPr>
            </w:pPr>
            <w:r w:rsidRPr="000E0DD1">
              <w:rPr>
                <w:rFonts w:ascii="Book Antiqua" w:hAnsi="Book Antiqua" w:cs="Arial"/>
                <w:color w:val="000000"/>
                <w:lang w:val="en-US"/>
              </w:rPr>
              <w:t>P</w:t>
            </w:r>
            <w:r w:rsidRPr="000E0DD1">
              <w:rPr>
                <w:rFonts w:ascii="Book Antiqua" w:hAnsi="Book Antiqua" w:cs="Arial"/>
                <w:color w:val="000000"/>
              </w:rPr>
              <w:t>≤100kW</w:t>
            </w:r>
          </w:p>
        </w:tc>
        <w:tc>
          <w:tcPr>
            <w:tcW w:w="1160" w:type="dxa"/>
            <w:gridSpan w:val="2"/>
            <w:tcBorders>
              <w:top w:val="single" w:sz="8" w:space="0" w:color="auto"/>
              <w:left w:val="nil"/>
              <w:bottom w:val="single" w:sz="4" w:space="0" w:color="auto"/>
              <w:right w:val="single" w:sz="8" w:space="0" w:color="000000"/>
            </w:tcBorders>
            <w:vAlign w:val="center"/>
          </w:tcPr>
          <w:p w:rsidR="000E0DD1" w:rsidRPr="000E0DD1" w:rsidRDefault="000E0DD1" w:rsidP="002E04A7">
            <w:pPr>
              <w:jc w:val="center"/>
              <w:rPr>
                <w:rFonts w:ascii="Book Antiqua" w:hAnsi="Book Antiqua" w:cs="Arial"/>
                <w:color w:val="000000"/>
              </w:rPr>
            </w:pPr>
            <w:r w:rsidRPr="000E0DD1">
              <w:rPr>
                <w:rFonts w:ascii="Book Antiqua" w:hAnsi="Book Antiqua" w:cs="Arial"/>
                <w:color w:val="000000"/>
              </w:rPr>
              <w:t>100kW&lt;P</w:t>
            </w:r>
          </w:p>
        </w:tc>
      </w:tr>
      <w:tr w:rsidR="000E0DD1" w:rsidRPr="000E0DD1" w:rsidTr="002E04A7">
        <w:trPr>
          <w:trHeight w:val="315"/>
        </w:trPr>
        <w:tc>
          <w:tcPr>
            <w:tcW w:w="910" w:type="dxa"/>
            <w:vMerge/>
            <w:tcBorders>
              <w:top w:val="nil"/>
              <w:left w:val="single" w:sz="8" w:space="0" w:color="auto"/>
              <w:bottom w:val="single" w:sz="8" w:space="0" w:color="000000"/>
              <w:right w:val="single" w:sz="8" w:space="0" w:color="auto"/>
            </w:tcBorders>
            <w:vAlign w:val="center"/>
          </w:tcPr>
          <w:p w:rsidR="000E0DD1" w:rsidRPr="000E0DD1" w:rsidRDefault="000E0DD1" w:rsidP="002E04A7">
            <w:pPr>
              <w:rPr>
                <w:rFonts w:ascii="Book Antiqua" w:hAnsi="Book Antiqua" w:cs="Arial"/>
                <w:color w:val="000000"/>
              </w:rPr>
            </w:pPr>
          </w:p>
        </w:tc>
        <w:tc>
          <w:tcPr>
            <w:tcW w:w="557" w:type="dxa"/>
            <w:vMerge/>
            <w:tcBorders>
              <w:left w:val="nil"/>
              <w:bottom w:val="nil"/>
              <w:right w:val="single" w:sz="8" w:space="0" w:color="auto"/>
            </w:tcBorders>
            <w:noWrap/>
            <w:vAlign w:val="bottom"/>
          </w:tcPr>
          <w:p w:rsidR="000E0DD1" w:rsidRPr="000E0DD1" w:rsidRDefault="000E0DD1" w:rsidP="002E04A7">
            <w:pPr>
              <w:rPr>
                <w:rFonts w:ascii="Book Antiqua" w:hAnsi="Book Antiqua" w:cs="Arial"/>
                <w:color w:val="000000"/>
              </w:rPr>
            </w:pPr>
          </w:p>
        </w:tc>
        <w:tc>
          <w:tcPr>
            <w:tcW w:w="523" w:type="dxa"/>
            <w:tcBorders>
              <w:top w:val="nil"/>
              <w:left w:val="nil"/>
              <w:bottom w:val="single" w:sz="8" w:space="0" w:color="auto"/>
              <w:right w:val="single" w:sz="4" w:space="0" w:color="auto"/>
            </w:tcBorders>
            <w:noWrap/>
            <w:vAlign w:val="bottom"/>
          </w:tcPr>
          <w:p w:rsidR="000E0DD1" w:rsidRPr="000E0DD1" w:rsidRDefault="000E0DD1" w:rsidP="002E04A7">
            <w:pPr>
              <w:jc w:val="center"/>
              <w:rPr>
                <w:rFonts w:ascii="Book Antiqua" w:hAnsi="Book Antiqua" w:cs="Arial"/>
                <w:color w:val="000000"/>
              </w:rPr>
            </w:pPr>
            <w:r w:rsidRPr="000E0DD1">
              <w:rPr>
                <w:rFonts w:ascii="Book Antiqua" w:hAnsi="Book Antiqua" w:cs="Arial"/>
                <w:color w:val="000000"/>
              </w:rPr>
              <w:t>XE</w:t>
            </w:r>
          </w:p>
        </w:tc>
        <w:tc>
          <w:tcPr>
            <w:tcW w:w="523" w:type="dxa"/>
            <w:tcBorders>
              <w:top w:val="nil"/>
              <w:left w:val="nil"/>
              <w:bottom w:val="single" w:sz="8" w:space="0" w:color="auto"/>
              <w:right w:val="single" w:sz="8" w:space="0" w:color="auto"/>
            </w:tcBorders>
            <w:noWrap/>
            <w:vAlign w:val="bottom"/>
          </w:tcPr>
          <w:p w:rsidR="000E0DD1" w:rsidRPr="000E0DD1" w:rsidRDefault="000E0DD1" w:rsidP="002E04A7">
            <w:pPr>
              <w:jc w:val="center"/>
              <w:rPr>
                <w:rFonts w:ascii="Book Antiqua" w:hAnsi="Book Antiqua" w:cs="Arial"/>
                <w:color w:val="000000"/>
              </w:rPr>
            </w:pPr>
            <w:r w:rsidRPr="000E0DD1">
              <w:rPr>
                <w:rFonts w:ascii="Book Antiqua" w:hAnsi="Book Antiqua" w:cs="Arial"/>
                <w:color w:val="000000"/>
              </w:rPr>
              <w:t>ME</w:t>
            </w:r>
          </w:p>
        </w:tc>
        <w:tc>
          <w:tcPr>
            <w:tcW w:w="523" w:type="dxa"/>
            <w:tcBorders>
              <w:top w:val="nil"/>
              <w:left w:val="nil"/>
              <w:bottom w:val="single" w:sz="8" w:space="0" w:color="auto"/>
              <w:right w:val="single" w:sz="4" w:space="0" w:color="auto"/>
            </w:tcBorders>
            <w:noWrap/>
            <w:vAlign w:val="bottom"/>
          </w:tcPr>
          <w:p w:rsidR="000E0DD1" w:rsidRPr="000E0DD1" w:rsidRDefault="000E0DD1" w:rsidP="002E04A7">
            <w:pPr>
              <w:jc w:val="center"/>
              <w:rPr>
                <w:rFonts w:ascii="Book Antiqua" w:hAnsi="Book Antiqua" w:cs="Arial"/>
                <w:color w:val="000000"/>
              </w:rPr>
            </w:pPr>
            <w:r w:rsidRPr="000E0DD1">
              <w:rPr>
                <w:rFonts w:ascii="Book Antiqua" w:hAnsi="Book Antiqua" w:cs="Arial"/>
                <w:color w:val="000000"/>
              </w:rPr>
              <w:t>XE</w:t>
            </w:r>
          </w:p>
        </w:tc>
        <w:tc>
          <w:tcPr>
            <w:tcW w:w="523" w:type="dxa"/>
            <w:tcBorders>
              <w:top w:val="nil"/>
              <w:left w:val="nil"/>
              <w:bottom w:val="single" w:sz="8" w:space="0" w:color="auto"/>
              <w:right w:val="single" w:sz="8" w:space="0" w:color="auto"/>
            </w:tcBorders>
            <w:noWrap/>
            <w:vAlign w:val="bottom"/>
          </w:tcPr>
          <w:p w:rsidR="000E0DD1" w:rsidRPr="000E0DD1" w:rsidRDefault="000E0DD1" w:rsidP="002E04A7">
            <w:pPr>
              <w:jc w:val="center"/>
              <w:rPr>
                <w:rFonts w:ascii="Book Antiqua" w:hAnsi="Book Antiqua" w:cs="Arial"/>
                <w:color w:val="000000"/>
              </w:rPr>
            </w:pPr>
            <w:r w:rsidRPr="000E0DD1">
              <w:rPr>
                <w:rFonts w:ascii="Book Antiqua" w:hAnsi="Book Antiqua" w:cs="Arial"/>
                <w:color w:val="000000"/>
              </w:rPr>
              <w:t>ME</w:t>
            </w:r>
          </w:p>
        </w:tc>
        <w:tc>
          <w:tcPr>
            <w:tcW w:w="523" w:type="dxa"/>
            <w:tcBorders>
              <w:top w:val="nil"/>
              <w:left w:val="nil"/>
              <w:bottom w:val="single" w:sz="8" w:space="0" w:color="auto"/>
              <w:right w:val="single" w:sz="4" w:space="0" w:color="auto"/>
            </w:tcBorders>
            <w:noWrap/>
            <w:vAlign w:val="bottom"/>
          </w:tcPr>
          <w:p w:rsidR="000E0DD1" w:rsidRPr="000E0DD1" w:rsidRDefault="000E0DD1" w:rsidP="002E04A7">
            <w:pPr>
              <w:jc w:val="center"/>
              <w:rPr>
                <w:rFonts w:ascii="Book Antiqua" w:hAnsi="Book Antiqua" w:cs="Arial"/>
                <w:color w:val="000000"/>
              </w:rPr>
            </w:pPr>
            <w:r w:rsidRPr="000E0DD1">
              <w:rPr>
                <w:rFonts w:ascii="Book Antiqua" w:hAnsi="Book Antiqua" w:cs="Arial"/>
                <w:color w:val="000000"/>
              </w:rPr>
              <w:t>XE</w:t>
            </w:r>
          </w:p>
        </w:tc>
        <w:tc>
          <w:tcPr>
            <w:tcW w:w="523" w:type="dxa"/>
            <w:tcBorders>
              <w:top w:val="nil"/>
              <w:left w:val="nil"/>
              <w:bottom w:val="single" w:sz="8" w:space="0" w:color="auto"/>
              <w:right w:val="single" w:sz="8" w:space="0" w:color="auto"/>
            </w:tcBorders>
            <w:noWrap/>
            <w:vAlign w:val="bottom"/>
          </w:tcPr>
          <w:p w:rsidR="000E0DD1" w:rsidRPr="000E0DD1" w:rsidRDefault="000E0DD1" w:rsidP="002E04A7">
            <w:pPr>
              <w:jc w:val="center"/>
              <w:rPr>
                <w:rFonts w:ascii="Book Antiqua" w:hAnsi="Book Antiqua" w:cs="Arial"/>
                <w:color w:val="000000"/>
              </w:rPr>
            </w:pPr>
            <w:r w:rsidRPr="000E0DD1">
              <w:rPr>
                <w:rFonts w:ascii="Book Antiqua" w:hAnsi="Book Antiqua" w:cs="Arial"/>
                <w:color w:val="000000"/>
              </w:rPr>
              <w:t>ME</w:t>
            </w:r>
          </w:p>
        </w:tc>
        <w:tc>
          <w:tcPr>
            <w:tcW w:w="523" w:type="dxa"/>
            <w:tcBorders>
              <w:top w:val="nil"/>
              <w:left w:val="nil"/>
              <w:bottom w:val="nil"/>
              <w:right w:val="single" w:sz="4" w:space="0" w:color="auto"/>
            </w:tcBorders>
            <w:noWrap/>
            <w:vAlign w:val="bottom"/>
          </w:tcPr>
          <w:p w:rsidR="000E0DD1" w:rsidRPr="000E0DD1" w:rsidRDefault="000E0DD1" w:rsidP="002E04A7">
            <w:pPr>
              <w:jc w:val="center"/>
              <w:rPr>
                <w:rFonts w:ascii="Book Antiqua" w:hAnsi="Book Antiqua" w:cs="Arial"/>
                <w:color w:val="000000"/>
              </w:rPr>
            </w:pPr>
            <w:r w:rsidRPr="000E0DD1">
              <w:rPr>
                <w:rFonts w:ascii="Book Antiqua" w:hAnsi="Book Antiqua" w:cs="Arial"/>
                <w:color w:val="000000"/>
              </w:rPr>
              <w:t>XE</w:t>
            </w:r>
          </w:p>
        </w:tc>
        <w:tc>
          <w:tcPr>
            <w:tcW w:w="523" w:type="dxa"/>
            <w:tcBorders>
              <w:top w:val="nil"/>
              <w:left w:val="nil"/>
              <w:bottom w:val="nil"/>
              <w:right w:val="single" w:sz="8" w:space="0" w:color="auto"/>
            </w:tcBorders>
            <w:noWrap/>
            <w:vAlign w:val="bottom"/>
          </w:tcPr>
          <w:p w:rsidR="000E0DD1" w:rsidRPr="000E0DD1" w:rsidRDefault="000E0DD1" w:rsidP="002E04A7">
            <w:pPr>
              <w:jc w:val="center"/>
              <w:rPr>
                <w:rFonts w:ascii="Book Antiqua" w:hAnsi="Book Antiqua" w:cs="Arial"/>
                <w:color w:val="000000"/>
              </w:rPr>
            </w:pPr>
            <w:r w:rsidRPr="000E0DD1">
              <w:rPr>
                <w:rFonts w:ascii="Book Antiqua" w:hAnsi="Book Antiqua" w:cs="Arial"/>
                <w:color w:val="000000"/>
              </w:rPr>
              <w:t>ME</w:t>
            </w:r>
          </w:p>
        </w:tc>
        <w:tc>
          <w:tcPr>
            <w:tcW w:w="523" w:type="dxa"/>
            <w:tcBorders>
              <w:top w:val="nil"/>
              <w:left w:val="nil"/>
              <w:bottom w:val="nil"/>
              <w:right w:val="single" w:sz="4" w:space="0" w:color="auto"/>
            </w:tcBorders>
            <w:noWrap/>
            <w:vAlign w:val="bottom"/>
          </w:tcPr>
          <w:p w:rsidR="000E0DD1" w:rsidRPr="000E0DD1" w:rsidRDefault="000E0DD1" w:rsidP="002E04A7">
            <w:pPr>
              <w:jc w:val="center"/>
              <w:rPr>
                <w:rFonts w:ascii="Book Antiqua" w:hAnsi="Book Antiqua" w:cs="Arial"/>
                <w:color w:val="000000"/>
              </w:rPr>
            </w:pPr>
            <w:r w:rsidRPr="000E0DD1">
              <w:rPr>
                <w:rFonts w:ascii="Book Antiqua" w:hAnsi="Book Antiqua" w:cs="Arial"/>
                <w:color w:val="000000"/>
              </w:rPr>
              <w:t>XE</w:t>
            </w:r>
          </w:p>
        </w:tc>
        <w:tc>
          <w:tcPr>
            <w:tcW w:w="523" w:type="dxa"/>
            <w:tcBorders>
              <w:top w:val="nil"/>
              <w:left w:val="nil"/>
              <w:bottom w:val="single" w:sz="8" w:space="0" w:color="auto"/>
              <w:right w:val="double" w:sz="4" w:space="0" w:color="auto"/>
            </w:tcBorders>
            <w:noWrap/>
            <w:vAlign w:val="bottom"/>
          </w:tcPr>
          <w:p w:rsidR="000E0DD1" w:rsidRPr="000E0DD1" w:rsidRDefault="000E0DD1" w:rsidP="002E04A7">
            <w:pPr>
              <w:jc w:val="center"/>
              <w:rPr>
                <w:rFonts w:ascii="Book Antiqua" w:hAnsi="Book Antiqua" w:cs="Arial"/>
                <w:color w:val="000000"/>
                <w:lang w:val="en-US"/>
              </w:rPr>
            </w:pPr>
            <w:r w:rsidRPr="000E0DD1">
              <w:rPr>
                <w:rFonts w:ascii="Book Antiqua" w:hAnsi="Book Antiqua" w:cs="Arial"/>
                <w:color w:val="000000"/>
                <w:lang w:val="en-US"/>
              </w:rPr>
              <w:t>ME</w:t>
            </w:r>
          </w:p>
        </w:tc>
        <w:tc>
          <w:tcPr>
            <w:tcW w:w="544" w:type="dxa"/>
            <w:tcBorders>
              <w:top w:val="nil"/>
              <w:left w:val="double" w:sz="4" w:space="0" w:color="auto"/>
              <w:bottom w:val="nil"/>
              <w:right w:val="single" w:sz="4" w:space="0" w:color="auto"/>
            </w:tcBorders>
            <w:noWrap/>
            <w:vAlign w:val="bottom"/>
          </w:tcPr>
          <w:p w:rsidR="000E0DD1" w:rsidRPr="000E0DD1" w:rsidRDefault="000E0DD1" w:rsidP="002E04A7">
            <w:pPr>
              <w:jc w:val="center"/>
              <w:rPr>
                <w:rFonts w:ascii="Book Antiqua" w:hAnsi="Book Antiqua" w:cs="Arial"/>
                <w:color w:val="000000"/>
              </w:rPr>
            </w:pPr>
            <w:r w:rsidRPr="000E0DD1">
              <w:rPr>
                <w:rFonts w:ascii="Book Antiqua" w:hAnsi="Book Antiqua" w:cs="Arial"/>
                <w:color w:val="000000"/>
              </w:rPr>
              <w:t>XE</w:t>
            </w:r>
          </w:p>
        </w:tc>
        <w:tc>
          <w:tcPr>
            <w:tcW w:w="616" w:type="dxa"/>
            <w:tcBorders>
              <w:top w:val="nil"/>
              <w:left w:val="nil"/>
              <w:bottom w:val="nil"/>
              <w:right w:val="single" w:sz="8" w:space="0" w:color="auto"/>
            </w:tcBorders>
            <w:noWrap/>
            <w:vAlign w:val="bottom"/>
          </w:tcPr>
          <w:p w:rsidR="000E0DD1" w:rsidRPr="000E0DD1" w:rsidRDefault="000E0DD1" w:rsidP="002E04A7">
            <w:pPr>
              <w:jc w:val="center"/>
              <w:rPr>
                <w:rFonts w:ascii="Book Antiqua" w:hAnsi="Book Antiqua" w:cs="Arial"/>
                <w:color w:val="000000"/>
              </w:rPr>
            </w:pPr>
            <w:r w:rsidRPr="000E0DD1">
              <w:rPr>
                <w:rFonts w:ascii="Book Antiqua" w:hAnsi="Book Antiqua" w:cs="Arial"/>
                <w:color w:val="000000"/>
              </w:rPr>
              <w:t>ME</w:t>
            </w:r>
          </w:p>
        </w:tc>
        <w:tc>
          <w:tcPr>
            <w:tcW w:w="544" w:type="dxa"/>
            <w:tcBorders>
              <w:top w:val="nil"/>
              <w:left w:val="nil"/>
              <w:bottom w:val="nil"/>
              <w:right w:val="single" w:sz="4" w:space="0" w:color="auto"/>
            </w:tcBorders>
            <w:noWrap/>
            <w:vAlign w:val="bottom"/>
          </w:tcPr>
          <w:p w:rsidR="000E0DD1" w:rsidRPr="000E0DD1" w:rsidRDefault="000E0DD1" w:rsidP="002E04A7">
            <w:pPr>
              <w:jc w:val="center"/>
              <w:rPr>
                <w:rFonts w:ascii="Book Antiqua" w:hAnsi="Book Antiqua" w:cs="Arial"/>
                <w:color w:val="000000"/>
              </w:rPr>
            </w:pPr>
            <w:r w:rsidRPr="000E0DD1">
              <w:rPr>
                <w:rFonts w:ascii="Book Antiqua" w:hAnsi="Book Antiqua" w:cs="Arial"/>
                <w:color w:val="000000"/>
              </w:rPr>
              <w:t>XE</w:t>
            </w:r>
          </w:p>
        </w:tc>
        <w:tc>
          <w:tcPr>
            <w:tcW w:w="616" w:type="dxa"/>
            <w:tcBorders>
              <w:top w:val="nil"/>
              <w:left w:val="nil"/>
              <w:bottom w:val="nil"/>
              <w:right w:val="single" w:sz="8" w:space="0" w:color="auto"/>
            </w:tcBorders>
            <w:noWrap/>
            <w:vAlign w:val="bottom"/>
          </w:tcPr>
          <w:p w:rsidR="000E0DD1" w:rsidRPr="000E0DD1" w:rsidRDefault="000E0DD1" w:rsidP="002E04A7">
            <w:pPr>
              <w:jc w:val="center"/>
              <w:rPr>
                <w:rFonts w:ascii="Book Antiqua" w:hAnsi="Book Antiqua" w:cs="Arial"/>
                <w:color w:val="000000"/>
              </w:rPr>
            </w:pPr>
            <w:r w:rsidRPr="000E0DD1">
              <w:rPr>
                <w:rFonts w:ascii="Book Antiqua" w:hAnsi="Book Antiqua" w:cs="Arial"/>
                <w:color w:val="000000"/>
              </w:rPr>
              <w:t>ME</w:t>
            </w:r>
          </w:p>
        </w:tc>
      </w:tr>
      <w:tr w:rsidR="000E0DD1" w:rsidRPr="000E0DD1" w:rsidTr="002E04A7">
        <w:trPr>
          <w:cantSplit/>
          <w:trHeight w:val="315"/>
        </w:trPr>
        <w:tc>
          <w:tcPr>
            <w:tcW w:w="910" w:type="dxa"/>
            <w:tcBorders>
              <w:top w:val="nil"/>
              <w:left w:val="single" w:sz="8" w:space="0" w:color="auto"/>
              <w:bottom w:val="single" w:sz="8" w:space="0" w:color="auto"/>
              <w:right w:val="nil"/>
            </w:tcBorders>
            <w:shd w:val="clear" w:color="000000" w:fill="FFFFFF"/>
            <w:noWrap/>
            <w:vAlign w:val="bottom"/>
          </w:tcPr>
          <w:p w:rsidR="000E0DD1" w:rsidRPr="000E0DD1" w:rsidRDefault="000E0DD1" w:rsidP="002E04A7">
            <w:pPr>
              <w:rPr>
                <w:rFonts w:ascii="Book Antiqua" w:hAnsi="Book Antiqua" w:cs="Arial"/>
                <w:color w:val="000000"/>
              </w:rPr>
            </w:pPr>
            <w:r w:rsidRPr="000E0DD1">
              <w:rPr>
                <w:rFonts w:ascii="Book Antiqua" w:hAnsi="Book Antiqua" w:cs="Arial"/>
                <w:color w:val="000000"/>
              </w:rPr>
              <w:t>Πριν το 2009</w:t>
            </w:r>
          </w:p>
        </w:tc>
        <w:tc>
          <w:tcPr>
            <w:tcW w:w="557" w:type="dxa"/>
            <w:tcBorders>
              <w:top w:val="single" w:sz="8" w:space="0" w:color="auto"/>
              <w:left w:val="single" w:sz="8" w:space="0" w:color="auto"/>
              <w:bottom w:val="single" w:sz="8" w:space="0" w:color="auto"/>
              <w:right w:val="single" w:sz="8"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w:t>
            </w:r>
          </w:p>
        </w:tc>
        <w:tc>
          <w:tcPr>
            <w:tcW w:w="523" w:type="dxa"/>
            <w:tcBorders>
              <w:top w:val="single" w:sz="8" w:space="0" w:color="auto"/>
              <w:left w:val="nil"/>
              <w:bottom w:val="single" w:sz="8" w:space="0" w:color="auto"/>
              <w:right w:val="single" w:sz="4"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w:t>
            </w:r>
          </w:p>
        </w:tc>
        <w:tc>
          <w:tcPr>
            <w:tcW w:w="523" w:type="dxa"/>
            <w:tcBorders>
              <w:top w:val="single" w:sz="8" w:space="0" w:color="auto"/>
              <w:left w:val="nil"/>
              <w:bottom w:val="single" w:sz="8" w:space="0" w:color="auto"/>
              <w:right w:val="single" w:sz="8"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445</w:t>
            </w:r>
          </w:p>
        </w:tc>
        <w:tc>
          <w:tcPr>
            <w:tcW w:w="523" w:type="dxa"/>
            <w:tcBorders>
              <w:top w:val="single" w:sz="8" w:space="0" w:color="auto"/>
              <w:left w:val="nil"/>
              <w:bottom w:val="single" w:sz="8" w:space="0" w:color="auto"/>
              <w:right w:val="single" w:sz="4" w:space="0" w:color="auto"/>
            </w:tcBorders>
            <w:shd w:val="clear" w:color="auto" w:fill="FFFFFF"/>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w:t>
            </w:r>
          </w:p>
        </w:tc>
        <w:tc>
          <w:tcPr>
            <w:tcW w:w="523" w:type="dxa"/>
            <w:tcBorders>
              <w:top w:val="single" w:sz="8" w:space="0" w:color="auto"/>
              <w:left w:val="nil"/>
              <w:bottom w:val="single" w:sz="8" w:space="0" w:color="auto"/>
              <w:right w:val="single" w:sz="8" w:space="0" w:color="auto"/>
            </w:tcBorders>
            <w:shd w:val="clear" w:color="auto" w:fill="FFFFFF"/>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390</w:t>
            </w:r>
          </w:p>
        </w:tc>
        <w:tc>
          <w:tcPr>
            <w:tcW w:w="523" w:type="dxa"/>
            <w:tcBorders>
              <w:top w:val="single" w:sz="8" w:space="0" w:color="auto"/>
              <w:left w:val="nil"/>
              <w:bottom w:val="single" w:sz="8" w:space="0" w:color="auto"/>
              <w:right w:val="single" w:sz="4"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w:t>
            </w:r>
          </w:p>
        </w:tc>
        <w:tc>
          <w:tcPr>
            <w:tcW w:w="523" w:type="dxa"/>
            <w:tcBorders>
              <w:top w:val="single" w:sz="8" w:space="0" w:color="auto"/>
              <w:left w:val="nil"/>
              <w:bottom w:val="single" w:sz="8" w:space="0" w:color="auto"/>
              <w:right w:val="single" w:sz="8"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385</w:t>
            </w:r>
          </w:p>
        </w:tc>
        <w:tc>
          <w:tcPr>
            <w:tcW w:w="523" w:type="dxa"/>
            <w:tcBorders>
              <w:top w:val="single" w:sz="8" w:space="0" w:color="auto"/>
              <w:left w:val="nil"/>
              <w:bottom w:val="single" w:sz="8" w:space="0" w:color="auto"/>
              <w:right w:val="single" w:sz="4"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w:t>
            </w:r>
          </w:p>
        </w:tc>
        <w:tc>
          <w:tcPr>
            <w:tcW w:w="523" w:type="dxa"/>
            <w:tcBorders>
              <w:top w:val="single" w:sz="8" w:space="0" w:color="auto"/>
              <w:left w:val="nil"/>
              <w:bottom w:val="single" w:sz="8" w:space="0" w:color="auto"/>
              <w:right w:val="single" w:sz="8"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385</w:t>
            </w:r>
          </w:p>
        </w:tc>
        <w:tc>
          <w:tcPr>
            <w:tcW w:w="523" w:type="dxa"/>
            <w:tcBorders>
              <w:top w:val="single" w:sz="8" w:space="0" w:color="auto"/>
              <w:left w:val="nil"/>
              <w:bottom w:val="single" w:sz="8" w:space="0" w:color="auto"/>
              <w:right w:val="single" w:sz="4"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w:t>
            </w:r>
          </w:p>
        </w:tc>
        <w:tc>
          <w:tcPr>
            <w:tcW w:w="523" w:type="dxa"/>
            <w:tcBorders>
              <w:top w:val="single" w:sz="8" w:space="0" w:color="auto"/>
              <w:left w:val="nil"/>
              <w:bottom w:val="single" w:sz="8" w:space="0" w:color="auto"/>
              <w:right w:val="nil"/>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385</w:t>
            </w:r>
          </w:p>
        </w:tc>
        <w:tc>
          <w:tcPr>
            <w:tcW w:w="544" w:type="dxa"/>
            <w:tcBorders>
              <w:top w:val="single" w:sz="8" w:space="0" w:color="auto"/>
              <w:left w:val="double" w:sz="6" w:space="0" w:color="auto"/>
              <w:bottom w:val="single" w:sz="8" w:space="0" w:color="auto"/>
              <w:right w:val="single" w:sz="4"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w:t>
            </w:r>
          </w:p>
        </w:tc>
        <w:tc>
          <w:tcPr>
            <w:tcW w:w="616" w:type="dxa"/>
            <w:tcBorders>
              <w:top w:val="single" w:sz="8" w:space="0" w:color="auto"/>
              <w:left w:val="nil"/>
              <w:bottom w:val="single" w:sz="8" w:space="0" w:color="auto"/>
              <w:right w:val="single" w:sz="8" w:space="0" w:color="auto"/>
            </w:tcBorders>
            <w:noWrap/>
            <w:vAlign w:val="center"/>
          </w:tcPr>
          <w:p w:rsidR="000E0DD1" w:rsidRPr="000E0DD1" w:rsidRDefault="000E0DD1" w:rsidP="002E04A7">
            <w:pPr>
              <w:jc w:val="center"/>
              <w:rPr>
                <w:rFonts w:ascii="Book Antiqua" w:hAnsi="Book Antiqua" w:cs="Arial"/>
              </w:rPr>
            </w:pPr>
            <w:r w:rsidRPr="000E0DD1">
              <w:rPr>
                <w:rFonts w:ascii="Book Antiqua" w:hAnsi="Book Antiqua" w:cs="Arial"/>
              </w:rPr>
              <w:t>480</w:t>
            </w:r>
          </w:p>
        </w:tc>
        <w:tc>
          <w:tcPr>
            <w:tcW w:w="544" w:type="dxa"/>
            <w:tcBorders>
              <w:top w:val="single" w:sz="8" w:space="0" w:color="auto"/>
              <w:left w:val="nil"/>
              <w:bottom w:val="single" w:sz="8" w:space="0" w:color="auto"/>
              <w:right w:val="single" w:sz="4"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w:t>
            </w:r>
          </w:p>
        </w:tc>
        <w:tc>
          <w:tcPr>
            <w:tcW w:w="616" w:type="dxa"/>
            <w:tcBorders>
              <w:top w:val="single" w:sz="8" w:space="0" w:color="auto"/>
              <w:left w:val="nil"/>
              <w:bottom w:val="single" w:sz="8" w:space="0" w:color="auto"/>
              <w:right w:val="single" w:sz="8" w:space="0" w:color="auto"/>
            </w:tcBorders>
            <w:noWrap/>
            <w:vAlign w:val="center"/>
          </w:tcPr>
          <w:p w:rsidR="000E0DD1" w:rsidRPr="000E0DD1" w:rsidRDefault="000E0DD1" w:rsidP="002E04A7">
            <w:pPr>
              <w:tabs>
                <w:tab w:val="center" w:pos="4153"/>
                <w:tab w:val="right" w:pos="8306"/>
              </w:tabs>
              <w:jc w:val="center"/>
              <w:rPr>
                <w:rFonts w:ascii="Book Antiqua" w:hAnsi="Book Antiqua" w:cs="Arial"/>
              </w:rPr>
            </w:pPr>
            <w:r w:rsidRPr="000E0DD1">
              <w:rPr>
                <w:rFonts w:ascii="Book Antiqua" w:hAnsi="Book Antiqua" w:cs="Arial"/>
              </w:rPr>
              <w:t>440</w:t>
            </w:r>
          </w:p>
        </w:tc>
      </w:tr>
      <w:tr w:rsidR="000E0DD1" w:rsidRPr="000E0DD1" w:rsidTr="002E04A7">
        <w:trPr>
          <w:cantSplit/>
          <w:trHeight w:val="300"/>
        </w:trPr>
        <w:tc>
          <w:tcPr>
            <w:tcW w:w="910" w:type="dxa"/>
            <w:tcBorders>
              <w:top w:val="nil"/>
              <w:left w:val="single" w:sz="8" w:space="0" w:color="auto"/>
              <w:bottom w:val="single" w:sz="4" w:space="0" w:color="auto"/>
              <w:right w:val="nil"/>
            </w:tcBorders>
            <w:shd w:val="clear" w:color="000000" w:fill="FFFFFF"/>
            <w:noWrap/>
            <w:vAlign w:val="bottom"/>
          </w:tcPr>
          <w:p w:rsidR="000E0DD1" w:rsidRPr="000E0DD1" w:rsidRDefault="000E0DD1" w:rsidP="002E04A7">
            <w:pPr>
              <w:rPr>
                <w:rFonts w:ascii="Book Antiqua" w:hAnsi="Book Antiqua" w:cs="Arial"/>
                <w:color w:val="000000"/>
              </w:rPr>
            </w:pPr>
            <w:r w:rsidRPr="000E0DD1">
              <w:rPr>
                <w:rFonts w:ascii="Book Antiqua" w:hAnsi="Book Antiqua" w:cs="Arial"/>
                <w:color w:val="000000"/>
              </w:rPr>
              <w:t>Α Τριμ. 2009</w:t>
            </w:r>
          </w:p>
        </w:tc>
        <w:tc>
          <w:tcPr>
            <w:tcW w:w="557" w:type="dxa"/>
            <w:tcBorders>
              <w:top w:val="nil"/>
              <w:left w:val="single" w:sz="8" w:space="0" w:color="auto"/>
              <w:bottom w:val="single" w:sz="4" w:space="0" w:color="auto"/>
              <w:right w:val="single" w:sz="8" w:space="0" w:color="auto"/>
            </w:tcBorders>
            <w:noWrap/>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w:t>
            </w:r>
          </w:p>
        </w:tc>
        <w:tc>
          <w:tcPr>
            <w:tcW w:w="523" w:type="dxa"/>
            <w:tcBorders>
              <w:top w:val="nil"/>
              <w:left w:val="nil"/>
              <w:bottom w:val="single" w:sz="4" w:space="0" w:color="auto"/>
              <w:right w:val="single" w:sz="4" w:space="0" w:color="auto"/>
            </w:tcBorders>
            <w:noWrap/>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w:t>
            </w:r>
          </w:p>
        </w:tc>
        <w:tc>
          <w:tcPr>
            <w:tcW w:w="523" w:type="dxa"/>
            <w:tcBorders>
              <w:top w:val="nil"/>
              <w:left w:val="nil"/>
              <w:bottom w:val="single" w:sz="4" w:space="0" w:color="auto"/>
              <w:right w:val="single" w:sz="8"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440</w:t>
            </w:r>
          </w:p>
        </w:tc>
        <w:tc>
          <w:tcPr>
            <w:tcW w:w="523" w:type="dxa"/>
            <w:tcBorders>
              <w:top w:val="nil"/>
              <w:left w:val="nil"/>
              <w:bottom w:val="single" w:sz="4" w:space="0" w:color="auto"/>
              <w:right w:val="single" w:sz="4" w:space="0" w:color="auto"/>
            </w:tcBorders>
            <w:shd w:val="clear" w:color="auto" w:fill="FFFFFF"/>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w:t>
            </w:r>
          </w:p>
        </w:tc>
        <w:tc>
          <w:tcPr>
            <w:tcW w:w="523" w:type="dxa"/>
            <w:tcBorders>
              <w:top w:val="nil"/>
              <w:left w:val="nil"/>
              <w:bottom w:val="single" w:sz="4" w:space="0" w:color="auto"/>
              <w:right w:val="single" w:sz="8" w:space="0" w:color="auto"/>
            </w:tcBorders>
            <w:shd w:val="clear" w:color="auto" w:fill="FFFFFF"/>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375</w:t>
            </w:r>
          </w:p>
        </w:tc>
        <w:tc>
          <w:tcPr>
            <w:tcW w:w="523" w:type="dxa"/>
            <w:tcBorders>
              <w:top w:val="nil"/>
              <w:left w:val="nil"/>
              <w:bottom w:val="single" w:sz="4" w:space="0" w:color="auto"/>
              <w:right w:val="single" w:sz="4"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w:t>
            </w:r>
          </w:p>
        </w:tc>
        <w:tc>
          <w:tcPr>
            <w:tcW w:w="523" w:type="dxa"/>
            <w:tcBorders>
              <w:top w:val="nil"/>
              <w:left w:val="nil"/>
              <w:bottom w:val="single" w:sz="4" w:space="0" w:color="auto"/>
              <w:right w:val="single" w:sz="8"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355</w:t>
            </w:r>
          </w:p>
        </w:tc>
        <w:tc>
          <w:tcPr>
            <w:tcW w:w="523" w:type="dxa"/>
            <w:tcBorders>
              <w:top w:val="nil"/>
              <w:left w:val="nil"/>
              <w:bottom w:val="single" w:sz="4" w:space="0" w:color="auto"/>
              <w:right w:val="single" w:sz="4"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w:t>
            </w:r>
          </w:p>
        </w:tc>
        <w:tc>
          <w:tcPr>
            <w:tcW w:w="523" w:type="dxa"/>
            <w:tcBorders>
              <w:top w:val="nil"/>
              <w:left w:val="nil"/>
              <w:bottom w:val="single" w:sz="4" w:space="0" w:color="auto"/>
              <w:right w:val="single" w:sz="8"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365</w:t>
            </w:r>
          </w:p>
        </w:tc>
        <w:tc>
          <w:tcPr>
            <w:tcW w:w="523" w:type="dxa"/>
            <w:tcBorders>
              <w:top w:val="nil"/>
              <w:left w:val="nil"/>
              <w:bottom w:val="single" w:sz="4" w:space="0" w:color="auto"/>
              <w:right w:val="single" w:sz="4"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w:t>
            </w:r>
          </w:p>
        </w:tc>
        <w:tc>
          <w:tcPr>
            <w:tcW w:w="523" w:type="dxa"/>
            <w:tcBorders>
              <w:top w:val="nil"/>
              <w:left w:val="nil"/>
              <w:bottom w:val="single" w:sz="4" w:space="0" w:color="auto"/>
              <w:right w:val="nil"/>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355</w:t>
            </w:r>
          </w:p>
        </w:tc>
        <w:tc>
          <w:tcPr>
            <w:tcW w:w="544" w:type="dxa"/>
            <w:tcBorders>
              <w:top w:val="nil"/>
              <w:left w:val="double" w:sz="6" w:space="0" w:color="auto"/>
              <w:bottom w:val="single" w:sz="4" w:space="0" w:color="auto"/>
              <w:right w:val="single" w:sz="4"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w:t>
            </w:r>
          </w:p>
        </w:tc>
        <w:tc>
          <w:tcPr>
            <w:tcW w:w="616" w:type="dxa"/>
            <w:tcBorders>
              <w:top w:val="nil"/>
              <w:left w:val="nil"/>
              <w:bottom w:val="single" w:sz="4" w:space="0" w:color="auto"/>
              <w:right w:val="single" w:sz="8" w:space="0" w:color="auto"/>
            </w:tcBorders>
            <w:noWrap/>
            <w:vAlign w:val="center"/>
          </w:tcPr>
          <w:p w:rsidR="000E0DD1" w:rsidRPr="000E0DD1" w:rsidRDefault="000E0DD1" w:rsidP="002E04A7">
            <w:pPr>
              <w:jc w:val="center"/>
              <w:rPr>
                <w:rFonts w:ascii="Book Antiqua" w:hAnsi="Book Antiqua" w:cs="Arial"/>
              </w:rPr>
            </w:pPr>
            <w:r w:rsidRPr="000E0DD1">
              <w:rPr>
                <w:rFonts w:ascii="Book Antiqua" w:hAnsi="Book Antiqua" w:cs="Arial"/>
              </w:rPr>
              <w:t>480</w:t>
            </w:r>
          </w:p>
        </w:tc>
        <w:tc>
          <w:tcPr>
            <w:tcW w:w="544" w:type="dxa"/>
            <w:tcBorders>
              <w:top w:val="nil"/>
              <w:left w:val="nil"/>
              <w:bottom w:val="single" w:sz="4" w:space="0" w:color="auto"/>
              <w:right w:val="single" w:sz="4"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w:t>
            </w:r>
          </w:p>
        </w:tc>
        <w:tc>
          <w:tcPr>
            <w:tcW w:w="616" w:type="dxa"/>
            <w:tcBorders>
              <w:top w:val="nil"/>
              <w:left w:val="nil"/>
              <w:bottom w:val="single" w:sz="4" w:space="0" w:color="auto"/>
              <w:right w:val="single" w:sz="8" w:space="0" w:color="auto"/>
            </w:tcBorders>
            <w:noWrap/>
            <w:vAlign w:val="center"/>
          </w:tcPr>
          <w:p w:rsidR="000E0DD1" w:rsidRPr="000E0DD1" w:rsidRDefault="000E0DD1" w:rsidP="002E04A7">
            <w:pPr>
              <w:tabs>
                <w:tab w:val="center" w:pos="4153"/>
                <w:tab w:val="right" w:pos="8306"/>
              </w:tabs>
              <w:jc w:val="center"/>
              <w:rPr>
                <w:rFonts w:ascii="Book Antiqua" w:hAnsi="Book Antiqua" w:cs="Arial"/>
              </w:rPr>
            </w:pPr>
            <w:r w:rsidRPr="000E0DD1">
              <w:rPr>
                <w:rFonts w:ascii="Book Antiqua" w:hAnsi="Book Antiqua" w:cs="Arial"/>
              </w:rPr>
              <w:t>380</w:t>
            </w:r>
          </w:p>
        </w:tc>
      </w:tr>
      <w:tr w:rsidR="000E0DD1" w:rsidRPr="000E0DD1" w:rsidTr="002E04A7">
        <w:trPr>
          <w:cantSplit/>
          <w:trHeight w:val="300"/>
        </w:trPr>
        <w:tc>
          <w:tcPr>
            <w:tcW w:w="910" w:type="dxa"/>
            <w:tcBorders>
              <w:top w:val="nil"/>
              <w:left w:val="single" w:sz="8" w:space="0" w:color="auto"/>
              <w:bottom w:val="single" w:sz="4" w:space="0" w:color="auto"/>
              <w:right w:val="nil"/>
            </w:tcBorders>
            <w:shd w:val="clear" w:color="000000" w:fill="FFFFFF"/>
            <w:noWrap/>
            <w:vAlign w:val="bottom"/>
          </w:tcPr>
          <w:p w:rsidR="000E0DD1" w:rsidRPr="000E0DD1" w:rsidRDefault="000E0DD1" w:rsidP="002E04A7">
            <w:pPr>
              <w:rPr>
                <w:rFonts w:ascii="Book Antiqua" w:hAnsi="Book Antiqua" w:cs="Arial"/>
                <w:color w:val="000000"/>
              </w:rPr>
            </w:pPr>
            <w:r w:rsidRPr="000E0DD1">
              <w:rPr>
                <w:rFonts w:ascii="Book Antiqua" w:hAnsi="Book Antiqua" w:cs="Arial"/>
                <w:color w:val="000000"/>
              </w:rPr>
              <w:t>B Τριμ. 2009</w:t>
            </w:r>
          </w:p>
        </w:tc>
        <w:tc>
          <w:tcPr>
            <w:tcW w:w="557" w:type="dxa"/>
            <w:tcBorders>
              <w:top w:val="nil"/>
              <w:left w:val="single" w:sz="8" w:space="0" w:color="auto"/>
              <w:bottom w:val="single" w:sz="4" w:space="0" w:color="auto"/>
              <w:right w:val="single" w:sz="8" w:space="0" w:color="auto"/>
            </w:tcBorders>
            <w:noWrap/>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w:t>
            </w:r>
          </w:p>
        </w:tc>
        <w:tc>
          <w:tcPr>
            <w:tcW w:w="523" w:type="dxa"/>
            <w:tcBorders>
              <w:top w:val="nil"/>
              <w:left w:val="nil"/>
              <w:bottom w:val="single" w:sz="4" w:space="0" w:color="auto"/>
              <w:right w:val="single" w:sz="4" w:space="0" w:color="auto"/>
            </w:tcBorders>
            <w:noWrap/>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w:t>
            </w:r>
          </w:p>
        </w:tc>
        <w:tc>
          <w:tcPr>
            <w:tcW w:w="523" w:type="dxa"/>
            <w:tcBorders>
              <w:top w:val="nil"/>
              <w:left w:val="nil"/>
              <w:bottom w:val="single" w:sz="4" w:space="0" w:color="auto"/>
              <w:right w:val="single" w:sz="8"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435</w:t>
            </w:r>
          </w:p>
        </w:tc>
        <w:tc>
          <w:tcPr>
            <w:tcW w:w="523" w:type="dxa"/>
            <w:tcBorders>
              <w:top w:val="nil"/>
              <w:left w:val="nil"/>
              <w:bottom w:val="single" w:sz="4" w:space="0" w:color="auto"/>
              <w:right w:val="single" w:sz="4" w:space="0" w:color="auto"/>
            </w:tcBorders>
            <w:shd w:val="clear" w:color="auto" w:fill="FFFFFF"/>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w:t>
            </w:r>
          </w:p>
        </w:tc>
        <w:tc>
          <w:tcPr>
            <w:tcW w:w="523" w:type="dxa"/>
            <w:tcBorders>
              <w:top w:val="nil"/>
              <w:left w:val="nil"/>
              <w:bottom w:val="single" w:sz="4" w:space="0" w:color="auto"/>
              <w:right w:val="single" w:sz="8" w:space="0" w:color="auto"/>
            </w:tcBorders>
            <w:shd w:val="clear" w:color="auto" w:fill="FFFFFF"/>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370</w:t>
            </w:r>
          </w:p>
        </w:tc>
        <w:tc>
          <w:tcPr>
            <w:tcW w:w="523" w:type="dxa"/>
            <w:tcBorders>
              <w:top w:val="nil"/>
              <w:left w:val="nil"/>
              <w:bottom w:val="single" w:sz="4" w:space="0" w:color="auto"/>
              <w:right w:val="single" w:sz="4"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w:t>
            </w:r>
          </w:p>
        </w:tc>
        <w:tc>
          <w:tcPr>
            <w:tcW w:w="523" w:type="dxa"/>
            <w:tcBorders>
              <w:top w:val="nil"/>
              <w:left w:val="nil"/>
              <w:bottom w:val="single" w:sz="4" w:space="0" w:color="auto"/>
              <w:right w:val="single" w:sz="8"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325</w:t>
            </w:r>
          </w:p>
        </w:tc>
        <w:tc>
          <w:tcPr>
            <w:tcW w:w="523" w:type="dxa"/>
            <w:tcBorders>
              <w:top w:val="nil"/>
              <w:left w:val="nil"/>
              <w:bottom w:val="single" w:sz="4" w:space="0" w:color="auto"/>
              <w:right w:val="single" w:sz="4"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w:t>
            </w:r>
          </w:p>
        </w:tc>
        <w:tc>
          <w:tcPr>
            <w:tcW w:w="523" w:type="dxa"/>
            <w:tcBorders>
              <w:top w:val="nil"/>
              <w:left w:val="nil"/>
              <w:bottom w:val="single" w:sz="4" w:space="0" w:color="auto"/>
              <w:right w:val="single" w:sz="8"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345</w:t>
            </w:r>
          </w:p>
        </w:tc>
        <w:tc>
          <w:tcPr>
            <w:tcW w:w="523" w:type="dxa"/>
            <w:tcBorders>
              <w:top w:val="nil"/>
              <w:left w:val="nil"/>
              <w:bottom w:val="single" w:sz="4" w:space="0" w:color="auto"/>
              <w:right w:val="single" w:sz="4"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w:t>
            </w:r>
          </w:p>
        </w:tc>
        <w:tc>
          <w:tcPr>
            <w:tcW w:w="523" w:type="dxa"/>
            <w:tcBorders>
              <w:top w:val="nil"/>
              <w:left w:val="nil"/>
              <w:bottom w:val="single" w:sz="4" w:space="0" w:color="auto"/>
              <w:right w:val="nil"/>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325</w:t>
            </w:r>
          </w:p>
        </w:tc>
        <w:tc>
          <w:tcPr>
            <w:tcW w:w="544" w:type="dxa"/>
            <w:tcBorders>
              <w:top w:val="nil"/>
              <w:left w:val="double" w:sz="6" w:space="0" w:color="auto"/>
              <w:bottom w:val="single" w:sz="4" w:space="0" w:color="auto"/>
              <w:right w:val="single" w:sz="4"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w:t>
            </w:r>
          </w:p>
        </w:tc>
        <w:tc>
          <w:tcPr>
            <w:tcW w:w="616" w:type="dxa"/>
            <w:tcBorders>
              <w:top w:val="nil"/>
              <w:left w:val="nil"/>
              <w:bottom w:val="single" w:sz="4" w:space="0" w:color="auto"/>
              <w:right w:val="single" w:sz="8" w:space="0" w:color="auto"/>
            </w:tcBorders>
            <w:noWrap/>
            <w:vAlign w:val="center"/>
          </w:tcPr>
          <w:p w:rsidR="000E0DD1" w:rsidRPr="000E0DD1" w:rsidRDefault="000E0DD1" w:rsidP="002E04A7">
            <w:pPr>
              <w:jc w:val="center"/>
              <w:rPr>
                <w:rFonts w:ascii="Book Antiqua" w:hAnsi="Book Antiqua" w:cs="Arial"/>
              </w:rPr>
            </w:pPr>
            <w:r w:rsidRPr="000E0DD1">
              <w:rPr>
                <w:rFonts w:ascii="Book Antiqua" w:hAnsi="Book Antiqua" w:cs="Arial"/>
              </w:rPr>
              <w:t>460</w:t>
            </w:r>
          </w:p>
        </w:tc>
        <w:tc>
          <w:tcPr>
            <w:tcW w:w="544" w:type="dxa"/>
            <w:tcBorders>
              <w:top w:val="nil"/>
              <w:left w:val="nil"/>
              <w:bottom w:val="single" w:sz="4" w:space="0" w:color="auto"/>
              <w:right w:val="single" w:sz="4"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w:t>
            </w:r>
          </w:p>
        </w:tc>
        <w:tc>
          <w:tcPr>
            <w:tcW w:w="616" w:type="dxa"/>
            <w:tcBorders>
              <w:top w:val="nil"/>
              <w:left w:val="nil"/>
              <w:bottom w:val="single" w:sz="4" w:space="0" w:color="auto"/>
              <w:right w:val="single" w:sz="8" w:space="0" w:color="auto"/>
            </w:tcBorders>
            <w:noWrap/>
            <w:vAlign w:val="center"/>
          </w:tcPr>
          <w:p w:rsidR="000E0DD1" w:rsidRPr="000E0DD1" w:rsidRDefault="000E0DD1" w:rsidP="002E04A7">
            <w:pPr>
              <w:tabs>
                <w:tab w:val="center" w:pos="4153"/>
                <w:tab w:val="right" w:pos="8306"/>
              </w:tabs>
              <w:jc w:val="center"/>
              <w:rPr>
                <w:rFonts w:ascii="Book Antiqua" w:hAnsi="Book Antiqua" w:cs="Arial"/>
              </w:rPr>
            </w:pPr>
            <w:r w:rsidRPr="000E0DD1">
              <w:rPr>
                <w:rFonts w:ascii="Book Antiqua" w:hAnsi="Book Antiqua" w:cs="Arial"/>
              </w:rPr>
              <w:t>370</w:t>
            </w:r>
          </w:p>
        </w:tc>
      </w:tr>
      <w:tr w:rsidR="000E0DD1" w:rsidRPr="000E0DD1" w:rsidTr="002E04A7">
        <w:trPr>
          <w:cantSplit/>
          <w:trHeight w:val="300"/>
        </w:trPr>
        <w:tc>
          <w:tcPr>
            <w:tcW w:w="910" w:type="dxa"/>
            <w:tcBorders>
              <w:top w:val="nil"/>
              <w:left w:val="single" w:sz="8" w:space="0" w:color="auto"/>
              <w:bottom w:val="single" w:sz="4" w:space="0" w:color="auto"/>
              <w:right w:val="nil"/>
            </w:tcBorders>
            <w:shd w:val="clear" w:color="000000" w:fill="FFFFFF"/>
            <w:noWrap/>
            <w:vAlign w:val="bottom"/>
          </w:tcPr>
          <w:p w:rsidR="000E0DD1" w:rsidRPr="000E0DD1" w:rsidRDefault="000E0DD1" w:rsidP="002E04A7">
            <w:pPr>
              <w:rPr>
                <w:rFonts w:ascii="Book Antiqua" w:hAnsi="Book Antiqua" w:cs="Arial"/>
                <w:color w:val="000000"/>
              </w:rPr>
            </w:pPr>
            <w:r w:rsidRPr="000E0DD1">
              <w:rPr>
                <w:rFonts w:ascii="Book Antiqua" w:hAnsi="Book Antiqua" w:cs="Arial"/>
                <w:color w:val="000000"/>
              </w:rPr>
              <w:t>Γ Τριμ. 2009</w:t>
            </w:r>
          </w:p>
        </w:tc>
        <w:tc>
          <w:tcPr>
            <w:tcW w:w="557" w:type="dxa"/>
            <w:tcBorders>
              <w:top w:val="nil"/>
              <w:left w:val="single" w:sz="8" w:space="0" w:color="auto"/>
              <w:bottom w:val="single" w:sz="4" w:space="0" w:color="auto"/>
              <w:right w:val="single" w:sz="8" w:space="0" w:color="auto"/>
            </w:tcBorders>
            <w:noWrap/>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w:t>
            </w:r>
          </w:p>
        </w:tc>
        <w:tc>
          <w:tcPr>
            <w:tcW w:w="523" w:type="dxa"/>
            <w:tcBorders>
              <w:top w:val="nil"/>
              <w:left w:val="nil"/>
              <w:bottom w:val="single" w:sz="4" w:space="0" w:color="auto"/>
              <w:right w:val="single" w:sz="4" w:space="0" w:color="auto"/>
            </w:tcBorders>
            <w:noWrap/>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w:t>
            </w:r>
          </w:p>
        </w:tc>
        <w:tc>
          <w:tcPr>
            <w:tcW w:w="523" w:type="dxa"/>
            <w:tcBorders>
              <w:top w:val="nil"/>
              <w:left w:val="nil"/>
              <w:bottom w:val="single" w:sz="4" w:space="0" w:color="auto"/>
              <w:right w:val="single" w:sz="8"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430</w:t>
            </w:r>
          </w:p>
        </w:tc>
        <w:tc>
          <w:tcPr>
            <w:tcW w:w="523" w:type="dxa"/>
            <w:tcBorders>
              <w:top w:val="nil"/>
              <w:left w:val="nil"/>
              <w:bottom w:val="single" w:sz="4" w:space="0" w:color="auto"/>
              <w:right w:val="single" w:sz="4" w:space="0" w:color="auto"/>
            </w:tcBorders>
            <w:shd w:val="clear" w:color="auto" w:fill="FFFFFF"/>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w:t>
            </w:r>
          </w:p>
        </w:tc>
        <w:tc>
          <w:tcPr>
            <w:tcW w:w="523" w:type="dxa"/>
            <w:tcBorders>
              <w:top w:val="nil"/>
              <w:left w:val="nil"/>
              <w:bottom w:val="single" w:sz="4" w:space="0" w:color="auto"/>
              <w:right w:val="single" w:sz="8" w:space="0" w:color="auto"/>
            </w:tcBorders>
            <w:shd w:val="clear" w:color="auto" w:fill="FFFFFF"/>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365</w:t>
            </w:r>
          </w:p>
        </w:tc>
        <w:tc>
          <w:tcPr>
            <w:tcW w:w="523" w:type="dxa"/>
            <w:tcBorders>
              <w:top w:val="nil"/>
              <w:left w:val="nil"/>
              <w:bottom w:val="single" w:sz="4" w:space="0" w:color="auto"/>
              <w:right w:val="single" w:sz="4"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w:t>
            </w:r>
          </w:p>
        </w:tc>
        <w:tc>
          <w:tcPr>
            <w:tcW w:w="523" w:type="dxa"/>
            <w:tcBorders>
              <w:top w:val="nil"/>
              <w:left w:val="nil"/>
              <w:bottom w:val="single" w:sz="4" w:space="0" w:color="auto"/>
              <w:right w:val="single" w:sz="8"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315</w:t>
            </w:r>
          </w:p>
        </w:tc>
        <w:tc>
          <w:tcPr>
            <w:tcW w:w="523" w:type="dxa"/>
            <w:tcBorders>
              <w:top w:val="nil"/>
              <w:left w:val="nil"/>
              <w:bottom w:val="single" w:sz="4" w:space="0" w:color="auto"/>
              <w:right w:val="single" w:sz="4"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w:t>
            </w:r>
          </w:p>
        </w:tc>
        <w:tc>
          <w:tcPr>
            <w:tcW w:w="523" w:type="dxa"/>
            <w:tcBorders>
              <w:top w:val="nil"/>
              <w:left w:val="nil"/>
              <w:bottom w:val="single" w:sz="4" w:space="0" w:color="auto"/>
              <w:right w:val="single" w:sz="8"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325</w:t>
            </w:r>
          </w:p>
        </w:tc>
        <w:tc>
          <w:tcPr>
            <w:tcW w:w="523" w:type="dxa"/>
            <w:tcBorders>
              <w:top w:val="nil"/>
              <w:left w:val="nil"/>
              <w:bottom w:val="single" w:sz="4" w:space="0" w:color="auto"/>
              <w:right w:val="single" w:sz="4"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w:t>
            </w:r>
          </w:p>
        </w:tc>
        <w:tc>
          <w:tcPr>
            <w:tcW w:w="523" w:type="dxa"/>
            <w:tcBorders>
              <w:top w:val="nil"/>
              <w:left w:val="nil"/>
              <w:bottom w:val="single" w:sz="4" w:space="0" w:color="auto"/>
              <w:right w:val="nil"/>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315</w:t>
            </w:r>
          </w:p>
        </w:tc>
        <w:tc>
          <w:tcPr>
            <w:tcW w:w="544" w:type="dxa"/>
            <w:tcBorders>
              <w:top w:val="nil"/>
              <w:left w:val="double" w:sz="6" w:space="0" w:color="auto"/>
              <w:bottom w:val="single" w:sz="4" w:space="0" w:color="auto"/>
              <w:right w:val="single" w:sz="4"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w:t>
            </w:r>
          </w:p>
        </w:tc>
        <w:tc>
          <w:tcPr>
            <w:tcW w:w="616" w:type="dxa"/>
            <w:tcBorders>
              <w:top w:val="nil"/>
              <w:left w:val="nil"/>
              <w:bottom w:val="single" w:sz="4" w:space="0" w:color="auto"/>
              <w:right w:val="single" w:sz="8" w:space="0" w:color="auto"/>
            </w:tcBorders>
            <w:noWrap/>
            <w:vAlign w:val="center"/>
          </w:tcPr>
          <w:p w:rsidR="000E0DD1" w:rsidRPr="000E0DD1" w:rsidRDefault="000E0DD1" w:rsidP="002E04A7">
            <w:pPr>
              <w:jc w:val="center"/>
              <w:rPr>
                <w:rFonts w:ascii="Book Antiqua" w:hAnsi="Book Antiqua" w:cs="Arial"/>
              </w:rPr>
            </w:pPr>
            <w:r w:rsidRPr="000E0DD1">
              <w:rPr>
                <w:rFonts w:ascii="Book Antiqua" w:hAnsi="Book Antiqua" w:cs="Arial"/>
              </w:rPr>
              <w:t>430</w:t>
            </w:r>
          </w:p>
        </w:tc>
        <w:tc>
          <w:tcPr>
            <w:tcW w:w="544" w:type="dxa"/>
            <w:tcBorders>
              <w:top w:val="nil"/>
              <w:left w:val="nil"/>
              <w:bottom w:val="single" w:sz="4" w:space="0" w:color="auto"/>
              <w:right w:val="single" w:sz="4" w:space="0" w:color="auto"/>
            </w:tcBorders>
            <w:noWrap/>
            <w:vAlign w:val="center"/>
          </w:tcPr>
          <w:p w:rsidR="000E0DD1" w:rsidRPr="000E0DD1" w:rsidRDefault="000E0DD1" w:rsidP="002E04A7">
            <w:pPr>
              <w:jc w:val="center"/>
              <w:rPr>
                <w:rFonts w:ascii="Book Antiqua" w:hAnsi="Book Antiqua" w:cs="Arial"/>
              </w:rPr>
            </w:pPr>
            <w:r w:rsidRPr="000E0DD1">
              <w:rPr>
                <w:rFonts w:ascii="Book Antiqua" w:hAnsi="Book Antiqua" w:cs="Arial"/>
              </w:rPr>
              <w:t>415</w:t>
            </w:r>
          </w:p>
        </w:tc>
        <w:tc>
          <w:tcPr>
            <w:tcW w:w="616" w:type="dxa"/>
            <w:tcBorders>
              <w:top w:val="nil"/>
              <w:left w:val="nil"/>
              <w:bottom w:val="single" w:sz="4" w:space="0" w:color="auto"/>
              <w:right w:val="single" w:sz="8" w:space="0" w:color="auto"/>
            </w:tcBorders>
            <w:noWrap/>
            <w:vAlign w:val="center"/>
          </w:tcPr>
          <w:p w:rsidR="000E0DD1" w:rsidRPr="000E0DD1" w:rsidRDefault="000E0DD1" w:rsidP="002E04A7">
            <w:pPr>
              <w:tabs>
                <w:tab w:val="center" w:pos="4153"/>
                <w:tab w:val="right" w:pos="8306"/>
              </w:tabs>
              <w:jc w:val="center"/>
              <w:rPr>
                <w:rFonts w:ascii="Book Antiqua" w:hAnsi="Book Antiqua" w:cs="Arial"/>
              </w:rPr>
            </w:pPr>
            <w:r w:rsidRPr="000E0DD1">
              <w:rPr>
                <w:rFonts w:ascii="Book Antiqua" w:hAnsi="Book Antiqua" w:cs="Arial"/>
              </w:rPr>
              <w:t>360</w:t>
            </w:r>
          </w:p>
        </w:tc>
      </w:tr>
      <w:tr w:rsidR="000E0DD1" w:rsidRPr="000E0DD1" w:rsidTr="002E04A7">
        <w:trPr>
          <w:cantSplit/>
          <w:trHeight w:val="315"/>
        </w:trPr>
        <w:tc>
          <w:tcPr>
            <w:tcW w:w="910" w:type="dxa"/>
            <w:tcBorders>
              <w:top w:val="nil"/>
              <w:left w:val="single" w:sz="8" w:space="0" w:color="auto"/>
              <w:bottom w:val="single" w:sz="8" w:space="0" w:color="auto"/>
              <w:right w:val="nil"/>
            </w:tcBorders>
            <w:shd w:val="clear" w:color="000000" w:fill="FFFFFF"/>
            <w:noWrap/>
            <w:vAlign w:val="bottom"/>
          </w:tcPr>
          <w:p w:rsidR="000E0DD1" w:rsidRPr="000E0DD1" w:rsidRDefault="000E0DD1" w:rsidP="002E04A7">
            <w:pPr>
              <w:rPr>
                <w:rFonts w:ascii="Book Antiqua" w:hAnsi="Book Antiqua" w:cs="Arial"/>
                <w:color w:val="000000"/>
              </w:rPr>
            </w:pPr>
            <w:r w:rsidRPr="000E0DD1">
              <w:rPr>
                <w:rFonts w:ascii="Book Antiqua" w:hAnsi="Book Antiqua" w:cs="Arial"/>
                <w:color w:val="000000"/>
              </w:rPr>
              <w:lastRenderedPageBreak/>
              <w:t>Δ Τριμ. 2009</w:t>
            </w:r>
          </w:p>
        </w:tc>
        <w:tc>
          <w:tcPr>
            <w:tcW w:w="557" w:type="dxa"/>
            <w:tcBorders>
              <w:top w:val="nil"/>
              <w:left w:val="single" w:sz="8" w:space="0" w:color="auto"/>
              <w:bottom w:val="single" w:sz="8" w:space="0" w:color="auto"/>
              <w:right w:val="single" w:sz="8" w:space="0" w:color="auto"/>
            </w:tcBorders>
            <w:noWrap/>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w:t>
            </w:r>
          </w:p>
        </w:tc>
        <w:tc>
          <w:tcPr>
            <w:tcW w:w="523" w:type="dxa"/>
            <w:tcBorders>
              <w:top w:val="nil"/>
              <w:left w:val="nil"/>
              <w:bottom w:val="single" w:sz="8" w:space="0" w:color="auto"/>
              <w:right w:val="single" w:sz="4" w:space="0" w:color="auto"/>
            </w:tcBorders>
            <w:noWrap/>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w:t>
            </w:r>
          </w:p>
        </w:tc>
        <w:tc>
          <w:tcPr>
            <w:tcW w:w="523" w:type="dxa"/>
            <w:tcBorders>
              <w:top w:val="nil"/>
              <w:left w:val="nil"/>
              <w:bottom w:val="single" w:sz="8" w:space="0" w:color="auto"/>
              <w:right w:val="single" w:sz="8"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425</w:t>
            </w:r>
          </w:p>
        </w:tc>
        <w:tc>
          <w:tcPr>
            <w:tcW w:w="523" w:type="dxa"/>
            <w:tcBorders>
              <w:top w:val="nil"/>
              <w:left w:val="nil"/>
              <w:bottom w:val="single" w:sz="8" w:space="0" w:color="auto"/>
              <w:right w:val="single" w:sz="4" w:space="0" w:color="auto"/>
            </w:tcBorders>
            <w:shd w:val="clear" w:color="auto" w:fill="FFFFFF"/>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w:t>
            </w:r>
          </w:p>
        </w:tc>
        <w:tc>
          <w:tcPr>
            <w:tcW w:w="523" w:type="dxa"/>
            <w:tcBorders>
              <w:top w:val="nil"/>
              <w:left w:val="nil"/>
              <w:bottom w:val="single" w:sz="8" w:space="0" w:color="auto"/>
              <w:right w:val="single" w:sz="8" w:space="0" w:color="auto"/>
            </w:tcBorders>
            <w:shd w:val="clear" w:color="auto" w:fill="FFFFFF"/>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350</w:t>
            </w:r>
          </w:p>
        </w:tc>
        <w:tc>
          <w:tcPr>
            <w:tcW w:w="523" w:type="dxa"/>
            <w:tcBorders>
              <w:top w:val="nil"/>
              <w:left w:val="nil"/>
              <w:bottom w:val="single" w:sz="8" w:space="0" w:color="auto"/>
              <w:right w:val="single" w:sz="4"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w:t>
            </w:r>
          </w:p>
        </w:tc>
        <w:tc>
          <w:tcPr>
            <w:tcW w:w="523" w:type="dxa"/>
            <w:tcBorders>
              <w:top w:val="nil"/>
              <w:left w:val="nil"/>
              <w:bottom w:val="single" w:sz="8" w:space="0" w:color="auto"/>
              <w:right w:val="single" w:sz="8"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315</w:t>
            </w:r>
          </w:p>
        </w:tc>
        <w:tc>
          <w:tcPr>
            <w:tcW w:w="523" w:type="dxa"/>
            <w:tcBorders>
              <w:top w:val="nil"/>
              <w:left w:val="nil"/>
              <w:bottom w:val="single" w:sz="8" w:space="0" w:color="auto"/>
              <w:right w:val="single" w:sz="4"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w:t>
            </w:r>
          </w:p>
        </w:tc>
        <w:tc>
          <w:tcPr>
            <w:tcW w:w="523" w:type="dxa"/>
            <w:tcBorders>
              <w:top w:val="nil"/>
              <w:left w:val="nil"/>
              <w:bottom w:val="single" w:sz="8" w:space="0" w:color="auto"/>
              <w:right w:val="single" w:sz="8"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300</w:t>
            </w:r>
          </w:p>
        </w:tc>
        <w:tc>
          <w:tcPr>
            <w:tcW w:w="523" w:type="dxa"/>
            <w:tcBorders>
              <w:top w:val="nil"/>
              <w:left w:val="nil"/>
              <w:bottom w:val="single" w:sz="8" w:space="0" w:color="auto"/>
              <w:right w:val="single" w:sz="4"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400</w:t>
            </w:r>
          </w:p>
        </w:tc>
        <w:tc>
          <w:tcPr>
            <w:tcW w:w="523" w:type="dxa"/>
            <w:tcBorders>
              <w:top w:val="nil"/>
              <w:left w:val="nil"/>
              <w:bottom w:val="single" w:sz="8" w:space="0" w:color="auto"/>
              <w:right w:val="nil"/>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300</w:t>
            </w:r>
          </w:p>
        </w:tc>
        <w:tc>
          <w:tcPr>
            <w:tcW w:w="544" w:type="dxa"/>
            <w:tcBorders>
              <w:top w:val="nil"/>
              <w:left w:val="double" w:sz="6" w:space="0" w:color="auto"/>
              <w:bottom w:val="single" w:sz="8" w:space="0" w:color="auto"/>
              <w:right w:val="single" w:sz="4"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w:t>
            </w:r>
          </w:p>
        </w:tc>
        <w:tc>
          <w:tcPr>
            <w:tcW w:w="616" w:type="dxa"/>
            <w:tcBorders>
              <w:top w:val="nil"/>
              <w:left w:val="nil"/>
              <w:bottom w:val="single" w:sz="8" w:space="0" w:color="auto"/>
              <w:right w:val="single" w:sz="8" w:space="0" w:color="auto"/>
            </w:tcBorders>
            <w:noWrap/>
            <w:vAlign w:val="center"/>
          </w:tcPr>
          <w:p w:rsidR="000E0DD1" w:rsidRPr="000E0DD1" w:rsidRDefault="000E0DD1" w:rsidP="002E04A7">
            <w:pPr>
              <w:jc w:val="center"/>
              <w:rPr>
                <w:rFonts w:ascii="Book Antiqua" w:hAnsi="Book Antiqua" w:cs="Arial"/>
              </w:rPr>
            </w:pPr>
            <w:r w:rsidRPr="000E0DD1">
              <w:rPr>
                <w:rFonts w:ascii="Book Antiqua" w:hAnsi="Book Antiqua" w:cs="Arial"/>
              </w:rPr>
              <w:t>400</w:t>
            </w:r>
          </w:p>
        </w:tc>
        <w:tc>
          <w:tcPr>
            <w:tcW w:w="544" w:type="dxa"/>
            <w:tcBorders>
              <w:top w:val="nil"/>
              <w:left w:val="nil"/>
              <w:bottom w:val="single" w:sz="8" w:space="0" w:color="auto"/>
              <w:right w:val="single" w:sz="4" w:space="0" w:color="auto"/>
            </w:tcBorders>
            <w:noWrap/>
            <w:vAlign w:val="center"/>
          </w:tcPr>
          <w:p w:rsidR="000E0DD1" w:rsidRPr="000E0DD1" w:rsidRDefault="000E0DD1" w:rsidP="002E04A7">
            <w:pPr>
              <w:jc w:val="center"/>
              <w:rPr>
                <w:rFonts w:ascii="Book Antiqua" w:hAnsi="Book Antiqua" w:cs="Arial"/>
              </w:rPr>
            </w:pPr>
            <w:r w:rsidRPr="000E0DD1">
              <w:rPr>
                <w:rFonts w:ascii="Book Antiqua" w:hAnsi="Book Antiqua" w:cs="Arial"/>
              </w:rPr>
              <w:t>415</w:t>
            </w:r>
          </w:p>
        </w:tc>
        <w:tc>
          <w:tcPr>
            <w:tcW w:w="616" w:type="dxa"/>
            <w:tcBorders>
              <w:top w:val="nil"/>
              <w:left w:val="nil"/>
              <w:bottom w:val="single" w:sz="8" w:space="0" w:color="auto"/>
              <w:right w:val="single" w:sz="8" w:space="0" w:color="auto"/>
            </w:tcBorders>
            <w:noWrap/>
            <w:vAlign w:val="center"/>
          </w:tcPr>
          <w:p w:rsidR="000E0DD1" w:rsidRPr="000E0DD1" w:rsidRDefault="000E0DD1" w:rsidP="002E04A7">
            <w:pPr>
              <w:tabs>
                <w:tab w:val="center" w:pos="4153"/>
                <w:tab w:val="right" w:pos="8306"/>
              </w:tabs>
              <w:jc w:val="center"/>
              <w:rPr>
                <w:rFonts w:ascii="Book Antiqua" w:hAnsi="Book Antiqua" w:cs="Arial"/>
              </w:rPr>
            </w:pPr>
            <w:r w:rsidRPr="000E0DD1">
              <w:rPr>
                <w:rFonts w:ascii="Book Antiqua" w:hAnsi="Book Antiqua" w:cs="Arial"/>
              </w:rPr>
              <w:t>350</w:t>
            </w:r>
          </w:p>
        </w:tc>
      </w:tr>
      <w:tr w:rsidR="000E0DD1" w:rsidRPr="000E0DD1" w:rsidTr="002E04A7">
        <w:trPr>
          <w:cantSplit/>
          <w:trHeight w:val="300"/>
        </w:trPr>
        <w:tc>
          <w:tcPr>
            <w:tcW w:w="910" w:type="dxa"/>
            <w:tcBorders>
              <w:top w:val="nil"/>
              <w:left w:val="single" w:sz="8" w:space="0" w:color="auto"/>
              <w:bottom w:val="single" w:sz="4" w:space="0" w:color="auto"/>
              <w:right w:val="nil"/>
            </w:tcBorders>
            <w:shd w:val="clear" w:color="000000" w:fill="FFFFFF"/>
            <w:noWrap/>
            <w:vAlign w:val="bottom"/>
          </w:tcPr>
          <w:p w:rsidR="000E0DD1" w:rsidRPr="000E0DD1" w:rsidRDefault="000E0DD1" w:rsidP="002E04A7">
            <w:pPr>
              <w:rPr>
                <w:rFonts w:ascii="Book Antiqua" w:hAnsi="Book Antiqua" w:cs="Arial"/>
                <w:color w:val="000000"/>
              </w:rPr>
            </w:pPr>
            <w:r w:rsidRPr="000E0DD1">
              <w:rPr>
                <w:rFonts w:ascii="Book Antiqua" w:hAnsi="Book Antiqua" w:cs="Arial"/>
                <w:color w:val="000000"/>
              </w:rPr>
              <w:t>Α Τριμ. 2010</w:t>
            </w:r>
          </w:p>
        </w:tc>
        <w:tc>
          <w:tcPr>
            <w:tcW w:w="557" w:type="dxa"/>
            <w:tcBorders>
              <w:top w:val="nil"/>
              <w:left w:val="single" w:sz="8" w:space="0" w:color="auto"/>
              <w:bottom w:val="single" w:sz="4" w:space="0" w:color="auto"/>
              <w:right w:val="single" w:sz="8" w:space="0" w:color="auto"/>
            </w:tcBorders>
            <w:noWrap/>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w:t>
            </w:r>
          </w:p>
        </w:tc>
        <w:tc>
          <w:tcPr>
            <w:tcW w:w="523" w:type="dxa"/>
            <w:tcBorders>
              <w:top w:val="nil"/>
              <w:left w:val="nil"/>
              <w:bottom w:val="single" w:sz="4" w:space="0" w:color="auto"/>
              <w:right w:val="single" w:sz="4" w:space="0" w:color="auto"/>
            </w:tcBorders>
            <w:noWrap/>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w:t>
            </w:r>
          </w:p>
        </w:tc>
        <w:tc>
          <w:tcPr>
            <w:tcW w:w="523" w:type="dxa"/>
            <w:tcBorders>
              <w:top w:val="nil"/>
              <w:left w:val="nil"/>
              <w:bottom w:val="single" w:sz="4" w:space="0" w:color="auto"/>
              <w:right w:val="single" w:sz="8"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400</w:t>
            </w:r>
          </w:p>
        </w:tc>
        <w:tc>
          <w:tcPr>
            <w:tcW w:w="523" w:type="dxa"/>
            <w:tcBorders>
              <w:top w:val="nil"/>
              <w:left w:val="nil"/>
              <w:bottom w:val="single" w:sz="4" w:space="0" w:color="auto"/>
              <w:right w:val="single" w:sz="4" w:space="0" w:color="auto"/>
            </w:tcBorders>
            <w:shd w:val="clear" w:color="auto" w:fill="FFFFFF"/>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w:t>
            </w:r>
          </w:p>
        </w:tc>
        <w:tc>
          <w:tcPr>
            <w:tcW w:w="523" w:type="dxa"/>
            <w:tcBorders>
              <w:top w:val="nil"/>
              <w:left w:val="nil"/>
              <w:bottom w:val="single" w:sz="4" w:space="0" w:color="auto"/>
              <w:right w:val="single" w:sz="8" w:space="0" w:color="auto"/>
            </w:tcBorders>
            <w:shd w:val="clear" w:color="auto" w:fill="FFFFFF"/>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335</w:t>
            </w:r>
          </w:p>
        </w:tc>
        <w:tc>
          <w:tcPr>
            <w:tcW w:w="523" w:type="dxa"/>
            <w:tcBorders>
              <w:top w:val="nil"/>
              <w:left w:val="nil"/>
              <w:bottom w:val="single" w:sz="4" w:space="0" w:color="auto"/>
              <w:right w:val="single" w:sz="4"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w:t>
            </w:r>
          </w:p>
        </w:tc>
        <w:tc>
          <w:tcPr>
            <w:tcW w:w="523" w:type="dxa"/>
            <w:tcBorders>
              <w:top w:val="nil"/>
              <w:left w:val="nil"/>
              <w:bottom w:val="single" w:sz="4" w:space="0" w:color="auto"/>
              <w:right w:val="single" w:sz="8"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315</w:t>
            </w:r>
          </w:p>
        </w:tc>
        <w:tc>
          <w:tcPr>
            <w:tcW w:w="523" w:type="dxa"/>
            <w:tcBorders>
              <w:top w:val="nil"/>
              <w:left w:val="nil"/>
              <w:bottom w:val="single" w:sz="4" w:space="0" w:color="auto"/>
              <w:right w:val="single" w:sz="4"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w:t>
            </w:r>
          </w:p>
        </w:tc>
        <w:tc>
          <w:tcPr>
            <w:tcW w:w="523" w:type="dxa"/>
            <w:tcBorders>
              <w:top w:val="nil"/>
              <w:left w:val="nil"/>
              <w:bottom w:val="single" w:sz="4" w:space="0" w:color="auto"/>
              <w:right w:val="single" w:sz="8"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290</w:t>
            </w:r>
          </w:p>
        </w:tc>
        <w:tc>
          <w:tcPr>
            <w:tcW w:w="523" w:type="dxa"/>
            <w:tcBorders>
              <w:top w:val="nil"/>
              <w:left w:val="nil"/>
              <w:bottom w:val="single" w:sz="4" w:space="0" w:color="auto"/>
              <w:right w:val="single" w:sz="4"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390</w:t>
            </w:r>
          </w:p>
        </w:tc>
        <w:tc>
          <w:tcPr>
            <w:tcW w:w="523" w:type="dxa"/>
            <w:tcBorders>
              <w:top w:val="nil"/>
              <w:left w:val="nil"/>
              <w:bottom w:val="single" w:sz="4" w:space="0" w:color="auto"/>
              <w:right w:val="nil"/>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280</w:t>
            </w:r>
          </w:p>
        </w:tc>
        <w:tc>
          <w:tcPr>
            <w:tcW w:w="544" w:type="dxa"/>
            <w:tcBorders>
              <w:top w:val="nil"/>
              <w:left w:val="double" w:sz="6" w:space="0" w:color="auto"/>
              <w:bottom w:val="single" w:sz="4" w:space="0" w:color="auto"/>
              <w:right w:val="single" w:sz="4"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w:t>
            </w:r>
          </w:p>
        </w:tc>
        <w:tc>
          <w:tcPr>
            <w:tcW w:w="616" w:type="dxa"/>
            <w:tcBorders>
              <w:top w:val="nil"/>
              <w:left w:val="nil"/>
              <w:bottom w:val="single" w:sz="4" w:space="0" w:color="auto"/>
              <w:right w:val="single" w:sz="8" w:space="0" w:color="auto"/>
            </w:tcBorders>
            <w:noWrap/>
            <w:vAlign w:val="center"/>
          </w:tcPr>
          <w:p w:rsidR="000E0DD1" w:rsidRPr="000E0DD1" w:rsidRDefault="000E0DD1" w:rsidP="002E04A7">
            <w:pPr>
              <w:tabs>
                <w:tab w:val="center" w:pos="4153"/>
                <w:tab w:val="right" w:pos="8306"/>
              </w:tabs>
              <w:jc w:val="center"/>
              <w:rPr>
                <w:rFonts w:ascii="Book Antiqua" w:hAnsi="Book Antiqua" w:cs="Arial"/>
              </w:rPr>
            </w:pPr>
            <w:r w:rsidRPr="000E0DD1">
              <w:rPr>
                <w:rFonts w:ascii="Book Antiqua" w:hAnsi="Book Antiqua" w:cs="Arial"/>
              </w:rPr>
              <w:t>375</w:t>
            </w:r>
          </w:p>
        </w:tc>
        <w:tc>
          <w:tcPr>
            <w:tcW w:w="544" w:type="dxa"/>
            <w:tcBorders>
              <w:top w:val="nil"/>
              <w:left w:val="nil"/>
              <w:bottom w:val="single" w:sz="4" w:space="0" w:color="auto"/>
              <w:right w:val="single" w:sz="4" w:space="0" w:color="auto"/>
            </w:tcBorders>
            <w:noWrap/>
            <w:vAlign w:val="center"/>
          </w:tcPr>
          <w:p w:rsidR="000E0DD1" w:rsidRPr="000E0DD1" w:rsidRDefault="000E0DD1" w:rsidP="002E04A7">
            <w:pPr>
              <w:tabs>
                <w:tab w:val="center" w:pos="4153"/>
                <w:tab w:val="right" w:pos="8306"/>
              </w:tabs>
              <w:jc w:val="center"/>
              <w:rPr>
                <w:rFonts w:ascii="Book Antiqua" w:hAnsi="Book Antiqua" w:cs="Arial"/>
              </w:rPr>
            </w:pPr>
            <w:r w:rsidRPr="000E0DD1">
              <w:rPr>
                <w:rFonts w:ascii="Book Antiqua" w:hAnsi="Book Antiqua" w:cs="Arial"/>
              </w:rPr>
              <w:t>415</w:t>
            </w:r>
          </w:p>
        </w:tc>
        <w:tc>
          <w:tcPr>
            <w:tcW w:w="616" w:type="dxa"/>
            <w:tcBorders>
              <w:top w:val="nil"/>
              <w:left w:val="nil"/>
              <w:bottom w:val="single" w:sz="4" w:space="0" w:color="auto"/>
              <w:right w:val="single" w:sz="8" w:space="0" w:color="auto"/>
            </w:tcBorders>
            <w:noWrap/>
            <w:vAlign w:val="center"/>
          </w:tcPr>
          <w:p w:rsidR="000E0DD1" w:rsidRPr="000E0DD1" w:rsidRDefault="000E0DD1" w:rsidP="002E04A7">
            <w:pPr>
              <w:tabs>
                <w:tab w:val="center" w:pos="4153"/>
                <w:tab w:val="right" w:pos="8306"/>
              </w:tabs>
              <w:jc w:val="center"/>
              <w:rPr>
                <w:rFonts w:ascii="Book Antiqua" w:hAnsi="Book Antiqua" w:cs="Arial"/>
              </w:rPr>
            </w:pPr>
            <w:r w:rsidRPr="000E0DD1">
              <w:rPr>
                <w:rFonts w:ascii="Book Antiqua" w:hAnsi="Book Antiqua" w:cs="Arial"/>
              </w:rPr>
              <w:t>330</w:t>
            </w:r>
          </w:p>
        </w:tc>
      </w:tr>
      <w:tr w:rsidR="000E0DD1" w:rsidRPr="000E0DD1" w:rsidTr="002E04A7">
        <w:trPr>
          <w:cantSplit/>
          <w:trHeight w:val="300"/>
        </w:trPr>
        <w:tc>
          <w:tcPr>
            <w:tcW w:w="910" w:type="dxa"/>
            <w:tcBorders>
              <w:top w:val="nil"/>
              <w:left w:val="single" w:sz="8" w:space="0" w:color="auto"/>
              <w:bottom w:val="single" w:sz="4" w:space="0" w:color="auto"/>
              <w:right w:val="nil"/>
            </w:tcBorders>
            <w:shd w:val="clear" w:color="000000" w:fill="FFFFFF"/>
            <w:noWrap/>
            <w:vAlign w:val="bottom"/>
          </w:tcPr>
          <w:p w:rsidR="000E0DD1" w:rsidRPr="000E0DD1" w:rsidRDefault="000E0DD1" w:rsidP="002E04A7">
            <w:pPr>
              <w:tabs>
                <w:tab w:val="center" w:pos="4153"/>
                <w:tab w:val="right" w:pos="8306"/>
              </w:tabs>
              <w:rPr>
                <w:rFonts w:ascii="Book Antiqua" w:hAnsi="Book Antiqua" w:cs="Arial"/>
                <w:color w:val="000000"/>
              </w:rPr>
            </w:pPr>
            <w:r w:rsidRPr="000E0DD1">
              <w:rPr>
                <w:rFonts w:ascii="Book Antiqua" w:hAnsi="Book Antiqua" w:cs="Arial"/>
                <w:color w:val="000000"/>
              </w:rPr>
              <w:t>Β Τριμ. 2010</w:t>
            </w:r>
          </w:p>
        </w:tc>
        <w:tc>
          <w:tcPr>
            <w:tcW w:w="557" w:type="dxa"/>
            <w:tcBorders>
              <w:top w:val="nil"/>
              <w:left w:val="single" w:sz="8" w:space="0" w:color="auto"/>
              <w:bottom w:val="single" w:sz="4" w:space="0" w:color="auto"/>
              <w:right w:val="single" w:sz="8" w:space="0" w:color="auto"/>
            </w:tcBorders>
            <w:noWrap/>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w:t>
            </w:r>
          </w:p>
        </w:tc>
        <w:tc>
          <w:tcPr>
            <w:tcW w:w="523" w:type="dxa"/>
            <w:tcBorders>
              <w:top w:val="nil"/>
              <w:left w:val="nil"/>
              <w:bottom w:val="single" w:sz="4" w:space="0" w:color="auto"/>
              <w:right w:val="single" w:sz="4" w:space="0" w:color="auto"/>
            </w:tcBorders>
            <w:noWrap/>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w:t>
            </w:r>
          </w:p>
        </w:tc>
        <w:tc>
          <w:tcPr>
            <w:tcW w:w="523" w:type="dxa"/>
            <w:tcBorders>
              <w:top w:val="nil"/>
              <w:left w:val="nil"/>
              <w:bottom w:val="single" w:sz="4" w:space="0" w:color="auto"/>
              <w:right w:val="single" w:sz="8"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380</w:t>
            </w:r>
          </w:p>
        </w:tc>
        <w:tc>
          <w:tcPr>
            <w:tcW w:w="523" w:type="dxa"/>
            <w:tcBorders>
              <w:top w:val="nil"/>
              <w:left w:val="nil"/>
              <w:bottom w:val="single" w:sz="4" w:space="0" w:color="auto"/>
              <w:right w:val="single" w:sz="4" w:space="0" w:color="auto"/>
            </w:tcBorders>
            <w:shd w:val="clear" w:color="auto" w:fill="FFFFFF"/>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w:t>
            </w:r>
          </w:p>
        </w:tc>
        <w:tc>
          <w:tcPr>
            <w:tcW w:w="523" w:type="dxa"/>
            <w:tcBorders>
              <w:top w:val="nil"/>
              <w:left w:val="nil"/>
              <w:bottom w:val="single" w:sz="4" w:space="0" w:color="auto"/>
              <w:right w:val="single" w:sz="8" w:space="0" w:color="auto"/>
            </w:tcBorders>
            <w:shd w:val="clear" w:color="auto" w:fill="FFFFFF"/>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315</w:t>
            </w:r>
          </w:p>
        </w:tc>
        <w:tc>
          <w:tcPr>
            <w:tcW w:w="523" w:type="dxa"/>
            <w:tcBorders>
              <w:top w:val="nil"/>
              <w:left w:val="nil"/>
              <w:bottom w:val="single" w:sz="4" w:space="0" w:color="auto"/>
              <w:right w:val="single" w:sz="4"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w:t>
            </w:r>
          </w:p>
        </w:tc>
        <w:tc>
          <w:tcPr>
            <w:tcW w:w="523" w:type="dxa"/>
            <w:tcBorders>
              <w:top w:val="nil"/>
              <w:left w:val="nil"/>
              <w:bottom w:val="single" w:sz="4" w:space="0" w:color="auto"/>
              <w:right w:val="single" w:sz="8"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315</w:t>
            </w:r>
          </w:p>
        </w:tc>
        <w:tc>
          <w:tcPr>
            <w:tcW w:w="523" w:type="dxa"/>
            <w:tcBorders>
              <w:top w:val="nil"/>
              <w:left w:val="nil"/>
              <w:bottom w:val="single" w:sz="4" w:space="0" w:color="auto"/>
              <w:right w:val="single" w:sz="4"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400</w:t>
            </w:r>
          </w:p>
        </w:tc>
        <w:tc>
          <w:tcPr>
            <w:tcW w:w="523" w:type="dxa"/>
            <w:tcBorders>
              <w:top w:val="nil"/>
              <w:left w:val="nil"/>
              <w:bottom w:val="single" w:sz="4" w:space="0" w:color="auto"/>
              <w:right w:val="single" w:sz="8"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285</w:t>
            </w:r>
          </w:p>
        </w:tc>
        <w:tc>
          <w:tcPr>
            <w:tcW w:w="523" w:type="dxa"/>
            <w:tcBorders>
              <w:top w:val="nil"/>
              <w:left w:val="nil"/>
              <w:bottom w:val="single" w:sz="4" w:space="0" w:color="auto"/>
              <w:right w:val="single" w:sz="4"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390</w:t>
            </w:r>
          </w:p>
        </w:tc>
        <w:tc>
          <w:tcPr>
            <w:tcW w:w="523" w:type="dxa"/>
            <w:tcBorders>
              <w:top w:val="nil"/>
              <w:left w:val="nil"/>
              <w:bottom w:val="single" w:sz="4" w:space="0" w:color="auto"/>
              <w:right w:val="nil"/>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270</w:t>
            </w:r>
          </w:p>
        </w:tc>
        <w:tc>
          <w:tcPr>
            <w:tcW w:w="544" w:type="dxa"/>
            <w:tcBorders>
              <w:top w:val="nil"/>
              <w:left w:val="double" w:sz="6" w:space="0" w:color="auto"/>
              <w:bottom w:val="single" w:sz="4" w:space="0" w:color="auto"/>
              <w:right w:val="single" w:sz="4"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500</w:t>
            </w:r>
          </w:p>
        </w:tc>
        <w:tc>
          <w:tcPr>
            <w:tcW w:w="616" w:type="dxa"/>
            <w:tcBorders>
              <w:top w:val="nil"/>
              <w:left w:val="nil"/>
              <w:bottom w:val="single" w:sz="4" w:space="0" w:color="auto"/>
              <w:right w:val="single" w:sz="8" w:space="0" w:color="auto"/>
            </w:tcBorders>
            <w:noWrap/>
            <w:vAlign w:val="center"/>
          </w:tcPr>
          <w:p w:rsidR="000E0DD1" w:rsidRPr="000E0DD1" w:rsidRDefault="000E0DD1" w:rsidP="002E04A7">
            <w:pPr>
              <w:jc w:val="center"/>
              <w:rPr>
                <w:rFonts w:ascii="Book Antiqua" w:hAnsi="Book Antiqua" w:cs="Arial"/>
              </w:rPr>
            </w:pPr>
            <w:r w:rsidRPr="000E0DD1">
              <w:rPr>
                <w:rFonts w:ascii="Book Antiqua" w:hAnsi="Book Antiqua" w:cs="Arial"/>
              </w:rPr>
              <w:t>360</w:t>
            </w:r>
          </w:p>
        </w:tc>
        <w:tc>
          <w:tcPr>
            <w:tcW w:w="544" w:type="dxa"/>
            <w:tcBorders>
              <w:top w:val="nil"/>
              <w:left w:val="nil"/>
              <w:bottom w:val="single" w:sz="4" w:space="0" w:color="auto"/>
              <w:right w:val="single" w:sz="4" w:space="0" w:color="auto"/>
            </w:tcBorders>
            <w:noWrap/>
            <w:vAlign w:val="center"/>
          </w:tcPr>
          <w:p w:rsidR="000E0DD1" w:rsidRPr="000E0DD1" w:rsidRDefault="000E0DD1" w:rsidP="002E04A7">
            <w:pPr>
              <w:jc w:val="center"/>
              <w:rPr>
                <w:rFonts w:ascii="Book Antiqua" w:hAnsi="Book Antiqua" w:cs="Arial"/>
              </w:rPr>
            </w:pPr>
            <w:r w:rsidRPr="000E0DD1">
              <w:rPr>
                <w:rFonts w:ascii="Book Antiqua" w:hAnsi="Book Antiqua" w:cs="Arial"/>
              </w:rPr>
              <w:t>410</w:t>
            </w:r>
          </w:p>
        </w:tc>
        <w:tc>
          <w:tcPr>
            <w:tcW w:w="616" w:type="dxa"/>
            <w:tcBorders>
              <w:top w:val="nil"/>
              <w:left w:val="nil"/>
              <w:bottom w:val="single" w:sz="4" w:space="0" w:color="auto"/>
              <w:right w:val="single" w:sz="8" w:space="0" w:color="auto"/>
            </w:tcBorders>
            <w:noWrap/>
            <w:vAlign w:val="center"/>
          </w:tcPr>
          <w:p w:rsidR="000E0DD1" w:rsidRPr="000E0DD1" w:rsidRDefault="000E0DD1" w:rsidP="002E04A7">
            <w:pPr>
              <w:tabs>
                <w:tab w:val="center" w:pos="4153"/>
                <w:tab w:val="right" w:pos="8306"/>
              </w:tabs>
              <w:jc w:val="center"/>
              <w:rPr>
                <w:rFonts w:ascii="Book Antiqua" w:hAnsi="Book Antiqua" w:cs="Arial"/>
              </w:rPr>
            </w:pPr>
            <w:r w:rsidRPr="000E0DD1">
              <w:rPr>
                <w:rFonts w:ascii="Book Antiqua" w:hAnsi="Book Antiqua" w:cs="Arial"/>
              </w:rPr>
              <w:t>310</w:t>
            </w:r>
          </w:p>
        </w:tc>
      </w:tr>
      <w:tr w:rsidR="000E0DD1" w:rsidRPr="000E0DD1" w:rsidTr="002E04A7">
        <w:trPr>
          <w:cantSplit/>
          <w:trHeight w:val="300"/>
        </w:trPr>
        <w:tc>
          <w:tcPr>
            <w:tcW w:w="910" w:type="dxa"/>
            <w:tcBorders>
              <w:top w:val="nil"/>
              <w:left w:val="single" w:sz="8" w:space="0" w:color="auto"/>
              <w:bottom w:val="single" w:sz="4" w:space="0" w:color="auto"/>
              <w:right w:val="nil"/>
            </w:tcBorders>
            <w:shd w:val="clear" w:color="000000" w:fill="FFFFFF"/>
            <w:noWrap/>
            <w:vAlign w:val="bottom"/>
          </w:tcPr>
          <w:p w:rsidR="000E0DD1" w:rsidRPr="000E0DD1" w:rsidRDefault="000E0DD1" w:rsidP="002E04A7">
            <w:pPr>
              <w:tabs>
                <w:tab w:val="center" w:pos="4153"/>
                <w:tab w:val="right" w:pos="8306"/>
              </w:tabs>
              <w:rPr>
                <w:rFonts w:ascii="Book Antiqua" w:hAnsi="Book Antiqua" w:cs="Arial"/>
                <w:color w:val="000000"/>
              </w:rPr>
            </w:pPr>
            <w:r w:rsidRPr="000E0DD1">
              <w:rPr>
                <w:rFonts w:ascii="Book Antiqua" w:hAnsi="Book Antiqua" w:cs="Arial"/>
                <w:color w:val="000000"/>
              </w:rPr>
              <w:t>Γ Τριμ. 2010</w:t>
            </w:r>
          </w:p>
        </w:tc>
        <w:tc>
          <w:tcPr>
            <w:tcW w:w="557" w:type="dxa"/>
            <w:tcBorders>
              <w:top w:val="nil"/>
              <w:left w:val="single" w:sz="8" w:space="0" w:color="auto"/>
              <w:bottom w:val="single" w:sz="4" w:space="0" w:color="auto"/>
              <w:right w:val="single" w:sz="8" w:space="0" w:color="auto"/>
            </w:tcBorders>
            <w:noWrap/>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w:t>
            </w:r>
          </w:p>
        </w:tc>
        <w:tc>
          <w:tcPr>
            <w:tcW w:w="523" w:type="dxa"/>
            <w:tcBorders>
              <w:top w:val="nil"/>
              <w:left w:val="nil"/>
              <w:bottom w:val="single" w:sz="4" w:space="0" w:color="auto"/>
              <w:right w:val="single" w:sz="4" w:space="0" w:color="auto"/>
            </w:tcBorders>
            <w:noWrap/>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w:t>
            </w:r>
          </w:p>
        </w:tc>
        <w:tc>
          <w:tcPr>
            <w:tcW w:w="523" w:type="dxa"/>
            <w:tcBorders>
              <w:top w:val="nil"/>
              <w:left w:val="nil"/>
              <w:bottom w:val="single" w:sz="4" w:space="0" w:color="auto"/>
              <w:right w:val="single" w:sz="8"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365</w:t>
            </w:r>
          </w:p>
        </w:tc>
        <w:tc>
          <w:tcPr>
            <w:tcW w:w="523" w:type="dxa"/>
            <w:tcBorders>
              <w:top w:val="nil"/>
              <w:left w:val="nil"/>
              <w:bottom w:val="single" w:sz="4" w:space="0" w:color="auto"/>
              <w:right w:val="single" w:sz="4" w:space="0" w:color="auto"/>
            </w:tcBorders>
            <w:shd w:val="clear" w:color="auto" w:fill="FFFFFF"/>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w:t>
            </w:r>
          </w:p>
        </w:tc>
        <w:tc>
          <w:tcPr>
            <w:tcW w:w="523" w:type="dxa"/>
            <w:tcBorders>
              <w:top w:val="nil"/>
              <w:left w:val="nil"/>
              <w:bottom w:val="single" w:sz="4" w:space="0" w:color="auto"/>
              <w:right w:val="single" w:sz="8" w:space="0" w:color="auto"/>
            </w:tcBorders>
            <w:shd w:val="clear" w:color="auto" w:fill="FFFFFF"/>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295</w:t>
            </w:r>
          </w:p>
        </w:tc>
        <w:tc>
          <w:tcPr>
            <w:tcW w:w="523" w:type="dxa"/>
            <w:tcBorders>
              <w:top w:val="nil"/>
              <w:left w:val="nil"/>
              <w:bottom w:val="single" w:sz="4" w:space="0" w:color="auto"/>
              <w:right w:val="single" w:sz="4"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400</w:t>
            </w:r>
          </w:p>
        </w:tc>
        <w:tc>
          <w:tcPr>
            <w:tcW w:w="523" w:type="dxa"/>
            <w:tcBorders>
              <w:top w:val="nil"/>
              <w:left w:val="nil"/>
              <w:bottom w:val="single" w:sz="4" w:space="0" w:color="auto"/>
              <w:right w:val="single" w:sz="8"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295</w:t>
            </w:r>
          </w:p>
        </w:tc>
        <w:tc>
          <w:tcPr>
            <w:tcW w:w="523" w:type="dxa"/>
            <w:tcBorders>
              <w:top w:val="nil"/>
              <w:left w:val="nil"/>
              <w:bottom w:val="single" w:sz="4" w:space="0" w:color="auto"/>
              <w:right w:val="single" w:sz="4"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380</w:t>
            </w:r>
          </w:p>
        </w:tc>
        <w:tc>
          <w:tcPr>
            <w:tcW w:w="523" w:type="dxa"/>
            <w:tcBorders>
              <w:top w:val="nil"/>
              <w:left w:val="nil"/>
              <w:bottom w:val="single" w:sz="4" w:space="0" w:color="auto"/>
              <w:right w:val="single" w:sz="8"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260</w:t>
            </w:r>
          </w:p>
        </w:tc>
        <w:tc>
          <w:tcPr>
            <w:tcW w:w="523" w:type="dxa"/>
            <w:tcBorders>
              <w:top w:val="nil"/>
              <w:left w:val="nil"/>
              <w:bottom w:val="single" w:sz="4" w:space="0" w:color="auto"/>
              <w:right w:val="single" w:sz="4"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375</w:t>
            </w:r>
          </w:p>
        </w:tc>
        <w:tc>
          <w:tcPr>
            <w:tcW w:w="523" w:type="dxa"/>
            <w:tcBorders>
              <w:top w:val="nil"/>
              <w:left w:val="nil"/>
              <w:bottom w:val="single" w:sz="4" w:space="0" w:color="auto"/>
              <w:right w:val="nil"/>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255</w:t>
            </w:r>
          </w:p>
        </w:tc>
        <w:tc>
          <w:tcPr>
            <w:tcW w:w="544" w:type="dxa"/>
            <w:tcBorders>
              <w:top w:val="nil"/>
              <w:left w:val="double" w:sz="6" w:space="0" w:color="auto"/>
              <w:bottom w:val="single" w:sz="4" w:space="0" w:color="auto"/>
              <w:right w:val="single" w:sz="4" w:space="0" w:color="auto"/>
            </w:tcBorders>
            <w:noWrap/>
            <w:vAlign w:val="center"/>
          </w:tcPr>
          <w:p w:rsidR="000E0DD1" w:rsidRPr="000E0DD1" w:rsidRDefault="000E0DD1" w:rsidP="002E04A7">
            <w:pPr>
              <w:jc w:val="center"/>
              <w:rPr>
                <w:rFonts w:ascii="Book Antiqua" w:hAnsi="Book Antiqua" w:cs="Arial"/>
                <w:color w:val="000000"/>
              </w:rPr>
            </w:pPr>
            <w:r w:rsidRPr="000E0DD1">
              <w:rPr>
                <w:rFonts w:ascii="Book Antiqua" w:hAnsi="Book Antiqua" w:cs="Arial"/>
                <w:color w:val="000000"/>
              </w:rPr>
              <w:t>490</w:t>
            </w:r>
          </w:p>
        </w:tc>
        <w:tc>
          <w:tcPr>
            <w:tcW w:w="616" w:type="dxa"/>
            <w:tcBorders>
              <w:top w:val="nil"/>
              <w:left w:val="nil"/>
              <w:bottom w:val="single" w:sz="4" w:space="0" w:color="auto"/>
              <w:right w:val="single" w:sz="8" w:space="0" w:color="auto"/>
            </w:tcBorders>
            <w:noWrap/>
            <w:vAlign w:val="center"/>
          </w:tcPr>
          <w:p w:rsidR="000E0DD1" w:rsidRPr="000E0DD1" w:rsidRDefault="000E0DD1" w:rsidP="002E04A7">
            <w:pPr>
              <w:jc w:val="center"/>
              <w:rPr>
                <w:rFonts w:ascii="Book Antiqua" w:hAnsi="Book Antiqua" w:cs="Arial"/>
              </w:rPr>
            </w:pPr>
            <w:r w:rsidRPr="000E0DD1">
              <w:rPr>
                <w:rFonts w:ascii="Book Antiqua" w:hAnsi="Book Antiqua" w:cs="Arial"/>
              </w:rPr>
              <w:t>345</w:t>
            </w:r>
          </w:p>
        </w:tc>
        <w:tc>
          <w:tcPr>
            <w:tcW w:w="544" w:type="dxa"/>
            <w:tcBorders>
              <w:top w:val="nil"/>
              <w:left w:val="nil"/>
              <w:bottom w:val="single" w:sz="4" w:space="0" w:color="auto"/>
              <w:right w:val="single" w:sz="4" w:space="0" w:color="auto"/>
            </w:tcBorders>
            <w:noWrap/>
            <w:vAlign w:val="center"/>
          </w:tcPr>
          <w:p w:rsidR="000E0DD1" w:rsidRPr="000E0DD1" w:rsidRDefault="000E0DD1" w:rsidP="002E04A7">
            <w:pPr>
              <w:jc w:val="center"/>
              <w:rPr>
                <w:rFonts w:ascii="Book Antiqua" w:hAnsi="Book Antiqua" w:cs="Arial"/>
              </w:rPr>
            </w:pPr>
            <w:r w:rsidRPr="000E0DD1">
              <w:rPr>
                <w:rFonts w:ascii="Book Antiqua" w:hAnsi="Book Antiqua" w:cs="Arial"/>
              </w:rPr>
              <w:t>405</w:t>
            </w:r>
          </w:p>
        </w:tc>
        <w:tc>
          <w:tcPr>
            <w:tcW w:w="616" w:type="dxa"/>
            <w:tcBorders>
              <w:top w:val="nil"/>
              <w:left w:val="nil"/>
              <w:bottom w:val="single" w:sz="4" w:space="0" w:color="auto"/>
              <w:right w:val="single" w:sz="8" w:space="0" w:color="auto"/>
            </w:tcBorders>
            <w:noWrap/>
            <w:vAlign w:val="center"/>
          </w:tcPr>
          <w:p w:rsidR="000E0DD1" w:rsidRPr="000E0DD1" w:rsidRDefault="000E0DD1" w:rsidP="002E04A7">
            <w:pPr>
              <w:tabs>
                <w:tab w:val="center" w:pos="4153"/>
                <w:tab w:val="right" w:pos="8306"/>
              </w:tabs>
              <w:jc w:val="center"/>
              <w:rPr>
                <w:rFonts w:ascii="Book Antiqua" w:hAnsi="Book Antiqua" w:cs="Arial"/>
              </w:rPr>
            </w:pPr>
            <w:r w:rsidRPr="000E0DD1">
              <w:rPr>
                <w:rFonts w:ascii="Book Antiqua" w:hAnsi="Book Antiqua" w:cs="Arial"/>
              </w:rPr>
              <w:t>275</w:t>
            </w:r>
          </w:p>
        </w:tc>
      </w:tr>
      <w:tr w:rsidR="000E0DD1" w:rsidRPr="000E0DD1" w:rsidTr="002E04A7">
        <w:trPr>
          <w:cantSplit/>
          <w:trHeight w:val="315"/>
        </w:trPr>
        <w:tc>
          <w:tcPr>
            <w:tcW w:w="910" w:type="dxa"/>
            <w:tcBorders>
              <w:top w:val="nil"/>
              <w:left w:val="single" w:sz="8" w:space="0" w:color="auto"/>
              <w:bottom w:val="single" w:sz="8" w:space="0" w:color="auto"/>
              <w:right w:val="nil"/>
            </w:tcBorders>
            <w:shd w:val="clear" w:color="000000" w:fill="FFFFFF"/>
            <w:noWrap/>
            <w:vAlign w:val="bottom"/>
          </w:tcPr>
          <w:p w:rsidR="000E0DD1" w:rsidRPr="000E0DD1" w:rsidRDefault="000E0DD1" w:rsidP="002E04A7">
            <w:pPr>
              <w:tabs>
                <w:tab w:val="center" w:pos="4153"/>
                <w:tab w:val="right" w:pos="8306"/>
              </w:tabs>
              <w:rPr>
                <w:rFonts w:ascii="Book Antiqua" w:hAnsi="Book Antiqua" w:cs="Arial"/>
                <w:color w:val="000000"/>
              </w:rPr>
            </w:pPr>
            <w:r w:rsidRPr="000E0DD1">
              <w:rPr>
                <w:rFonts w:ascii="Book Antiqua" w:hAnsi="Book Antiqua" w:cs="Arial"/>
                <w:color w:val="000000"/>
              </w:rPr>
              <w:t>Δ Τριμ. 2010</w:t>
            </w:r>
          </w:p>
        </w:tc>
        <w:tc>
          <w:tcPr>
            <w:tcW w:w="557" w:type="dxa"/>
            <w:tcBorders>
              <w:top w:val="nil"/>
              <w:left w:val="single" w:sz="8" w:space="0" w:color="auto"/>
              <w:bottom w:val="single" w:sz="8" w:space="0" w:color="auto"/>
              <w:right w:val="single" w:sz="8" w:space="0" w:color="auto"/>
            </w:tcBorders>
            <w:noWrap/>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w:t>
            </w:r>
          </w:p>
        </w:tc>
        <w:tc>
          <w:tcPr>
            <w:tcW w:w="523" w:type="dxa"/>
            <w:tcBorders>
              <w:top w:val="nil"/>
              <w:left w:val="nil"/>
              <w:bottom w:val="single" w:sz="8" w:space="0" w:color="auto"/>
              <w:right w:val="single" w:sz="4" w:space="0" w:color="auto"/>
            </w:tcBorders>
            <w:noWrap/>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w:t>
            </w:r>
          </w:p>
        </w:tc>
        <w:tc>
          <w:tcPr>
            <w:tcW w:w="523" w:type="dxa"/>
            <w:tcBorders>
              <w:top w:val="nil"/>
              <w:left w:val="nil"/>
              <w:bottom w:val="single" w:sz="8" w:space="0" w:color="auto"/>
              <w:right w:val="single" w:sz="8"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345</w:t>
            </w:r>
          </w:p>
        </w:tc>
        <w:tc>
          <w:tcPr>
            <w:tcW w:w="523" w:type="dxa"/>
            <w:tcBorders>
              <w:top w:val="nil"/>
              <w:left w:val="nil"/>
              <w:bottom w:val="single" w:sz="8" w:space="0" w:color="auto"/>
              <w:right w:val="single" w:sz="4" w:space="0" w:color="auto"/>
            </w:tcBorders>
            <w:shd w:val="clear" w:color="auto" w:fill="FFFFFF"/>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395</w:t>
            </w:r>
          </w:p>
        </w:tc>
        <w:tc>
          <w:tcPr>
            <w:tcW w:w="523" w:type="dxa"/>
            <w:tcBorders>
              <w:top w:val="nil"/>
              <w:left w:val="nil"/>
              <w:bottom w:val="single" w:sz="8" w:space="0" w:color="auto"/>
              <w:right w:val="single" w:sz="8" w:space="0" w:color="auto"/>
            </w:tcBorders>
            <w:shd w:val="clear" w:color="auto" w:fill="FFFFFF"/>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280</w:t>
            </w:r>
          </w:p>
        </w:tc>
        <w:tc>
          <w:tcPr>
            <w:tcW w:w="523" w:type="dxa"/>
            <w:tcBorders>
              <w:top w:val="nil"/>
              <w:left w:val="nil"/>
              <w:bottom w:val="single" w:sz="8" w:space="0" w:color="auto"/>
              <w:right w:val="single" w:sz="4"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395</w:t>
            </w:r>
          </w:p>
        </w:tc>
        <w:tc>
          <w:tcPr>
            <w:tcW w:w="523" w:type="dxa"/>
            <w:tcBorders>
              <w:top w:val="nil"/>
              <w:left w:val="nil"/>
              <w:bottom w:val="single" w:sz="8" w:space="0" w:color="auto"/>
              <w:right w:val="single" w:sz="8"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280</w:t>
            </w:r>
          </w:p>
        </w:tc>
        <w:tc>
          <w:tcPr>
            <w:tcW w:w="523" w:type="dxa"/>
            <w:tcBorders>
              <w:top w:val="nil"/>
              <w:left w:val="nil"/>
              <w:bottom w:val="single" w:sz="8" w:space="0" w:color="auto"/>
              <w:right w:val="single" w:sz="4"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355</w:t>
            </w:r>
          </w:p>
        </w:tc>
        <w:tc>
          <w:tcPr>
            <w:tcW w:w="523" w:type="dxa"/>
            <w:tcBorders>
              <w:top w:val="nil"/>
              <w:left w:val="nil"/>
              <w:bottom w:val="single" w:sz="8" w:space="0" w:color="auto"/>
              <w:right w:val="single" w:sz="8"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245</w:t>
            </w:r>
          </w:p>
        </w:tc>
        <w:tc>
          <w:tcPr>
            <w:tcW w:w="523" w:type="dxa"/>
            <w:tcBorders>
              <w:top w:val="nil"/>
              <w:left w:val="nil"/>
              <w:bottom w:val="single" w:sz="8" w:space="0" w:color="auto"/>
              <w:right w:val="single" w:sz="4"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360</w:t>
            </w:r>
          </w:p>
        </w:tc>
        <w:tc>
          <w:tcPr>
            <w:tcW w:w="523" w:type="dxa"/>
            <w:tcBorders>
              <w:top w:val="nil"/>
              <w:left w:val="nil"/>
              <w:bottom w:val="single" w:sz="8" w:space="0" w:color="auto"/>
              <w:right w:val="nil"/>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240</w:t>
            </w:r>
          </w:p>
        </w:tc>
        <w:tc>
          <w:tcPr>
            <w:tcW w:w="544" w:type="dxa"/>
            <w:tcBorders>
              <w:top w:val="nil"/>
              <w:left w:val="double" w:sz="6" w:space="0" w:color="auto"/>
              <w:bottom w:val="single" w:sz="8" w:space="0" w:color="auto"/>
              <w:right w:val="single" w:sz="4" w:space="0" w:color="auto"/>
            </w:tcBorders>
            <w:noWrap/>
            <w:vAlign w:val="center"/>
          </w:tcPr>
          <w:p w:rsidR="000E0DD1" w:rsidRPr="000E0DD1" w:rsidRDefault="000E0DD1" w:rsidP="002E04A7">
            <w:pPr>
              <w:jc w:val="center"/>
              <w:rPr>
                <w:rFonts w:ascii="Book Antiqua" w:hAnsi="Book Antiqua" w:cs="Arial"/>
                <w:color w:val="000000"/>
              </w:rPr>
            </w:pPr>
            <w:r w:rsidRPr="000E0DD1">
              <w:rPr>
                <w:rFonts w:ascii="Book Antiqua" w:hAnsi="Book Antiqua" w:cs="Arial"/>
                <w:color w:val="000000"/>
              </w:rPr>
              <w:t>470</w:t>
            </w:r>
          </w:p>
        </w:tc>
        <w:tc>
          <w:tcPr>
            <w:tcW w:w="616" w:type="dxa"/>
            <w:tcBorders>
              <w:top w:val="nil"/>
              <w:left w:val="nil"/>
              <w:bottom w:val="single" w:sz="8" w:space="0" w:color="auto"/>
              <w:right w:val="single" w:sz="8" w:space="0" w:color="auto"/>
            </w:tcBorders>
            <w:noWrap/>
            <w:vAlign w:val="center"/>
          </w:tcPr>
          <w:p w:rsidR="000E0DD1" w:rsidRPr="000E0DD1" w:rsidRDefault="000E0DD1" w:rsidP="002E04A7">
            <w:pPr>
              <w:jc w:val="center"/>
              <w:rPr>
                <w:rFonts w:ascii="Book Antiqua" w:hAnsi="Book Antiqua" w:cs="Arial"/>
              </w:rPr>
            </w:pPr>
            <w:r w:rsidRPr="000E0DD1">
              <w:rPr>
                <w:rFonts w:ascii="Book Antiqua" w:hAnsi="Book Antiqua" w:cs="Arial"/>
              </w:rPr>
              <w:t>325</w:t>
            </w:r>
          </w:p>
        </w:tc>
        <w:tc>
          <w:tcPr>
            <w:tcW w:w="544" w:type="dxa"/>
            <w:tcBorders>
              <w:top w:val="nil"/>
              <w:left w:val="nil"/>
              <w:bottom w:val="single" w:sz="8" w:space="0" w:color="auto"/>
              <w:right w:val="single" w:sz="4" w:space="0" w:color="auto"/>
            </w:tcBorders>
            <w:noWrap/>
            <w:vAlign w:val="center"/>
          </w:tcPr>
          <w:p w:rsidR="000E0DD1" w:rsidRPr="000E0DD1" w:rsidRDefault="000E0DD1" w:rsidP="002E04A7">
            <w:pPr>
              <w:jc w:val="center"/>
              <w:rPr>
                <w:rFonts w:ascii="Book Antiqua" w:hAnsi="Book Antiqua" w:cs="Arial"/>
              </w:rPr>
            </w:pPr>
            <w:r w:rsidRPr="000E0DD1">
              <w:rPr>
                <w:rFonts w:ascii="Book Antiqua" w:hAnsi="Book Antiqua" w:cs="Arial"/>
              </w:rPr>
              <w:t>400</w:t>
            </w:r>
          </w:p>
        </w:tc>
        <w:tc>
          <w:tcPr>
            <w:tcW w:w="616" w:type="dxa"/>
            <w:tcBorders>
              <w:top w:val="nil"/>
              <w:left w:val="nil"/>
              <w:bottom w:val="single" w:sz="8" w:space="0" w:color="auto"/>
              <w:right w:val="single" w:sz="8" w:space="0" w:color="auto"/>
            </w:tcBorders>
            <w:noWrap/>
            <w:vAlign w:val="center"/>
          </w:tcPr>
          <w:p w:rsidR="000E0DD1" w:rsidRPr="000E0DD1" w:rsidRDefault="000E0DD1" w:rsidP="002E04A7">
            <w:pPr>
              <w:tabs>
                <w:tab w:val="center" w:pos="4153"/>
                <w:tab w:val="right" w:pos="8306"/>
              </w:tabs>
              <w:jc w:val="center"/>
              <w:rPr>
                <w:rFonts w:ascii="Book Antiqua" w:hAnsi="Book Antiqua" w:cs="Arial"/>
              </w:rPr>
            </w:pPr>
            <w:r w:rsidRPr="000E0DD1">
              <w:rPr>
                <w:rFonts w:ascii="Book Antiqua" w:hAnsi="Book Antiqua" w:cs="Arial"/>
              </w:rPr>
              <w:t>275</w:t>
            </w:r>
          </w:p>
        </w:tc>
      </w:tr>
      <w:tr w:rsidR="000E0DD1" w:rsidRPr="000E0DD1" w:rsidTr="002E04A7">
        <w:trPr>
          <w:cantSplit/>
          <w:trHeight w:val="300"/>
        </w:trPr>
        <w:tc>
          <w:tcPr>
            <w:tcW w:w="910" w:type="dxa"/>
            <w:tcBorders>
              <w:top w:val="nil"/>
              <w:left w:val="single" w:sz="8" w:space="0" w:color="auto"/>
              <w:bottom w:val="single" w:sz="4" w:space="0" w:color="auto"/>
              <w:right w:val="nil"/>
            </w:tcBorders>
            <w:shd w:val="clear" w:color="000000" w:fill="FFFFFF"/>
            <w:noWrap/>
            <w:vAlign w:val="bottom"/>
          </w:tcPr>
          <w:p w:rsidR="000E0DD1" w:rsidRPr="000E0DD1" w:rsidRDefault="000E0DD1" w:rsidP="002E04A7">
            <w:pPr>
              <w:tabs>
                <w:tab w:val="center" w:pos="4153"/>
                <w:tab w:val="right" w:pos="8306"/>
              </w:tabs>
              <w:rPr>
                <w:rFonts w:ascii="Book Antiqua" w:hAnsi="Book Antiqua" w:cs="Arial"/>
                <w:color w:val="000000"/>
              </w:rPr>
            </w:pPr>
            <w:r w:rsidRPr="000E0DD1">
              <w:rPr>
                <w:rFonts w:ascii="Book Antiqua" w:hAnsi="Book Antiqua" w:cs="Arial"/>
                <w:color w:val="000000"/>
              </w:rPr>
              <w:t>Α Τριμ. 2011</w:t>
            </w:r>
          </w:p>
        </w:tc>
        <w:tc>
          <w:tcPr>
            <w:tcW w:w="557" w:type="dxa"/>
            <w:tcBorders>
              <w:top w:val="nil"/>
              <w:left w:val="single" w:sz="8" w:space="0" w:color="auto"/>
              <w:bottom w:val="single" w:sz="4" w:space="0" w:color="auto"/>
              <w:right w:val="single" w:sz="8" w:space="0" w:color="auto"/>
            </w:tcBorders>
            <w:noWrap/>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w:t>
            </w:r>
          </w:p>
        </w:tc>
        <w:tc>
          <w:tcPr>
            <w:tcW w:w="523" w:type="dxa"/>
            <w:tcBorders>
              <w:top w:val="nil"/>
              <w:left w:val="nil"/>
              <w:bottom w:val="single" w:sz="4" w:space="0" w:color="auto"/>
              <w:right w:val="single" w:sz="4" w:space="0" w:color="auto"/>
            </w:tcBorders>
            <w:noWrap/>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w:t>
            </w:r>
          </w:p>
        </w:tc>
        <w:tc>
          <w:tcPr>
            <w:tcW w:w="523" w:type="dxa"/>
            <w:tcBorders>
              <w:top w:val="nil"/>
              <w:left w:val="nil"/>
              <w:bottom w:val="single" w:sz="4" w:space="0" w:color="auto"/>
              <w:right w:val="single" w:sz="8"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335</w:t>
            </w:r>
          </w:p>
        </w:tc>
        <w:tc>
          <w:tcPr>
            <w:tcW w:w="523" w:type="dxa"/>
            <w:tcBorders>
              <w:top w:val="nil"/>
              <w:left w:val="nil"/>
              <w:bottom w:val="single" w:sz="4" w:space="0" w:color="auto"/>
              <w:right w:val="single" w:sz="4" w:space="0" w:color="auto"/>
            </w:tcBorders>
            <w:shd w:val="clear" w:color="auto" w:fill="FFFFFF"/>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390</w:t>
            </w:r>
          </w:p>
        </w:tc>
        <w:tc>
          <w:tcPr>
            <w:tcW w:w="523" w:type="dxa"/>
            <w:tcBorders>
              <w:top w:val="nil"/>
              <w:left w:val="nil"/>
              <w:bottom w:val="single" w:sz="4" w:space="0" w:color="auto"/>
              <w:right w:val="single" w:sz="8" w:space="0" w:color="auto"/>
            </w:tcBorders>
            <w:shd w:val="clear" w:color="auto" w:fill="FFFFFF"/>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270</w:t>
            </w:r>
          </w:p>
        </w:tc>
        <w:tc>
          <w:tcPr>
            <w:tcW w:w="523" w:type="dxa"/>
            <w:tcBorders>
              <w:top w:val="nil"/>
              <w:left w:val="nil"/>
              <w:bottom w:val="single" w:sz="4" w:space="0" w:color="auto"/>
              <w:right w:val="single" w:sz="4"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375</w:t>
            </w:r>
          </w:p>
        </w:tc>
        <w:tc>
          <w:tcPr>
            <w:tcW w:w="523" w:type="dxa"/>
            <w:tcBorders>
              <w:top w:val="nil"/>
              <w:left w:val="nil"/>
              <w:bottom w:val="single" w:sz="4" w:space="0" w:color="auto"/>
              <w:right w:val="single" w:sz="8"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260</w:t>
            </w:r>
          </w:p>
        </w:tc>
        <w:tc>
          <w:tcPr>
            <w:tcW w:w="523" w:type="dxa"/>
            <w:tcBorders>
              <w:top w:val="nil"/>
              <w:left w:val="nil"/>
              <w:bottom w:val="single" w:sz="4" w:space="0" w:color="auto"/>
              <w:right w:val="single" w:sz="4"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340</w:t>
            </w:r>
          </w:p>
        </w:tc>
        <w:tc>
          <w:tcPr>
            <w:tcW w:w="523" w:type="dxa"/>
            <w:tcBorders>
              <w:top w:val="nil"/>
              <w:left w:val="nil"/>
              <w:bottom w:val="single" w:sz="4" w:space="0" w:color="auto"/>
              <w:right w:val="single" w:sz="8"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235</w:t>
            </w:r>
          </w:p>
        </w:tc>
        <w:tc>
          <w:tcPr>
            <w:tcW w:w="523" w:type="dxa"/>
            <w:tcBorders>
              <w:top w:val="nil"/>
              <w:left w:val="nil"/>
              <w:bottom w:val="single" w:sz="4" w:space="0" w:color="auto"/>
              <w:right w:val="single" w:sz="4"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335</w:t>
            </w:r>
          </w:p>
        </w:tc>
        <w:tc>
          <w:tcPr>
            <w:tcW w:w="523" w:type="dxa"/>
            <w:tcBorders>
              <w:top w:val="nil"/>
              <w:left w:val="nil"/>
              <w:bottom w:val="single" w:sz="4" w:space="0" w:color="auto"/>
              <w:right w:val="nil"/>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225</w:t>
            </w:r>
          </w:p>
        </w:tc>
        <w:tc>
          <w:tcPr>
            <w:tcW w:w="544" w:type="dxa"/>
            <w:tcBorders>
              <w:top w:val="nil"/>
              <w:left w:val="double" w:sz="6" w:space="0" w:color="auto"/>
              <w:bottom w:val="single" w:sz="4" w:space="0" w:color="auto"/>
              <w:right w:val="single" w:sz="4" w:space="0" w:color="auto"/>
            </w:tcBorders>
            <w:noWrap/>
            <w:vAlign w:val="center"/>
          </w:tcPr>
          <w:p w:rsidR="000E0DD1" w:rsidRPr="000E0DD1" w:rsidRDefault="000E0DD1" w:rsidP="002E04A7">
            <w:pPr>
              <w:jc w:val="center"/>
              <w:rPr>
                <w:rFonts w:ascii="Book Antiqua" w:hAnsi="Book Antiqua" w:cs="Arial"/>
                <w:color w:val="000000"/>
              </w:rPr>
            </w:pPr>
            <w:r w:rsidRPr="000E0DD1">
              <w:rPr>
                <w:rFonts w:ascii="Book Antiqua" w:hAnsi="Book Antiqua" w:cs="Arial"/>
                <w:color w:val="000000"/>
              </w:rPr>
              <w:t>455</w:t>
            </w:r>
          </w:p>
        </w:tc>
        <w:tc>
          <w:tcPr>
            <w:tcW w:w="616" w:type="dxa"/>
            <w:tcBorders>
              <w:top w:val="nil"/>
              <w:left w:val="nil"/>
              <w:bottom w:val="single" w:sz="4" w:space="0" w:color="auto"/>
              <w:right w:val="single" w:sz="8" w:space="0" w:color="auto"/>
            </w:tcBorders>
            <w:noWrap/>
            <w:vAlign w:val="center"/>
          </w:tcPr>
          <w:p w:rsidR="000E0DD1" w:rsidRPr="000E0DD1" w:rsidRDefault="000E0DD1" w:rsidP="002E04A7">
            <w:pPr>
              <w:jc w:val="center"/>
              <w:rPr>
                <w:rFonts w:ascii="Book Antiqua" w:hAnsi="Book Antiqua" w:cs="Arial"/>
              </w:rPr>
            </w:pPr>
            <w:r w:rsidRPr="000E0DD1">
              <w:rPr>
                <w:rFonts w:ascii="Book Antiqua" w:hAnsi="Book Antiqua" w:cs="Arial"/>
              </w:rPr>
              <w:t>320</w:t>
            </w:r>
          </w:p>
        </w:tc>
        <w:tc>
          <w:tcPr>
            <w:tcW w:w="544" w:type="dxa"/>
            <w:tcBorders>
              <w:top w:val="nil"/>
              <w:left w:val="nil"/>
              <w:bottom w:val="single" w:sz="4" w:space="0" w:color="auto"/>
              <w:right w:val="single" w:sz="4" w:space="0" w:color="auto"/>
            </w:tcBorders>
            <w:noWrap/>
            <w:vAlign w:val="center"/>
          </w:tcPr>
          <w:p w:rsidR="000E0DD1" w:rsidRPr="000E0DD1" w:rsidRDefault="000E0DD1" w:rsidP="002E04A7">
            <w:pPr>
              <w:jc w:val="center"/>
              <w:rPr>
                <w:rFonts w:ascii="Book Antiqua" w:hAnsi="Book Antiqua" w:cs="Arial"/>
              </w:rPr>
            </w:pPr>
            <w:r w:rsidRPr="000E0DD1">
              <w:rPr>
                <w:rFonts w:ascii="Book Antiqua" w:hAnsi="Book Antiqua" w:cs="Arial"/>
              </w:rPr>
              <w:t>360</w:t>
            </w:r>
          </w:p>
        </w:tc>
        <w:tc>
          <w:tcPr>
            <w:tcW w:w="616" w:type="dxa"/>
            <w:tcBorders>
              <w:top w:val="nil"/>
              <w:left w:val="nil"/>
              <w:bottom w:val="single" w:sz="4" w:space="0" w:color="auto"/>
              <w:right w:val="single" w:sz="8" w:space="0" w:color="auto"/>
            </w:tcBorders>
            <w:noWrap/>
            <w:vAlign w:val="center"/>
          </w:tcPr>
          <w:p w:rsidR="000E0DD1" w:rsidRPr="000E0DD1" w:rsidRDefault="000E0DD1" w:rsidP="002E04A7">
            <w:pPr>
              <w:tabs>
                <w:tab w:val="center" w:pos="4153"/>
                <w:tab w:val="right" w:pos="8306"/>
              </w:tabs>
              <w:jc w:val="center"/>
              <w:rPr>
                <w:rFonts w:ascii="Book Antiqua" w:hAnsi="Book Antiqua" w:cs="Arial"/>
              </w:rPr>
            </w:pPr>
            <w:r w:rsidRPr="000E0DD1">
              <w:rPr>
                <w:rFonts w:ascii="Book Antiqua" w:hAnsi="Book Antiqua" w:cs="Arial"/>
              </w:rPr>
              <w:t>245</w:t>
            </w:r>
          </w:p>
        </w:tc>
      </w:tr>
      <w:tr w:rsidR="000E0DD1" w:rsidRPr="000E0DD1" w:rsidTr="002E04A7">
        <w:trPr>
          <w:cantSplit/>
          <w:trHeight w:val="300"/>
        </w:trPr>
        <w:tc>
          <w:tcPr>
            <w:tcW w:w="910" w:type="dxa"/>
            <w:tcBorders>
              <w:top w:val="nil"/>
              <w:left w:val="single" w:sz="8" w:space="0" w:color="auto"/>
              <w:bottom w:val="single" w:sz="4" w:space="0" w:color="auto"/>
              <w:right w:val="nil"/>
            </w:tcBorders>
            <w:shd w:val="clear" w:color="000000" w:fill="FFFFFF"/>
            <w:noWrap/>
            <w:vAlign w:val="bottom"/>
          </w:tcPr>
          <w:p w:rsidR="000E0DD1" w:rsidRPr="000E0DD1" w:rsidRDefault="000E0DD1" w:rsidP="002E04A7">
            <w:pPr>
              <w:tabs>
                <w:tab w:val="center" w:pos="4153"/>
                <w:tab w:val="right" w:pos="8306"/>
              </w:tabs>
              <w:rPr>
                <w:rFonts w:ascii="Book Antiqua" w:hAnsi="Book Antiqua" w:cs="Arial"/>
                <w:color w:val="000000"/>
              </w:rPr>
            </w:pPr>
            <w:r w:rsidRPr="000E0DD1">
              <w:rPr>
                <w:rFonts w:ascii="Book Antiqua" w:hAnsi="Book Antiqua" w:cs="Arial"/>
                <w:color w:val="000000"/>
              </w:rPr>
              <w:t>Β Τριμ. 2011</w:t>
            </w:r>
          </w:p>
        </w:tc>
        <w:tc>
          <w:tcPr>
            <w:tcW w:w="557" w:type="dxa"/>
            <w:tcBorders>
              <w:top w:val="nil"/>
              <w:left w:val="single" w:sz="8" w:space="0" w:color="auto"/>
              <w:bottom w:val="single" w:sz="4" w:space="0" w:color="auto"/>
              <w:right w:val="single" w:sz="8" w:space="0" w:color="auto"/>
            </w:tcBorders>
            <w:noWrap/>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w:t>
            </w:r>
          </w:p>
        </w:tc>
        <w:tc>
          <w:tcPr>
            <w:tcW w:w="523" w:type="dxa"/>
            <w:tcBorders>
              <w:top w:val="nil"/>
              <w:left w:val="nil"/>
              <w:bottom w:val="single" w:sz="4" w:space="0" w:color="auto"/>
              <w:right w:val="single" w:sz="4" w:space="0" w:color="auto"/>
            </w:tcBorders>
            <w:noWrap/>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w:t>
            </w:r>
          </w:p>
        </w:tc>
        <w:tc>
          <w:tcPr>
            <w:tcW w:w="523" w:type="dxa"/>
            <w:tcBorders>
              <w:top w:val="nil"/>
              <w:left w:val="nil"/>
              <w:bottom w:val="single" w:sz="4" w:space="0" w:color="auto"/>
              <w:right w:val="single" w:sz="8"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320</w:t>
            </w:r>
          </w:p>
        </w:tc>
        <w:tc>
          <w:tcPr>
            <w:tcW w:w="523" w:type="dxa"/>
            <w:tcBorders>
              <w:top w:val="nil"/>
              <w:left w:val="nil"/>
              <w:bottom w:val="single" w:sz="4" w:space="0" w:color="auto"/>
              <w:right w:val="single" w:sz="4" w:space="0" w:color="auto"/>
            </w:tcBorders>
            <w:shd w:val="clear" w:color="auto" w:fill="FFFFFF"/>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375</w:t>
            </w:r>
          </w:p>
        </w:tc>
        <w:tc>
          <w:tcPr>
            <w:tcW w:w="523" w:type="dxa"/>
            <w:tcBorders>
              <w:top w:val="nil"/>
              <w:left w:val="nil"/>
              <w:bottom w:val="single" w:sz="4" w:space="0" w:color="auto"/>
              <w:right w:val="single" w:sz="8" w:space="0" w:color="auto"/>
            </w:tcBorders>
            <w:shd w:val="clear" w:color="auto" w:fill="FFFFFF"/>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260</w:t>
            </w:r>
          </w:p>
        </w:tc>
        <w:tc>
          <w:tcPr>
            <w:tcW w:w="523" w:type="dxa"/>
            <w:tcBorders>
              <w:top w:val="nil"/>
              <w:left w:val="nil"/>
              <w:bottom w:val="single" w:sz="4" w:space="0" w:color="auto"/>
              <w:right w:val="single" w:sz="4"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365</w:t>
            </w:r>
          </w:p>
        </w:tc>
        <w:tc>
          <w:tcPr>
            <w:tcW w:w="523" w:type="dxa"/>
            <w:tcBorders>
              <w:top w:val="nil"/>
              <w:left w:val="nil"/>
              <w:bottom w:val="single" w:sz="4" w:space="0" w:color="auto"/>
              <w:right w:val="single" w:sz="8"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250</w:t>
            </w:r>
          </w:p>
        </w:tc>
        <w:tc>
          <w:tcPr>
            <w:tcW w:w="523" w:type="dxa"/>
            <w:tcBorders>
              <w:top w:val="nil"/>
              <w:left w:val="nil"/>
              <w:bottom w:val="single" w:sz="4" w:space="0" w:color="auto"/>
              <w:right w:val="single" w:sz="4"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330</w:t>
            </w:r>
          </w:p>
        </w:tc>
        <w:tc>
          <w:tcPr>
            <w:tcW w:w="523" w:type="dxa"/>
            <w:tcBorders>
              <w:top w:val="nil"/>
              <w:left w:val="nil"/>
              <w:bottom w:val="single" w:sz="4" w:space="0" w:color="auto"/>
              <w:right w:val="single" w:sz="8"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225</w:t>
            </w:r>
          </w:p>
        </w:tc>
        <w:tc>
          <w:tcPr>
            <w:tcW w:w="523" w:type="dxa"/>
            <w:tcBorders>
              <w:top w:val="nil"/>
              <w:left w:val="nil"/>
              <w:bottom w:val="single" w:sz="4" w:space="0" w:color="auto"/>
              <w:right w:val="single" w:sz="4"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320</w:t>
            </w:r>
          </w:p>
        </w:tc>
        <w:tc>
          <w:tcPr>
            <w:tcW w:w="523" w:type="dxa"/>
            <w:tcBorders>
              <w:top w:val="nil"/>
              <w:left w:val="nil"/>
              <w:bottom w:val="single" w:sz="4" w:space="0" w:color="auto"/>
              <w:right w:val="nil"/>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220</w:t>
            </w:r>
          </w:p>
        </w:tc>
        <w:tc>
          <w:tcPr>
            <w:tcW w:w="544" w:type="dxa"/>
            <w:tcBorders>
              <w:top w:val="nil"/>
              <w:left w:val="double" w:sz="6" w:space="0" w:color="auto"/>
              <w:bottom w:val="single" w:sz="4" w:space="0" w:color="auto"/>
              <w:right w:val="single" w:sz="4" w:space="0" w:color="auto"/>
            </w:tcBorders>
            <w:noWrap/>
            <w:vAlign w:val="center"/>
          </w:tcPr>
          <w:p w:rsidR="000E0DD1" w:rsidRPr="000E0DD1" w:rsidRDefault="000E0DD1" w:rsidP="002E04A7">
            <w:pPr>
              <w:jc w:val="center"/>
              <w:rPr>
                <w:rFonts w:ascii="Book Antiqua" w:hAnsi="Book Antiqua" w:cs="Arial"/>
                <w:color w:val="000000"/>
              </w:rPr>
            </w:pPr>
            <w:r w:rsidRPr="000E0DD1">
              <w:rPr>
                <w:rFonts w:ascii="Book Antiqua" w:hAnsi="Book Antiqua" w:cs="Arial"/>
                <w:color w:val="000000"/>
              </w:rPr>
              <w:t>430</w:t>
            </w:r>
          </w:p>
        </w:tc>
        <w:tc>
          <w:tcPr>
            <w:tcW w:w="616" w:type="dxa"/>
            <w:tcBorders>
              <w:top w:val="nil"/>
              <w:left w:val="nil"/>
              <w:bottom w:val="single" w:sz="4" w:space="0" w:color="auto"/>
              <w:right w:val="single" w:sz="8" w:space="0" w:color="auto"/>
            </w:tcBorders>
            <w:noWrap/>
            <w:vAlign w:val="center"/>
          </w:tcPr>
          <w:p w:rsidR="000E0DD1" w:rsidRPr="000E0DD1" w:rsidRDefault="000E0DD1" w:rsidP="002E04A7">
            <w:pPr>
              <w:jc w:val="center"/>
              <w:rPr>
                <w:rFonts w:ascii="Book Antiqua" w:hAnsi="Book Antiqua" w:cs="Arial"/>
              </w:rPr>
            </w:pPr>
            <w:r w:rsidRPr="000E0DD1">
              <w:rPr>
                <w:rFonts w:ascii="Book Antiqua" w:hAnsi="Book Antiqua" w:cs="Arial"/>
              </w:rPr>
              <w:t>305</w:t>
            </w:r>
          </w:p>
        </w:tc>
        <w:tc>
          <w:tcPr>
            <w:tcW w:w="544" w:type="dxa"/>
            <w:tcBorders>
              <w:top w:val="nil"/>
              <w:left w:val="nil"/>
              <w:bottom w:val="single" w:sz="4" w:space="0" w:color="auto"/>
              <w:right w:val="single" w:sz="4" w:space="0" w:color="auto"/>
            </w:tcBorders>
            <w:noWrap/>
            <w:vAlign w:val="center"/>
          </w:tcPr>
          <w:p w:rsidR="000E0DD1" w:rsidRPr="000E0DD1" w:rsidRDefault="000E0DD1" w:rsidP="002E04A7">
            <w:pPr>
              <w:jc w:val="center"/>
              <w:rPr>
                <w:rFonts w:ascii="Book Antiqua" w:hAnsi="Book Antiqua" w:cs="Arial"/>
              </w:rPr>
            </w:pPr>
            <w:r w:rsidRPr="000E0DD1">
              <w:rPr>
                <w:rFonts w:ascii="Book Antiqua" w:hAnsi="Book Antiqua" w:cs="Arial"/>
              </w:rPr>
              <w:t>360</w:t>
            </w:r>
          </w:p>
        </w:tc>
        <w:tc>
          <w:tcPr>
            <w:tcW w:w="616" w:type="dxa"/>
            <w:tcBorders>
              <w:top w:val="nil"/>
              <w:left w:val="nil"/>
              <w:bottom w:val="single" w:sz="4" w:space="0" w:color="auto"/>
              <w:right w:val="single" w:sz="8" w:space="0" w:color="auto"/>
            </w:tcBorders>
            <w:noWrap/>
            <w:vAlign w:val="center"/>
          </w:tcPr>
          <w:p w:rsidR="000E0DD1" w:rsidRPr="000E0DD1" w:rsidRDefault="000E0DD1" w:rsidP="002E04A7">
            <w:pPr>
              <w:tabs>
                <w:tab w:val="center" w:pos="4153"/>
                <w:tab w:val="right" w:pos="8306"/>
              </w:tabs>
              <w:jc w:val="center"/>
              <w:rPr>
                <w:rFonts w:ascii="Book Antiqua" w:hAnsi="Book Antiqua" w:cs="Arial"/>
              </w:rPr>
            </w:pPr>
            <w:r w:rsidRPr="000E0DD1">
              <w:rPr>
                <w:rFonts w:ascii="Book Antiqua" w:hAnsi="Book Antiqua" w:cs="Arial"/>
              </w:rPr>
              <w:t>245</w:t>
            </w:r>
          </w:p>
        </w:tc>
      </w:tr>
      <w:tr w:rsidR="000E0DD1" w:rsidRPr="000E0DD1" w:rsidTr="002E04A7">
        <w:trPr>
          <w:cantSplit/>
          <w:trHeight w:val="300"/>
        </w:trPr>
        <w:tc>
          <w:tcPr>
            <w:tcW w:w="910" w:type="dxa"/>
            <w:tcBorders>
              <w:top w:val="nil"/>
              <w:left w:val="single" w:sz="8" w:space="0" w:color="auto"/>
              <w:bottom w:val="single" w:sz="4" w:space="0" w:color="auto"/>
              <w:right w:val="nil"/>
            </w:tcBorders>
            <w:shd w:val="clear" w:color="000000" w:fill="FFFFFF"/>
            <w:noWrap/>
            <w:vAlign w:val="bottom"/>
          </w:tcPr>
          <w:p w:rsidR="000E0DD1" w:rsidRPr="000E0DD1" w:rsidRDefault="000E0DD1" w:rsidP="002E04A7">
            <w:pPr>
              <w:tabs>
                <w:tab w:val="center" w:pos="4153"/>
                <w:tab w:val="right" w:pos="8306"/>
              </w:tabs>
              <w:rPr>
                <w:rFonts w:ascii="Book Antiqua" w:hAnsi="Book Antiqua" w:cs="Arial"/>
                <w:color w:val="000000"/>
              </w:rPr>
            </w:pPr>
            <w:r w:rsidRPr="000E0DD1">
              <w:rPr>
                <w:rFonts w:ascii="Book Antiqua" w:hAnsi="Book Antiqua" w:cs="Arial"/>
                <w:color w:val="000000"/>
              </w:rPr>
              <w:t>Γ Τριμ. 2011</w:t>
            </w:r>
          </w:p>
        </w:tc>
        <w:tc>
          <w:tcPr>
            <w:tcW w:w="557" w:type="dxa"/>
            <w:tcBorders>
              <w:top w:val="nil"/>
              <w:left w:val="single" w:sz="8" w:space="0" w:color="auto"/>
              <w:bottom w:val="single" w:sz="4" w:space="0" w:color="auto"/>
              <w:right w:val="single" w:sz="8"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470</w:t>
            </w:r>
          </w:p>
        </w:tc>
        <w:tc>
          <w:tcPr>
            <w:tcW w:w="523" w:type="dxa"/>
            <w:tcBorders>
              <w:top w:val="nil"/>
              <w:left w:val="nil"/>
              <w:bottom w:val="single" w:sz="4" w:space="0" w:color="auto"/>
              <w:right w:val="single" w:sz="4"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430</w:t>
            </w:r>
          </w:p>
        </w:tc>
        <w:tc>
          <w:tcPr>
            <w:tcW w:w="523" w:type="dxa"/>
            <w:tcBorders>
              <w:top w:val="nil"/>
              <w:left w:val="nil"/>
              <w:bottom w:val="single" w:sz="4" w:space="0" w:color="auto"/>
              <w:right w:val="single" w:sz="8"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305</w:t>
            </w:r>
          </w:p>
        </w:tc>
        <w:tc>
          <w:tcPr>
            <w:tcW w:w="523" w:type="dxa"/>
            <w:tcBorders>
              <w:top w:val="nil"/>
              <w:left w:val="nil"/>
              <w:bottom w:val="single" w:sz="4" w:space="0" w:color="auto"/>
              <w:right w:val="single" w:sz="4" w:space="0" w:color="auto"/>
            </w:tcBorders>
            <w:shd w:val="clear" w:color="auto" w:fill="FFFFFF"/>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360</w:t>
            </w:r>
          </w:p>
        </w:tc>
        <w:tc>
          <w:tcPr>
            <w:tcW w:w="523" w:type="dxa"/>
            <w:tcBorders>
              <w:top w:val="nil"/>
              <w:left w:val="nil"/>
              <w:bottom w:val="single" w:sz="4" w:space="0" w:color="auto"/>
              <w:right w:val="single" w:sz="8" w:space="0" w:color="auto"/>
            </w:tcBorders>
            <w:shd w:val="clear" w:color="auto" w:fill="FFFFFF"/>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250</w:t>
            </w:r>
          </w:p>
        </w:tc>
        <w:tc>
          <w:tcPr>
            <w:tcW w:w="523" w:type="dxa"/>
            <w:tcBorders>
              <w:top w:val="nil"/>
              <w:left w:val="nil"/>
              <w:bottom w:val="single" w:sz="4" w:space="0" w:color="auto"/>
              <w:right w:val="single" w:sz="4"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360</w:t>
            </w:r>
          </w:p>
        </w:tc>
        <w:tc>
          <w:tcPr>
            <w:tcW w:w="523" w:type="dxa"/>
            <w:tcBorders>
              <w:top w:val="nil"/>
              <w:left w:val="nil"/>
              <w:bottom w:val="single" w:sz="4" w:space="0" w:color="auto"/>
              <w:right w:val="single" w:sz="8"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245</w:t>
            </w:r>
          </w:p>
        </w:tc>
        <w:tc>
          <w:tcPr>
            <w:tcW w:w="523" w:type="dxa"/>
            <w:tcBorders>
              <w:top w:val="nil"/>
              <w:left w:val="nil"/>
              <w:bottom w:val="single" w:sz="4" w:space="0" w:color="auto"/>
              <w:right w:val="single" w:sz="4"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310</w:t>
            </w:r>
          </w:p>
        </w:tc>
        <w:tc>
          <w:tcPr>
            <w:tcW w:w="523" w:type="dxa"/>
            <w:tcBorders>
              <w:top w:val="nil"/>
              <w:left w:val="nil"/>
              <w:bottom w:val="single" w:sz="4" w:space="0" w:color="auto"/>
              <w:right w:val="single" w:sz="8"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215</w:t>
            </w:r>
          </w:p>
        </w:tc>
        <w:tc>
          <w:tcPr>
            <w:tcW w:w="523" w:type="dxa"/>
            <w:tcBorders>
              <w:top w:val="nil"/>
              <w:left w:val="nil"/>
              <w:bottom w:val="single" w:sz="4" w:space="0" w:color="auto"/>
              <w:right w:val="single" w:sz="4"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300</w:t>
            </w:r>
          </w:p>
        </w:tc>
        <w:tc>
          <w:tcPr>
            <w:tcW w:w="523" w:type="dxa"/>
            <w:tcBorders>
              <w:top w:val="nil"/>
              <w:left w:val="nil"/>
              <w:bottom w:val="single" w:sz="4" w:space="0" w:color="auto"/>
              <w:right w:val="nil"/>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205</w:t>
            </w:r>
          </w:p>
        </w:tc>
        <w:tc>
          <w:tcPr>
            <w:tcW w:w="544" w:type="dxa"/>
            <w:tcBorders>
              <w:top w:val="nil"/>
              <w:left w:val="double" w:sz="6" w:space="0" w:color="auto"/>
              <w:bottom w:val="single" w:sz="4" w:space="0" w:color="auto"/>
              <w:right w:val="single" w:sz="4" w:space="0" w:color="auto"/>
            </w:tcBorders>
            <w:noWrap/>
            <w:vAlign w:val="center"/>
          </w:tcPr>
          <w:p w:rsidR="000E0DD1" w:rsidRPr="000E0DD1" w:rsidRDefault="000E0DD1" w:rsidP="002E04A7">
            <w:pPr>
              <w:jc w:val="center"/>
              <w:rPr>
                <w:rFonts w:ascii="Book Antiqua" w:hAnsi="Book Antiqua" w:cs="Arial"/>
                <w:color w:val="000000"/>
              </w:rPr>
            </w:pPr>
            <w:r w:rsidRPr="000E0DD1">
              <w:rPr>
                <w:rFonts w:ascii="Book Antiqua" w:hAnsi="Book Antiqua" w:cs="Arial"/>
                <w:color w:val="000000"/>
              </w:rPr>
              <w:t>405</w:t>
            </w:r>
          </w:p>
        </w:tc>
        <w:tc>
          <w:tcPr>
            <w:tcW w:w="616" w:type="dxa"/>
            <w:tcBorders>
              <w:top w:val="nil"/>
              <w:left w:val="nil"/>
              <w:bottom w:val="single" w:sz="4" w:space="0" w:color="auto"/>
              <w:right w:val="single" w:sz="8" w:space="0" w:color="auto"/>
            </w:tcBorders>
            <w:noWrap/>
            <w:vAlign w:val="center"/>
          </w:tcPr>
          <w:p w:rsidR="000E0DD1" w:rsidRPr="000E0DD1" w:rsidRDefault="000E0DD1" w:rsidP="002E04A7">
            <w:pPr>
              <w:jc w:val="center"/>
              <w:rPr>
                <w:rFonts w:ascii="Book Antiqua" w:hAnsi="Book Antiqua" w:cs="Arial"/>
              </w:rPr>
            </w:pPr>
            <w:r w:rsidRPr="000E0DD1">
              <w:rPr>
                <w:rFonts w:ascii="Book Antiqua" w:hAnsi="Book Antiqua" w:cs="Arial"/>
              </w:rPr>
              <w:t>285</w:t>
            </w:r>
          </w:p>
        </w:tc>
        <w:tc>
          <w:tcPr>
            <w:tcW w:w="544" w:type="dxa"/>
            <w:tcBorders>
              <w:top w:val="nil"/>
              <w:left w:val="nil"/>
              <w:bottom w:val="single" w:sz="4" w:space="0" w:color="auto"/>
              <w:right w:val="single" w:sz="4" w:space="0" w:color="auto"/>
            </w:tcBorders>
            <w:noWrap/>
            <w:vAlign w:val="center"/>
          </w:tcPr>
          <w:p w:rsidR="000E0DD1" w:rsidRPr="000E0DD1" w:rsidRDefault="000E0DD1" w:rsidP="002E04A7">
            <w:pPr>
              <w:jc w:val="center"/>
              <w:rPr>
                <w:rFonts w:ascii="Book Antiqua" w:hAnsi="Book Antiqua" w:cs="Arial"/>
              </w:rPr>
            </w:pPr>
            <w:r w:rsidRPr="000E0DD1">
              <w:rPr>
                <w:rFonts w:ascii="Book Antiqua" w:hAnsi="Book Antiqua" w:cs="Arial"/>
              </w:rPr>
              <w:t>335</w:t>
            </w:r>
          </w:p>
        </w:tc>
        <w:tc>
          <w:tcPr>
            <w:tcW w:w="616" w:type="dxa"/>
            <w:tcBorders>
              <w:top w:val="nil"/>
              <w:left w:val="nil"/>
              <w:bottom w:val="single" w:sz="4" w:space="0" w:color="auto"/>
              <w:right w:val="single" w:sz="8" w:space="0" w:color="auto"/>
            </w:tcBorders>
            <w:noWrap/>
            <w:vAlign w:val="center"/>
          </w:tcPr>
          <w:p w:rsidR="000E0DD1" w:rsidRPr="000E0DD1" w:rsidRDefault="000E0DD1" w:rsidP="002E04A7">
            <w:pPr>
              <w:tabs>
                <w:tab w:val="center" w:pos="4153"/>
                <w:tab w:val="right" w:pos="8306"/>
              </w:tabs>
              <w:jc w:val="center"/>
              <w:rPr>
                <w:rFonts w:ascii="Book Antiqua" w:hAnsi="Book Antiqua" w:cs="Arial"/>
              </w:rPr>
            </w:pPr>
            <w:r w:rsidRPr="000E0DD1">
              <w:rPr>
                <w:rFonts w:ascii="Book Antiqua" w:hAnsi="Book Antiqua" w:cs="Arial"/>
              </w:rPr>
              <w:t>230</w:t>
            </w:r>
          </w:p>
        </w:tc>
      </w:tr>
      <w:tr w:rsidR="000E0DD1" w:rsidRPr="000E0DD1" w:rsidTr="002E04A7">
        <w:trPr>
          <w:cantSplit/>
          <w:trHeight w:val="315"/>
        </w:trPr>
        <w:tc>
          <w:tcPr>
            <w:tcW w:w="910" w:type="dxa"/>
            <w:tcBorders>
              <w:top w:val="nil"/>
              <w:left w:val="single" w:sz="8" w:space="0" w:color="auto"/>
              <w:bottom w:val="single" w:sz="8" w:space="0" w:color="auto"/>
              <w:right w:val="nil"/>
            </w:tcBorders>
            <w:shd w:val="clear" w:color="000000" w:fill="FFFFFF"/>
            <w:noWrap/>
            <w:vAlign w:val="bottom"/>
          </w:tcPr>
          <w:p w:rsidR="000E0DD1" w:rsidRPr="000E0DD1" w:rsidRDefault="000E0DD1" w:rsidP="002E04A7">
            <w:pPr>
              <w:tabs>
                <w:tab w:val="center" w:pos="4153"/>
                <w:tab w:val="right" w:pos="8306"/>
              </w:tabs>
              <w:rPr>
                <w:rFonts w:ascii="Book Antiqua" w:hAnsi="Book Antiqua" w:cs="Arial"/>
                <w:color w:val="000000"/>
              </w:rPr>
            </w:pPr>
            <w:r w:rsidRPr="000E0DD1">
              <w:rPr>
                <w:rFonts w:ascii="Book Antiqua" w:hAnsi="Book Antiqua" w:cs="Arial"/>
                <w:color w:val="000000"/>
              </w:rPr>
              <w:t>Δ Τριμ. 2011</w:t>
            </w:r>
          </w:p>
        </w:tc>
        <w:tc>
          <w:tcPr>
            <w:tcW w:w="557" w:type="dxa"/>
            <w:tcBorders>
              <w:top w:val="nil"/>
              <w:left w:val="single" w:sz="8" w:space="0" w:color="auto"/>
              <w:bottom w:val="single" w:sz="8" w:space="0" w:color="auto"/>
              <w:right w:val="single" w:sz="8"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470</w:t>
            </w:r>
          </w:p>
        </w:tc>
        <w:tc>
          <w:tcPr>
            <w:tcW w:w="523" w:type="dxa"/>
            <w:tcBorders>
              <w:top w:val="nil"/>
              <w:left w:val="nil"/>
              <w:bottom w:val="single" w:sz="8" w:space="0" w:color="auto"/>
              <w:right w:val="single" w:sz="4"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405</w:t>
            </w:r>
          </w:p>
        </w:tc>
        <w:tc>
          <w:tcPr>
            <w:tcW w:w="523" w:type="dxa"/>
            <w:tcBorders>
              <w:top w:val="nil"/>
              <w:left w:val="nil"/>
              <w:bottom w:val="single" w:sz="8" w:space="0" w:color="auto"/>
              <w:right w:val="single" w:sz="8"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285</w:t>
            </w:r>
          </w:p>
        </w:tc>
        <w:tc>
          <w:tcPr>
            <w:tcW w:w="523" w:type="dxa"/>
            <w:tcBorders>
              <w:top w:val="nil"/>
              <w:left w:val="nil"/>
              <w:bottom w:val="single" w:sz="8" w:space="0" w:color="auto"/>
              <w:right w:val="single" w:sz="4" w:space="0" w:color="auto"/>
            </w:tcBorders>
            <w:shd w:val="clear" w:color="auto" w:fill="FFFFFF"/>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330</w:t>
            </w:r>
          </w:p>
        </w:tc>
        <w:tc>
          <w:tcPr>
            <w:tcW w:w="523" w:type="dxa"/>
            <w:tcBorders>
              <w:top w:val="nil"/>
              <w:left w:val="nil"/>
              <w:bottom w:val="single" w:sz="8" w:space="0" w:color="auto"/>
              <w:right w:val="single" w:sz="8" w:space="0" w:color="auto"/>
            </w:tcBorders>
            <w:shd w:val="clear" w:color="auto" w:fill="FFFFFF"/>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230</w:t>
            </w:r>
          </w:p>
        </w:tc>
        <w:tc>
          <w:tcPr>
            <w:tcW w:w="523" w:type="dxa"/>
            <w:tcBorders>
              <w:top w:val="nil"/>
              <w:left w:val="nil"/>
              <w:bottom w:val="single" w:sz="8" w:space="0" w:color="auto"/>
              <w:right w:val="single" w:sz="4"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325</w:t>
            </w:r>
          </w:p>
        </w:tc>
        <w:tc>
          <w:tcPr>
            <w:tcW w:w="523" w:type="dxa"/>
            <w:tcBorders>
              <w:top w:val="nil"/>
              <w:left w:val="nil"/>
              <w:bottom w:val="single" w:sz="8" w:space="0" w:color="auto"/>
              <w:right w:val="single" w:sz="8"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225</w:t>
            </w:r>
          </w:p>
        </w:tc>
        <w:tc>
          <w:tcPr>
            <w:tcW w:w="523" w:type="dxa"/>
            <w:tcBorders>
              <w:top w:val="nil"/>
              <w:left w:val="nil"/>
              <w:bottom w:val="single" w:sz="8" w:space="0" w:color="auto"/>
              <w:right w:val="single" w:sz="4"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290</w:t>
            </w:r>
          </w:p>
        </w:tc>
        <w:tc>
          <w:tcPr>
            <w:tcW w:w="523" w:type="dxa"/>
            <w:tcBorders>
              <w:top w:val="nil"/>
              <w:left w:val="nil"/>
              <w:bottom w:val="single" w:sz="8" w:space="0" w:color="auto"/>
              <w:right w:val="single" w:sz="8"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200</w:t>
            </w:r>
          </w:p>
        </w:tc>
        <w:tc>
          <w:tcPr>
            <w:tcW w:w="523" w:type="dxa"/>
            <w:tcBorders>
              <w:top w:val="nil"/>
              <w:left w:val="nil"/>
              <w:bottom w:val="single" w:sz="8" w:space="0" w:color="auto"/>
              <w:right w:val="single" w:sz="4"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280</w:t>
            </w:r>
          </w:p>
        </w:tc>
        <w:tc>
          <w:tcPr>
            <w:tcW w:w="523" w:type="dxa"/>
            <w:tcBorders>
              <w:top w:val="nil"/>
              <w:left w:val="nil"/>
              <w:bottom w:val="single" w:sz="8" w:space="0" w:color="auto"/>
              <w:right w:val="nil"/>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190</w:t>
            </w:r>
          </w:p>
        </w:tc>
        <w:tc>
          <w:tcPr>
            <w:tcW w:w="544" w:type="dxa"/>
            <w:tcBorders>
              <w:top w:val="nil"/>
              <w:left w:val="double" w:sz="6" w:space="0" w:color="auto"/>
              <w:bottom w:val="single" w:sz="8" w:space="0" w:color="auto"/>
              <w:right w:val="single" w:sz="4" w:space="0" w:color="auto"/>
            </w:tcBorders>
            <w:noWrap/>
            <w:vAlign w:val="center"/>
          </w:tcPr>
          <w:p w:rsidR="000E0DD1" w:rsidRPr="000E0DD1" w:rsidRDefault="000E0DD1" w:rsidP="002E04A7">
            <w:pPr>
              <w:jc w:val="center"/>
              <w:rPr>
                <w:rFonts w:ascii="Book Antiqua" w:hAnsi="Book Antiqua" w:cs="Arial"/>
              </w:rPr>
            </w:pPr>
            <w:r w:rsidRPr="000E0DD1">
              <w:rPr>
                <w:rFonts w:ascii="Book Antiqua" w:hAnsi="Book Antiqua" w:cs="Arial"/>
              </w:rPr>
              <w:t>380</w:t>
            </w:r>
          </w:p>
        </w:tc>
        <w:tc>
          <w:tcPr>
            <w:tcW w:w="616" w:type="dxa"/>
            <w:tcBorders>
              <w:top w:val="nil"/>
              <w:left w:val="nil"/>
              <w:bottom w:val="single" w:sz="8" w:space="0" w:color="auto"/>
              <w:right w:val="single" w:sz="8" w:space="0" w:color="auto"/>
            </w:tcBorders>
            <w:noWrap/>
            <w:vAlign w:val="center"/>
          </w:tcPr>
          <w:p w:rsidR="000E0DD1" w:rsidRPr="000E0DD1" w:rsidRDefault="000E0DD1" w:rsidP="002E04A7">
            <w:pPr>
              <w:jc w:val="center"/>
              <w:rPr>
                <w:rFonts w:ascii="Book Antiqua" w:hAnsi="Book Antiqua" w:cs="Arial"/>
              </w:rPr>
            </w:pPr>
            <w:r w:rsidRPr="000E0DD1">
              <w:rPr>
                <w:rFonts w:ascii="Book Antiqua" w:hAnsi="Book Antiqua" w:cs="Arial"/>
              </w:rPr>
              <w:t>270</w:t>
            </w:r>
          </w:p>
        </w:tc>
        <w:tc>
          <w:tcPr>
            <w:tcW w:w="544" w:type="dxa"/>
            <w:tcBorders>
              <w:top w:val="nil"/>
              <w:left w:val="nil"/>
              <w:bottom w:val="single" w:sz="8" w:space="0" w:color="auto"/>
              <w:right w:val="single" w:sz="4" w:space="0" w:color="auto"/>
            </w:tcBorders>
            <w:noWrap/>
            <w:vAlign w:val="center"/>
          </w:tcPr>
          <w:p w:rsidR="000E0DD1" w:rsidRPr="000E0DD1" w:rsidRDefault="000E0DD1" w:rsidP="002E04A7">
            <w:pPr>
              <w:jc w:val="center"/>
              <w:rPr>
                <w:rFonts w:ascii="Book Antiqua" w:hAnsi="Book Antiqua" w:cs="Arial"/>
              </w:rPr>
            </w:pPr>
            <w:r w:rsidRPr="000E0DD1">
              <w:rPr>
                <w:rFonts w:ascii="Book Antiqua" w:hAnsi="Book Antiqua" w:cs="Arial"/>
              </w:rPr>
              <w:t>305</w:t>
            </w:r>
          </w:p>
        </w:tc>
        <w:tc>
          <w:tcPr>
            <w:tcW w:w="616" w:type="dxa"/>
            <w:tcBorders>
              <w:top w:val="nil"/>
              <w:left w:val="nil"/>
              <w:bottom w:val="single" w:sz="8" w:space="0" w:color="auto"/>
              <w:right w:val="single" w:sz="8" w:space="0" w:color="auto"/>
            </w:tcBorders>
            <w:noWrap/>
            <w:vAlign w:val="center"/>
          </w:tcPr>
          <w:p w:rsidR="000E0DD1" w:rsidRPr="000E0DD1" w:rsidRDefault="000E0DD1" w:rsidP="002E04A7">
            <w:pPr>
              <w:tabs>
                <w:tab w:val="center" w:pos="4153"/>
                <w:tab w:val="right" w:pos="8306"/>
              </w:tabs>
              <w:jc w:val="center"/>
              <w:rPr>
                <w:rFonts w:ascii="Book Antiqua" w:hAnsi="Book Antiqua" w:cs="Arial"/>
              </w:rPr>
            </w:pPr>
            <w:r w:rsidRPr="000E0DD1">
              <w:rPr>
                <w:rFonts w:ascii="Book Antiqua" w:hAnsi="Book Antiqua" w:cs="Arial"/>
              </w:rPr>
              <w:t>210</w:t>
            </w:r>
          </w:p>
        </w:tc>
      </w:tr>
      <w:tr w:rsidR="000E0DD1" w:rsidRPr="000E0DD1" w:rsidTr="002E04A7">
        <w:trPr>
          <w:cantSplit/>
          <w:trHeight w:val="300"/>
        </w:trPr>
        <w:tc>
          <w:tcPr>
            <w:tcW w:w="910" w:type="dxa"/>
            <w:tcBorders>
              <w:top w:val="nil"/>
              <w:left w:val="single" w:sz="8" w:space="0" w:color="auto"/>
              <w:bottom w:val="single" w:sz="4" w:space="0" w:color="auto"/>
              <w:right w:val="nil"/>
            </w:tcBorders>
            <w:shd w:val="clear" w:color="000000" w:fill="FFFFFF"/>
            <w:noWrap/>
            <w:vAlign w:val="center"/>
          </w:tcPr>
          <w:p w:rsidR="000E0DD1" w:rsidRPr="000E0DD1" w:rsidRDefault="000E0DD1" w:rsidP="002E04A7">
            <w:pPr>
              <w:tabs>
                <w:tab w:val="center" w:pos="4153"/>
                <w:tab w:val="right" w:pos="8306"/>
              </w:tabs>
              <w:rPr>
                <w:rFonts w:ascii="Book Antiqua" w:hAnsi="Book Antiqua" w:cs="Arial"/>
                <w:color w:val="000000"/>
              </w:rPr>
            </w:pPr>
            <w:r w:rsidRPr="000E0DD1">
              <w:rPr>
                <w:rFonts w:ascii="Book Antiqua" w:hAnsi="Book Antiqua" w:cs="Arial"/>
                <w:color w:val="000000"/>
              </w:rPr>
              <w:t>Α Τριμ. 2012</w:t>
            </w:r>
          </w:p>
        </w:tc>
        <w:tc>
          <w:tcPr>
            <w:tcW w:w="557" w:type="dxa"/>
            <w:tcBorders>
              <w:top w:val="nil"/>
              <w:left w:val="single" w:sz="8" w:space="0" w:color="auto"/>
              <w:bottom w:val="single" w:sz="4" w:space="0" w:color="auto"/>
              <w:right w:val="single" w:sz="8"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415</w:t>
            </w:r>
          </w:p>
        </w:tc>
        <w:tc>
          <w:tcPr>
            <w:tcW w:w="523" w:type="dxa"/>
            <w:tcBorders>
              <w:top w:val="nil"/>
              <w:left w:val="nil"/>
              <w:bottom w:val="single" w:sz="4" w:space="0" w:color="auto"/>
              <w:right w:val="single" w:sz="4"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375</w:t>
            </w:r>
          </w:p>
        </w:tc>
        <w:tc>
          <w:tcPr>
            <w:tcW w:w="523" w:type="dxa"/>
            <w:tcBorders>
              <w:top w:val="nil"/>
              <w:left w:val="nil"/>
              <w:bottom w:val="single" w:sz="4" w:space="0" w:color="auto"/>
              <w:right w:val="single" w:sz="8"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265</w:t>
            </w:r>
          </w:p>
        </w:tc>
        <w:tc>
          <w:tcPr>
            <w:tcW w:w="523" w:type="dxa"/>
            <w:tcBorders>
              <w:top w:val="nil"/>
              <w:left w:val="nil"/>
              <w:bottom w:val="single" w:sz="4" w:space="0" w:color="auto"/>
              <w:right w:val="single" w:sz="4" w:space="0" w:color="auto"/>
            </w:tcBorders>
            <w:shd w:val="clear" w:color="auto" w:fill="FFFFFF"/>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305</w:t>
            </w:r>
          </w:p>
        </w:tc>
        <w:tc>
          <w:tcPr>
            <w:tcW w:w="523" w:type="dxa"/>
            <w:tcBorders>
              <w:top w:val="nil"/>
              <w:left w:val="nil"/>
              <w:bottom w:val="single" w:sz="4" w:space="0" w:color="auto"/>
              <w:right w:val="single" w:sz="8" w:space="0" w:color="auto"/>
            </w:tcBorders>
            <w:shd w:val="clear" w:color="auto" w:fill="FFFFFF"/>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215</w:t>
            </w:r>
          </w:p>
        </w:tc>
        <w:tc>
          <w:tcPr>
            <w:tcW w:w="523" w:type="dxa"/>
            <w:tcBorders>
              <w:top w:val="nil"/>
              <w:left w:val="nil"/>
              <w:bottom w:val="single" w:sz="4" w:space="0" w:color="auto"/>
              <w:right w:val="single" w:sz="4"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295</w:t>
            </w:r>
          </w:p>
        </w:tc>
        <w:tc>
          <w:tcPr>
            <w:tcW w:w="523" w:type="dxa"/>
            <w:tcBorders>
              <w:top w:val="nil"/>
              <w:left w:val="nil"/>
              <w:bottom w:val="single" w:sz="4" w:space="0" w:color="auto"/>
              <w:right w:val="single" w:sz="8"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205</w:t>
            </w:r>
          </w:p>
        </w:tc>
        <w:tc>
          <w:tcPr>
            <w:tcW w:w="523" w:type="dxa"/>
            <w:tcBorders>
              <w:top w:val="nil"/>
              <w:left w:val="nil"/>
              <w:bottom w:val="single" w:sz="4" w:space="0" w:color="auto"/>
              <w:right w:val="single" w:sz="4"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260</w:t>
            </w:r>
          </w:p>
        </w:tc>
        <w:tc>
          <w:tcPr>
            <w:tcW w:w="523" w:type="dxa"/>
            <w:tcBorders>
              <w:top w:val="nil"/>
              <w:left w:val="nil"/>
              <w:bottom w:val="single" w:sz="4" w:space="0" w:color="auto"/>
              <w:right w:val="single" w:sz="8"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180</w:t>
            </w:r>
          </w:p>
        </w:tc>
        <w:tc>
          <w:tcPr>
            <w:tcW w:w="523" w:type="dxa"/>
            <w:tcBorders>
              <w:top w:val="nil"/>
              <w:left w:val="nil"/>
              <w:bottom w:val="single" w:sz="4" w:space="0" w:color="auto"/>
              <w:right w:val="single" w:sz="4" w:space="0" w:color="auto"/>
            </w:tcBorders>
            <w:noWrap/>
            <w:vAlign w:val="center"/>
          </w:tcPr>
          <w:p w:rsidR="000E0DD1" w:rsidRPr="000E0DD1" w:rsidRDefault="000E0DD1" w:rsidP="002E04A7">
            <w:pPr>
              <w:jc w:val="center"/>
              <w:rPr>
                <w:rFonts w:ascii="Book Antiqua" w:hAnsi="Book Antiqua" w:cs="Arial"/>
              </w:rPr>
            </w:pPr>
            <w:r w:rsidRPr="000E0DD1">
              <w:rPr>
                <w:rFonts w:ascii="Book Antiqua" w:hAnsi="Book Antiqua" w:cs="Arial"/>
              </w:rPr>
              <w:t>260</w:t>
            </w:r>
          </w:p>
        </w:tc>
        <w:tc>
          <w:tcPr>
            <w:tcW w:w="523" w:type="dxa"/>
            <w:tcBorders>
              <w:top w:val="nil"/>
              <w:left w:val="nil"/>
              <w:bottom w:val="single" w:sz="4" w:space="0" w:color="auto"/>
              <w:right w:val="nil"/>
            </w:tcBorders>
            <w:noWrap/>
            <w:vAlign w:val="center"/>
          </w:tcPr>
          <w:p w:rsidR="000E0DD1" w:rsidRPr="000E0DD1" w:rsidRDefault="000E0DD1" w:rsidP="002E04A7">
            <w:pPr>
              <w:jc w:val="center"/>
              <w:rPr>
                <w:rFonts w:ascii="Book Antiqua" w:hAnsi="Book Antiqua" w:cs="Arial"/>
              </w:rPr>
            </w:pPr>
            <w:r w:rsidRPr="000E0DD1">
              <w:rPr>
                <w:rFonts w:ascii="Book Antiqua" w:hAnsi="Book Antiqua" w:cs="Arial"/>
              </w:rPr>
              <w:t>180</w:t>
            </w:r>
          </w:p>
        </w:tc>
        <w:tc>
          <w:tcPr>
            <w:tcW w:w="544" w:type="dxa"/>
            <w:tcBorders>
              <w:top w:val="nil"/>
              <w:left w:val="double" w:sz="6" w:space="0" w:color="auto"/>
              <w:bottom w:val="single" w:sz="4" w:space="0" w:color="auto"/>
              <w:right w:val="single" w:sz="4" w:space="0" w:color="auto"/>
            </w:tcBorders>
            <w:noWrap/>
            <w:vAlign w:val="center"/>
          </w:tcPr>
          <w:p w:rsidR="000E0DD1" w:rsidRPr="000E0DD1" w:rsidRDefault="000E0DD1" w:rsidP="002E04A7">
            <w:pPr>
              <w:jc w:val="center"/>
              <w:rPr>
                <w:rFonts w:ascii="Book Antiqua" w:hAnsi="Book Antiqua" w:cs="Arial"/>
              </w:rPr>
            </w:pPr>
            <w:r w:rsidRPr="000E0DD1">
              <w:rPr>
                <w:rFonts w:ascii="Book Antiqua" w:hAnsi="Book Antiqua" w:cs="Arial"/>
              </w:rPr>
              <w:t>355</w:t>
            </w:r>
          </w:p>
        </w:tc>
        <w:tc>
          <w:tcPr>
            <w:tcW w:w="616" w:type="dxa"/>
            <w:tcBorders>
              <w:top w:val="nil"/>
              <w:left w:val="nil"/>
              <w:bottom w:val="single" w:sz="4" w:space="0" w:color="auto"/>
              <w:right w:val="single" w:sz="8" w:space="0" w:color="auto"/>
            </w:tcBorders>
            <w:noWrap/>
            <w:vAlign w:val="center"/>
          </w:tcPr>
          <w:p w:rsidR="000E0DD1" w:rsidRPr="000E0DD1" w:rsidRDefault="000E0DD1" w:rsidP="002E04A7">
            <w:pPr>
              <w:jc w:val="center"/>
              <w:rPr>
                <w:rFonts w:ascii="Book Antiqua" w:hAnsi="Book Antiqua" w:cs="Arial"/>
              </w:rPr>
            </w:pPr>
            <w:r w:rsidRPr="000E0DD1">
              <w:rPr>
                <w:rFonts w:ascii="Book Antiqua" w:hAnsi="Book Antiqua" w:cs="Arial"/>
              </w:rPr>
              <w:t>255</w:t>
            </w:r>
          </w:p>
        </w:tc>
        <w:tc>
          <w:tcPr>
            <w:tcW w:w="544" w:type="dxa"/>
            <w:tcBorders>
              <w:top w:val="nil"/>
              <w:left w:val="nil"/>
              <w:bottom w:val="single" w:sz="4" w:space="0" w:color="auto"/>
              <w:right w:val="single" w:sz="4" w:space="0" w:color="auto"/>
            </w:tcBorders>
            <w:noWrap/>
            <w:vAlign w:val="center"/>
          </w:tcPr>
          <w:p w:rsidR="000E0DD1" w:rsidRPr="000E0DD1" w:rsidRDefault="000E0DD1" w:rsidP="002E04A7">
            <w:pPr>
              <w:jc w:val="center"/>
              <w:rPr>
                <w:rFonts w:ascii="Book Antiqua" w:hAnsi="Book Antiqua" w:cs="Arial"/>
              </w:rPr>
            </w:pPr>
            <w:r w:rsidRPr="000E0DD1">
              <w:rPr>
                <w:rFonts w:ascii="Book Antiqua" w:hAnsi="Book Antiqua" w:cs="Arial"/>
              </w:rPr>
              <w:t>280</w:t>
            </w:r>
          </w:p>
        </w:tc>
        <w:tc>
          <w:tcPr>
            <w:tcW w:w="616" w:type="dxa"/>
            <w:tcBorders>
              <w:top w:val="nil"/>
              <w:left w:val="nil"/>
              <w:bottom w:val="single" w:sz="4" w:space="0" w:color="auto"/>
              <w:right w:val="single" w:sz="8" w:space="0" w:color="auto"/>
            </w:tcBorders>
            <w:noWrap/>
            <w:vAlign w:val="center"/>
          </w:tcPr>
          <w:p w:rsidR="000E0DD1" w:rsidRPr="000E0DD1" w:rsidRDefault="000E0DD1" w:rsidP="002E04A7">
            <w:pPr>
              <w:tabs>
                <w:tab w:val="center" w:pos="4153"/>
                <w:tab w:val="right" w:pos="8306"/>
              </w:tabs>
              <w:jc w:val="center"/>
              <w:rPr>
                <w:rFonts w:ascii="Book Antiqua" w:hAnsi="Book Antiqua" w:cs="Arial"/>
              </w:rPr>
            </w:pPr>
            <w:r w:rsidRPr="000E0DD1">
              <w:rPr>
                <w:rFonts w:ascii="Book Antiqua" w:hAnsi="Book Antiqua" w:cs="Arial"/>
              </w:rPr>
              <w:t>195</w:t>
            </w:r>
          </w:p>
        </w:tc>
      </w:tr>
      <w:tr w:rsidR="000E0DD1" w:rsidRPr="000E0DD1" w:rsidTr="002E04A7">
        <w:trPr>
          <w:cantSplit/>
          <w:trHeight w:val="300"/>
        </w:trPr>
        <w:tc>
          <w:tcPr>
            <w:tcW w:w="910" w:type="dxa"/>
            <w:tcBorders>
              <w:top w:val="nil"/>
              <w:left w:val="single" w:sz="8" w:space="0" w:color="auto"/>
              <w:bottom w:val="single" w:sz="4" w:space="0" w:color="auto"/>
              <w:right w:val="nil"/>
            </w:tcBorders>
            <w:shd w:val="clear" w:color="000000" w:fill="FFFFFF"/>
            <w:noWrap/>
            <w:vAlign w:val="center"/>
          </w:tcPr>
          <w:p w:rsidR="000E0DD1" w:rsidRPr="000E0DD1" w:rsidRDefault="000E0DD1" w:rsidP="002E04A7">
            <w:pPr>
              <w:tabs>
                <w:tab w:val="center" w:pos="4153"/>
                <w:tab w:val="right" w:pos="8306"/>
              </w:tabs>
              <w:rPr>
                <w:rFonts w:ascii="Book Antiqua" w:hAnsi="Book Antiqua" w:cs="Arial"/>
                <w:color w:val="000000"/>
              </w:rPr>
            </w:pPr>
            <w:r w:rsidRPr="000E0DD1">
              <w:rPr>
                <w:rFonts w:ascii="Book Antiqua" w:hAnsi="Book Antiqua" w:cs="Arial"/>
                <w:color w:val="000000"/>
              </w:rPr>
              <w:t>Β Τριμ. 2012</w:t>
            </w:r>
          </w:p>
        </w:tc>
        <w:tc>
          <w:tcPr>
            <w:tcW w:w="557" w:type="dxa"/>
            <w:tcBorders>
              <w:top w:val="nil"/>
              <w:left w:val="single" w:sz="8" w:space="0" w:color="auto"/>
              <w:bottom w:val="single" w:sz="4" w:space="0" w:color="auto"/>
              <w:right w:val="single" w:sz="8"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385</w:t>
            </w:r>
          </w:p>
        </w:tc>
        <w:tc>
          <w:tcPr>
            <w:tcW w:w="523" w:type="dxa"/>
            <w:tcBorders>
              <w:top w:val="nil"/>
              <w:left w:val="nil"/>
              <w:bottom w:val="single" w:sz="4" w:space="0" w:color="auto"/>
              <w:right w:val="single" w:sz="4"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335</w:t>
            </w:r>
          </w:p>
        </w:tc>
        <w:tc>
          <w:tcPr>
            <w:tcW w:w="523" w:type="dxa"/>
            <w:tcBorders>
              <w:top w:val="nil"/>
              <w:left w:val="nil"/>
              <w:bottom w:val="single" w:sz="4" w:space="0" w:color="auto"/>
              <w:right w:val="single" w:sz="8"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240</w:t>
            </w:r>
          </w:p>
        </w:tc>
        <w:tc>
          <w:tcPr>
            <w:tcW w:w="523" w:type="dxa"/>
            <w:tcBorders>
              <w:top w:val="nil"/>
              <w:left w:val="nil"/>
              <w:bottom w:val="single" w:sz="4" w:space="0" w:color="auto"/>
              <w:right w:val="single" w:sz="4" w:space="0" w:color="auto"/>
            </w:tcBorders>
            <w:shd w:val="clear" w:color="auto" w:fill="FFFFFF"/>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280</w:t>
            </w:r>
          </w:p>
        </w:tc>
        <w:tc>
          <w:tcPr>
            <w:tcW w:w="523" w:type="dxa"/>
            <w:tcBorders>
              <w:top w:val="nil"/>
              <w:left w:val="nil"/>
              <w:bottom w:val="single" w:sz="4" w:space="0" w:color="auto"/>
              <w:right w:val="single" w:sz="8" w:space="0" w:color="auto"/>
            </w:tcBorders>
            <w:shd w:val="clear" w:color="auto" w:fill="FFFFFF"/>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195</w:t>
            </w:r>
          </w:p>
        </w:tc>
        <w:tc>
          <w:tcPr>
            <w:tcW w:w="523" w:type="dxa"/>
            <w:tcBorders>
              <w:top w:val="nil"/>
              <w:left w:val="nil"/>
              <w:bottom w:val="single" w:sz="4" w:space="0" w:color="auto"/>
              <w:right w:val="single" w:sz="4"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265</w:t>
            </w:r>
          </w:p>
        </w:tc>
        <w:tc>
          <w:tcPr>
            <w:tcW w:w="523" w:type="dxa"/>
            <w:tcBorders>
              <w:top w:val="nil"/>
              <w:left w:val="nil"/>
              <w:bottom w:val="single" w:sz="4" w:space="0" w:color="auto"/>
              <w:right w:val="single" w:sz="8"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185</w:t>
            </w:r>
          </w:p>
        </w:tc>
        <w:tc>
          <w:tcPr>
            <w:tcW w:w="523" w:type="dxa"/>
            <w:tcBorders>
              <w:top w:val="nil"/>
              <w:left w:val="nil"/>
              <w:bottom w:val="single" w:sz="4" w:space="0" w:color="auto"/>
              <w:right w:val="single" w:sz="4"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235</w:t>
            </w:r>
          </w:p>
        </w:tc>
        <w:tc>
          <w:tcPr>
            <w:tcW w:w="523" w:type="dxa"/>
            <w:tcBorders>
              <w:top w:val="nil"/>
              <w:left w:val="nil"/>
              <w:bottom w:val="single" w:sz="4" w:space="0" w:color="auto"/>
              <w:right w:val="single" w:sz="8"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165</w:t>
            </w:r>
          </w:p>
        </w:tc>
        <w:tc>
          <w:tcPr>
            <w:tcW w:w="523" w:type="dxa"/>
            <w:tcBorders>
              <w:top w:val="nil"/>
              <w:left w:val="nil"/>
              <w:bottom w:val="single" w:sz="4" w:space="0" w:color="auto"/>
              <w:right w:val="single" w:sz="4" w:space="0" w:color="auto"/>
            </w:tcBorders>
            <w:noWrap/>
            <w:vAlign w:val="center"/>
          </w:tcPr>
          <w:p w:rsidR="000E0DD1" w:rsidRPr="000E0DD1" w:rsidRDefault="000E0DD1" w:rsidP="002E04A7">
            <w:pPr>
              <w:jc w:val="center"/>
              <w:rPr>
                <w:rFonts w:ascii="Book Antiqua" w:hAnsi="Book Antiqua" w:cs="Arial"/>
              </w:rPr>
            </w:pPr>
            <w:r w:rsidRPr="000E0DD1">
              <w:rPr>
                <w:rFonts w:ascii="Book Antiqua" w:hAnsi="Book Antiqua" w:cs="Arial"/>
              </w:rPr>
              <w:t>230</w:t>
            </w:r>
          </w:p>
        </w:tc>
        <w:tc>
          <w:tcPr>
            <w:tcW w:w="523" w:type="dxa"/>
            <w:tcBorders>
              <w:top w:val="nil"/>
              <w:left w:val="nil"/>
              <w:bottom w:val="single" w:sz="4" w:space="0" w:color="auto"/>
              <w:right w:val="nil"/>
            </w:tcBorders>
            <w:noWrap/>
            <w:vAlign w:val="center"/>
          </w:tcPr>
          <w:p w:rsidR="000E0DD1" w:rsidRPr="000E0DD1" w:rsidRDefault="000E0DD1" w:rsidP="002E04A7">
            <w:pPr>
              <w:jc w:val="center"/>
              <w:rPr>
                <w:rFonts w:ascii="Book Antiqua" w:hAnsi="Book Antiqua" w:cs="Arial"/>
              </w:rPr>
            </w:pPr>
            <w:r w:rsidRPr="000E0DD1">
              <w:rPr>
                <w:rFonts w:ascii="Book Antiqua" w:hAnsi="Book Antiqua" w:cs="Arial"/>
              </w:rPr>
              <w:t>155</w:t>
            </w:r>
          </w:p>
        </w:tc>
        <w:tc>
          <w:tcPr>
            <w:tcW w:w="544" w:type="dxa"/>
            <w:tcBorders>
              <w:top w:val="nil"/>
              <w:left w:val="double" w:sz="6" w:space="0" w:color="auto"/>
              <w:bottom w:val="single" w:sz="4" w:space="0" w:color="auto"/>
              <w:right w:val="single" w:sz="4" w:space="0" w:color="auto"/>
            </w:tcBorders>
            <w:noWrap/>
            <w:vAlign w:val="center"/>
          </w:tcPr>
          <w:p w:rsidR="000E0DD1" w:rsidRPr="000E0DD1" w:rsidRDefault="000E0DD1" w:rsidP="002E04A7">
            <w:pPr>
              <w:jc w:val="center"/>
              <w:rPr>
                <w:rFonts w:ascii="Book Antiqua" w:hAnsi="Book Antiqua" w:cs="Arial"/>
              </w:rPr>
            </w:pPr>
            <w:r w:rsidRPr="000E0DD1">
              <w:rPr>
                <w:rFonts w:ascii="Book Antiqua" w:hAnsi="Book Antiqua" w:cs="Arial"/>
              </w:rPr>
              <w:t>320</w:t>
            </w:r>
          </w:p>
        </w:tc>
        <w:tc>
          <w:tcPr>
            <w:tcW w:w="616" w:type="dxa"/>
            <w:tcBorders>
              <w:top w:val="nil"/>
              <w:left w:val="nil"/>
              <w:bottom w:val="single" w:sz="4" w:space="0" w:color="auto"/>
              <w:right w:val="single" w:sz="8" w:space="0" w:color="auto"/>
            </w:tcBorders>
            <w:noWrap/>
            <w:vAlign w:val="center"/>
          </w:tcPr>
          <w:p w:rsidR="000E0DD1" w:rsidRPr="000E0DD1" w:rsidRDefault="000E0DD1" w:rsidP="002E04A7">
            <w:pPr>
              <w:jc w:val="center"/>
              <w:rPr>
                <w:rFonts w:ascii="Book Antiqua" w:hAnsi="Book Antiqua" w:cs="Arial"/>
              </w:rPr>
            </w:pPr>
            <w:r w:rsidRPr="000E0DD1">
              <w:rPr>
                <w:rFonts w:ascii="Book Antiqua" w:hAnsi="Book Antiqua" w:cs="Arial"/>
              </w:rPr>
              <w:t>230</w:t>
            </w:r>
          </w:p>
        </w:tc>
        <w:tc>
          <w:tcPr>
            <w:tcW w:w="544" w:type="dxa"/>
            <w:tcBorders>
              <w:top w:val="nil"/>
              <w:left w:val="nil"/>
              <w:bottom w:val="single" w:sz="4" w:space="0" w:color="auto"/>
              <w:right w:val="single" w:sz="4" w:space="0" w:color="auto"/>
            </w:tcBorders>
            <w:noWrap/>
            <w:vAlign w:val="center"/>
          </w:tcPr>
          <w:p w:rsidR="000E0DD1" w:rsidRPr="000E0DD1" w:rsidRDefault="000E0DD1" w:rsidP="002E04A7">
            <w:pPr>
              <w:jc w:val="center"/>
              <w:rPr>
                <w:rFonts w:ascii="Book Antiqua" w:hAnsi="Book Antiqua" w:cs="Arial"/>
              </w:rPr>
            </w:pPr>
            <w:r w:rsidRPr="000E0DD1">
              <w:rPr>
                <w:rFonts w:ascii="Book Antiqua" w:hAnsi="Book Antiqua" w:cs="Arial"/>
              </w:rPr>
              <w:t>270</w:t>
            </w:r>
          </w:p>
        </w:tc>
        <w:tc>
          <w:tcPr>
            <w:tcW w:w="616" w:type="dxa"/>
            <w:tcBorders>
              <w:top w:val="nil"/>
              <w:left w:val="nil"/>
              <w:bottom w:val="single" w:sz="4" w:space="0" w:color="auto"/>
              <w:right w:val="single" w:sz="8" w:space="0" w:color="auto"/>
            </w:tcBorders>
            <w:noWrap/>
            <w:vAlign w:val="center"/>
          </w:tcPr>
          <w:p w:rsidR="000E0DD1" w:rsidRPr="000E0DD1" w:rsidRDefault="000E0DD1" w:rsidP="002E04A7">
            <w:pPr>
              <w:jc w:val="center"/>
              <w:rPr>
                <w:rFonts w:ascii="Book Antiqua" w:hAnsi="Book Antiqua" w:cs="Arial"/>
              </w:rPr>
            </w:pPr>
            <w:r w:rsidRPr="000E0DD1">
              <w:rPr>
                <w:rFonts w:ascii="Book Antiqua" w:hAnsi="Book Antiqua" w:cs="Arial"/>
              </w:rPr>
              <w:t>190</w:t>
            </w:r>
          </w:p>
        </w:tc>
      </w:tr>
      <w:tr w:rsidR="000E0DD1" w:rsidRPr="000E0DD1" w:rsidTr="002E04A7">
        <w:trPr>
          <w:cantSplit/>
          <w:trHeight w:val="300"/>
        </w:trPr>
        <w:tc>
          <w:tcPr>
            <w:tcW w:w="910" w:type="dxa"/>
            <w:tcBorders>
              <w:top w:val="nil"/>
              <w:left w:val="single" w:sz="8" w:space="0" w:color="auto"/>
              <w:bottom w:val="single" w:sz="4" w:space="0" w:color="auto"/>
              <w:right w:val="nil"/>
            </w:tcBorders>
            <w:shd w:val="clear" w:color="000000" w:fill="FFFFFF"/>
            <w:noWrap/>
            <w:vAlign w:val="center"/>
          </w:tcPr>
          <w:p w:rsidR="000E0DD1" w:rsidRPr="000E0DD1" w:rsidRDefault="000E0DD1" w:rsidP="002E04A7">
            <w:pPr>
              <w:tabs>
                <w:tab w:val="center" w:pos="4153"/>
                <w:tab w:val="right" w:pos="8306"/>
              </w:tabs>
              <w:rPr>
                <w:rFonts w:ascii="Book Antiqua" w:hAnsi="Book Antiqua" w:cs="Arial"/>
                <w:color w:val="000000"/>
              </w:rPr>
            </w:pPr>
            <w:r w:rsidRPr="000E0DD1">
              <w:rPr>
                <w:rFonts w:ascii="Book Antiqua" w:hAnsi="Book Antiqua" w:cs="Arial"/>
                <w:color w:val="000000"/>
              </w:rPr>
              <w:t>Γ Τριμ. 2012</w:t>
            </w:r>
          </w:p>
        </w:tc>
        <w:tc>
          <w:tcPr>
            <w:tcW w:w="557" w:type="dxa"/>
            <w:tcBorders>
              <w:top w:val="nil"/>
              <w:left w:val="single" w:sz="8" w:space="0" w:color="auto"/>
              <w:bottom w:val="single" w:sz="4" w:space="0" w:color="auto"/>
              <w:right w:val="single" w:sz="8"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340</w:t>
            </w:r>
          </w:p>
        </w:tc>
        <w:tc>
          <w:tcPr>
            <w:tcW w:w="523" w:type="dxa"/>
            <w:tcBorders>
              <w:top w:val="nil"/>
              <w:left w:val="nil"/>
              <w:bottom w:val="single" w:sz="4" w:space="0" w:color="auto"/>
              <w:right w:val="single" w:sz="4"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315</w:t>
            </w:r>
          </w:p>
        </w:tc>
        <w:tc>
          <w:tcPr>
            <w:tcW w:w="523" w:type="dxa"/>
            <w:tcBorders>
              <w:top w:val="nil"/>
              <w:left w:val="nil"/>
              <w:bottom w:val="single" w:sz="4" w:space="0" w:color="auto"/>
              <w:right w:val="single" w:sz="8"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225</w:t>
            </w:r>
          </w:p>
        </w:tc>
        <w:tc>
          <w:tcPr>
            <w:tcW w:w="523" w:type="dxa"/>
            <w:tcBorders>
              <w:top w:val="nil"/>
              <w:left w:val="nil"/>
              <w:bottom w:val="single" w:sz="4" w:space="0" w:color="auto"/>
              <w:right w:val="single" w:sz="4" w:space="0" w:color="auto"/>
            </w:tcBorders>
            <w:shd w:val="clear" w:color="auto" w:fill="FFFFFF"/>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265</w:t>
            </w:r>
          </w:p>
        </w:tc>
        <w:tc>
          <w:tcPr>
            <w:tcW w:w="523" w:type="dxa"/>
            <w:tcBorders>
              <w:top w:val="nil"/>
              <w:left w:val="nil"/>
              <w:bottom w:val="single" w:sz="4" w:space="0" w:color="auto"/>
              <w:right w:val="single" w:sz="8" w:space="0" w:color="auto"/>
            </w:tcBorders>
            <w:shd w:val="clear" w:color="auto" w:fill="FFFFFF"/>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185</w:t>
            </w:r>
          </w:p>
        </w:tc>
        <w:tc>
          <w:tcPr>
            <w:tcW w:w="523" w:type="dxa"/>
            <w:tcBorders>
              <w:top w:val="nil"/>
              <w:left w:val="nil"/>
              <w:bottom w:val="single" w:sz="4" w:space="0" w:color="auto"/>
              <w:right w:val="single" w:sz="4"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250</w:t>
            </w:r>
          </w:p>
        </w:tc>
        <w:tc>
          <w:tcPr>
            <w:tcW w:w="523" w:type="dxa"/>
            <w:tcBorders>
              <w:top w:val="nil"/>
              <w:left w:val="nil"/>
              <w:bottom w:val="single" w:sz="4" w:space="0" w:color="auto"/>
              <w:right w:val="single" w:sz="8"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175</w:t>
            </w:r>
          </w:p>
        </w:tc>
        <w:tc>
          <w:tcPr>
            <w:tcW w:w="523" w:type="dxa"/>
            <w:tcBorders>
              <w:top w:val="nil"/>
              <w:left w:val="nil"/>
              <w:bottom w:val="single" w:sz="4" w:space="0" w:color="auto"/>
              <w:right w:val="single" w:sz="4"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215</w:t>
            </w:r>
          </w:p>
        </w:tc>
        <w:tc>
          <w:tcPr>
            <w:tcW w:w="523" w:type="dxa"/>
            <w:tcBorders>
              <w:top w:val="nil"/>
              <w:left w:val="nil"/>
              <w:bottom w:val="single" w:sz="4" w:space="0" w:color="auto"/>
              <w:right w:val="single" w:sz="8"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150</w:t>
            </w:r>
          </w:p>
        </w:tc>
        <w:tc>
          <w:tcPr>
            <w:tcW w:w="523" w:type="dxa"/>
            <w:tcBorders>
              <w:top w:val="nil"/>
              <w:left w:val="nil"/>
              <w:bottom w:val="single" w:sz="4" w:space="0" w:color="auto"/>
              <w:right w:val="single" w:sz="4" w:space="0" w:color="auto"/>
            </w:tcBorders>
            <w:noWrap/>
            <w:vAlign w:val="center"/>
          </w:tcPr>
          <w:p w:rsidR="000E0DD1" w:rsidRPr="000E0DD1" w:rsidRDefault="000E0DD1" w:rsidP="002E04A7">
            <w:pPr>
              <w:jc w:val="center"/>
              <w:rPr>
                <w:rFonts w:ascii="Book Antiqua" w:hAnsi="Book Antiqua" w:cs="Arial"/>
              </w:rPr>
            </w:pPr>
            <w:r w:rsidRPr="000E0DD1">
              <w:rPr>
                <w:rFonts w:ascii="Book Antiqua" w:hAnsi="Book Antiqua" w:cs="Arial"/>
              </w:rPr>
              <w:t>210</w:t>
            </w:r>
          </w:p>
        </w:tc>
        <w:tc>
          <w:tcPr>
            <w:tcW w:w="523" w:type="dxa"/>
            <w:tcBorders>
              <w:top w:val="nil"/>
              <w:left w:val="nil"/>
              <w:bottom w:val="single" w:sz="4" w:space="0" w:color="auto"/>
              <w:right w:val="nil"/>
            </w:tcBorders>
            <w:noWrap/>
            <w:vAlign w:val="center"/>
          </w:tcPr>
          <w:p w:rsidR="000E0DD1" w:rsidRPr="000E0DD1" w:rsidRDefault="000E0DD1" w:rsidP="002E04A7">
            <w:pPr>
              <w:jc w:val="center"/>
              <w:rPr>
                <w:rFonts w:ascii="Book Antiqua" w:hAnsi="Book Antiqua" w:cs="Arial"/>
              </w:rPr>
            </w:pPr>
            <w:r w:rsidRPr="000E0DD1">
              <w:rPr>
                <w:rFonts w:ascii="Book Antiqua" w:hAnsi="Book Antiqua" w:cs="Arial"/>
              </w:rPr>
              <w:t>145</w:t>
            </w:r>
          </w:p>
        </w:tc>
        <w:tc>
          <w:tcPr>
            <w:tcW w:w="544" w:type="dxa"/>
            <w:tcBorders>
              <w:top w:val="nil"/>
              <w:left w:val="double" w:sz="6" w:space="0" w:color="auto"/>
              <w:bottom w:val="single" w:sz="4" w:space="0" w:color="auto"/>
              <w:right w:val="single" w:sz="4" w:space="0" w:color="auto"/>
            </w:tcBorders>
            <w:noWrap/>
            <w:vAlign w:val="center"/>
          </w:tcPr>
          <w:p w:rsidR="000E0DD1" w:rsidRPr="000E0DD1" w:rsidRDefault="000E0DD1" w:rsidP="002E04A7">
            <w:pPr>
              <w:jc w:val="center"/>
              <w:rPr>
                <w:rFonts w:ascii="Book Antiqua" w:hAnsi="Book Antiqua" w:cs="Arial"/>
              </w:rPr>
            </w:pPr>
            <w:r w:rsidRPr="000E0DD1">
              <w:rPr>
                <w:rFonts w:ascii="Book Antiqua" w:hAnsi="Book Antiqua" w:cs="Arial"/>
              </w:rPr>
              <w:t>295</w:t>
            </w:r>
          </w:p>
        </w:tc>
        <w:tc>
          <w:tcPr>
            <w:tcW w:w="616" w:type="dxa"/>
            <w:tcBorders>
              <w:top w:val="nil"/>
              <w:left w:val="nil"/>
              <w:bottom w:val="single" w:sz="4" w:space="0" w:color="auto"/>
              <w:right w:val="single" w:sz="8" w:space="0" w:color="auto"/>
            </w:tcBorders>
            <w:noWrap/>
            <w:vAlign w:val="center"/>
          </w:tcPr>
          <w:p w:rsidR="000E0DD1" w:rsidRPr="000E0DD1" w:rsidRDefault="000E0DD1" w:rsidP="002E04A7">
            <w:pPr>
              <w:jc w:val="center"/>
              <w:rPr>
                <w:rFonts w:ascii="Book Antiqua" w:hAnsi="Book Antiqua" w:cs="Arial"/>
              </w:rPr>
            </w:pPr>
            <w:r w:rsidRPr="000E0DD1">
              <w:rPr>
                <w:rFonts w:ascii="Book Antiqua" w:hAnsi="Book Antiqua" w:cs="Arial"/>
              </w:rPr>
              <w:t>210</w:t>
            </w:r>
          </w:p>
        </w:tc>
        <w:tc>
          <w:tcPr>
            <w:tcW w:w="544" w:type="dxa"/>
            <w:tcBorders>
              <w:top w:val="nil"/>
              <w:left w:val="nil"/>
              <w:bottom w:val="single" w:sz="4" w:space="0" w:color="auto"/>
              <w:right w:val="single" w:sz="4" w:space="0" w:color="auto"/>
            </w:tcBorders>
            <w:noWrap/>
            <w:vAlign w:val="center"/>
          </w:tcPr>
          <w:p w:rsidR="000E0DD1" w:rsidRPr="000E0DD1" w:rsidRDefault="000E0DD1" w:rsidP="002E04A7">
            <w:pPr>
              <w:jc w:val="center"/>
              <w:rPr>
                <w:rFonts w:ascii="Book Antiqua" w:hAnsi="Book Antiqua" w:cs="Arial"/>
              </w:rPr>
            </w:pPr>
            <w:r w:rsidRPr="000E0DD1">
              <w:rPr>
                <w:rFonts w:ascii="Book Antiqua" w:hAnsi="Book Antiqua" w:cs="Arial"/>
              </w:rPr>
              <w:t>260</w:t>
            </w:r>
          </w:p>
        </w:tc>
        <w:tc>
          <w:tcPr>
            <w:tcW w:w="616" w:type="dxa"/>
            <w:tcBorders>
              <w:top w:val="nil"/>
              <w:left w:val="nil"/>
              <w:bottom w:val="single" w:sz="4" w:space="0" w:color="auto"/>
              <w:right w:val="single" w:sz="8" w:space="0" w:color="auto"/>
            </w:tcBorders>
            <w:noWrap/>
            <w:vAlign w:val="center"/>
          </w:tcPr>
          <w:p w:rsidR="000E0DD1" w:rsidRPr="000E0DD1" w:rsidRDefault="000E0DD1" w:rsidP="002E04A7">
            <w:pPr>
              <w:jc w:val="center"/>
              <w:rPr>
                <w:rFonts w:ascii="Book Antiqua" w:hAnsi="Book Antiqua" w:cs="Arial"/>
              </w:rPr>
            </w:pPr>
            <w:r w:rsidRPr="000E0DD1">
              <w:rPr>
                <w:rFonts w:ascii="Book Antiqua" w:hAnsi="Book Antiqua" w:cs="Arial"/>
              </w:rPr>
              <w:t>180</w:t>
            </w:r>
          </w:p>
        </w:tc>
      </w:tr>
      <w:tr w:rsidR="000E0DD1" w:rsidRPr="000E0DD1" w:rsidTr="002E04A7">
        <w:trPr>
          <w:cantSplit/>
          <w:trHeight w:val="315"/>
        </w:trPr>
        <w:tc>
          <w:tcPr>
            <w:tcW w:w="910" w:type="dxa"/>
            <w:tcBorders>
              <w:top w:val="nil"/>
              <w:left w:val="single" w:sz="8" w:space="0" w:color="auto"/>
              <w:bottom w:val="single" w:sz="8" w:space="0" w:color="auto"/>
              <w:right w:val="nil"/>
            </w:tcBorders>
            <w:shd w:val="clear" w:color="000000" w:fill="FFFFFF"/>
            <w:noWrap/>
            <w:vAlign w:val="center"/>
          </w:tcPr>
          <w:p w:rsidR="000E0DD1" w:rsidRPr="000E0DD1" w:rsidRDefault="000E0DD1" w:rsidP="002E04A7">
            <w:pPr>
              <w:tabs>
                <w:tab w:val="center" w:pos="4153"/>
                <w:tab w:val="right" w:pos="8306"/>
              </w:tabs>
              <w:rPr>
                <w:rFonts w:ascii="Book Antiqua" w:hAnsi="Book Antiqua" w:cs="Arial"/>
                <w:color w:val="000000"/>
              </w:rPr>
            </w:pPr>
            <w:r w:rsidRPr="000E0DD1">
              <w:rPr>
                <w:rFonts w:ascii="Book Antiqua" w:hAnsi="Book Antiqua" w:cs="Arial"/>
                <w:color w:val="000000"/>
              </w:rPr>
              <w:t>Δ Τριμ. 2012</w:t>
            </w:r>
          </w:p>
        </w:tc>
        <w:tc>
          <w:tcPr>
            <w:tcW w:w="557" w:type="dxa"/>
            <w:tcBorders>
              <w:top w:val="nil"/>
              <w:left w:val="single" w:sz="8" w:space="0" w:color="auto"/>
              <w:bottom w:val="single" w:sz="8" w:space="0" w:color="auto"/>
              <w:right w:val="single" w:sz="8"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295</w:t>
            </w:r>
          </w:p>
        </w:tc>
        <w:tc>
          <w:tcPr>
            <w:tcW w:w="523" w:type="dxa"/>
            <w:tcBorders>
              <w:top w:val="nil"/>
              <w:left w:val="nil"/>
              <w:bottom w:val="single" w:sz="8" w:space="0" w:color="auto"/>
              <w:right w:val="single" w:sz="4"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295</w:t>
            </w:r>
          </w:p>
        </w:tc>
        <w:tc>
          <w:tcPr>
            <w:tcW w:w="523" w:type="dxa"/>
            <w:tcBorders>
              <w:top w:val="nil"/>
              <w:left w:val="nil"/>
              <w:bottom w:val="single" w:sz="8" w:space="0" w:color="auto"/>
              <w:right w:val="single" w:sz="8"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215</w:t>
            </w:r>
          </w:p>
        </w:tc>
        <w:tc>
          <w:tcPr>
            <w:tcW w:w="523" w:type="dxa"/>
            <w:tcBorders>
              <w:top w:val="nil"/>
              <w:left w:val="nil"/>
              <w:bottom w:val="single" w:sz="8" w:space="0" w:color="auto"/>
              <w:right w:val="single" w:sz="4" w:space="0" w:color="auto"/>
            </w:tcBorders>
            <w:shd w:val="clear" w:color="auto" w:fill="FFFFFF"/>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255</w:t>
            </w:r>
          </w:p>
        </w:tc>
        <w:tc>
          <w:tcPr>
            <w:tcW w:w="523" w:type="dxa"/>
            <w:tcBorders>
              <w:top w:val="nil"/>
              <w:left w:val="nil"/>
              <w:bottom w:val="single" w:sz="8" w:space="0" w:color="auto"/>
              <w:right w:val="single" w:sz="8" w:space="0" w:color="auto"/>
            </w:tcBorders>
            <w:shd w:val="clear" w:color="auto" w:fill="FFFFFF"/>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180</w:t>
            </w:r>
          </w:p>
        </w:tc>
        <w:tc>
          <w:tcPr>
            <w:tcW w:w="523" w:type="dxa"/>
            <w:tcBorders>
              <w:top w:val="nil"/>
              <w:left w:val="nil"/>
              <w:bottom w:val="single" w:sz="8" w:space="0" w:color="auto"/>
              <w:right w:val="single" w:sz="4"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235</w:t>
            </w:r>
          </w:p>
        </w:tc>
        <w:tc>
          <w:tcPr>
            <w:tcW w:w="523" w:type="dxa"/>
            <w:tcBorders>
              <w:top w:val="nil"/>
              <w:left w:val="nil"/>
              <w:bottom w:val="single" w:sz="8" w:space="0" w:color="auto"/>
              <w:right w:val="single" w:sz="8"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165</w:t>
            </w:r>
          </w:p>
        </w:tc>
        <w:tc>
          <w:tcPr>
            <w:tcW w:w="523" w:type="dxa"/>
            <w:tcBorders>
              <w:top w:val="nil"/>
              <w:left w:val="nil"/>
              <w:bottom w:val="single" w:sz="8" w:space="0" w:color="auto"/>
              <w:right w:val="single" w:sz="4"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205</w:t>
            </w:r>
          </w:p>
        </w:tc>
        <w:tc>
          <w:tcPr>
            <w:tcW w:w="523" w:type="dxa"/>
            <w:tcBorders>
              <w:top w:val="nil"/>
              <w:left w:val="nil"/>
              <w:bottom w:val="single" w:sz="8" w:space="0" w:color="auto"/>
              <w:right w:val="single" w:sz="8"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145</w:t>
            </w:r>
          </w:p>
        </w:tc>
        <w:tc>
          <w:tcPr>
            <w:tcW w:w="523" w:type="dxa"/>
            <w:tcBorders>
              <w:top w:val="nil"/>
              <w:left w:val="nil"/>
              <w:bottom w:val="single" w:sz="8" w:space="0" w:color="auto"/>
              <w:right w:val="single" w:sz="4" w:space="0" w:color="auto"/>
            </w:tcBorders>
            <w:noWrap/>
            <w:vAlign w:val="center"/>
          </w:tcPr>
          <w:p w:rsidR="000E0DD1" w:rsidRPr="000E0DD1" w:rsidRDefault="000E0DD1" w:rsidP="002E04A7">
            <w:pPr>
              <w:jc w:val="center"/>
              <w:rPr>
                <w:rFonts w:ascii="Book Antiqua" w:hAnsi="Book Antiqua" w:cs="Arial"/>
              </w:rPr>
            </w:pPr>
            <w:r w:rsidRPr="000E0DD1">
              <w:rPr>
                <w:rFonts w:ascii="Book Antiqua" w:hAnsi="Book Antiqua" w:cs="Arial"/>
              </w:rPr>
              <w:t>195</w:t>
            </w:r>
          </w:p>
        </w:tc>
        <w:tc>
          <w:tcPr>
            <w:tcW w:w="523" w:type="dxa"/>
            <w:tcBorders>
              <w:top w:val="nil"/>
              <w:left w:val="nil"/>
              <w:bottom w:val="single" w:sz="8" w:space="0" w:color="auto"/>
              <w:right w:val="nil"/>
            </w:tcBorders>
            <w:noWrap/>
            <w:vAlign w:val="center"/>
          </w:tcPr>
          <w:p w:rsidR="000E0DD1" w:rsidRPr="000E0DD1" w:rsidRDefault="000E0DD1" w:rsidP="002E04A7">
            <w:pPr>
              <w:jc w:val="center"/>
              <w:rPr>
                <w:rFonts w:ascii="Book Antiqua" w:hAnsi="Book Antiqua" w:cs="Arial"/>
              </w:rPr>
            </w:pPr>
            <w:r w:rsidRPr="000E0DD1">
              <w:rPr>
                <w:rFonts w:ascii="Book Antiqua" w:hAnsi="Book Antiqua" w:cs="Arial"/>
              </w:rPr>
              <w:t>135</w:t>
            </w:r>
          </w:p>
        </w:tc>
        <w:tc>
          <w:tcPr>
            <w:tcW w:w="544" w:type="dxa"/>
            <w:tcBorders>
              <w:top w:val="nil"/>
              <w:left w:val="double" w:sz="6" w:space="0" w:color="auto"/>
              <w:bottom w:val="single" w:sz="8" w:space="0" w:color="auto"/>
              <w:right w:val="single" w:sz="4" w:space="0" w:color="auto"/>
            </w:tcBorders>
            <w:noWrap/>
            <w:vAlign w:val="center"/>
          </w:tcPr>
          <w:p w:rsidR="000E0DD1" w:rsidRPr="000E0DD1" w:rsidRDefault="000E0DD1" w:rsidP="002E04A7">
            <w:pPr>
              <w:jc w:val="center"/>
              <w:rPr>
                <w:rFonts w:ascii="Book Antiqua" w:hAnsi="Book Antiqua" w:cs="Arial"/>
              </w:rPr>
            </w:pPr>
            <w:r w:rsidRPr="000E0DD1">
              <w:rPr>
                <w:rFonts w:ascii="Book Antiqua" w:hAnsi="Book Antiqua" w:cs="Arial"/>
              </w:rPr>
              <w:t>280</w:t>
            </w:r>
          </w:p>
        </w:tc>
        <w:tc>
          <w:tcPr>
            <w:tcW w:w="616" w:type="dxa"/>
            <w:tcBorders>
              <w:top w:val="nil"/>
              <w:left w:val="nil"/>
              <w:bottom w:val="single" w:sz="8" w:space="0" w:color="auto"/>
              <w:right w:val="single" w:sz="8" w:space="0" w:color="auto"/>
            </w:tcBorders>
            <w:noWrap/>
            <w:vAlign w:val="center"/>
          </w:tcPr>
          <w:p w:rsidR="000E0DD1" w:rsidRPr="000E0DD1" w:rsidRDefault="000E0DD1" w:rsidP="002E04A7">
            <w:pPr>
              <w:jc w:val="center"/>
              <w:rPr>
                <w:rFonts w:ascii="Book Antiqua" w:hAnsi="Book Antiqua" w:cs="Arial"/>
              </w:rPr>
            </w:pPr>
            <w:r w:rsidRPr="000E0DD1">
              <w:rPr>
                <w:rFonts w:ascii="Book Antiqua" w:hAnsi="Book Antiqua" w:cs="Arial"/>
              </w:rPr>
              <w:t>205</w:t>
            </w:r>
          </w:p>
        </w:tc>
        <w:tc>
          <w:tcPr>
            <w:tcW w:w="544" w:type="dxa"/>
            <w:tcBorders>
              <w:top w:val="nil"/>
              <w:left w:val="nil"/>
              <w:bottom w:val="single" w:sz="8" w:space="0" w:color="auto"/>
              <w:right w:val="single" w:sz="4" w:space="0" w:color="auto"/>
            </w:tcBorders>
            <w:noWrap/>
            <w:vAlign w:val="center"/>
          </w:tcPr>
          <w:p w:rsidR="000E0DD1" w:rsidRPr="000E0DD1" w:rsidRDefault="000E0DD1" w:rsidP="002E04A7">
            <w:pPr>
              <w:jc w:val="center"/>
              <w:rPr>
                <w:rFonts w:ascii="Book Antiqua" w:hAnsi="Book Antiqua" w:cs="Arial"/>
              </w:rPr>
            </w:pPr>
            <w:r w:rsidRPr="000E0DD1">
              <w:rPr>
                <w:rFonts w:ascii="Book Antiqua" w:hAnsi="Book Antiqua" w:cs="Arial"/>
              </w:rPr>
              <w:t>240</w:t>
            </w:r>
          </w:p>
        </w:tc>
        <w:tc>
          <w:tcPr>
            <w:tcW w:w="616" w:type="dxa"/>
            <w:tcBorders>
              <w:top w:val="nil"/>
              <w:left w:val="nil"/>
              <w:bottom w:val="single" w:sz="8" w:space="0" w:color="auto"/>
              <w:right w:val="single" w:sz="8" w:space="0" w:color="auto"/>
            </w:tcBorders>
            <w:noWrap/>
            <w:vAlign w:val="center"/>
          </w:tcPr>
          <w:p w:rsidR="000E0DD1" w:rsidRPr="000E0DD1" w:rsidRDefault="000E0DD1" w:rsidP="002E04A7">
            <w:pPr>
              <w:jc w:val="center"/>
              <w:rPr>
                <w:rFonts w:ascii="Book Antiqua" w:hAnsi="Book Antiqua" w:cs="Arial"/>
              </w:rPr>
            </w:pPr>
            <w:r w:rsidRPr="000E0DD1">
              <w:rPr>
                <w:rFonts w:ascii="Book Antiqua" w:hAnsi="Book Antiqua" w:cs="Arial"/>
              </w:rPr>
              <w:t>170</w:t>
            </w:r>
          </w:p>
        </w:tc>
      </w:tr>
      <w:tr w:rsidR="000E0DD1" w:rsidRPr="000E0DD1" w:rsidTr="002E04A7">
        <w:trPr>
          <w:cantSplit/>
          <w:trHeight w:val="300"/>
        </w:trPr>
        <w:tc>
          <w:tcPr>
            <w:tcW w:w="910" w:type="dxa"/>
            <w:tcBorders>
              <w:top w:val="nil"/>
              <w:left w:val="single" w:sz="8" w:space="0" w:color="auto"/>
              <w:bottom w:val="single" w:sz="4" w:space="0" w:color="auto"/>
              <w:right w:val="nil"/>
            </w:tcBorders>
            <w:shd w:val="clear" w:color="000000" w:fill="FFFFFF"/>
            <w:noWrap/>
            <w:vAlign w:val="center"/>
          </w:tcPr>
          <w:p w:rsidR="000E0DD1" w:rsidRPr="000E0DD1" w:rsidRDefault="000E0DD1" w:rsidP="002E04A7">
            <w:pPr>
              <w:tabs>
                <w:tab w:val="center" w:pos="4153"/>
                <w:tab w:val="right" w:pos="8306"/>
              </w:tabs>
              <w:rPr>
                <w:rFonts w:ascii="Book Antiqua" w:hAnsi="Book Antiqua" w:cs="Arial"/>
                <w:color w:val="000000"/>
              </w:rPr>
            </w:pPr>
            <w:r w:rsidRPr="000E0DD1">
              <w:rPr>
                <w:rFonts w:ascii="Book Antiqua" w:hAnsi="Book Antiqua" w:cs="Arial"/>
                <w:color w:val="000000"/>
              </w:rPr>
              <w:t xml:space="preserve">Α Τριμ. 2013 </w:t>
            </w:r>
          </w:p>
        </w:tc>
        <w:tc>
          <w:tcPr>
            <w:tcW w:w="557" w:type="dxa"/>
            <w:tcBorders>
              <w:top w:val="nil"/>
              <w:left w:val="single" w:sz="8" w:space="0" w:color="auto"/>
              <w:bottom w:val="single" w:sz="4" w:space="0" w:color="auto"/>
              <w:right w:val="single" w:sz="8"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295</w:t>
            </w:r>
          </w:p>
        </w:tc>
        <w:tc>
          <w:tcPr>
            <w:tcW w:w="523" w:type="dxa"/>
            <w:tcBorders>
              <w:top w:val="nil"/>
              <w:left w:val="nil"/>
              <w:bottom w:val="single" w:sz="4" w:space="0" w:color="auto"/>
              <w:right w:val="single" w:sz="4"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285</w:t>
            </w:r>
          </w:p>
        </w:tc>
        <w:tc>
          <w:tcPr>
            <w:tcW w:w="523" w:type="dxa"/>
            <w:tcBorders>
              <w:top w:val="nil"/>
              <w:left w:val="nil"/>
              <w:bottom w:val="single" w:sz="4" w:space="0" w:color="auto"/>
              <w:right w:val="single" w:sz="8"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205</w:t>
            </w:r>
          </w:p>
        </w:tc>
        <w:tc>
          <w:tcPr>
            <w:tcW w:w="523" w:type="dxa"/>
            <w:tcBorders>
              <w:top w:val="nil"/>
              <w:left w:val="nil"/>
              <w:bottom w:val="single" w:sz="4" w:space="0" w:color="auto"/>
              <w:right w:val="single" w:sz="4" w:space="0" w:color="auto"/>
            </w:tcBorders>
            <w:shd w:val="clear" w:color="auto" w:fill="FFFFFF"/>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240</w:t>
            </w:r>
          </w:p>
        </w:tc>
        <w:tc>
          <w:tcPr>
            <w:tcW w:w="523" w:type="dxa"/>
            <w:tcBorders>
              <w:top w:val="nil"/>
              <w:left w:val="nil"/>
              <w:bottom w:val="single" w:sz="4" w:space="0" w:color="auto"/>
              <w:right w:val="single" w:sz="8" w:space="0" w:color="auto"/>
            </w:tcBorders>
            <w:shd w:val="clear" w:color="auto" w:fill="FFFFFF"/>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170</w:t>
            </w:r>
          </w:p>
        </w:tc>
        <w:tc>
          <w:tcPr>
            <w:tcW w:w="523" w:type="dxa"/>
            <w:tcBorders>
              <w:top w:val="nil"/>
              <w:left w:val="nil"/>
              <w:bottom w:val="single" w:sz="4" w:space="0" w:color="auto"/>
              <w:right w:val="single" w:sz="4"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210</w:t>
            </w:r>
          </w:p>
        </w:tc>
        <w:tc>
          <w:tcPr>
            <w:tcW w:w="523" w:type="dxa"/>
            <w:tcBorders>
              <w:top w:val="nil"/>
              <w:left w:val="nil"/>
              <w:bottom w:val="single" w:sz="4" w:space="0" w:color="auto"/>
              <w:right w:val="single" w:sz="8"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145</w:t>
            </w:r>
          </w:p>
        </w:tc>
        <w:tc>
          <w:tcPr>
            <w:tcW w:w="523" w:type="dxa"/>
            <w:tcBorders>
              <w:top w:val="nil"/>
              <w:left w:val="nil"/>
              <w:bottom w:val="single" w:sz="4" w:space="0" w:color="auto"/>
              <w:right w:val="single" w:sz="4"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195</w:t>
            </w:r>
          </w:p>
        </w:tc>
        <w:tc>
          <w:tcPr>
            <w:tcW w:w="523" w:type="dxa"/>
            <w:tcBorders>
              <w:top w:val="nil"/>
              <w:left w:val="nil"/>
              <w:bottom w:val="single" w:sz="4" w:space="0" w:color="auto"/>
              <w:right w:val="single" w:sz="8"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140</w:t>
            </w:r>
          </w:p>
        </w:tc>
        <w:tc>
          <w:tcPr>
            <w:tcW w:w="523" w:type="dxa"/>
            <w:tcBorders>
              <w:top w:val="nil"/>
              <w:left w:val="nil"/>
              <w:bottom w:val="single" w:sz="4" w:space="0" w:color="auto"/>
              <w:right w:val="single" w:sz="4" w:space="0" w:color="auto"/>
            </w:tcBorders>
            <w:noWrap/>
            <w:vAlign w:val="center"/>
          </w:tcPr>
          <w:p w:rsidR="000E0DD1" w:rsidRPr="000E0DD1" w:rsidRDefault="000E0DD1" w:rsidP="002E04A7">
            <w:pPr>
              <w:jc w:val="center"/>
              <w:rPr>
                <w:rFonts w:ascii="Book Antiqua" w:hAnsi="Book Antiqua" w:cs="Arial"/>
              </w:rPr>
            </w:pPr>
            <w:r w:rsidRPr="000E0DD1">
              <w:rPr>
                <w:rFonts w:ascii="Book Antiqua" w:hAnsi="Book Antiqua" w:cs="Arial"/>
              </w:rPr>
              <w:t>190</w:t>
            </w:r>
          </w:p>
        </w:tc>
        <w:tc>
          <w:tcPr>
            <w:tcW w:w="523" w:type="dxa"/>
            <w:tcBorders>
              <w:top w:val="nil"/>
              <w:left w:val="nil"/>
              <w:bottom w:val="single" w:sz="4" w:space="0" w:color="auto"/>
              <w:right w:val="nil"/>
            </w:tcBorders>
            <w:noWrap/>
            <w:vAlign w:val="center"/>
          </w:tcPr>
          <w:p w:rsidR="000E0DD1" w:rsidRPr="000E0DD1" w:rsidRDefault="000E0DD1" w:rsidP="002E04A7">
            <w:pPr>
              <w:jc w:val="center"/>
              <w:rPr>
                <w:rFonts w:ascii="Book Antiqua" w:hAnsi="Book Antiqua" w:cs="Arial"/>
              </w:rPr>
            </w:pPr>
            <w:r w:rsidRPr="000E0DD1">
              <w:rPr>
                <w:rFonts w:ascii="Book Antiqua" w:hAnsi="Book Antiqua" w:cs="Arial"/>
              </w:rPr>
              <w:t>130</w:t>
            </w:r>
          </w:p>
        </w:tc>
        <w:tc>
          <w:tcPr>
            <w:tcW w:w="544" w:type="dxa"/>
            <w:tcBorders>
              <w:top w:val="nil"/>
              <w:left w:val="double" w:sz="6" w:space="0" w:color="auto"/>
              <w:bottom w:val="single" w:sz="4" w:space="0" w:color="auto"/>
              <w:right w:val="single" w:sz="4" w:space="0" w:color="auto"/>
            </w:tcBorders>
            <w:noWrap/>
            <w:vAlign w:val="center"/>
          </w:tcPr>
          <w:p w:rsidR="000E0DD1" w:rsidRPr="000E0DD1" w:rsidRDefault="000E0DD1" w:rsidP="002E04A7">
            <w:pPr>
              <w:jc w:val="center"/>
              <w:rPr>
                <w:rFonts w:ascii="Book Antiqua" w:hAnsi="Book Antiqua" w:cs="Arial"/>
              </w:rPr>
            </w:pPr>
            <w:r w:rsidRPr="000E0DD1">
              <w:rPr>
                <w:rFonts w:ascii="Book Antiqua" w:hAnsi="Book Antiqua" w:cs="Arial"/>
              </w:rPr>
              <w:t>270</w:t>
            </w:r>
          </w:p>
        </w:tc>
        <w:tc>
          <w:tcPr>
            <w:tcW w:w="616" w:type="dxa"/>
            <w:tcBorders>
              <w:top w:val="nil"/>
              <w:left w:val="nil"/>
              <w:bottom w:val="single" w:sz="4" w:space="0" w:color="auto"/>
              <w:right w:val="single" w:sz="8" w:space="0" w:color="auto"/>
            </w:tcBorders>
            <w:noWrap/>
            <w:vAlign w:val="center"/>
          </w:tcPr>
          <w:p w:rsidR="000E0DD1" w:rsidRPr="000E0DD1" w:rsidRDefault="000E0DD1" w:rsidP="002E04A7">
            <w:pPr>
              <w:jc w:val="center"/>
              <w:rPr>
                <w:rFonts w:ascii="Book Antiqua" w:hAnsi="Book Antiqua" w:cs="Arial"/>
              </w:rPr>
            </w:pPr>
            <w:r w:rsidRPr="000E0DD1">
              <w:rPr>
                <w:rFonts w:ascii="Book Antiqua" w:hAnsi="Book Antiqua" w:cs="Arial"/>
              </w:rPr>
              <w:t>195</w:t>
            </w:r>
          </w:p>
        </w:tc>
        <w:tc>
          <w:tcPr>
            <w:tcW w:w="544" w:type="dxa"/>
            <w:tcBorders>
              <w:top w:val="nil"/>
              <w:left w:val="nil"/>
              <w:bottom w:val="single" w:sz="4" w:space="0" w:color="auto"/>
              <w:right w:val="single" w:sz="4" w:space="0" w:color="auto"/>
            </w:tcBorders>
            <w:noWrap/>
            <w:vAlign w:val="center"/>
          </w:tcPr>
          <w:p w:rsidR="000E0DD1" w:rsidRPr="000E0DD1" w:rsidRDefault="000E0DD1" w:rsidP="002E04A7">
            <w:pPr>
              <w:jc w:val="center"/>
              <w:rPr>
                <w:rFonts w:ascii="Book Antiqua" w:hAnsi="Book Antiqua" w:cs="Arial"/>
              </w:rPr>
            </w:pPr>
            <w:r w:rsidRPr="000E0DD1">
              <w:rPr>
                <w:rFonts w:ascii="Book Antiqua" w:hAnsi="Book Antiqua" w:cs="Arial"/>
              </w:rPr>
              <w:t>220</w:t>
            </w:r>
          </w:p>
        </w:tc>
        <w:tc>
          <w:tcPr>
            <w:tcW w:w="616" w:type="dxa"/>
            <w:tcBorders>
              <w:top w:val="nil"/>
              <w:left w:val="nil"/>
              <w:bottom w:val="single" w:sz="4" w:space="0" w:color="auto"/>
              <w:right w:val="single" w:sz="8" w:space="0" w:color="auto"/>
            </w:tcBorders>
            <w:noWrap/>
            <w:vAlign w:val="center"/>
          </w:tcPr>
          <w:p w:rsidR="000E0DD1" w:rsidRPr="000E0DD1" w:rsidRDefault="000E0DD1" w:rsidP="002E04A7">
            <w:pPr>
              <w:jc w:val="center"/>
              <w:rPr>
                <w:rFonts w:ascii="Book Antiqua" w:hAnsi="Book Antiqua" w:cs="Arial"/>
              </w:rPr>
            </w:pPr>
            <w:r w:rsidRPr="000E0DD1">
              <w:rPr>
                <w:rFonts w:ascii="Book Antiqua" w:hAnsi="Book Antiqua" w:cs="Arial"/>
              </w:rPr>
              <w:t>155</w:t>
            </w:r>
          </w:p>
        </w:tc>
      </w:tr>
      <w:tr w:rsidR="000E0DD1" w:rsidRPr="000E0DD1" w:rsidTr="002E04A7">
        <w:trPr>
          <w:cantSplit/>
          <w:trHeight w:val="300"/>
        </w:trPr>
        <w:tc>
          <w:tcPr>
            <w:tcW w:w="910" w:type="dxa"/>
            <w:tcBorders>
              <w:top w:val="nil"/>
              <w:left w:val="single" w:sz="8" w:space="0" w:color="auto"/>
              <w:bottom w:val="nil"/>
              <w:right w:val="nil"/>
            </w:tcBorders>
            <w:shd w:val="clear" w:color="000000" w:fill="FFFFFF"/>
            <w:noWrap/>
            <w:vAlign w:val="center"/>
          </w:tcPr>
          <w:p w:rsidR="000E0DD1" w:rsidRPr="000E0DD1" w:rsidRDefault="000E0DD1" w:rsidP="002E04A7">
            <w:pPr>
              <w:tabs>
                <w:tab w:val="center" w:pos="4153"/>
                <w:tab w:val="right" w:pos="8306"/>
              </w:tabs>
              <w:rPr>
                <w:rFonts w:ascii="Book Antiqua" w:hAnsi="Book Antiqua" w:cs="Arial"/>
                <w:color w:val="000000"/>
              </w:rPr>
            </w:pPr>
            <w:r w:rsidRPr="000E0DD1">
              <w:rPr>
                <w:rFonts w:ascii="Book Antiqua" w:hAnsi="Book Antiqua" w:cs="Arial"/>
                <w:color w:val="000000"/>
              </w:rPr>
              <w:t>Β Τριμ. 2013</w:t>
            </w:r>
          </w:p>
        </w:tc>
        <w:tc>
          <w:tcPr>
            <w:tcW w:w="557" w:type="dxa"/>
            <w:tcBorders>
              <w:top w:val="single" w:sz="4" w:space="0" w:color="auto"/>
              <w:left w:val="single" w:sz="8" w:space="0" w:color="auto"/>
              <w:bottom w:val="nil"/>
              <w:right w:val="single" w:sz="8"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270</w:t>
            </w:r>
          </w:p>
        </w:tc>
        <w:tc>
          <w:tcPr>
            <w:tcW w:w="523" w:type="dxa"/>
            <w:tcBorders>
              <w:top w:val="nil"/>
              <w:left w:val="nil"/>
              <w:bottom w:val="nil"/>
              <w:right w:val="single" w:sz="4"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270</w:t>
            </w:r>
          </w:p>
        </w:tc>
        <w:tc>
          <w:tcPr>
            <w:tcW w:w="523" w:type="dxa"/>
            <w:tcBorders>
              <w:top w:val="nil"/>
              <w:left w:val="nil"/>
              <w:bottom w:val="nil"/>
              <w:right w:val="single" w:sz="8"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195</w:t>
            </w:r>
          </w:p>
        </w:tc>
        <w:tc>
          <w:tcPr>
            <w:tcW w:w="523" w:type="dxa"/>
            <w:tcBorders>
              <w:top w:val="nil"/>
              <w:left w:val="nil"/>
              <w:bottom w:val="nil"/>
              <w:right w:val="single" w:sz="4" w:space="0" w:color="auto"/>
            </w:tcBorders>
            <w:shd w:val="clear" w:color="auto" w:fill="FFFFFF"/>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185</w:t>
            </w:r>
          </w:p>
        </w:tc>
        <w:tc>
          <w:tcPr>
            <w:tcW w:w="523" w:type="dxa"/>
            <w:tcBorders>
              <w:top w:val="nil"/>
              <w:left w:val="nil"/>
              <w:bottom w:val="nil"/>
              <w:right w:val="single" w:sz="8" w:space="0" w:color="auto"/>
            </w:tcBorders>
            <w:shd w:val="clear" w:color="auto" w:fill="FFFFFF"/>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160</w:t>
            </w:r>
          </w:p>
        </w:tc>
        <w:tc>
          <w:tcPr>
            <w:tcW w:w="523" w:type="dxa"/>
            <w:tcBorders>
              <w:top w:val="nil"/>
              <w:left w:val="nil"/>
              <w:bottom w:val="nil"/>
              <w:right w:val="single" w:sz="4"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185</w:t>
            </w:r>
          </w:p>
        </w:tc>
        <w:tc>
          <w:tcPr>
            <w:tcW w:w="523" w:type="dxa"/>
            <w:tcBorders>
              <w:top w:val="nil"/>
              <w:left w:val="nil"/>
              <w:bottom w:val="nil"/>
              <w:right w:val="single" w:sz="8"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145</w:t>
            </w:r>
          </w:p>
        </w:tc>
        <w:tc>
          <w:tcPr>
            <w:tcW w:w="523" w:type="dxa"/>
            <w:tcBorders>
              <w:top w:val="nil"/>
              <w:left w:val="nil"/>
              <w:bottom w:val="nil"/>
              <w:right w:val="single" w:sz="4"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185</w:t>
            </w:r>
          </w:p>
        </w:tc>
        <w:tc>
          <w:tcPr>
            <w:tcW w:w="523" w:type="dxa"/>
            <w:tcBorders>
              <w:top w:val="nil"/>
              <w:left w:val="nil"/>
              <w:bottom w:val="nil"/>
              <w:right w:val="single" w:sz="8" w:space="0" w:color="auto"/>
            </w:tcBorders>
            <w:noWrap/>
            <w:vAlign w:val="center"/>
          </w:tcPr>
          <w:p w:rsidR="000E0DD1" w:rsidRPr="000E0DD1" w:rsidRDefault="000E0DD1" w:rsidP="002E04A7">
            <w:pPr>
              <w:tabs>
                <w:tab w:val="center" w:pos="4153"/>
                <w:tab w:val="right" w:pos="8306"/>
              </w:tabs>
              <w:jc w:val="center"/>
              <w:rPr>
                <w:rFonts w:ascii="Book Antiqua" w:hAnsi="Book Antiqua" w:cs="Arial"/>
                <w:color w:val="000000"/>
              </w:rPr>
            </w:pPr>
            <w:r w:rsidRPr="000E0DD1">
              <w:rPr>
                <w:rFonts w:ascii="Book Antiqua" w:hAnsi="Book Antiqua" w:cs="Arial"/>
                <w:color w:val="000000"/>
              </w:rPr>
              <w:t>140</w:t>
            </w:r>
          </w:p>
        </w:tc>
        <w:tc>
          <w:tcPr>
            <w:tcW w:w="523" w:type="dxa"/>
            <w:tcBorders>
              <w:top w:val="nil"/>
              <w:left w:val="nil"/>
              <w:bottom w:val="nil"/>
              <w:right w:val="single" w:sz="4" w:space="0" w:color="auto"/>
            </w:tcBorders>
            <w:noWrap/>
            <w:vAlign w:val="center"/>
          </w:tcPr>
          <w:p w:rsidR="000E0DD1" w:rsidRPr="000E0DD1" w:rsidRDefault="000E0DD1" w:rsidP="002E04A7">
            <w:pPr>
              <w:jc w:val="center"/>
              <w:rPr>
                <w:rFonts w:ascii="Book Antiqua" w:hAnsi="Book Antiqua" w:cs="Arial"/>
              </w:rPr>
            </w:pPr>
            <w:r w:rsidRPr="000E0DD1">
              <w:rPr>
                <w:rFonts w:ascii="Book Antiqua" w:hAnsi="Book Antiqua" w:cs="Arial"/>
              </w:rPr>
              <w:t>180</w:t>
            </w:r>
          </w:p>
        </w:tc>
        <w:tc>
          <w:tcPr>
            <w:tcW w:w="523" w:type="dxa"/>
            <w:tcBorders>
              <w:top w:val="nil"/>
              <w:left w:val="nil"/>
              <w:bottom w:val="nil"/>
              <w:right w:val="nil"/>
            </w:tcBorders>
            <w:noWrap/>
            <w:vAlign w:val="center"/>
          </w:tcPr>
          <w:p w:rsidR="000E0DD1" w:rsidRPr="000E0DD1" w:rsidRDefault="000E0DD1" w:rsidP="002E04A7">
            <w:pPr>
              <w:jc w:val="center"/>
              <w:rPr>
                <w:rFonts w:ascii="Book Antiqua" w:hAnsi="Book Antiqua" w:cs="Arial"/>
              </w:rPr>
            </w:pPr>
            <w:r w:rsidRPr="000E0DD1">
              <w:rPr>
                <w:rFonts w:ascii="Book Antiqua" w:hAnsi="Book Antiqua" w:cs="Arial"/>
              </w:rPr>
              <w:t>130</w:t>
            </w:r>
          </w:p>
        </w:tc>
        <w:tc>
          <w:tcPr>
            <w:tcW w:w="544" w:type="dxa"/>
            <w:tcBorders>
              <w:top w:val="nil"/>
              <w:left w:val="double" w:sz="6" w:space="0" w:color="auto"/>
              <w:bottom w:val="nil"/>
              <w:right w:val="single" w:sz="4" w:space="0" w:color="auto"/>
            </w:tcBorders>
            <w:noWrap/>
            <w:vAlign w:val="center"/>
          </w:tcPr>
          <w:p w:rsidR="000E0DD1" w:rsidRPr="000E0DD1" w:rsidRDefault="000E0DD1" w:rsidP="002E04A7">
            <w:pPr>
              <w:jc w:val="center"/>
              <w:rPr>
                <w:rFonts w:ascii="Book Antiqua" w:hAnsi="Book Antiqua" w:cs="Arial"/>
              </w:rPr>
            </w:pPr>
            <w:r w:rsidRPr="000E0DD1">
              <w:rPr>
                <w:rFonts w:ascii="Book Antiqua" w:hAnsi="Book Antiqua" w:cs="Arial"/>
              </w:rPr>
              <w:t>260</w:t>
            </w:r>
          </w:p>
        </w:tc>
        <w:tc>
          <w:tcPr>
            <w:tcW w:w="616" w:type="dxa"/>
            <w:tcBorders>
              <w:top w:val="nil"/>
              <w:left w:val="nil"/>
              <w:bottom w:val="nil"/>
              <w:right w:val="single" w:sz="8" w:space="0" w:color="auto"/>
            </w:tcBorders>
            <w:noWrap/>
            <w:vAlign w:val="center"/>
          </w:tcPr>
          <w:p w:rsidR="000E0DD1" w:rsidRPr="000E0DD1" w:rsidRDefault="000E0DD1" w:rsidP="002E04A7">
            <w:pPr>
              <w:jc w:val="center"/>
              <w:rPr>
                <w:rFonts w:ascii="Book Antiqua" w:hAnsi="Book Antiqua" w:cs="Arial"/>
              </w:rPr>
            </w:pPr>
            <w:r w:rsidRPr="000E0DD1">
              <w:rPr>
                <w:rFonts w:ascii="Book Antiqua" w:hAnsi="Book Antiqua" w:cs="Arial"/>
              </w:rPr>
              <w:t>185</w:t>
            </w:r>
          </w:p>
        </w:tc>
        <w:tc>
          <w:tcPr>
            <w:tcW w:w="544" w:type="dxa"/>
            <w:tcBorders>
              <w:top w:val="nil"/>
              <w:left w:val="nil"/>
              <w:bottom w:val="nil"/>
              <w:right w:val="single" w:sz="4" w:space="0" w:color="auto"/>
            </w:tcBorders>
            <w:noWrap/>
            <w:vAlign w:val="center"/>
          </w:tcPr>
          <w:p w:rsidR="000E0DD1" w:rsidRPr="000E0DD1" w:rsidRDefault="000E0DD1" w:rsidP="002E04A7">
            <w:pPr>
              <w:jc w:val="center"/>
              <w:rPr>
                <w:rFonts w:ascii="Book Antiqua" w:hAnsi="Book Antiqua" w:cs="Arial"/>
              </w:rPr>
            </w:pPr>
            <w:r w:rsidRPr="000E0DD1">
              <w:rPr>
                <w:rFonts w:ascii="Book Antiqua" w:hAnsi="Book Antiqua" w:cs="Arial"/>
              </w:rPr>
              <w:t>185</w:t>
            </w:r>
          </w:p>
        </w:tc>
        <w:tc>
          <w:tcPr>
            <w:tcW w:w="616" w:type="dxa"/>
            <w:tcBorders>
              <w:top w:val="nil"/>
              <w:left w:val="nil"/>
              <w:bottom w:val="nil"/>
              <w:right w:val="single" w:sz="8" w:space="0" w:color="auto"/>
            </w:tcBorders>
            <w:noWrap/>
            <w:vAlign w:val="center"/>
          </w:tcPr>
          <w:p w:rsidR="000E0DD1" w:rsidRPr="000E0DD1" w:rsidRDefault="000E0DD1" w:rsidP="002E04A7">
            <w:pPr>
              <w:jc w:val="center"/>
              <w:rPr>
                <w:rFonts w:ascii="Book Antiqua" w:hAnsi="Book Antiqua" w:cs="Arial"/>
              </w:rPr>
            </w:pPr>
            <w:r w:rsidRPr="000E0DD1">
              <w:rPr>
                <w:rFonts w:ascii="Book Antiqua" w:hAnsi="Book Antiqua" w:cs="Arial"/>
              </w:rPr>
              <w:t>150</w:t>
            </w:r>
          </w:p>
        </w:tc>
      </w:tr>
      <w:tr w:rsidR="000E0DD1" w:rsidRPr="000E0DD1" w:rsidTr="002E04A7">
        <w:trPr>
          <w:cantSplit/>
          <w:trHeight w:val="300"/>
        </w:trPr>
        <w:tc>
          <w:tcPr>
            <w:tcW w:w="910" w:type="dxa"/>
            <w:tcBorders>
              <w:top w:val="single" w:sz="4" w:space="0" w:color="auto"/>
              <w:left w:val="single" w:sz="8" w:space="0" w:color="auto"/>
              <w:bottom w:val="single" w:sz="4" w:space="0" w:color="auto"/>
              <w:right w:val="single" w:sz="8" w:space="0" w:color="auto"/>
            </w:tcBorders>
            <w:shd w:val="clear" w:color="000000" w:fill="FFFFFF"/>
            <w:noWrap/>
            <w:vAlign w:val="center"/>
          </w:tcPr>
          <w:p w:rsidR="000E0DD1" w:rsidRPr="000E0DD1" w:rsidRDefault="000E0DD1" w:rsidP="002E04A7">
            <w:pPr>
              <w:tabs>
                <w:tab w:val="center" w:pos="4153"/>
                <w:tab w:val="right" w:pos="8306"/>
              </w:tabs>
              <w:rPr>
                <w:rFonts w:ascii="Book Antiqua" w:hAnsi="Book Antiqua" w:cs="Arial"/>
                <w:color w:val="000000"/>
              </w:rPr>
            </w:pPr>
            <w:r w:rsidRPr="000E0DD1">
              <w:rPr>
                <w:rFonts w:ascii="Book Antiqua" w:hAnsi="Book Antiqua" w:cs="Arial"/>
                <w:color w:val="000000"/>
              </w:rPr>
              <w:lastRenderedPageBreak/>
              <w:t>Γ Τριμ. 2013</w:t>
            </w:r>
          </w:p>
        </w:tc>
        <w:tc>
          <w:tcPr>
            <w:tcW w:w="557" w:type="dxa"/>
            <w:tcBorders>
              <w:top w:val="single" w:sz="4" w:space="0" w:color="auto"/>
              <w:left w:val="nil"/>
              <w:bottom w:val="single" w:sz="4" w:space="0" w:color="auto"/>
              <w:right w:val="single" w:sz="8" w:space="0" w:color="auto"/>
            </w:tcBorders>
            <w:noWrap/>
            <w:vAlign w:val="center"/>
          </w:tcPr>
          <w:p w:rsidR="000E0DD1" w:rsidRPr="000E0DD1" w:rsidRDefault="000E0DD1" w:rsidP="002E04A7">
            <w:pPr>
              <w:jc w:val="center"/>
              <w:rPr>
                <w:rFonts w:ascii="Book Antiqua" w:hAnsi="Book Antiqua" w:cs="Arial"/>
              </w:rPr>
            </w:pPr>
            <w:r w:rsidRPr="000E0DD1">
              <w:rPr>
                <w:rFonts w:ascii="Book Antiqua" w:hAnsi="Book Antiqua" w:cs="Arial"/>
              </w:rPr>
              <w:t>220</w:t>
            </w:r>
          </w:p>
        </w:tc>
        <w:tc>
          <w:tcPr>
            <w:tcW w:w="523" w:type="dxa"/>
            <w:tcBorders>
              <w:top w:val="single" w:sz="4" w:space="0" w:color="auto"/>
              <w:left w:val="nil"/>
              <w:bottom w:val="single" w:sz="4" w:space="0" w:color="auto"/>
              <w:right w:val="single" w:sz="4" w:space="0" w:color="auto"/>
            </w:tcBorders>
            <w:noWrap/>
            <w:vAlign w:val="center"/>
          </w:tcPr>
          <w:p w:rsidR="000E0DD1" w:rsidRPr="000E0DD1" w:rsidRDefault="000E0DD1" w:rsidP="002E04A7">
            <w:pPr>
              <w:jc w:val="center"/>
              <w:rPr>
                <w:rFonts w:ascii="Book Antiqua" w:hAnsi="Book Antiqua" w:cs="Arial"/>
              </w:rPr>
            </w:pPr>
            <w:r w:rsidRPr="000E0DD1">
              <w:rPr>
                <w:rFonts w:ascii="Book Antiqua" w:hAnsi="Book Antiqua" w:cs="Arial"/>
              </w:rPr>
              <w:t>-</w:t>
            </w:r>
          </w:p>
        </w:tc>
        <w:tc>
          <w:tcPr>
            <w:tcW w:w="523" w:type="dxa"/>
            <w:tcBorders>
              <w:top w:val="single" w:sz="4" w:space="0" w:color="auto"/>
              <w:left w:val="nil"/>
              <w:bottom w:val="single" w:sz="4" w:space="0" w:color="auto"/>
              <w:right w:val="single" w:sz="8" w:space="0" w:color="auto"/>
            </w:tcBorders>
            <w:noWrap/>
            <w:vAlign w:val="center"/>
          </w:tcPr>
          <w:p w:rsidR="000E0DD1" w:rsidRPr="000E0DD1" w:rsidRDefault="000E0DD1" w:rsidP="002E04A7">
            <w:pPr>
              <w:jc w:val="center"/>
              <w:rPr>
                <w:rFonts w:ascii="Book Antiqua" w:hAnsi="Book Antiqua" w:cs="Arial"/>
              </w:rPr>
            </w:pPr>
            <w:r w:rsidRPr="000E0DD1">
              <w:rPr>
                <w:rFonts w:ascii="Book Antiqua" w:hAnsi="Book Antiqua" w:cs="Arial"/>
              </w:rPr>
              <w:t>-</w:t>
            </w:r>
          </w:p>
        </w:tc>
        <w:tc>
          <w:tcPr>
            <w:tcW w:w="523" w:type="dxa"/>
            <w:tcBorders>
              <w:top w:val="single" w:sz="4" w:space="0" w:color="auto"/>
              <w:left w:val="nil"/>
              <w:bottom w:val="single" w:sz="4" w:space="0" w:color="auto"/>
              <w:right w:val="single" w:sz="4" w:space="0" w:color="auto"/>
            </w:tcBorders>
            <w:shd w:val="clear" w:color="auto" w:fill="FFFFFF"/>
            <w:noWrap/>
            <w:vAlign w:val="center"/>
          </w:tcPr>
          <w:p w:rsidR="000E0DD1" w:rsidRPr="000E0DD1" w:rsidRDefault="000E0DD1" w:rsidP="002E04A7">
            <w:pPr>
              <w:jc w:val="center"/>
              <w:rPr>
                <w:rFonts w:ascii="Book Antiqua" w:hAnsi="Book Antiqua" w:cs="Arial"/>
              </w:rPr>
            </w:pPr>
            <w:r w:rsidRPr="000E0DD1">
              <w:rPr>
                <w:rFonts w:ascii="Book Antiqua" w:hAnsi="Book Antiqua" w:cs="Arial"/>
              </w:rPr>
              <w:t>-</w:t>
            </w:r>
          </w:p>
        </w:tc>
        <w:tc>
          <w:tcPr>
            <w:tcW w:w="523" w:type="dxa"/>
            <w:tcBorders>
              <w:top w:val="single" w:sz="4" w:space="0" w:color="auto"/>
              <w:left w:val="nil"/>
              <w:bottom w:val="single" w:sz="4" w:space="0" w:color="auto"/>
              <w:right w:val="single" w:sz="8" w:space="0" w:color="auto"/>
            </w:tcBorders>
            <w:shd w:val="clear" w:color="auto" w:fill="FFFFFF"/>
            <w:noWrap/>
            <w:vAlign w:val="center"/>
          </w:tcPr>
          <w:p w:rsidR="000E0DD1" w:rsidRPr="000E0DD1" w:rsidRDefault="000E0DD1" w:rsidP="002E04A7">
            <w:pPr>
              <w:jc w:val="center"/>
              <w:rPr>
                <w:rFonts w:ascii="Book Antiqua" w:hAnsi="Book Antiqua" w:cs="Arial"/>
              </w:rPr>
            </w:pPr>
            <w:r w:rsidRPr="000E0DD1">
              <w:rPr>
                <w:rFonts w:ascii="Book Antiqua" w:hAnsi="Book Antiqua" w:cs="Arial"/>
              </w:rPr>
              <w:t>-</w:t>
            </w:r>
          </w:p>
        </w:tc>
        <w:tc>
          <w:tcPr>
            <w:tcW w:w="523" w:type="dxa"/>
            <w:tcBorders>
              <w:top w:val="single" w:sz="4" w:space="0" w:color="auto"/>
              <w:left w:val="nil"/>
              <w:bottom w:val="single" w:sz="4" w:space="0" w:color="auto"/>
              <w:right w:val="single" w:sz="4" w:space="0" w:color="auto"/>
            </w:tcBorders>
            <w:noWrap/>
            <w:vAlign w:val="center"/>
          </w:tcPr>
          <w:p w:rsidR="000E0DD1" w:rsidRPr="000E0DD1" w:rsidRDefault="000E0DD1" w:rsidP="002E04A7">
            <w:pPr>
              <w:jc w:val="center"/>
              <w:rPr>
                <w:rFonts w:ascii="Book Antiqua" w:hAnsi="Book Antiqua" w:cs="Arial"/>
              </w:rPr>
            </w:pPr>
            <w:r w:rsidRPr="000E0DD1">
              <w:rPr>
                <w:rFonts w:ascii="Book Antiqua" w:hAnsi="Book Antiqua" w:cs="Arial"/>
              </w:rPr>
              <w:t>-</w:t>
            </w:r>
          </w:p>
        </w:tc>
        <w:tc>
          <w:tcPr>
            <w:tcW w:w="523" w:type="dxa"/>
            <w:tcBorders>
              <w:top w:val="single" w:sz="4" w:space="0" w:color="auto"/>
              <w:left w:val="nil"/>
              <w:bottom w:val="single" w:sz="4" w:space="0" w:color="auto"/>
              <w:right w:val="single" w:sz="8" w:space="0" w:color="auto"/>
            </w:tcBorders>
            <w:noWrap/>
            <w:vAlign w:val="center"/>
          </w:tcPr>
          <w:p w:rsidR="000E0DD1" w:rsidRPr="000E0DD1" w:rsidRDefault="000E0DD1" w:rsidP="002E04A7">
            <w:pPr>
              <w:jc w:val="center"/>
              <w:rPr>
                <w:rFonts w:ascii="Book Antiqua" w:hAnsi="Book Antiqua" w:cs="Arial"/>
              </w:rPr>
            </w:pPr>
            <w:r w:rsidRPr="000E0DD1">
              <w:rPr>
                <w:rFonts w:ascii="Book Antiqua" w:hAnsi="Book Antiqua" w:cs="Arial"/>
              </w:rPr>
              <w:t>-</w:t>
            </w:r>
          </w:p>
        </w:tc>
        <w:tc>
          <w:tcPr>
            <w:tcW w:w="523" w:type="dxa"/>
            <w:tcBorders>
              <w:top w:val="single" w:sz="4" w:space="0" w:color="auto"/>
              <w:left w:val="nil"/>
              <w:bottom w:val="single" w:sz="4" w:space="0" w:color="auto"/>
              <w:right w:val="single" w:sz="4" w:space="0" w:color="auto"/>
            </w:tcBorders>
            <w:noWrap/>
            <w:vAlign w:val="center"/>
          </w:tcPr>
          <w:p w:rsidR="000E0DD1" w:rsidRPr="000E0DD1" w:rsidRDefault="000E0DD1" w:rsidP="002E04A7">
            <w:pPr>
              <w:jc w:val="center"/>
              <w:rPr>
                <w:rFonts w:ascii="Book Antiqua" w:hAnsi="Book Antiqua" w:cs="Arial"/>
              </w:rPr>
            </w:pPr>
            <w:r w:rsidRPr="000E0DD1">
              <w:rPr>
                <w:rFonts w:ascii="Book Antiqua" w:hAnsi="Book Antiqua" w:cs="Arial"/>
              </w:rPr>
              <w:t>-</w:t>
            </w:r>
          </w:p>
        </w:tc>
        <w:tc>
          <w:tcPr>
            <w:tcW w:w="523" w:type="dxa"/>
            <w:tcBorders>
              <w:top w:val="single" w:sz="4" w:space="0" w:color="auto"/>
              <w:left w:val="nil"/>
              <w:bottom w:val="single" w:sz="4" w:space="0" w:color="auto"/>
              <w:right w:val="single" w:sz="8" w:space="0" w:color="auto"/>
            </w:tcBorders>
            <w:noWrap/>
            <w:vAlign w:val="center"/>
          </w:tcPr>
          <w:p w:rsidR="000E0DD1" w:rsidRPr="000E0DD1" w:rsidRDefault="000E0DD1" w:rsidP="002E04A7">
            <w:pPr>
              <w:jc w:val="center"/>
              <w:rPr>
                <w:rFonts w:ascii="Book Antiqua" w:hAnsi="Book Antiqua" w:cs="Arial"/>
              </w:rPr>
            </w:pPr>
            <w:r w:rsidRPr="000E0DD1">
              <w:rPr>
                <w:rFonts w:ascii="Book Antiqua" w:hAnsi="Book Antiqua" w:cs="Arial"/>
              </w:rPr>
              <w:t>-</w:t>
            </w:r>
          </w:p>
        </w:tc>
        <w:tc>
          <w:tcPr>
            <w:tcW w:w="523" w:type="dxa"/>
            <w:tcBorders>
              <w:top w:val="single" w:sz="4" w:space="0" w:color="auto"/>
              <w:left w:val="nil"/>
              <w:bottom w:val="single" w:sz="4" w:space="0" w:color="auto"/>
              <w:right w:val="single" w:sz="4" w:space="0" w:color="auto"/>
            </w:tcBorders>
            <w:noWrap/>
            <w:vAlign w:val="center"/>
          </w:tcPr>
          <w:p w:rsidR="000E0DD1" w:rsidRPr="000E0DD1" w:rsidRDefault="000E0DD1" w:rsidP="002E04A7">
            <w:pPr>
              <w:jc w:val="center"/>
              <w:rPr>
                <w:rFonts w:ascii="Book Antiqua" w:hAnsi="Book Antiqua" w:cs="Arial"/>
              </w:rPr>
            </w:pPr>
            <w:r w:rsidRPr="000E0DD1">
              <w:rPr>
                <w:rFonts w:ascii="Book Antiqua" w:hAnsi="Book Antiqua" w:cs="Arial"/>
              </w:rPr>
              <w:t>-</w:t>
            </w:r>
          </w:p>
        </w:tc>
        <w:tc>
          <w:tcPr>
            <w:tcW w:w="523" w:type="dxa"/>
            <w:tcBorders>
              <w:top w:val="single" w:sz="4" w:space="0" w:color="auto"/>
              <w:left w:val="nil"/>
              <w:bottom w:val="single" w:sz="4" w:space="0" w:color="auto"/>
              <w:right w:val="nil"/>
            </w:tcBorders>
            <w:noWrap/>
            <w:vAlign w:val="center"/>
          </w:tcPr>
          <w:p w:rsidR="000E0DD1" w:rsidRPr="000E0DD1" w:rsidRDefault="000E0DD1" w:rsidP="002E04A7">
            <w:pPr>
              <w:jc w:val="center"/>
              <w:rPr>
                <w:rFonts w:ascii="Book Antiqua" w:hAnsi="Book Antiqua" w:cs="Arial"/>
              </w:rPr>
            </w:pPr>
            <w:r w:rsidRPr="000E0DD1">
              <w:rPr>
                <w:rFonts w:ascii="Book Antiqua" w:hAnsi="Book Antiqua" w:cs="Arial"/>
              </w:rPr>
              <w:t>-</w:t>
            </w:r>
          </w:p>
        </w:tc>
        <w:tc>
          <w:tcPr>
            <w:tcW w:w="544" w:type="dxa"/>
            <w:tcBorders>
              <w:top w:val="single" w:sz="4" w:space="0" w:color="auto"/>
              <w:left w:val="double" w:sz="6" w:space="0" w:color="auto"/>
              <w:bottom w:val="single" w:sz="4" w:space="0" w:color="auto"/>
              <w:right w:val="single" w:sz="4" w:space="0" w:color="auto"/>
            </w:tcBorders>
            <w:noWrap/>
            <w:vAlign w:val="center"/>
          </w:tcPr>
          <w:p w:rsidR="000E0DD1" w:rsidRPr="000E0DD1" w:rsidRDefault="000E0DD1" w:rsidP="002E04A7">
            <w:pPr>
              <w:jc w:val="center"/>
              <w:rPr>
                <w:rFonts w:ascii="Book Antiqua" w:hAnsi="Book Antiqua" w:cs="Arial"/>
              </w:rPr>
            </w:pPr>
            <w:r w:rsidRPr="000E0DD1">
              <w:rPr>
                <w:rFonts w:ascii="Book Antiqua" w:hAnsi="Book Antiqua" w:cs="Arial"/>
              </w:rPr>
              <w:t>-</w:t>
            </w:r>
          </w:p>
        </w:tc>
        <w:tc>
          <w:tcPr>
            <w:tcW w:w="616" w:type="dxa"/>
            <w:tcBorders>
              <w:top w:val="single" w:sz="4" w:space="0" w:color="auto"/>
              <w:left w:val="nil"/>
              <w:bottom w:val="single" w:sz="4" w:space="0" w:color="auto"/>
              <w:right w:val="single" w:sz="8" w:space="0" w:color="auto"/>
            </w:tcBorders>
            <w:noWrap/>
            <w:vAlign w:val="center"/>
          </w:tcPr>
          <w:p w:rsidR="000E0DD1" w:rsidRPr="000E0DD1" w:rsidRDefault="000E0DD1" w:rsidP="002E04A7">
            <w:pPr>
              <w:jc w:val="center"/>
              <w:rPr>
                <w:rFonts w:ascii="Book Antiqua" w:hAnsi="Book Antiqua" w:cs="Arial"/>
              </w:rPr>
            </w:pPr>
            <w:r w:rsidRPr="000E0DD1">
              <w:rPr>
                <w:rFonts w:ascii="Book Antiqua" w:hAnsi="Book Antiqua" w:cs="Arial"/>
              </w:rPr>
              <w:t>-</w:t>
            </w:r>
          </w:p>
        </w:tc>
        <w:tc>
          <w:tcPr>
            <w:tcW w:w="544" w:type="dxa"/>
            <w:tcBorders>
              <w:top w:val="single" w:sz="4" w:space="0" w:color="auto"/>
              <w:left w:val="nil"/>
              <w:bottom w:val="single" w:sz="4" w:space="0" w:color="auto"/>
              <w:right w:val="single" w:sz="4" w:space="0" w:color="auto"/>
            </w:tcBorders>
            <w:noWrap/>
            <w:vAlign w:val="center"/>
          </w:tcPr>
          <w:p w:rsidR="000E0DD1" w:rsidRPr="000E0DD1" w:rsidRDefault="000E0DD1" w:rsidP="002E04A7">
            <w:pPr>
              <w:jc w:val="center"/>
              <w:rPr>
                <w:rFonts w:ascii="Book Antiqua" w:hAnsi="Book Antiqua" w:cs="Arial"/>
              </w:rPr>
            </w:pPr>
            <w:r w:rsidRPr="000E0DD1">
              <w:rPr>
                <w:rFonts w:ascii="Book Antiqua" w:hAnsi="Book Antiqua" w:cs="Arial"/>
              </w:rPr>
              <w:t>-</w:t>
            </w:r>
          </w:p>
        </w:tc>
        <w:tc>
          <w:tcPr>
            <w:tcW w:w="616" w:type="dxa"/>
            <w:tcBorders>
              <w:top w:val="single" w:sz="4" w:space="0" w:color="auto"/>
              <w:left w:val="nil"/>
              <w:bottom w:val="single" w:sz="4" w:space="0" w:color="auto"/>
              <w:right w:val="single" w:sz="8" w:space="0" w:color="auto"/>
            </w:tcBorders>
            <w:noWrap/>
            <w:vAlign w:val="center"/>
          </w:tcPr>
          <w:p w:rsidR="000E0DD1" w:rsidRPr="000E0DD1" w:rsidRDefault="000E0DD1" w:rsidP="002E04A7">
            <w:pPr>
              <w:jc w:val="center"/>
              <w:rPr>
                <w:rFonts w:ascii="Book Antiqua" w:hAnsi="Book Antiqua" w:cs="Arial"/>
              </w:rPr>
            </w:pPr>
            <w:r w:rsidRPr="000E0DD1">
              <w:rPr>
                <w:rFonts w:ascii="Book Antiqua" w:hAnsi="Book Antiqua" w:cs="Arial"/>
              </w:rPr>
              <w:t>-</w:t>
            </w:r>
          </w:p>
        </w:tc>
      </w:tr>
      <w:tr w:rsidR="000E0DD1" w:rsidRPr="000E0DD1" w:rsidTr="002E04A7">
        <w:trPr>
          <w:cantSplit/>
          <w:trHeight w:val="315"/>
        </w:trPr>
        <w:tc>
          <w:tcPr>
            <w:tcW w:w="910" w:type="dxa"/>
            <w:tcBorders>
              <w:top w:val="nil"/>
              <w:left w:val="single" w:sz="8" w:space="0" w:color="auto"/>
              <w:bottom w:val="single" w:sz="8" w:space="0" w:color="auto"/>
              <w:right w:val="nil"/>
            </w:tcBorders>
            <w:shd w:val="clear" w:color="000000" w:fill="FFFFFF"/>
            <w:noWrap/>
            <w:vAlign w:val="center"/>
          </w:tcPr>
          <w:p w:rsidR="000E0DD1" w:rsidRPr="000E0DD1" w:rsidRDefault="000E0DD1" w:rsidP="002E04A7">
            <w:pPr>
              <w:tabs>
                <w:tab w:val="center" w:pos="4153"/>
                <w:tab w:val="right" w:pos="8306"/>
              </w:tabs>
              <w:rPr>
                <w:rFonts w:ascii="Book Antiqua" w:hAnsi="Book Antiqua" w:cs="Arial"/>
                <w:color w:val="000000"/>
              </w:rPr>
            </w:pPr>
            <w:r w:rsidRPr="000E0DD1">
              <w:rPr>
                <w:rFonts w:ascii="Book Antiqua" w:hAnsi="Book Antiqua" w:cs="Arial"/>
                <w:color w:val="000000"/>
              </w:rPr>
              <w:t>Δ Τριμ. 2013</w:t>
            </w:r>
          </w:p>
        </w:tc>
        <w:tc>
          <w:tcPr>
            <w:tcW w:w="557" w:type="dxa"/>
            <w:tcBorders>
              <w:top w:val="nil"/>
              <w:left w:val="single" w:sz="8" w:space="0" w:color="auto"/>
              <w:bottom w:val="single" w:sz="8" w:space="0" w:color="auto"/>
              <w:right w:val="single" w:sz="8" w:space="0" w:color="auto"/>
            </w:tcBorders>
            <w:noWrap/>
            <w:vAlign w:val="center"/>
          </w:tcPr>
          <w:p w:rsidR="000E0DD1" w:rsidRPr="000E0DD1" w:rsidRDefault="000E0DD1" w:rsidP="002E04A7">
            <w:pPr>
              <w:jc w:val="center"/>
              <w:rPr>
                <w:rFonts w:ascii="Book Antiqua" w:hAnsi="Book Antiqua" w:cs="Arial"/>
              </w:rPr>
            </w:pPr>
            <w:r w:rsidRPr="000E0DD1">
              <w:rPr>
                <w:rFonts w:ascii="Book Antiqua" w:hAnsi="Book Antiqua" w:cs="Arial"/>
              </w:rPr>
              <w:t>175</w:t>
            </w:r>
          </w:p>
        </w:tc>
        <w:tc>
          <w:tcPr>
            <w:tcW w:w="523" w:type="dxa"/>
            <w:tcBorders>
              <w:top w:val="nil"/>
              <w:left w:val="nil"/>
              <w:bottom w:val="single" w:sz="8" w:space="0" w:color="auto"/>
              <w:right w:val="single" w:sz="4" w:space="0" w:color="auto"/>
            </w:tcBorders>
            <w:noWrap/>
            <w:vAlign w:val="center"/>
          </w:tcPr>
          <w:p w:rsidR="000E0DD1" w:rsidRPr="000E0DD1" w:rsidRDefault="000E0DD1" w:rsidP="002E04A7">
            <w:pPr>
              <w:jc w:val="center"/>
              <w:rPr>
                <w:rFonts w:ascii="Book Antiqua" w:hAnsi="Book Antiqua" w:cs="Arial"/>
              </w:rPr>
            </w:pPr>
            <w:r w:rsidRPr="000E0DD1">
              <w:rPr>
                <w:rFonts w:ascii="Book Antiqua" w:hAnsi="Book Antiqua" w:cs="Arial"/>
              </w:rPr>
              <w:t>-</w:t>
            </w:r>
          </w:p>
        </w:tc>
        <w:tc>
          <w:tcPr>
            <w:tcW w:w="523" w:type="dxa"/>
            <w:tcBorders>
              <w:top w:val="nil"/>
              <w:left w:val="nil"/>
              <w:bottom w:val="single" w:sz="8" w:space="0" w:color="auto"/>
              <w:right w:val="single" w:sz="8" w:space="0" w:color="auto"/>
            </w:tcBorders>
            <w:noWrap/>
            <w:vAlign w:val="center"/>
          </w:tcPr>
          <w:p w:rsidR="000E0DD1" w:rsidRPr="000E0DD1" w:rsidRDefault="000E0DD1" w:rsidP="002E04A7">
            <w:pPr>
              <w:jc w:val="center"/>
              <w:rPr>
                <w:rFonts w:ascii="Book Antiqua" w:hAnsi="Book Antiqua" w:cs="Arial"/>
              </w:rPr>
            </w:pPr>
            <w:r w:rsidRPr="000E0DD1">
              <w:rPr>
                <w:rFonts w:ascii="Book Antiqua" w:hAnsi="Book Antiqua" w:cs="Arial"/>
              </w:rPr>
              <w:t>-</w:t>
            </w:r>
          </w:p>
        </w:tc>
        <w:tc>
          <w:tcPr>
            <w:tcW w:w="523" w:type="dxa"/>
            <w:tcBorders>
              <w:top w:val="nil"/>
              <w:left w:val="nil"/>
              <w:bottom w:val="single" w:sz="8" w:space="0" w:color="auto"/>
              <w:right w:val="single" w:sz="4" w:space="0" w:color="auto"/>
            </w:tcBorders>
            <w:shd w:val="clear" w:color="auto" w:fill="FFFFFF"/>
            <w:noWrap/>
            <w:vAlign w:val="center"/>
          </w:tcPr>
          <w:p w:rsidR="000E0DD1" w:rsidRPr="000E0DD1" w:rsidRDefault="000E0DD1" w:rsidP="002E04A7">
            <w:pPr>
              <w:jc w:val="center"/>
              <w:rPr>
                <w:rFonts w:ascii="Book Antiqua" w:hAnsi="Book Antiqua" w:cs="Arial"/>
              </w:rPr>
            </w:pPr>
            <w:r w:rsidRPr="000E0DD1">
              <w:rPr>
                <w:rFonts w:ascii="Book Antiqua" w:hAnsi="Book Antiqua" w:cs="Arial"/>
              </w:rPr>
              <w:t>-</w:t>
            </w:r>
          </w:p>
        </w:tc>
        <w:tc>
          <w:tcPr>
            <w:tcW w:w="523" w:type="dxa"/>
            <w:tcBorders>
              <w:top w:val="nil"/>
              <w:left w:val="nil"/>
              <w:bottom w:val="single" w:sz="8" w:space="0" w:color="auto"/>
              <w:right w:val="single" w:sz="8" w:space="0" w:color="auto"/>
            </w:tcBorders>
            <w:shd w:val="clear" w:color="auto" w:fill="FFFFFF"/>
            <w:noWrap/>
            <w:vAlign w:val="center"/>
          </w:tcPr>
          <w:p w:rsidR="000E0DD1" w:rsidRPr="000E0DD1" w:rsidRDefault="000E0DD1" w:rsidP="002E04A7">
            <w:pPr>
              <w:jc w:val="center"/>
              <w:rPr>
                <w:rFonts w:ascii="Book Antiqua" w:hAnsi="Book Antiqua" w:cs="Arial"/>
              </w:rPr>
            </w:pPr>
            <w:r w:rsidRPr="000E0DD1">
              <w:rPr>
                <w:rFonts w:ascii="Book Antiqua" w:hAnsi="Book Antiqua" w:cs="Arial"/>
              </w:rPr>
              <w:t>-</w:t>
            </w:r>
          </w:p>
        </w:tc>
        <w:tc>
          <w:tcPr>
            <w:tcW w:w="523" w:type="dxa"/>
            <w:tcBorders>
              <w:top w:val="nil"/>
              <w:left w:val="nil"/>
              <w:bottom w:val="single" w:sz="8" w:space="0" w:color="auto"/>
              <w:right w:val="single" w:sz="4" w:space="0" w:color="auto"/>
            </w:tcBorders>
            <w:noWrap/>
            <w:vAlign w:val="center"/>
          </w:tcPr>
          <w:p w:rsidR="000E0DD1" w:rsidRPr="000E0DD1" w:rsidRDefault="000E0DD1" w:rsidP="002E04A7">
            <w:pPr>
              <w:jc w:val="center"/>
              <w:rPr>
                <w:rFonts w:ascii="Book Antiqua" w:hAnsi="Book Antiqua" w:cs="Arial"/>
              </w:rPr>
            </w:pPr>
            <w:r w:rsidRPr="000E0DD1">
              <w:rPr>
                <w:rFonts w:ascii="Book Antiqua" w:hAnsi="Book Antiqua" w:cs="Arial"/>
              </w:rPr>
              <w:t>-</w:t>
            </w:r>
          </w:p>
        </w:tc>
        <w:tc>
          <w:tcPr>
            <w:tcW w:w="523" w:type="dxa"/>
            <w:tcBorders>
              <w:top w:val="nil"/>
              <w:left w:val="nil"/>
              <w:bottom w:val="single" w:sz="8" w:space="0" w:color="auto"/>
              <w:right w:val="single" w:sz="8" w:space="0" w:color="auto"/>
            </w:tcBorders>
            <w:noWrap/>
            <w:vAlign w:val="center"/>
          </w:tcPr>
          <w:p w:rsidR="000E0DD1" w:rsidRPr="000E0DD1" w:rsidRDefault="000E0DD1" w:rsidP="002E04A7">
            <w:pPr>
              <w:jc w:val="center"/>
              <w:rPr>
                <w:rFonts w:ascii="Book Antiqua" w:hAnsi="Book Antiqua" w:cs="Arial"/>
              </w:rPr>
            </w:pPr>
            <w:r w:rsidRPr="000E0DD1">
              <w:rPr>
                <w:rFonts w:ascii="Book Antiqua" w:hAnsi="Book Antiqua" w:cs="Arial"/>
              </w:rPr>
              <w:t>-</w:t>
            </w:r>
          </w:p>
        </w:tc>
        <w:tc>
          <w:tcPr>
            <w:tcW w:w="523" w:type="dxa"/>
            <w:tcBorders>
              <w:top w:val="nil"/>
              <w:left w:val="nil"/>
              <w:bottom w:val="single" w:sz="8" w:space="0" w:color="auto"/>
              <w:right w:val="single" w:sz="4" w:space="0" w:color="auto"/>
            </w:tcBorders>
            <w:noWrap/>
            <w:vAlign w:val="center"/>
          </w:tcPr>
          <w:p w:rsidR="000E0DD1" w:rsidRPr="000E0DD1" w:rsidRDefault="000E0DD1" w:rsidP="002E04A7">
            <w:pPr>
              <w:jc w:val="center"/>
              <w:rPr>
                <w:rFonts w:ascii="Book Antiqua" w:hAnsi="Book Antiqua" w:cs="Arial"/>
              </w:rPr>
            </w:pPr>
            <w:r w:rsidRPr="000E0DD1">
              <w:rPr>
                <w:rFonts w:ascii="Book Antiqua" w:hAnsi="Book Antiqua" w:cs="Arial"/>
              </w:rPr>
              <w:t>-</w:t>
            </w:r>
          </w:p>
        </w:tc>
        <w:tc>
          <w:tcPr>
            <w:tcW w:w="523" w:type="dxa"/>
            <w:tcBorders>
              <w:top w:val="nil"/>
              <w:left w:val="nil"/>
              <w:bottom w:val="single" w:sz="8" w:space="0" w:color="auto"/>
              <w:right w:val="single" w:sz="8" w:space="0" w:color="auto"/>
            </w:tcBorders>
            <w:noWrap/>
            <w:vAlign w:val="center"/>
          </w:tcPr>
          <w:p w:rsidR="000E0DD1" w:rsidRPr="000E0DD1" w:rsidRDefault="000E0DD1" w:rsidP="002E04A7">
            <w:pPr>
              <w:jc w:val="center"/>
              <w:rPr>
                <w:rFonts w:ascii="Book Antiqua" w:hAnsi="Book Antiqua" w:cs="Arial"/>
              </w:rPr>
            </w:pPr>
            <w:r w:rsidRPr="000E0DD1">
              <w:rPr>
                <w:rFonts w:ascii="Book Antiqua" w:hAnsi="Book Antiqua" w:cs="Arial"/>
              </w:rPr>
              <w:t>-</w:t>
            </w:r>
          </w:p>
        </w:tc>
        <w:tc>
          <w:tcPr>
            <w:tcW w:w="523" w:type="dxa"/>
            <w:tcBorders>
              <w:top w:val="nil"/>
              <w:left w:val="nil"/>
              <w:bottom w:val="single" w:sz="8" w:space="0" w:color="auto"/>
              <w:right w:val="single" w:sz="4" w:space="0" w:color="auto"/>
            </w:tcBorders>
            <w:noWrap/>
            <w:vAlign w:val="center"/>
          </w:tcPr>
          <w:p w:rsidR="000E0DD1" w:rsidRPr="000E0DD1" w:rsidRDefault="000E0DD1" w:rsidP="002E04A7">
            <w:pPr>
              <w:jc w:val="center"/>
              <w:rPr>
                <w:rFonts w:ascii="Book Antiqua" w:hAnsi="Book Antiqua" w:cs="Arial"/>
              </w:rPr>
            </w:pPr>
            <w:r w:rsidRPr="000E0DD1">
              <w:rPr>
                <w:rFonts w:ascii="Book Antiqua" w:hAnsi="Book Antiqua" w:cs="Arial"/>
              </w:rPr>
              <w:t>-</w:t>
            </w:r>
          </w:p>
        </w:tc>
        <w:tc>
          <w:tcPr>
            <w:tcW w:w="523" w:type="dxa"/>
            <w:tcBorders>
              <w:top w:val="nil"/>
              <w:left w:val="nil"/>
              <w:bottom w:val="single" w:sz="8" w:space="0" w:color="auto"/>
              <w:right w:val="nil"/>
            </w:tcBorders>
            <w:noWrap/>
            <w:vAlign w:val="center"/>
          </w:tcPr>
          <w:p w:rsidR="000E0DD1" w:rsidRPr="000E0DD1" w:rsidRDefault="000E0DD1" w:rsidP="002E04A7">
            <w:pPr>
              <w:jc w:val="center"/>
              <w:rPr>
                <w:rFonts w:ascii="Book Antiqua" w:hAnsi="Book Antiqua" w:cs="Arial"/>
              </w:rPr>
            </w:pPr>
            <w:r w:rsidRPr="000E0DD1">
              <w:rPr>
                <w:rFonts w:ascii="Book Antiqua" w:hAnsi="Book Antiqua" w:cs="Arial"/>
              </w:rPr>
              <w:t>-</w:t>
            </w:r>
          </w:p>
        </w:tc>
        <w:tc>
          <w:tcPr>
            <w:tcW w:w="544" w:type="dxa"/>
            <w:tcBorders>
              <w:top w:val="nil"/>
              <w:left w:val="double" w:sz="6" w:space="0" w:color="auto"/>
              <w:bottom w:val="single" w:sz="8" w:space="0" w:color="auto"/>
              <w:right w:val="single" w:sz="4" w:space="0" w:color="auto"/>
            </w:tcBorders>
            <w:noWrap/>
            <w:vAlign w:val="center"/>
          </w:tcPr>
          <w:p w:rsidR="000E0DD1" w:rsidRPr="000E0DD1" w:rsidRDefault="000E0DD1" w:rsidP="002E04A7">
            <w:pPr>
              <w:jc w:val="center"/>
              <w:rPr>
                <w:rFonts w:ascii="Book Antiqua" w:hAnsi="Book Antiqua" w:cs="Arial"/>
              </w:rPr>
            </w:pPr>
            <w:r w:rsidRPr="000E0DD1">
              <w:rPr>
                <w:rFonts w:ascii="Book Antiqua" w:hAnsi="Book Antiqua" w:cs="Arial"/>
              </w:rPr>
              <w:t>-</w:t>
            </w:r>
          </w:p>
        </w:tc>
        <w:tc>
          <w:tcPr>
            <w:tcW w:w="616" w:type="dxa"/>
            <w:tcBorders>
              <w:top w:val="nil"/>
              <w:left w:val="nil"/>
              <w:bottom w:val="single" w:sz="8" w:space="0" w:color="auto"/>
              <w:right w:val="single" w:sz="8" w:space="0" w:color="auto"/>
            </w:tcBorders>
            <w:noWrap/>
            <w:vAlign w:val="center"/>
          </w:tcPr>
          <w:p w:rsidR="000E0DD1" w:rsidRPr="000E0DD1" w:rsidRDefault="000E0DD1" w:rsidP="002E04A7">
            <w:pPr>
              <w:jc w:val="center"/>
              <w:rPr>
                <w:rFonts w:ascii="Book Antiqua" w:hAnsi="Book Antiqua" w:cs="Arial"/>
              </w:rPr>
            </w:pPr>
            <w:r w:rsidRPr="000E0DD1">
              <w:rPr>
                <w:rFonts w:ascii="Book Antiqua" w:hAnsi="Book Antiqua" w:cs="Arial"/>
              </w:rPr>
              <w:t>-</w:t>
            </w:r>
          </w:p>
        </w:tc>
        <w:tc>
          <w:tcPr>
            <w:tcW w:w="544" w:type="dxa"/>
            <w:tcBorders>
              <w:top w:val="nil"/>
              <w:left w:val="nil"/>
              <w:bottom w:val="single" w:sz="8" w:space="0" w:color="auto"/>
              <w:right w:val="single" w:sz="4" w:space="0" w:color="auto"/>
            </w:tcBorders>
            <w:noWrap/>
            <w:vAlign w:val="center"/>
          </w:tcPr>
          <w:p w:rsidR="000E0DD1" w:rsidRPr="000E0DD1" w:rsidRDefault="000E0DD1" w:rsidP="002E04A7">
            <w:pPr>
              <w:jc w:val="center"/>
              <w:rPr>
                <w:rFonts w:ascii="Book Antiqua" w:hAnsi="Book Antiqua" w:cs="Arial"/>
              </w:rPr>
            </w:pPr>
            <w:r w:rsidRPr="000E0DD1">
              <w:rPr>
                <w:rFonts w:ascii="Book Antiqua" w:hAnsi="Book Antiqua" w:cs="Arial"/>
              </w:rPr>
              <w:t>-</w:t>
            </w:r>
          </w:p>
        </w:tc>
        <w:tc>
          <w:tcPr>
            <w:tcW w:w="616" w:type="dxa"/>
            <w:tcBorders>
              <w:top w:val="nil"/>
              <w:left w:val="nil"/>
              <w:bottom w:val="single" w:sz="8" w:space="0" w:color="auto"/>
              <w:right w:val="single" w:sz="8" w:space="0" w:color="auto"/>
            </w:tcBorders>
            <w:noWrap/>
            <w:vAlign w:val="center"/>
          </w:tcPr>
          <w:p w:rsidR="000E0DD1" w:rsidRPr="000E0DD1" w:rsidRDefault="000E0DD1" w:rsidP="002E04A7">
            <w:pPr>
              <w:jc w:val="center"/>
              <w:rPr>
                <w:rFonts w:ascii="Book Antiqua" w:hAnsi="Book Antiqua" w:cs="Arial"/>
              </w:rPr>
            </w:pPr>
            <w:r w:rsidRPr="000E0DD1">
              <w:rPr>
                <w:rFonts w:ascii="Book Antiqua" w:hAnsi="Book Antiqua" w:cs="Arial"/>
              </w:rPr>
              <w:t>-</w:t>
            </w:r>
          </w:p>
        </w:tc>
      </w:tr>
    </w:tbl>
    <w:p w:rsidR="000E0DD1" w:rsidRPr="000E0DD1" w:rsidRDefault="000E0DD1" w:rsidP="000E0DD1">
      <w:pPr>
        <w:jc w:val="both"/>
        <w:rPr>
          <w:rFonts w:ascii="Book Antiqua" w:hAnsi="Book Antiqua" w:cs="Arial"/>
        </w:rPr>
      </w:pPr>
      <w:r w:rsidRPr="000E0DD1">
        <w:rPr>
          <w:rFonts w:ascii="Book Antiqua" w:hAnsi="Book Antiqua" w:cs="Arial"/>
        </w:rPr>
        <w:t>Οι σταθμοί που αντιστοιχούν σε κελί του πίνακα Α το οποίο δεν φέρει αριθμητική  τιμή (€/</w:t>
      </w:r>
      <w:r w:rsidRPr="000E0DD1">
        <w:rPr>
          <w:rFonts w:ascii="Book Antiqua" w:hAnsi="Book Antiqua" w:cs="Arial"/>
          <w:lang w:val="en-US"/>
        </w:rPr>
        <w:t>MWh</w:t>
      </w:r>
      <w:r w:rsidRPr="000E0DD1">
        <w:rPr>
          <w:rFonts w:ascii="Book Antiqua" w:hAnsi="Book Antiqua" w:cs="Arial"/>
        </w:rPr>
        <w:t>) δεν εμπίπτουν στις διατάξεις του παρόντος άρθρου.</w:t>
      </w:r>
    </w:p>
    <w:p w:rsidR="000E0DD1" w:rsidRPr="000E0DD1" w:rsidRDefault="000E0DD1" w:rsidP="000E0DD1">
      <w:pPr>
        <w:jc w:val="both"/>
        <w:rPr>
          <w:rFonts w:ascii="Book Antiqua" w:hAnsi="Book Antiqua" w:cs="Arial"/>
        </w:rPr>
      </w:pPr>
      <w:r w:rsidRPr="000E0DD1">
        <w:rPr>
          <w:rFonts w:ascii="Book Antiqua" w:hAnsi="Book Antiqua" w:cs="Arial"/>
        </w:rPr>
        <w:t xml:space="preserve">Για σταθμούς ισχύος έως και 20 </w:t>
      </w:r>
      <w:r w:rsidRPr="000E0DD1">
        <w:rPr>
          <w:rFonts w:ascii="Book Antiqua" w:hAnsi="Book Antiqua" w:cs="Arial"/>
          <w:lang w:val="en-US"/>
        </w:rPr>
        <w:t>kW</w:t>
      </w:r>
      <w:r w:rsidRPr="000E0DD1">
        <w:rPr>
          <w:rFonts w:ascii="Book Antiqua" w:hAnsi="Book Antiqua" w:cs="Arial"/>
        </w:rPr>
        <w:t xml:space="preserve">, που δεν εντάσσονται στο </w:t>
      </w:r>
      <w:r w:rsidRPr="000E0DD1">
        <w:rPr>
          <w:rFonts w:ascii="Book Antiqua" w:hAnsi="Book Antiqua" w:cs="Arial"/>
          <w:spacing w:val="2"/>
        </w:rPr>
        <w:t>«</w:t>
      </w:r>
      <w:r w:rsidRPr="000E0DD1">
        <w:rPr>
          <w:rFonts w:ascii="Book Antiqua" w:hAnsi="Book Antiqua" w:cs="Arial"/>
          <w:spacing w:val="-1"/>
        </w:rPr>
        <w:t>Ει</w:t>
      </w:r>
      <w:r w:rsidRPr="000E0DD1">
        <w:rPr>
          <w:rFonts w:ascii="Book Antiqua" w:hAnsi="Book Antiqua" w:cs="Arial"/>
        </w:rPr>
        <w:t>δ</w:t>
      </w:r>
      <w:r w:rsidRPr="000E0DD1">
        <w:rPr>
          <w:rFonts w:ascii="Book Antiqua" w:hAnsi="Book Antiqua" w:cs="Arial"/>
          <w:spacing w:val="1"/>
        </w:rPr>
        <w:t>ι</w:t>
      </w:r>
      <w:r w:rsidRPr="000E0DD1">
        <w:rPr>
          <w:rFonts w:ascii="Book Antiqua" w:hAnsi="Book Antiqua" w:cs="Arial"/>
        </w:rPr>
        <w:t xml:space="preserve">κό </w:t>
      </w:r>
      <w:r w:rsidRPr="000E0DD1">
        <w:rPr>
          <w:rFonts w:ascii="Book Antiqua" w:hAnsi="Book Antiqua" w:cs="Arial"/>
          <w:spacing w:val="-1"/>
        </w:rPr>
        <w:t>Πρό</w:t>
      </w:r>
      <w:r w:rsidRPr="000E0DD1">
        <w:rPr>
          <w:rFonts w:ascii="Book Antiqua" w:hAnsi="Book Antiqua" w:cs="Arial"/>
        </w:rPr>
        <w:t>γραμμα</w:t>
      </w:r>
      <w:r w:rsidRPr="000E0DD1">
        <w:rPr>
          <w:rFonts w:ascii="Book Antiqua" w:hAnsi="Book Antiqua" w:cs="Arial"/>
          <w:spacing w:val="1"/>
        </w:rPr>
        <w:t xml:space="preserve"> Α</w:t>
      </w:r>
      <w:r w:rsidRPr="000E0DD1">
        <w:rPr>
          <w:rFonts w:ascii="Book Antiqua" w:hAnsi="Book Antiqua" w:cs="Arial"/>
          <w:spacing w:val="-2"/>
        </w:rPr>
        <w:t>ν</w:t>
      </w:r>
      <w:r w:rsidRPr="000E0DD1">
        <w:rPr>
          <w:rFonts w:ascii="Book Antiqua" w:hAnsi="Book Antiqua" w:cs="Arial"/>
        </w:rPr>
        <w:t>ά</w:t>
      </w:r>
      <w:r w:rsidRPr="000E0DD1">
        <w:rPr>
          <w:rFonts w:ascii="Book Antiqua" w:hAnsi="Book Antiqua" w:cs="Arial"/>
          <w:spacing w:val="-2"/>
        </w:rPr>
        <w:t>π</w:t>
      </w:r>
      <w:r w:rsidRPr="000E0DD1">
        <w:rPr>
          <w:rFonts w:ascii="Book Antiqua" w:hAnsi="Book Antiqua" w:cs="Arial"/>
          <w:spacing w:val="-1"/>
        </w:rPr>
        <w:t>τυ</w:t>
      </w:r>
      <w:r w:rsidRPr="000E0DD1">
        <w:rPr>
          <w:rFonts w:ascii="Book Antiqua" w:hAnsi="Book Antiqua" w:cs="Arial"/>
          <w:spacing w:val="2"/>
        </w:rPr>
        <w:t>ξ</w:t>
      </w:r>
      <w:r w:rsidRPr="000E0DD1">
        <w:rPr>
          <w:rFonts w:ascii="Book Antiqua" w:hAnsi="Book Antiqua" w:cs="Arial"/>
        </w:rPr>
        <w:t xml:space="preserve">ης </w:t>
      </w:r>
      <w:r w:rsidRPr="000E0DD1">
        <w:rPr>
          <w:rFonts w:ascii="Book Antiqua" w:hAnsi="Book Antiqua" w:cs="Arial"/>
          <w:spacing w:val="-1"/>
        </w:rPr>
        <w:t>Φ</w:t>
      </w:r>
      <w:r w:rsidRPr="000E0DD1">
        <w:rPr>
          <w:rFonts w:ascii="Book Antiqua" w:hAnsi="Book Antiqua" w:cs="Arial"/>
        </w:rPr>
        <w:t>ωτ</w:t>
      </w:r>
      <w:r w:rsidRPr="000E0DD1">
        <w:rPr>
          <w:rFonts w:ascii="Book Antiqua" w:hAnsi="Book Antiqua" w:cs="Arial"/>
          <w:spacing w:val="-1"/>
        </w:rPr>
        <w:t>ο</w:t>
      </w:r>
      <w:r w:rsidRPr="000E0DD1">
        <w:rPr>
          <w:rFonts w:ascii="Book Antiqua" w:hAnsi="Book Antiqua" w:cs="Arial"/>
        </w:rPr>
        <w:t>βολ</w:t>
      </w:r>
      <w:r w:rsidRPr="000E0DD1">
        <w:rPr>
          <w:rFonts w:ascii="Book Antiqua" w:hAnsi="Book Antiqua" w:cs="Arial"/>
          <w:spacing w:val="-1"/>
        </w:rPr>
        <w:t>τ</w:t>
      </w:r>
      <w:r w:rsidRPr="000E0DD1">
        <w:rPr>
          <w:rFonts w:ascii="Book Antiqua" w:hAnsi="Book Antiqua" w:cs="Arial"/>
        </w:rPr>
        <w:t>α</w:t>
      </w:r>
      <w:r w:rsidRPr="000E0DD1">
        <w:rPr>
          <w:rFonts w:ascii="Book Antiqua" w:hAnsi="Book Antiqua" w:cs="Arial"/>
          <w:spacing w:val="-2"/>
        </w:rPr>
        <w:t>ϊ</w:t>
      </w:r>
      <w:r w:rsidRPr="000E0DD1">
        <w:rPr>
          <w:rFonts w:ascii="Book Antiqua" w:hAnsi="Book Antiqua" w:cs="Arial"/>
        </w:rPr>
        <w:t>κών Συσ</w:t>
      </w:r>
      <w:r w:rsidRPr="000E0DD1">
        <w:rPr>
          <w:rFonts w:ascii="Book Antiqua" w:hAnsi="Book Antiqua" w:cs="Arial"/>
          <w:spacing w:val="2"/>
        </w:rPr>
        <w:t>τ</w:t>
      </w:r>
      <w:r w:rsidRPr="000E0DD1">
        <w:rPr>
          <w:rFonts w:ascii="Book Antiqua" w:hAnsi="Book Antiqua" w:cs="Arial"/>
        </w:rPr>
        <w:t>ημ</w:t>
      </w:r>
      <w:r w:rsidRPr="000E0DD1">
        <w:rPr>
          <w:rFonts w:ascii="Book Antiqua" w:hAnsi="Book Antiqua" w:cs="Arial"/>
          <w:spacing w:val="-1"/>
        </w:rPr>
        <w:t>άτ</w:t>
      </w:r>
      <w:r w:rsidRPr="000E0DD1">
        <w:rPr>
          <w:rFonts w:ascii="Book Antiqua" w:hAnsi="Book Antiqua" w:cs="Arial"/>
        </w:rPr>
        <w:t>ων σε κ</w:t>
      </w:r>
      <w:r w:rsidRPr="000E0DD1">
        <w:rPr>
          <w:rFonts w:ascii="Book Antiqua" w:hAnsi="Book Antiqua" w:cs="Arial"/>
          <w:spacing w:val="-1"/>
        </w:rPr>
        <w:t>τιρι</w:t>
      </w:r>
      <w:r w:rsidRPr="000E0DD1">
        <w:rPr>
          <w:rFonts w:ascii="Book Antiqua" w:hAnsi="Book Antiqua" w:cs="Arial"/>
        </w:rPr>
        <w:t>ακές εγκα</w:t>
      </w:r>
      <w:r w:rsidRPr="000E0DD1">
        <w:rPr>
          <w:rFonts w:ascii="Book Antiqua" w:hAnsi="Book Antiqua" w:cs="Arial"/>
          <w:spacing w:val="-1"/>
        </w:rPr>
        <w:t>τ</w:t>
      </w:r>
      <w:r w:rsidRPr="000E0DD1">
        <w:rPr>
          <w:rFonts w:ascii="Book Antiqua" w:hAnsi="Book Antiqua" w:cs="Arial"/>
        </w:rPr>
        <w:t>ασ</w:t>
      </w:r>
      <w:r w:rsidRPr="000E0DD1">
        <w:rPr>
          <w:rFonts w:ascii="Book Antiqua" w:hAnsi="Book Antiqua" w:cs="Arial"/>
          <w:spacing w:val="-1"/>
        </w:rPr>
        <w:t>τ</w:t>
      </w:r>
      <w:r w:rsidRPr="000E0DD1">
        <w:rPr>
          <w:rFonts w:ascii="Book Antiqua" w:hAnsi="Book Antiqua" w:cs="Arial"/>
        </w:rPr>
        <w:t>ά</w:t>
      </w:r>
      <w:r w:rsidRPr="000E0DD1">
        <w:rPr>
          <w:rFonts w:ascii="Book Antiqua" w:hAnsi="Book Antiqua" w:cs="Arial"/>
          <w:spacing w:val="-2"/>
        </w:rPr>
        <w:t>σ</w:t>
      </w:r>
      <w:r w:rsidRPr="000E0DD1">
        <w:rPr>
          <w:rFonts w:ascii="Book Antiqua" w:hAnsi="Book Antiqua" w:cs="Arial"/>
        </w:rPr>
        <w:t>ε</w:t>
      </w:r>
      <w:r w:rsidRPr="000E0DD1">
        <w:rPr>
          <w:rFonts w:ascii="Book Antiqua" w:hAnsi="Book Antiqua" w:cs="Arial"/>
          <w:spacing w:val="-1"/>
        </w:rPr>
        <w:t>ι</w:t>
      </w:r>
      <w:r w:rsidRPr="000E0DD1">
        <w:rPr>
          <w:rFonts w:ascii="Book Antiqua" w:hAnsi="Book Antiqua" w:cs="Arial"/>
        </w:rPr>
        <w:t xml:space="preserve">ς και </w:t>
      </w:r>
      <w:r w:rsidRPr="000E0DD1">
        <w:rPr>
          <w:rFonts w:ascii="Book Antiqua" w:hAnsi="Book Antiqua" w:cs="Arial"/>
          <w:spacing w:val="-1"/>
        </w:rPr>
        <w:t>ι</w:t>
      </w:r>
      <w:r w:rsidRPr="000E0DD1">
        <w:rPr>
          <w:rFonts w:ascii="Book Antiqua" w:hAnsi="Book Antiqua" w:cs="Arial"/>
        </w:rPr>
        <w:t>δ</w:t>
      </w:r>
      <w:r w:rsidRPr="000E0DD1">
        <w:rPr>
          <w:rFonts w:ascii="Book Antiqua" w:hAnsi="Book Antiqua" w:cs="Arial"/>
          <w:spacing w:val="-2"/>
        </w:rPr>
        <w:t>ί</w:t>
      </w:r>
      <w:r w:rsidRPr="000E0DD1">
        <w:rPr>
          <w:rFonts w:ascii="Book Antiqua" w:hAnsi="Book Antiqua" w:cs="Arial"/>
        </w:rPr>
        <w:t>ως σε δώμα</w:t>
      </w:r>
      <w:r w:rsidRPr="000E0DD1">
        <w:rPr>
          <w:rFonts w:ascii="Book Antiqua" w:hAnsi="Book Antiqua" w:cs="Arial"/>
          <w:spacing w:val="-2"/>
        </w:rPr>
        <w:t>τ</w:t>
      </w:r>
      <w:r w:rsidRPr="000E0DD1">
        <w:rPr>
          <w:rFonts w:ascii="Book Antiqua" w:hAnsi="Book Antiqua" w:cs="Arial"/>
        </w:rPr>
        <w:t>α και στέγες κ</w:t>
      </w:r>
      <w:r w:rsidRPr="000E0DD1">
        <w:rPr>
          <w:rFonts w:ascii="Book Antiqua" w:hAnsi="Book Antiqua" w:cs="Arial"/>
          <w:spacing w:val="-1"/>
        </w:rPr>
        <w:t>τιρί</w:t>
      </w:r>
      <w:r w:rsidRPr="000E0DD1">
        <w:rPr>
          <w:rFonts w:ascii="Book Antiqua" w:hAnsi="Book Antiqua" w:cs="Arial"/>
        </w:rPr>
        <w:t>ω</w:t>
      </w:r>
      <w:r w:rsidRPr="000E0DD1">
        <w:rPr>
          <w:rFonts w:ascii="Book Antiqua" w:hAnsi="Book Antiqua" w:cs="Arial"/>
          <w:spacing w:val="-2"/>
        </w:rPr>
        <w:t>ν</w:t>
      </w:r>
      <w:r w:rsidRPr="000E0DD1">
        <w:rPr>
          <w:rFonts w:ascii="Book Antiqua" w:hAnsi="Book Antiqua" w:cs="Arial"/>
        </w:rPr>
        <w:t>»</w:t>
      </w:r>
      <w:r w:rsidRPr="000E0DD1">
        <w:rPr>
          <w:rFonts w:ascii="Book Antiqua" w:hAnsi="Book Antiqua" w:cs="Arial"/>
          <w:spacing w:val="1"/>
        </w:rPr>
        <w:t xml:space="preserve"> (</w:t>
      </w:r>
      <w:r w:rsidRPr="000E0DD1">
        <w:rPr>
          <w:rFonts w:ascii="Book Antiqua" w:hAnsi="Book Antiqua" w:cs="Arial"/>
          <w:spacing w:val="-1"/>
        </w:rPr>
        <w:t>Β</w:t>
      </w:r>
      <w:r w:rsidRPr="000E0DD1">
        <w:rPr>
          <w:rFonts w:ascii="Book Antiqua" w:hAnsi="Book Antiqua" w:cs="Arial"/>
        </w:rPr>
        <w:t>΄1</w:t>
      </w:r>
      <w:r w:rsidRPr="000E0DD1">
        <w:rPr>
          <w:rFonts w:ascii="Book Antiqua" w:hAnsi="Book Antiqua" w:cs="Arial"/>
          <w:spacing w:val="-1"/>
        </w:rPr>
        <w:t>0</w:t>
      </w:r>
      <w:r w:rsidRPr="000E0DD1">
        <w:rPr>
          <w:rFonts w:ascii="Book Antiqua" w:hAnsi="Book Antiqua" w:cs="Arial"/>
        </w:rPr>
        <w:t>7</w:t>
      </w:r>
      <w:r w:rsidRPr="000E0DD1">
        <w:rPr>
          <w:rFonts w:ascii="Book Antiqua" w:hAnsi="Book Antiqua" w:cs="Arial"/>
          <w:spacing w:val="-1"/>
        </w:rPr>
        <w:t>9/2009</w:t>
      </w:r>
      <w:r w:rsidRPr="000E0DD1">
        <w:rPr>
          <w:rFonts w:ascii="Book Antiqua" w:hAnsi="Book Antiqua" w:cs="Arial"/>
        </w:rPr>
        <w:t xml:space="preserve">), οι τιμές του πίνακα </w:t>
      </w:r>
      <w:r w:rsidRPr="000E0DD1">
        <w:rPr>
          <w:rFonts w:ascii="Book Antiqua" w:hAnsi="Book Antiqua" w:cs="Arial"/>
          <w:lang w:val="en-US"/>
        </w:rPr>
        <w:t>A</w:t>
      </w:r>
      <w:r w:rsidRPr="000E0DD1">
        <w:rPr>
          <w:rFonts w:ascii="Book Antiqua" w:hAnsi="Book Antiqua" w:cs="Arial"/>
        </w:rPr>
        <w:t xml:space="preserve"> προσαυξάνονται κατά 10%. Η διάταξη του προηγούμενου εδαφίου δεν εφαρμόζεται στις περιπτώσεις σταθμών, για τους οποίους η ανωτέρω προσαύξηση του 10% οδηγεί σε τιμή υψηλότερη της τιμής αποζημίωσης που εφαρμόζεται για την εκτέλεση των αντίστοιχων συμβάσεων πώλησης τον Ιανουάριο του 2014.</w:t>
      </w:r>
    </w:p>
    <w:p w:rsidR="000E0DD1" w:rsidRPr="000E0DD1" w:rsidRDefault="000E0DD1" w:rsidP="000E0DD1">
      <w:pPr>
        <w:jc w:val="both"/>
        <w:rPr>
          <w:rFonts w:ascii="Book Antiqua" w:hAnsi="Book Antiqua" w:cs="Arial"/>
        </w:rPr>
      </w:pPr>
      <w:r w:rsidRPr="000E0DD1">
        <w:rPr>
          <w:rFonts w:ascii="Book Antiqua" w:hAnsi="Book Antiqua" w:cs="Arial"/>
        </w:rPr>
        <w:t xml:space="preserve">Για σταθμούς ισχύος έως και 100 </w:t>
      </w:r>
      <w:r w:rsidRPr="000E0DD1">
        <w:rPr>
          <w:rFonts w:ascii="Book Antiqua" w:hAnsi="Book Antiqua" w:cs="Arial"/>
          <w:lang w:val="en-US"/>
        </w:rPr>
        <w:t>kW</w:t>
      </w:r>
      <w:r w:rsidRPr="000E0DD1">
        <w:rPr>
          <w:rFonts w:ascii="Book Antiqua" w:hAnsi="Book Antiqua" w:cs="Arial"/>
        </w:rPr>
        <w:t xml:space="preserve">, οι οποίοι, κατά την έναρξη ισχύος του παρόντος άρθρου, ανήκουν σε κατ΄ επάγγελμα αγρότες και για ανώτατο όριο συνολικής ισχύος έως και 100 </w:t>
      </w:r>
      <w:r w:rsidRPr="000E0DD1">
        <w:rPr>
          <w:rFonts w:ascii="Book Antiqua" w:hAnsi="Book Antiqua" w:cs="Arial"/>
          <w:lang w:val="en-US"/>
        </w:rPr>
        <w:t>kW</w:t>
      </w:r>
      <w:r w:rsidRPr="000E0DD1">
        <w:rPr>
          <w:rFonts w:ascii="Book Antiqua" w:hAnsi="Book Antiqua" w:cs="Arial"/>
        </w:rPr>
        <w:t xml:space="preserve"> ανά επαγγελματία αγρότη, οι τιμές του πίνακα </w:t>
      </w:r>
      <w:r w:rsidRPr="000E0DD1">
        <w:rPr>
          <w:rFonts w:ascii="Book Antiqua" w:hAnsi="Book Antiqua" w:cs="Arial"/>
          <w:lang w:val="en-US"/>
        </w:rPr>
        <w:t>A</w:t>
      </w:r>
      <w:r w:rsidRPr="000E0DD1">
        <w:rPr>
          <w:rFonts w:ascii="Book Antiqua" w:hAnsi="Book Antiqua" w:cs="Arial"/>
        </w:rPr>
        <w:t xml:space="preserve"> προσαυξάνονται κατά 15%. Η διάταξη του προηγούμενου εδαφίου δεν εφαρμόζεται στις περιπτώσεις σταθμών, για τους οποίους η προσαύξηση του 15% οδηγεί σε τιμή υψηλότερη της τιμής αποζημίωσης που εφαρμόζεται για την εκτέλεση των αντίστοιχων συμβάσεων πώλησης τον Ιανουάριο του 2014. Σε περίπτωση μεταβίβασης του σταθμού σε φυσικό ή νομικό πρόσωπο που δεν ανήκει στην κατηγορία των κατ΄ επάγγελμα αγροτών η τιμή αποζημίωσης επανακαθορίζεται, με βάση τις διατάξεις του παρόντος χωρίς την προσαύξηση του 15%. Ο επανακαθορισμός της τιμής αποζημίωσης γίνεται </w:t>
      </w:r>
      <w:r w:rsidRPr="000E0DD1">
        <w:rPr>
          <w:rFonts w:ascii="Book Antiqua" w:hAnsi="Book Antiqua" w:cs="Arial"/>
          <w:spacing w:val="4"/>
        </w:rPr>
        <w:t xml:space="preserve">από την </w:t>
      </w:r>
      <w:r w:rsidRPr="000E0DD1">
        <w:rPr>
          <w:rFonts w:ascii="Book Antiqua" w:hAnsi="Book Antiqua" w:cs="Arial"/>
        </w:rPr>
        <w:t>πρώτη ημερολογιακή ημέρα του μήνα κατά τον οποίο πραγματοποιείται η μεταβίβαση.</w:t>
      </w:r>
    </w:p>
    <w:p w:rsidR="000E0DD1" w:rsidRPr="000E0DD1" w:rsidRDefault="000E0DD1" w:rsidP="000E0DD1">
      <w:pPr>
        <w:jc w:val="both"/>
        <w:rPr>
          <w:rFonts w:ascii="Book Antiqua" w:hAnsi="Book Antiqua" w:cs="Arial"/>
        </w:rPr>
      </w:pPr>
      <w:r w:rsidRPr="000E0DD1">
        <w:rPr>
          <w:rFonts w:ascii="Book Antiqua" w:hAnsi="Book Antiqua" w:cs="Arial"/>
          <w:spacing w:val="-2"/>
        </w:rPr>
        <w:t>Η υποβολή δηλώσεων από τους κατ΄ επάγγελμα αγρότες παραγωγούς για τη διατήρηση ή μη της ιδιότητας του κατ΄ επάγγελμα αγρότη, οι οποίες επέχουν θέση υπεύθυνης δήλωσης του ν. 1599/1986 και οι οποίες υποβάλλονται εντός του πρώτου τριμήνου κάθε έτους και αφορούν το προηγούμενο της υποβολής έτος, θα γίνεται μέσω των συστημάτων πληροφορικής που αναπτύσσονται κατά τις διατάξεις της παραγράφου 2 του άρθρου 2</w:t>
      </w:r>
      <w:r w:rsidRPr="000E0DD1">
        <w:rPr>
          <w:rFonts w:ascii="Book Antiqua" w:hAnsi="Book Antiqua" w:cs="Arial"/>
        </w:rPr>
        <w:t>. Σε περίπτωση μη υποβολής της δήλωσης κατά το προηγούμενο εδάφιο ή διαπίστωσης ανακριβούς δήλωσης επανακαθορίζεται αναδρομικά η τιμή αποζημίωσης χωρίς την προσαύξηση του 15%.</w:t>
      </w:r>
    </w:p>
    <w:p w:rsidR="000E0DD1" w:rsidRPr="000E0DD1" w:rsidRDefault="000E0DD1" w:rsidP="000E0DD1">
      <w:pPr>
        <w:jc w:val="both"/>
        <w:rPr>
          <w:rFonts w:ascii="Book Antiqua" w:hAnsi="Book Antiqua" w:cs="Arial"/>
        </w:rPr>
      </w:pPr>
      <w:r w:rsidRPr="000E0DD1">
        <w:rPr>
          <w:rFonts w:ascii="Book Antiqua" w:hAnsi="Book Antiqua" w:cs="Arial"/>
        </w:rPr>
        <w:t>Ειδικά για σταθμούς για τους οποίους η τιμή αναφοράς αποζημίωσης της παραγόμενης ενέργειας έως την έναρξη ισχύος της παρούσας υποπαραγράφου καθορίστηκε βάσει των διατάξεων της υποπερίπτωσης β’ της περίπτωσης 3 της υποπαραγράφου Ι.2 της παραγράφου Ι του άρθρου πρώτου του ν. 4093/2012, και οι οποίοι συνδέθηκαν εντός του δεύτερου εξαμήνου του 2013 εφαρμόζονται οι τιμές του ακόλουθου πίνακα Β.</w:t>
      </w:r>
    </w:p>
    <w:p w:rsidR="000E0DD1" w:rsidRPr="000E0DD1" w:rsidRDefault="000E0DD1" w:rsidP="000E0DD1">
      <w:pPr>
        <w:jc w:val="both"/>
        <w:rPr>
          <w:rFonts w:ascii="Book Antiqua" w:hAnsi="Book Antiqua" w:cs="Arial"/>
        </w:rPr>
      </w:pPr>
      <w:r w:rsidRPr="000E0DD1">
        <w:rPr>
          <w:rFonts w:ascii="Book Antiqua" w:hAnsi="Book Antiqua" w:cs="Arial"/>
        </w:rPr>
        <w:t>Πίνακας Β</w:t>
      </w:r>
    </w:p>
    <w:tbl>
      <w:tblPr>
        <w:tblW w:w="5308" w:type="pct"/>
        <w:tblInd w:w="-502" w:type="dxa"/>
        <w:tblLayout w:type="fixed"/>
        <w:tblLook w:val="00A0" w:firstRow="1" w:lastRow="0" w:firstColumn="1" w:lastColumn="0" w:noHBand="0" w:noVBand="0"/>
      </w:tblPr>
      <w:tblGrid>
        <w:gridCol w:w="928"/>
        <w:gridCol w:w="737"/>
        <w:gridCol w:w="612"/>
        <w:gridCol w:w="544"/>
        <w:gridCol w:w="544"/>
        <w:gridCol w:w="544"/>
        <w:gridCol w:w="544"/>
        <w:gridCol w:w="544"/>
        <w:gridCol w:w="544"/>
        <w:gridCol w:w="544"/>
        <w:gridCol w:w="544"/>
        <w:gridCol w:w="566"/>
        <w:gridCol w:w="640"/>
        <w:gridCol w:w="566"/>
        <w:gridCol w:w="640"/>
        <w:gridCol w:w="6"/>
      </w:tblGrid>
      <w:tr w:rsidR="000E0DD1" w:rsidRPr="000E0DD1" w:rsidTr="002E04A7">
        <w:trPr>
          <w:trHeight w:val="315"/>
        </w:trPr>
        <w:tc>
          <w:tcPr>
            <w:tcW w:w="894" w:type="dxa"/>
            <w:tcBorders>
              <w:top w:val="single" w:sz="8" w:space="0" w:color="auto"/>
              <w:left w:val="single" w:sz="8" w:space="0" w:color="auto"/>
              <w:bottom w:val="single" w:sz="8" w:space="0" w:color="auto"/>
              <w:right w:val="single" w:sz="8" w:space="0" w:color="000000"/>
            </w:tcBorders>
            <w:noWrap/>
            <w:vAlign w:val="bottom"/>
          </w:tcPr>
          <w:p w:rsidR="000E0DD1" w:rsidRPr="000E0DD1" w:rsidRDefault="000E0DD1" w:rsidP="002E04A7">
            <w:pPr>
              <w:jc w:val="center"/>
              <w:rPr>
                <w:rFonts w:ascii="Book Antiqua" w:hAnsi="Book Antiqua" w:cs="Arial"/>
                <w:color w:val="000000"/>
              </w:rPr>
            </w:pPr>
          </w:p>
        </w:tc>
        <w:tc>
          <w:tcPr>
            <w:tcW w:w="7808" w:type="dxa"/>
            <w:gridSpan w:val="15"/>
            <w:tcBorders>
              <w:top w:val="single" w:sz="8" w:space="0" w:color="auto"/>
              <w:left w:val="single" w:sz="8" w:space="0" w:color="auto"/>
              <w:bottom w:val="single" w:sz="8" w:space="0" w:color="auto"/>
              <w:right w:val="single" w:sz="8" w:space="0" w:color="000000"/>
            </w:tcBorders>
            <w:vAlign w:val="bottom"/>
          </w:tcPr>
          <w:p w:rsidR="000E0DD1" w:rsidRPr="000E0DD1" w:rsidRDefault="000E0DD1" w:rsidP="002E04A7">
            <w:pPr>
              <w:jc w:val="center"/>
              <w:rPr>
                <w:rFonts w:ascii="Book Antiqua" w:hAnsi="Book Antiqua" w:cs="Arial"/>
                <w:color w:val="000000"/>
              </w:rPr>
            </w:pPr>
            <w:r w:rsidRPr="000E0DD1">
              <w:rPr>
                <w:rFonts w:ascii="Book Antiqua" w:hAnsi="Book Antiqua" w:cs="Arial"/>
                <w:color w:val="000000"/>
              </w:rPr>
              <w:t>ΦΩΤΟΒΟΛΤΑΪΚΟΙ ΣΤΑΘΜΟΙ</w:t>
            </w:r>
          </w:p>
        </w:tc>
      </w:tr>
      <w:tr w:rsidR="000E0DD1" w:rsidRPr="000E0DD1" w:rsidTr="002E04A7">
        <w:trPr>
          <w:gridAfter w:val="1"/>
          <w:wAfter w:w="6" w:type="dxa"/>
          <w:trHeight w:val="315"/>
        </w:trPr>
        <w:tc>
          <w:tcPr>
            <w:tcW w:w="894" w:type="dxa"/>
            <w:tcBorders>
              <w:top w:val="single" w:sz="8" w:space="0" w:color="auto"/>
              <w:left w:val="single" w:sz="8" w:space="0" w:color="auto"/>
              <w:bottom w:val="single" w:sz="8" w:space="0" w:color="auto"/>
              <w:right w:val="single" w:sz="8" w:space="0" w:color="000000"/>
            </w:tcBorders>
            <w:noWrap/>
            <w:vAlign w:val="bottom"/>
          </w:tcPr>
          <w:p w:rsidR="000E0DD1" w:rsidRPr="000E0DD1" w:rsidRDefault="000E0DD1" w:rsidP="002E04A7">
            <w:pPr>
              <w:jc w:val="center"/>
              <w:rPr>
                <w:rFonts w:ascii="Book Antiqua" w:hAnsi="Book Antiqua" w:cs="Arial"/>
                <w:color w:val="000000"/>
              </w:rPr>
            </w:pPr>
            <w:r w:rsidRPr="000E0DD1">
              <w:rPr>
                <w:rFonts w:ascii="Book Antiqua" w:hAnsi="Book Antiqua" w:cs="Arial"/>
                <w:color w:val="000000"/>
              </w:rPr>
              <w:t> </w:t>
            </w:r>
          </w:p>
        </w:tc>
        <w:tc>
          <w:tcPr>
            <w:tcW w:w="5482" w:type="dxa"/>
            <w:gridSpan w:val="10"/>
            <w:tcBorders>
              <w:top w:val="nil"/>
              <w:left w:val="nil"/>
              <w:bottom w:val="single" w:sz="8" w:space="0" w:color="auto"/>
              <w:right w:val="nil"/>
            </w:tcBorders>
            <w:noWrap/>
            <w:vAlign w:val="bottom"/>
          </w:tcPr>
          <w:p w:rsidR="000E0DD1" w:rsidRPr="000E0DD1" w:rsidRDefault="000E0DD1" w:rsidP="002E04A7">
            <w:pPr>
              <w:jc w:val="center"/>
              <w:rPr>
                <w:rFonts w:ascii="Book Antiqua" w:hAnsi="Book Antiqua" w:cs="Arial"/>
                <w:color w:val="000000"/>
              </w:rPr>
            </w:pPr>
            <w:r w:rsidRPr="000E0DD1">
              <w:rPr>
                <w:rFonts w:ascii="Book Antiqua" w:hAnsi="Book Antiqua" w:cs="Arial"/>
                <w:color w:val="000000"/>
              </w:rPr>
              <w:t>ΔΙΑΣΥΝΔΕΔΕΜΕΝΟ ΣΥΣΤΗΜΑ</w:t>
            </w:r>
          </w:p>
        </w:tc>
        <w:tc>
          <w:tcPr>
            <w:tcW w:w="2320" w:type="dxa"/>
            <w:gridSpan w:val="4"/>
            <w:tcBorders>
              <w:top w:val="nil"/>
              <w:left w:val="double" w:sz="6" w:space="0" w:color="auto"/>
              <w:bottom w:val="single" w:sz="8" w:space="0" w:color="auto"/>
              <w:right w:val="single" w:sz="8" w:space="0" w:color="000000"/>
            </w:tcBorders>
            <w:noWrap/>
            <w:vAlign w:val="bottom"/>
          </w:tcPr>
          <w:p w:rsidR="000E0DD1" w:rsidRPr="000E0DD1" w:rsidRDefault="000E0DD1" w:rsidP="002E04A7">
            <w:pPr>
              <w:jc w:val="center"/>
              <w:rPr>
                <w:rFonts w:ascii="Book Antiqua" w:hAnsi="Book Antiqua" w:cs="Arial"/>
                <w:color w:val="000000"/>
              </w:rPr>
            </w:pPr>
            <w:r w:rsidRPr="000E0DD1">
              <w:rPr>
                <w:rFonts w:ascii="Book Antiqua" w:hAnsi="Book Antiqua" w:cs="Arial"/>
                <w:color w:val="000000"/>
              </w:rPr>
              <w:t>ΜΗ ΔΙΑΣΥΝΔΕΔΕΜΕΝΟ ΣΥΣΤΗΜΑ</w:t>
            </w:r>
          </w:p>
        </w:tc>
      </w:tr>
      <w:tr w:rsidR="000E0DD1" w:rsidRPr="000E0DD1" w:rsidTr="002E04A7">
        <w:trPr>
          <w:gridAfter w:val="1"/>
          <w:wAfter w:w="6" w:type="dxa"/>
          <w:trHeight w:val="900"/>
        </w:trPr>
        <w:tc>
          <w:tcPr>
            <w:tcW w:w="894" w:type="dxa"/>
            <w:vMerge w:val="restart"/>
            <w:tcBorders>
              <w:top w:val="nil"/>
              <w:left w:val="single" w:sz="8" w:space="0" w:color="auto"/>
              <w:bottom w:val="single" w:sz="8" w:space="0" w:color="000000"/>
              <w:right w:val="single" w:sz="8" w:space="0" w:color="auto"/>
            </w:tcBorders>
            <w:textDirection w:val="btLr"/>
            <w:vAlign w:val="center"/>
          </w:tcPr>
          <w:p w:rsidR="000E0DD1" w:rsidRPr="000E0DD1" w:rsidRDefault="000E0DD1" w:rsidP="002E04A7">
            <w:pPr>
              <w:ind w:left="113" w:right="57"/>
              <w:jc w:val="center"/>
              <w:rPr>
                <w:rFonts w:ascii="Book Antiqua" w:hAnsi="Book Antiqua" w:cs="Arial"/>
                <w:color w:val="000000"/>
              </w:rPr>
            </w:pPr>
            <w:r w:rsidRPr="000E0DD1">
              <w:rPr>
                <w:rFonts w:ascii="Book Antiqua" w:hAnsi="Book Antiqua" w:cs="Arial"/>
                <w:color w:val="000000"/>
              </w:rPr>
              <w:t>Περίοδος Διασύνδεσης</w:t>
            </w:r>
          </w:p>
        </w:tc>
        <w:tc>
          <w:tcPr>
            <w:tcW w:w="1298" w:type="dxa"/>
            <w:gridSpan w:val="2"/>
            <w:tcBorders>
              <w:top w:val="single" w:sz="8" w:space="0" w:color="auto"/>
              <w:left w:val="nil"/>
              <w:bottom w:val="single" w:sz="4" w:space="0" w:color="auto"/>
              <w:right w:val="single" w:sz="8" w:space="0" w:color="000000"/>
            </w:tcBorders>
            <w:vAlign w:val="center"/>
          </w:tcPr>
          <w:p w:rsidR="000E0DD1" w:rsidRPr="000E0DD1" w:rsidRDefault="000E0DD1" w:rsidP="002E04A7">
            <w:pPr>
              <w:jc w:val="center"/>
              <w:rPr>
                <w:rFonts w:ascii="Book Antiqua" w:hAnsi="Book Antiqua" w:cs="Arial"/>
                <w:color w:val="000000"/>
              </w:rPr>
            </w:pPr>
            <w:r w:rsidRPr="000E0DD1">
              <w:rPr>
                <w:rFonts w:ascii="Book Antiqua" w:hAnsi="Book Antiqua" w:cs="Arial"/>
                <w:color w:val="000000"/>
                <w:lang w:val="en-US"/>
              </w:rPr>
              <w:t>P</w:t>
            </w:r>
            <w:r w:rsidRPr="000E0DD1">
              <w:rPr>
                <w:rFonts w:ascii="Book Antiqua" w:hAnsi="Book Antiqua" w:cs="Arial"/>
                <w:color w:val="000000"/>
              </w:rPr>
              <w:t>≤100kW</w:t>
            </w:r>
          </w:p>
        </w:tc>
        <w:tc>
          <w:tcPr>
            <w:tcW w:w="1046" w:type="dxa"/>
            <w:gridSpan w:val="2"/>
            <w:tcBorders>
              <w:top w:val="single" w:sz="8" w:space="0" w:color="auto"/>
              <w:left w:val="nil"/>
              <w:bottom w:val="single" w:sz="4" w:space="0" w:color="auto"/>
              <w:right w:val="single" w:sz="8" w:space="0" w:color="000000"/>
            </w:tcBorders>
            <w:vAlign w:val="center"/>
          </w:tcPr>
          <w:p w:rsidR="000E0DD1" w:rsidRPr="000E0DD1" w:rsidRDefault="000E0DD1" w:rsidP="002E04A7">
            <w:pPr>
              <w:ind w:left="-26"/>
              <w:rPr>
                <w:rFonts w:ascii="Book Antiqua" w:hAnsi="Book Antiqua" w:cs="Arial"/>
                <w:color w:val="000000"/>
              </w:rPr>
            </w:pPr>
            <w:r w:rsidRPr="000E0DD1">
              <w:rPr>
                <w:rFonts w:ascii="Book Antiqua" w:hAnsi="Book Antiqua" w:cs="Arial"/>
                <w:color w:val="000000"/>
              </w:rPr>
              <w:t>100kW&lt;P≤500kW</w:t>
            </w:r>
          </w:p>
        </w:tc>
        <w:tc>
          <w:tcPr>
            <w:tcW w:w="1046" w:type="dxa"/>
            <w:gridSpan w:val="2"/>
            <w:tcBorders>
              <w:top w:val="single" w:sz="8" w:space="0" w:color="auto"/>
              <w:left w:val="nil"/>
              <w:bottom w:val="single" w:sz="4" w:space="0" w:color="auto"/>
              <w:right w:val="single" w:sz="8" w:space="0" w:color="000000"/>
            </w:tcBorders>
            <w:vAlign w:val="center"/>
          </w:tcPr>
          <w:p w:rsidR="000E0DD1" w:rsidRPr="000E0DD1" w:rsidRDefault="000E0DD1" w:rsidP="002E04A7">
            <w:pPr>
              <w:jc w:val="center"/>
              <w:rPr>
                <w:rFonts w:ascii="Book Antiqua" w:hAnsi="Book Antiqua" w:cs="Arial"/>
                <w:color w:val="000000"/>
              </w:rPr>
            </w:pPr>
            <w:r w:rsidRPr="000E0DD1">
              <w:rPr>
                <w:rFonts w:ascii="Book Antiqua" w:hAnsi="Book Antiqua" w:cs="Arial"/>
                <w:color w:val="000000"/>
              </w:rPr>
              <w:t>500kW&lt;P≤1MW</w:t>
            </w:r>
          </w:p>
        </w:tc>
        <w:tc>
          <w:tcPr>
            <w:tcW w:w="1046" w:type="dxa"/>
            <w:gridSpan w:val="2"/>
            <w:tcBorders>
              <w:top w:val="single" w:sz="8" w:space="0" w:color="auto"/>
              <w:left w:val="nil"/>
              <w:bottom w:val="single" w:sz="4" w:space="0" w:color="auto"/>
              <w:right w:val="single" w:sz="8" w:space="0" w:color="000000"/>
            </w:tcBorders>
            <w:vAlign w:val="center"/>
          </w:tcPr>
          <w:p w:rsidR="000E0DD1" w:rsidRPr="000E0DD1" w:rsidRDefault="000E0DD1" w:rsidP="002E04A7">
            <w:pPr>
              <w:jc w:val="center"/>
              <w:rPr>
                <w:rFonts w:ascii="Book Antiqua" w:hAnsi="Book Antiqua" w:cs="Arial"/>
                <w:color w:val="000000"/>
                <w:lang w:val="en-US"/>
              </w:rPr>
            </w:pPr>
            <w:r w:rsidRPr="000E0DD1">
              <w:rPr>
                <w:rFonts w:ascii="Book Antiqua" w:hAnsi="Book Antiqua" w:cs="Arial"/>
                <w:color w:val="000000"/>
              </w:rPr>
              <w:t>1MW&lt;P</w:t>
            </w:r>
          </w:p>
          <w:p w:rsidR="000E0DD1" w:rsidRPr="000E0DD1" w:rsidRDefault="000E0DD1" w:rsidP="002E04A7">
            <w:pPr>
              <w:jc w:val="center"/>
              <w:rPr>
                <w:rFonts w:ascii="Book Antiqua" w:hAnsi="Book Antiqua" w:cs="Arial"/>
                <w:color w:val="000000"/>
              </w:rPr>
            </w:pPr>
            <w:r w:rsidRPr="000E0DD1">
              <w:rPr>
                <w:rFonts w:ascii="Book Antiqua" w:hAnsi="Book Antiqua" w:cs="Arial"/>
                <w:color w:val="000000"/>
              </w:rPr>
              <w:t>≤5MW</w:t>
            </w:r>
          </w:p>
        </w:tc>
        <w:tc>
          <w:tcPr>
            <w:tcW w:w="1046" w:type="dxa"/>
            <w:gridSpan w:val="2"/>
            <w:tcBorders>
              <w:top w:val="single" w:sz="8" w:space="0" w:color="auto"/>
              <w:left w:val="nil"/>
              <w:bottom w:val="single" w:sz="4" w:space="0" w:color="auto"/>
              <w:right w:val="single" w:sz="4" w:space="0" w:color="auto"/>
            </w:tcBorders>
            <w:vAlign w:val="center"/>
          </w:tcPr>
          <w:p w:rsidR="000E0DD1" w:rsidRPr="000E0DD1" w:rsidRDefault="000E0DD1" w:rsidP="002E04A7">
            <w:pPr>
              <w:jc w:val="center"/>
              <w:rPr>
                <w:rFonts w:ascii="Book Antiqua" w:hAnsi="Book Antiqua" w:cs="Arial"/>
                <w:color w:val="000000"/>
              </w:rPr>
            </w:pPr>
            <w:r w:rsidRPr="000E0DD1">
              <w:rPr>
                <w:rFonts w:ascii="Book Antiqua" w:hAnsi="Book Antiqua" w:cs="Arial"/>
                <w:color w:val="000000"/>
              </w:rPr>
              <w:t>P&gt;5MW</w:t>
            </w:r>
          </w:p>
        </w:tc>
        <w:tc>
          <w:tcPr>
            <w:tcW w:w="1160" w:type="dxa"/>
            <w:gridSpan w:val="2"/>
            <w:tcBorders>
              <w:top w:val="single" w:sz="8" w:space="0" w:color="auto"/>
              <w:left w:val="double" w:sz="6" w:space="0" w:color="auto"/>
              <w:bottom w:val="dotted" w:sz="4" w:space="0" w:color="auto"/>
              <w:right w:val="single" w:sz="8" w:space="0" w:color="000000"/>
            </w:tcBorders>
            <w:vAlign w:val="center"/>
          </w:tcPr>
          <w:p w:rsidR="000E0DD1" w:rsidRPr="000E0DD1" w:rsidRDefault="000E0DD1" w:rsidP="002E04A7">
            <w:pPr>
              <w:jc w:val="center"/>
              <w:rPr>
                <w:rFonts w:ascii="Book Antiqua" w:hAnsi="Book Antiqua" w:cs="Arial"/>
                <w:color w:val="000000"/>
              </w:rPr>
            </w:pPr>
            <w:r w:rsidRPr="000E0DD1">
              <w:rPr>
                <w:rFonts w:ascii="Book Antiqua" w:hAnsi="Book Antiqua" w:cs="Arial"/>
                <w:color w:val="000000"/>
                <w:lang w:val="en-US"/>
              </w:rPr>
              <w:t>P</w:t>
            </w:r>
            <w:r w:rsidRPr="000E0DD1">
              <w:rPr>
                <w:rFonts w:ascii="Book Antiqua" w:hAnsi="Book Antiqua" w:cs="Arial"/>
                <w:color w:val="000000"/>
              </w:rPr>
              <w:t>≤100kW</w:t>
            </w:r>
          </w:p>
        </w:tc>
        <w:tc>
          <w:tcPr>
            <w:tcW w:w="1160" w:type="dxa"/>
            <w:gridSpan w:val="2"/>
            <w:tcBorders>
              <w:top w:val="single" w:sz="8" w:space="0" w:color="auto"/>
              <w:left w:val="nil"/>
              <w:bottom w:val="dotted" w:sz="4" w:space="0" w:color="auto"/>
              <w:right w:val="single" w:sz="8" w:space="0" w:color="000000"/>
            </w:tcBorders>
            <w:vAlign w:val="center"/>
          </w:tcPr>
          <w:p w:rsidR="000E0DD1" w:rsidRPr="000E0DD1" w:rsidRDefault="000E0DD1" w:rsidP="002E04A7">
            <w:pPr>
              <w:jc w:val="center"/>
              <w:rPr>
                <w:rFonts w:ascii="Book Antiqua" w:hAnsi="Book Antiqua" w:cs="Arial"/>
                <w:color w:val="000000"/>
              </w:rPr>
            </w:pPr>
            <w:r w:rsidRPr="000E0DD1">
              <w:rPr>
                <w:rFonts w:ascii="Book Antiqua" w:hAnsi="Book Antiqua" w:cs="Arial"/>
                <w:color w:val="000000"/>
              </w:rPr>
              <w:t>100kW&lt;P</w:t>
            </w:r>
          </w:p>
        </w:tc>
      </w:tr>
      <w:tr w:rsidR="000E0DD1" w:rsidRPr="000E0DD1" w:rsidTr="002E04A7">
        <w:trPr>
          <w:gridAfter w:val="1"/>
          <w:wAfter w:w="6" w:type="dxa"/>
          <w:trHeight w:val="315"/>
        </w:trPr>
        <w:tc>
          <w:tcPr>
            <w:tcW w:w="894" w:type="dxa"/>
            <w:vMerge/>
            <w:tcBorders>
              <w:top w:val="nil"/>
              <w:left w:val="single" w:sz="8" w:space="0" w:color="auto"/>
              <w:bottom w:val="single" w:sz="8" w:space="0" w:color="000000"/>
              <w:right w:val="single" w:sz="8" w:space="0" w:color="auto"/>
            </w:tcBorders>
            <w:vAlign w:val="center"/>
          </w:tcPr>
          <w:p w:rsidR="000E0DD1" w:rsidRPr="000E0DD1" w:rsidRDefault="000E0DD1" w:rsidP="002E04A7">
            <w:pPr>
              <w:rPr>
                <w:rFonts w:ascii="Book Antiqua" w:hAnsi="Book Antiqua" w:cs="Arial"/>
                <w:color w:val="000000"/>
              </w:rPr>
            </w:pPr>
          </w:p>
        </w:tc>
        <w:tc>
          <w:tcPr>
            <w:tcW w:w="709" w:type="dxa"/>
            <w:tcBorders>
              <w:top w:val="nil"/>
              <w:left w:val="nil"/>
              <w:bottom w:val="single" w:sz="8" w:space="0" w:color="auto"/>
              <w:right w:val="single" w:sz="4" w:space="0" w:color="auto"/>
            </w:tcBorders>
            <w:noWrap/>
            <w:vAlign w:val="bottom"/>
          </w:tcPr>
          <w:p w:rsidR="000E0DD1" w:rsidRPr="000E0DD1" w:rsidRDefault="000E0DD1" w:rsidP="002E04A7">
            <w:pPr>
              <w:jc w:val="center"/>
              <w:rPr>
                <w:rFonts w:ascii="Book Antiqua" w:hAnsi="Book Antiqua" w:cs="Arial"/>
                <w:color w:val="000000"/>
              </w:rPr>
            </w:pPr>
            <w:r w:rsidRPr="000E0DD1">
              <w:rPr>
                <w:rFonts w:ascii="Book Antiqua" w:hAnsi="Book Antiqua" w:cs="Arial"/>
                <w:color w:val="000000"/>
              </w:rPr>
              <w:t>XE</w:t>
            </w:r>
          </w:p>
        </w:tc>
        <w:tc>
          <w:tcPr>
            <w:tcW w:w="589" w:type="dxa"/>
            <w:tcBorders>
              <w:top w:val="nil"/>
              <w:left w:val="nil"/>
              <w:bottom w:val="single" w:sz="8" w:space="0" w:color="auto"/>
              <w:right w:val="single" w:sz="8" w:space="0" w:color="auto"/>
            </w:tcBorders>
            <w:noWrap/>
            <w:vAlign w:val="bottom"/>
          </w:tcPr>
          <w:p w:rsidR="000E0DD1" w:rsidRPr="000E0DD1" w:rsidRDefault="000E0DD1" w:rsidP="002E04A7">
            <w:pPr>
              <w:jc w:val="center"/>
              <w:rPr>
                <w:rFonts w:ascii="Book Antiqua" w:hAnsi="Book Antiqua" w:cs="Arial"/>
                <w:color w:val="000000"/>
              </w:rPr>
            </w:pPr>
            <w:r w:rsidRPr="000E0DD1">
              <w:rPr>
                <w:rFonts w:ascii="Book Antiqua" w:hAnsi="Book Antiqua" w:cs="Arial"/>
                <w:color w:val="000000"/>
              </w:rPr>
              <w:t>ME</w:t>
            </w:r>
          </w:p>
        </w:tc>
        <w:tc>
          <w:tcPr>
            <w:tcW w:w="523" w:type="dxa"/>
            <w:tcBorders>
              <w:top w:val="nil"/>
              <w:left w:val="nil"/>
              <w:bottom w:val="single" w:sz="8" w:space="0" w:color="auto"/>
              <w:right w:val="single" w:sz="4" w:space="0" w:color="auto"/>
            </w:tcBorders>
            <w:noWrap/>
            <w:vAlign w:val="bottom"/>
          </w:tcPr>
          <w:p w:rsidR="000E0DD1" w:rsidRPr="000E0DD1" w:rsidRDefault="000E0DD1" w:rsidP="002E04A7">
            <w:pPr>
              <w:jc w:val="center"/>
              <w:rPr>
                <w:rFonts w:ascii="Book Antiqua" w:hAnsi="Book Antiqua" w:cs="Arial"/>
                <w:color w:val="000000"/>
              </w:rPr>
            </w:pPr>
            <w:r w:rsidRPr="000E0DD1">
              <w:rPr>
                <w:rFonts w:ascii="Book Antiqua" w:hAnsi="Book Antiqua" w:cs="Arial"/>
                <w:color w:val="000000"/>
              </w:rPr>
              <w:t>XE</w:t>
            </w:r>
          </w:p>
        </w:tc>
        <w:tc>
          <w:tcPr>
            <w:tcW w:w="523" w:type="dxa"/>
            <w:tcBorders>
              <w:top w:val="nil"/>
              <w:left w:val="nil"/>
              <w:bottom w:val="single" w:sz="8" w:space="0" w:color="auto"/>
              <w:right w:val="single" w:sz="8" w:space="0" w:color="auto"/>
            </w:tcBorders>
            <w:noWrap/>
            <w:vAlign w:val="bottom"/>
          </w:tcPr>
          <w:p w:rsidR="000E0DD1" w:rsidRPr="000E0DD1" w:rsidRDefault="000E0DD1" w:rsidP="002E04A7">
            <w:pPr>
              <w:jc w:val="center"/>
              <w:rPr>
                <w:rFonts w:ascii="Book Antiqua" w:hAnsi="Book Antiqua" w:cs="Arial"/>
                <w:color w:val="000000"/>
              </w:rPr>
            </w:pPr>
            <w:r w:rsidRPr="000E0DD1">
              <w:rPr>
                <w:rFonts w:ascii="Book Antiqua" w:hAnsi="Book Antiqua" w:cs="Arial"/>
                <w:color w:val="000000"/>
              </w:rPr>
              <w:t>ME</w:t>
            </w:r>
          </w:p>
        </w:tc>
        <w:tc>
          <w:tcPr>
            <w:tcW w:w="523" w:type="dxa"/>
            <w:tcBorders>
              <w:top w:val="nil"/>
              <w:left w:val="nil"/>
              <w:bottom w:val="single" w:sz="8" w:space="0" w:color="auto"/>
              <w:right w:val="single" w:sz="4" w:space="0" w:color="auto"/>
            </w:tcBorders>
            <w:noWrap/>
            <w:vAlign w:val="bottom"/>
          </w:tcPr>
          <w:p w:rsidR="000E0DD1" w:rsidRPr="000E0DD1" w:rsidRDefault="000E0DD1" w:rsidP="002E04A7">
            <w:pPr>
              <w:jc w:val="center"/>
              <w:rPr>
                <w:rFonts w:ascii="Book Antiqua" w:hAnsi="Book Antiqua" w:cs="Arial"/>
                <w:color w:val="000000"/>
              </w:rPr>
            </w:pPr>
            <w:r w:rsidRPr="000E0DD1">
              <w:rPr>
                <w:rFonts w:ascii="Book Antiqua" w:hAnsi="Book Antiqua" w:cs="Arial"/>
                <w:color w:val="000000"/>
              </w:rPr>
              <w:t>XE</w:t>
            </w:r>
          </w:p>
        </w:tc>
        <w:tc>
          <w:tcPr>
            <w:tcW w:w="523" w:type="dxa"/>
            <w:tcBorders>
              <w:top w:val="nil"/>
              <w:left w:val="nil"/>
              <w:bottom w:val="single" w:sz="8" w:space="0" w:color="auto"/>
              <w:right w:val="single" w:sz="8" w:space="0" w:color="auto"/>
            </w:tcBorders>
            <w:noWrap/>
            <w:vAlign w:val="bottom"/>
          </w:tcPr>
          <w:p w:rsidR="000E0DD1" w:rsidRPr="000E0DD1" w:rsidRDefault="000E0DD1" w:rsidP="002E04A7">
            <w:pPr>
              <w:jc w:val="center"/>
              <w:rPr>
                <w:rFonts w:ascii="Book Antiqua" w:hAnsi="Book Antiqua" w:cs="Arial"/>
                <w:color w:val="000000"/>
              </w:rPr>
            </w:pPr>
            <w:r w:rsidRPr="000E0DD1">
              <w:rPr>
                <w:rFonts w:ascii="Book Antiqua" w:hAnsi="Book Antiqua" w:cs="Arial"/>
                <w:color w:val="000000"/>
              </w:rPr>
              <w:t>ME</w:t>
            </w:r>
          </w:p>
        </w:tc>
        <w:tc>
          <w:tcPr>
            <w:tcW w:w="523" w:type="dxa"/>
            <w:tcBorders>
              <w:top w:val="single" w:sz="4" w:space="0" w:color="auto"/>
              <w:left w:val="nil"/>
              <w:bottom w:val="single" w:sz="4" w:space="0" w:color="auto"/>
              <w:right w:val="single" w:sz="4" w:space="0" w:color="auto"/>
            </w:tcBorders>
            <w:noWrap/>
            <w:vAlign w:val="bottom"/>
          </w:tcPr>
          <w:p w:rsidR="000E0DD1" w:rsidRPr="000E0DD1" w:rsidRDefault="000E0DD1" w:rsidP="002E04A7">
            <w:pPr>
              <w:jc w:val="center"/>
              <w:rPr>
                <w:rFonts w:ascii="Book Antiqua" w:hAnsi="Book Antiqua" w:cs="Arial"/>
                <w:color w:val="000000"/>
              </w:rPr>
            </w:pPr>
            <w:r w:rsidRPr="000E0DD1">
              <w:rPr>
                <w:rFonts w:ascii="Book Antiqua" w:hAnsi="Book Antiqua" w:cs="Arial"/>
                <w:color w:val="000000"/>
              </w:rPr>
              <w:t>XE</w:t>
            </w:r>
          </w:p>
        </w:tc>
        <w:tc>
          <w:tcPr>
            <w:tcW w:w="523" w:type="dxa"/>
            <w:tcBorders>
              <w:top w:val="single" w:sz="4" w:space="0" w:color="auto"/>
              <w:left w:val="single" w:sz="4" w:space="0" w:color="auto"/>
              <w:bottom w:val="single" w:sz="4" w:space="0" w:color="auto"/>
              <w:right w:val="single" w:sz="4" w:space="0" w:color="auto"/>
            </w:tcBorders>
            <w:noWrap/>
            <w:vAlign w:val="bottom"/>
          </w:tcPr>
          <w:p w:rsidR="000E0DD1" w:rsidRPr="000E0DD1" w:rsidRDefault="000E0DD1" w:rsidP="002E04A7">
            <w:pPr>
              <w:jc w:val="center"/>
              <w:rPr>
                <w:rFonts w:ascii="Book Antiqua" w:hAnsi="Book Antiqua" w:cs="Arial"/>
                <w:color w:val="000000"/>
              </w:rPr>
            </w:pPr>
            <w:r w:rsidRPr="000E0DD1">
              <w:rPr>
                <w:rFonts w:ascii="Book Antiqua" w:hAnsi="Book Antiqua" w:cs="Arial"/>
                <w:color w:val="000000"/>
              </w:rPr>
              <w:t>ME</w:t>
            </w:r>
          </w:p>
        </w:tc>
        <w:tc>
          <w:tcPr>
            <w:tcW w:w="523" w:type="dxa"/>
            <w:tcBorders>
              <w:top w:val="single" w:sz="4" w:space="0" w:color="auto"/>
              <w:left w:val="single" w:sz="4" w:space="0" w:color="auto"/>
              <w:bottom w:val="single" w:sz="4" w:space="0" w:color="auto"/>
              <w:right w:val="single" w:sz="4" w:space="0" w:color="auto"/>
            </w:tcBorders>
            <w:noWrap/>
            <w:vAlign w:val="bottom"/>
          </w:tcPr>
          <w:p w:rsidR="000E0DD1" w:rsidRPr="000E0DD1" w:rsidRDefault="000E0DD1" w:rsidP="002E04A7">
            <w:pPr>
              <w:jc w:val="center"/>
              <w:rPr>
                <w:rFonts w:ascii="Book Antiqua" w:hAnsi="Book Antiqua" w:cs="Arial"/>
                <w:color w:val="000000"/>
              </w:rPr>
            </w:pPr>
            <w:r w:rsidRPr="000E0DD1">
              <w:rPr>
                <w:rFonts w:ascii="Book Antiqua" w:hAnsi="Book Antiqua" w:cs="Arial"/>
                <w:color w:val="000000"/>
              </w:rPr>
              <w:t>XE</w:t>
            </w:r>
          </w:p>
        </w:tc>
        <w:tc>
          <w:tcPr>
            <w:tcW w:w="523" w:type="dxa"/>
            <w:tcBorders>
              <w:top w:val="nil"/>
              <w:left w:val="nil"/>
              <w:bottom w:val="single" w:sz="8" w:space="0" w:color="auto"/>
              <w:right w:val="double" w:sz="4" w:space="0" w:color="auto"/>
            </w:tcBorders>
            <w:noWrap/>
            <w:vAlign w:val="bottom"/>
          </w:tcPr>
          <w:p w:rsidR="000E0DD1" w:rsidRPr="000E0DD1" w:rsidRDefault="000E0DD1" w:rsidP="002E04A7">
            <w:pPr>
              <w:jc w:val="center"/>
              <w:rPr>
                <w:rFonts w:ascii="Book Antiqua" w:hAnsi="Book Antiqua" w:cs="Arial"/>
                <w:color w:val="000000"/>
                <w:lang w:val="en-US"/>
              </w:rPr>
            </w:pPr>
            <w:r w:rsidRPr="000E0DD1">
              <w:rPr>
                <w:rFonts w:ascii="Book Antiqua" w:hAnsi="Book Antiqua" w:cs="Arial"/>
                <w:color w:val="000000"/>
                <w:lang w:val="en-US"/>
              </w:rPr>
              <w:t>ME</w:t>
            </w:r>
          </w:p>
        </w:tc>
        <w:tc>
          <w:tcPr>
            <w:tcW w:w="544" w:type="dxa"/>
            <w:tcBorders>
              <w:top w:val="dotted" w:sz="4" w:space="0" w:color="auto"/>
              <w:left w:val="double" w:sz="4" w:space="0" w:color="auto"/>
              <w:bottom w:val="dotted" w:sz="4" w:space="0" w:color="auto"/>
              <w:right w:val="single" w:sz="4" w:space="0" w:color="auto"/>
            </w:tcBorders>
            <w:noWrap/>
            <w:vAlign w:val="bottom"/>
          </w:tcPr>
          <w:p w:rsidR="000E0DD1" w:rsidRPr="000E0DD1" w:rsidRDefault="000E0DD1" w:rsidP="002E04A7">
            <w:pPr>
              <w:jc w:val="center"/>
              <w:rPr>
                <w:rFonts w:ascii="Book Antiqua" w:hAnsi="Book Antiqua" w:cs="Arial"/>
                <w:color w:val="000000"/>
              </w:rPr>
            </w:pPr>
            <w:r w:rsidRPr="000E0DD1">
              <w:rPr>
                <w:rFonts w:ascii="Book Antiqua" w:hAnsi="Book Antiqua" w:cs="Arial"/>
                <w:color w:val="000000"/>
              </w:rPr>
              <w:t>XE</w:t>
            </w:r>
          </w:p>
        </w:tc>
        <w:tc>
          <w:tcPr>
            <w:tcW w:w="616" w:type="dxa"/>
            <w:tcBorders>
              <w:top w:val="dotted" w:sz="4" w:space="0" w:color="auto"/>
              <w:left w:val="nil"/>
              <w:bottom w:val="dotted" w:sz="4" w:space="0" w:color="auto"/>
              <w:right w:val="single" w:sz="8" w:space="0" w:color="auto"/>
            </w:tcBorders>
            <w:noWrap/>
            <w:vAlign w:val="bottom"/>
          </w:tcPr>
          <w:p w:rsidR="000E0DD1" w:rsidRPr="000E0DD1" w:rsidRDefault="000E0DD1" w:rsidP="002E04A7">
            <w:pPr>
              <w:jc w:val="center"/>
              <w:rPr>
                <w:rFonts w:ascii="Book Antiqua" w:hAnsi="Book Antiqua" w:cs="Arial"/>
                <w:color w:val="000000"/>
              </w:rPr>
            </w:pPr>
            <w:r w:rsidRPr="000E0DD1">
              <w:rPr>
                <w:rFonts w:ascii="Book Antiqua" w:hAnsi="Book Antiqua" w:cs="Arial"/>
                <w:color w:val="000000"/>
              </w:rPr>
              <w:t>ME</w:t>
            </w:r>
          </w:p>
        </w:tc>
        <w:tc>
          <w:tcPr>
            <w:tcW w:w="544" w:type="dxa"/>
            <w:tcBorders>
              <w:top w:val="dotted" w:sz="4" w:space="0" w:color="auto"/>
              <w:left w:val="nil"/>
              <w:bottom w:val="dotted" w:sz="4" w:space="0" w:color="auto"/>
              <w:right w:val="single" w:sz="4" w:space="0" w:color="auto"/>
            </w:tcBorders>
            <w:noWrap/>
            <w:vAlign w:val="bottom"/>
          </w:tcPr>
          <w:p w:rsidR="000E0DD1" w:rsidRPr="000E0DD1" w:rsidRDefault="000E0DD1" w:rsidP="002E04A7">
            <w:pPr>
              <w:jc w:val="center"/>
              <w:rPr>
                <w:rFonts w:ascii="Book Antiqua" w:hAnsi="Book Antiqua" w:cs="Arial"/>
                <w:color w:val="000000"/>
              </w:rPr>
            </w:pPr>
            <w:r w:rsidRPr="000E0DD1">
              <w:rPr>
                <w:rFonts w:ascii="Book Antiqua" w:hAnsi="Book Antiqua" w:cs="Arial"/>
                <w:color w:val="000000"/>
              </w:rPr>
              <w:t>XE</w:t>
            </w:r>
          </w:p>
        </w:tc>
        <w:tc>
          <w:tcPr>
            <w:tcW w:w="616" w:type="dxa"/>
            <w:tcBorders>
              <w:top w:val="dotted" w:sz="4" w:space="0" w:color="auto"/>
              <w:left w:val="nil"/>
              <w:bottom w:val="dotted" w:sz="4" w:space="0" w:color="auto"/>
              <w:right w:val="single" w:sz="8" w:space="0" w:color="auto"/>
            </w:tcBorders>
            <w:noWrap/>
            <w:vAlign w:val="bottom"/>
          </w:tcPr>
          <w:p w:rsidR="000E0DD1" w:rsidRPr="000E0DD1" w:rsidRDefault="000E0DD1" w:rsidP="002E04A7">
            <w:pPr>
              <w:jc w:val="center"/>
              <w:rPr>
                <w:rFonts w:ascii="Book Antiqua" w:hAnsi="Book Antiqua" w:cs="Arial"/>
                <w:color w:val="000000"/>
              </w:rPr>
            </w:pPr>
            <w:r w:rsidRPr="000E0DD1">
              <w:rPr>
                <w:rFonts w:ascii="Book Antiqua" w:hAnsi="Book Antiqua" w:cs="Arial"/>
                <w:color w:val="000000"/>
              </w:rPr>
              <w:t>ME</w:t>
            </w:r>
          </w:p>
        </w:tc>
      </w:tr>
      <w:tr w:rsidR="000E0DD1" w:rsidRPr="000E0DD1" w:rsidTr="002E04A7">
        <w:trPr>
          <w:gridAfter w:val="1"/>
          <w:wAfter w:w="6" w:type="dxa"/>
          <w:trHeight w:val="300"/>
        </w:trPr>
        <w:tc>
          <w:tcPr>
            <w:tcW w:w="894" w:type="dxa"/>
            <w:tcBorders>
              <w:top w:val="single" w:sz="4" w:space="0" w:color="auto"/>
              <w:left w:val="single" w:sz="8" w:space="0" w:color="auto"/>
              <w:bottom w:val="single" w:sz="4" w:space="0" w:color="auto"/>
              <w:right w:val="single" w:sz="4" w:space="0" w:color="auto"/>
            </w:tcBorders>
            <w:shd w:val="clear" w:color="000000" w:fill="FFFFFF"/>
            <w:noWrap/>
            <w:vAlign w:val="center"/>
          </w:tcPr>
          <w:p w:rsidR="000E0DD1" w:rsidRPr="000E0DD1" w:rsidRDefault="000E0DD1" w:rsidP="002E04A7">
            <w:pPr>
              <w:tabs>
                <w:tab w:val="center" w:pos="4153"/>
                <w:tab w:val="right" w:pos="8306"/>
              </w:tabs>
              <w:rPr>
                <w:rFonts w:ascii="Book Antiqua" w:hAnsi="Book Antiqua" w:cs="Arial"/>
                <w:color w:val="000000"/>
              </w:rPr>
            </w:pPr>
            <w:r w:rsidRPr="000E0DD1">
              <w:rPr>
                <w:rFonts w:ascii="Book Antiqua" w:hAnsi="Book Antiqua" w:cs="Arial"/>
                <w:color w:val="000000"/>
              </w:rPr>
              <w:t>Γ Τριμ. 2013</w:t>
            </w:r>
          </w:p>
        </w:tc>
        <w:tc>
          <w:tcPr>
            <w:tcW w:w="709" w:type="dxa"/>
            <w:tcBorders>
              <w:top w:val="single" w:sz="4" w:space="0" w:color="auto"/>
              <w:left w:val="single" w:sz="4" w:space="0" w:color="auto"/>
              <w:bottom w:val="single" w:sz="4" w:space="0" w:color="auto"/>
              <w:right w:val="single" w:sz="4" w:space="0" w:color="auto"/>
            </w:tcBorders>
            <w:noWrap/>
            <w:vAlign w:val="bottom"/>
          </w:tcPr>
          <w:p w:rsidR="000E0DD1" w:rsidRPr="000E0DD1" w:rsidRDefault="000E0DD1" w:rsidP="002E04A7">
            <w:pPr>
              <w:jc w:val="right"/>
              <w:rPr>
                <w:rFonts w:ascii="Book Antiqua" w:hAnsi="Book Antiqua" w:cs="Arial"/>
                <w:color w:val="000000"/>
              </w:rPr>
            </w:pPr>
            <w:r w:rsidRPr="000E0DD1">
              <w:rPr>
                <w:rFonts w:ascii="Book Antiqua" w:hAnsi="Book Antiqua" w:cs="Arial"/>
                <w:color w:val="000000"/>
              </w:rPr>
              <w:t>300</w:t>
            </w:r>
          </w:p>
        </w:tc>
        <w:tc>
          <w:tcPr>
            <w:tcW w:w="589" w:type="dxa"/>
            <w:tcBorders>
              <w:top w:val="single" w:sz="4" w:space="0" w:color="auto"/>
              <w:left w:val="nil"/>
              <w:bottom w:val="single" w:sz="4" w:space="0" w:color="auto"/>
              <w:right w:val="single" w:sz="8" w:space="0" w:color="auto"/>
            </w:tcBorders>
            <w:noWrap/>
            <w:vAlign w:val="bottom"/>
          </w:tcPr>
          <w:p w:rsidR="000E0DD1" w:rsidRPr="000E0DD1" w:rsidRDefault="000E0DD1" w:rsidP="002E04A7">
            <w:pPr>
              <w:jc w:val="right"/>
              <w:rPr>
                <w:rFonts w:ascii="Book Antiqua" w:hAnsi="Book Antiqua" w:cs="Arial"/>
                <w:color w:val="000000"/>
              </w:rPr>
            </w:pPr>
            <w:r w:rsidRPr="000E0DD1">
              <w:rPr>
                <w:rFonts w:ascii="Book Antiqua" w:hAnsi="Book Antiqua" w:cs="Arial"/>
                <w:color w:val="000000"/>
              </w:rPr>
              <w:t>215</w:t>
            </w:r>
          </w:p>
        </w:tc>
        <w:tc>
          <w:tcPr>
            <w:tcW w:w="523" w:type="dxa"/>
            <w:tcBorders>
              <w:top w:val="single" w:sz="4" w:space="0" w:color="auto"/>
              <w:left w:val="nil"/>
              <w:bottom w:val="single" w:sz="4" w:space="0" w:color="auto"/>
              <w:right w:val="single" w:sz="4" w:space="0" w:color="auto"/>
            </w:tcBorders>
            <w:shd w:val="clear" w:color="auto" w:fill="FFFFFF"/>
            <w:noWrap/>
            <w:vAlign w:val="bottom"/>
          </w:tcPr>
          <w:p w:rsidR="000E0DD1" w:rsidRPr="000E0DD1" w:rsidRDefault="000E0DD1" w:rsidP="002E04A7">
            <w:pPr>
              <w:jc w:val="right"/>
              <w:rPr>
                <w:rFonts w:ascii="Book Antiqua" w:hAnsi="Book Antiqua" w:cs="Arial"/>
                <w:color w:val="000000"/>
                <w:lang w:val="en-US"/>
              </w:rPr>
            </w:pPr>
            <w:r w:rsidRPr="000E0DD1">
              <w:rPr>
                <w:rFonts w:ascii="Book Antiqua" w:hAnsi="Book Antiqua" w:cs="Arial"/>
                <w:color w:val="000000"/>
              </w:rPr>
              <w:t>20</w:t>
            </w:r>
            <w:r w:rsidRPr="000E0DD1">
              <w:rPr>
                <w:rFonts w:ascii="Book Antiqua" w:hAnsi="Book Antiqua" w:cs="Arial"/>
                <w:color w:val="000000"/>
                <w:lang w:val="en-US"/>
              </w:rPr>
              <w:t>5</w:t>
            </w:r>
          </w:p>
        </w:tc>
        <w:tc>
          <w:tcPr>
            <w:tcW w:w="523" w:type="dxa"/>
            <w:tcBorders>
              <w:top w:val="single" w:sz="4" w:space="0" w:color="auto"/>
              <w:left w:val="nil"/>
              <w:bottom w:val="single" w:sz="4" w:space="0" w:color="auto"/>
              <w:right w:val="single" w:sz="8" w:space="0" w:color="auto"/>
            </w:tcBorders>
            <w:shd w:val="clear" w:color="auto" w:fill="FFFFFF"/>
            <w:noWrap/>
            <w:vAlign w:val="bottom"/>
          </w:tcPr>
          <w:p w:rsidR="000E0DD1" w:rsidRPr="000E0DD1" w:rsidRDefault="000E0DD1" w:rsidP="002E04A7">
            <w:pPr>
              <w:jc w:val="right"/>
              <w:rPr>
                <w:rFonts w:ascii="Book Antiqua" w:hAnsi="Book Antiqua" w:cs="Arial"/>
                <w:color w:val="000000"/>
              </w:rPr>
            </w:pPr>
            <w:r w:rsidRPr="000E0DD1">
              <w:rPr>
                <w:rFonts w:ascii="Book Antiqua" w:hAnsi="Book Antiqua" w:cs="Arial"/>
                <w:color w:val="000000"/>
              </w:rPr>
              <w:t>175</w:t>
            </w:r>
          </w:p>
        </w:tc>
        <w:tc>
          <w:tcPr>
            <w:tcW w:w="523" w:type="dxa"/>
            <w:tcBorders>
              <w:top w:val="single" w:sz="4" w:space="0" w:color="auto"/>
              <w:left w:val="nil"/>
              <w:bottom w:val="single" w:sz="4" w:space="0" w:color="auto"/>
              <w:right w:val="single" w:sz="4" w:space="0" w:color="auto"/>
            </w:tcBorders>
            <w:noWrap/>
            <w:vAlign w:val="bottom"/>
          </w:tcPr>
          <w:p w:rsidR="000E0DD1" w:rsidRPr="000E0DD1" w:rsidRDefault="000E0DD1" w:rsidP="002E04A7">
            <w:pPr>
              <w:jc w:val="right"/>
              <w:rPr>
                <w:rFonts w:ascii="Book Antiqua" w:hAnsi="Book Antiqua" w:cs="Arial"/>
                <w:color w:val="000000"/>
              </w:rPr>
            </w:pPr>
            <w:r w:rsidRPr="000E0DD1">
              <w:rPr>
                <w:rFonts w:ascii="Book Antiqua" w:hAnsi="Book Antiqua" w:cs="Arial"/>
                <w:color w:val="000000"/>
              </w:rPr>
              <w:t>205</w:t>
            </w:r>
          </w:p>
        </w:tc>
        <w:tc>
          <w:tcPr>
            <w:tcW w:w="523" w:type="dxa"/>
            <w:tcBorders>
              <w:top w:val="single" w:sz="4" w:space="0" w:color="auto"/>
              <w:left w:val="nil"/>
              <w:bottom w:val="single" w:sz="4" w:space="0" w:color="auto"/>
              <w:right w:val="single" w:sz="8" w:space="0" w:color="auto"/>
            </w:tcBorders>
            <w:noWrap/>
            <w:vAlign w:val="bottom"/>
          </w:tcPr>
          <w:p w:rsidR="000E0DD1" w:rsidRPr="000E0DD1" w:rsidRDefault="000E0DD1" w:rsidP="002E04A7">
            <w:pPr>
              <w:jc w:val="right"/>
              <w:rPr>
                <w:rFonts w:ascii="Book Antiqua" w:hAnsi="Book Antiqua" w:cs="Arial"/>
                <w:color w:val="000000"/>
              </w:rPr>
            </w:pPr>
            <w:r w:rsidRPr="000E0DD1">
              <w:rPr>
                <w:rFonts w:ascii="Book Antiqua" w:hAnsi="Book Antiqua" w:cs="Arial"/>
                <w:color w:val="000000"/>
              </w:rPr>
              <w:t>160</w:t>
            </w:r>
          </w:p>
        </w:tc>
        <w:tc>
          <w:tcPr>
            <w:tcW w:w="523" w:type="dxa"/>
            <w:tcBorders>
              <w:top w:val="single" w:sz="4" w:space="0" w:color="auto"/>
              <w:left w:val="nil"/>
              <w:bottom w:val="single" w:sz="4" w:space="0" w:color="auto"/>
              <w:right w:val="single" w:sz="4" w:space="0" w:color="auto"/>
            </w:tcBorders>
            <w:noWrap/>
            <w:vAlign w:val="bottom"/>
          </w:tcPr>
          <w:p w:rsidR="000E0DD1" w:rsidRPr="000E0DD1" w:rsidRDefault="000E0DD1" w:rsidP="002E04A7">
            <w:pPr>
              <w:jc w:val="right"/>
              <w:rPr>
                <w:rFonts w:ascii="Book Antiqua" w:hAnsi="Book Antiqua" w:cs="Arial"/>
                <w:color w:val="000000"/>
              </w:rPr>
            </w:pPr>
            <w:r w:rsidRPr="000E0DD1">
              <w:rPr>
                <w:rFonts w:ascii="Book Antiqua" w:hAnsi="Book Antiqua" w:cs="Arial"/>
                <w:color w:val="000000"/>
              </w:rPr>
              <w:t>205</w:t>
            </w:r>
          </w:p>
        </w:tc>
        <w:tc>
          <w:tcPr>
            <w:tcW w:w="523" w:type="dxa"/>
            <w:tcBorders>
              <w:top w:val="single" w:sz="4" w:space="0" w:color="auto"/>
              <w:left w:val="nil"/>
              <w:bottom w:val="single" w:sz="4" w:space="0" w:color="auto"/>
              <w:right w:val="single" w:sz="8" w:space="0" w:color="auto"/>
            </w:tcBorders>
            <w:noWrap/>
            <w:vAlign w:val="bottom"/>
          </w:tcPr>
          <w:p w:rsidR="000E0DD1" w:rsidRPr="000E0DD1" w:rsidRDefault="000E0DD1" w:rsidP="002E04A7">
            <w:pPr>
              <w:jc w:val="right"/>
              <w:rPr>
                <w:rFonts w:ascii="Book Antiqua" w:hAnsi="Book Antiqua" w:cs="Arial"/>
                <w:color w:val="000000"/>
              </w:rPr>
            </w:pPr>
            <w:r w:rsidRPr="000E0DD1">
              <w:rPr>
                <w:rFonts w:ascii="Book Antiqua" w:hAnsi="Book Antiqua" w:cs="Arial"/>
                <w:color w:val="000000"/>
              </w:rPr>
              <w:t>155</w:t>
            </w:r>
          </w:p>
        </w:tc>
        <w:tc>
          <w:tcPr>
            <w:tcW w:w="523" w:type="dxa"/>
            <w:tcBorders>
              <w:top w:val="single" w:sz="4" w:space="0" w:color="auto"/>
              <w:left w:val="nil"/>
              <w:bottom w:val="single" w:sz="4" w:space="0" w:color="auto"/>
              <w:right w:val="single" w:sz="4" w:space="0" w:color="auto"/>
            </w:tcBorders>
            <w:noWrap/>
            <w:vAlign w:val="bottom"/>
          </w:tcPr>
          <w:p w:rsidR="000E0DD1" w:rsidRPr="000E0DD1" w:rsidRDefault="000E0DD1" w:rsidP="002E04A7">
            <w:pPr>
              <w:jc w:val="right"/>
              <w:rPr>
                <w:rFonts w:ascii="Book Antiqua" w:hAnsi="Book Antiqua" w:cs="Arial"/>
                <w:color w:val="000000"/>
              </w:rPr>
            </w:pPr>
            <w:r w:rsidRPr="000E0DD1">
              <w:rPr>
                <w:rFonts w:ascii="Book Antiqua" w:hAnsi="Book Antiqua" w:cs="Arial"/>
                <w:color w:val="000000"/>
              </w:rPr>
              <w:t>205</w:t>
            </w:r>
          </w:p>
        </w:tc>
        <w:tc>
          <w:tcPr>
            <w:tcW w:w="523" w:type="dxa"/>
            <w:tcBorders>
              <w:top w:val="single" w:sz="4" w:space="0" w:color="auto"/>
              <w:left w:val="nil"/>
              <w:bottom w:val="single" w:sz="4" w:space="0" w:color="auto"/>
              <w:right w:val="nil"/>
            </w:tcBorders>
            <w:noWrap/>
            <w:vAlign w:val="bottom"/>
          </w:tcPr>
          <w:p w:rsidR="000E0DD1" w:rsidRPr="000E0DD1" w:rsidRDefault="000E0DD1" w:rsidP="002E04A7">
            <w:pPr>
              <w:jc w:val="right"/>
              <w:rPr>
                <w:rFonts w:ascii="Book Antiqua" w:hAnsi="Book Antiqua" w:cs="Arial"/>
                <w:color w:val="000000"/>
              </w:rPr>
            </w:pPr>
            <w:r w:rsidRPr="000E0DD1">
              <w:rPr>
                <w:rFonts w:ascii="Book Antiqua" w:hAnsi="Book Antiqua" w:cs="Arial"/>
                <w:color w:val="000000"/>
              </w:rPr>
              <w:t>150</w:t>
            </w:r>
          </w:p>
        </w:tc>
        <w:tc>
          <w:tcPr>
            <w:tcW w:w="544" w:type="dxa"/>
            <w:tcBorders>
              <w:top w:val="single" w:sz="4" w:space="0" w:color="auto"/>
              <w:left w:val="double" w:sz="6" w:space="0" w:color="auto"/>
              <w:bottom w:val="single" w:sz="4" w:space="0" w:color="auto"/>
              <w:right w:val="single" w:sz="4" w:space="0" w:color="auto"/>
            </w:tcBorders>
            <w:noWrap/>
            <w:vAlign w:val="bottom"/>
          </w:tcPr>
          <w:p w:rsidR="000E0DD1" w:rsidRPr="000E0DD1" w:rsidRDefault="000E0DD1" w:rsidP="002E04A7">
            <w:pPr>
              <w:jc w:val="right"/>
              <w:rPr>
                <w:rFonts w:ascii="Book Antiqua" w:hAnsi="Book Antiqua" w:cs="Arial"/>
                <w:color w:val="000000"/>
              </w:rPr>
            </w:pPr>
            <w:r w:rsidRPr="000E0DD1">
              <w:rPr>
                <w:rFonts w:ascii="Book Antiqua" w:hAnsi="Book Antiqua" w:cs="Arial"/>
                <w:color w:val="000000"/>
              </w:rPr>
              <w:t>285</w:t>
            </w:r>
          </w:p>
        </w:tc>
        <w:tc>
          <w:tcPr>
            <w:tcW w:w="616" w:type="dxa"/>
            <w:tcBorders>
              <w:top w:val="single" w:sz="4" w:space="0" w:color="auto"/>
              <w:left w:val="nil"/>
              <w:bottom w:val="single" w:sz="4" w:space="0" w:color="auto"/>
              <w:right w:val="single" w:sz="8" w:space="0" w:color="auto"/>
            </w:tcBorders>
            <w:noWrap/>
            <w:vAlign w:val="bottom"/>
          </w:tcPr>
          <w:p w:rsidR="000E0DD1" w:rsidRPr="000E0DD1" w:rsidRDefault="000E0DD1" w:rsidP="002E04A7">
            <w:pPr>
              <w:jc w:val="right"/>
              <w:rPr>
                <w:rFonts w:ascii="Book Antiqua" w:hAnsi="Book Antiqua" w:cs="Arial"/>
                <w:color w:val="000000"/>
              </w:rPr>
            </w:pPr>
            <w:r w:rsidRPr="000E0DD1">
              <w:rPr>
                <w:rFonts w:ascii="Book Antiqua" w:hAnsi="Book Antiqua" w:cs="Arial"/>
                <w:color w:val="000000"/>
              </w:rPr>
              <w:t>205</w:t>
            </w:r>
          </w:p>
        </w:tc>
        <w:tc>
          <w:tcPr>
            <w:tcW w:w="544" w:type="dxa"/>
            <w:tcBorders>
              <w:top w:val="single" w:sz="4" w:space="0" w:color="auto"/>
              <w:left w:val="nil"/>
              <w:bottom w:val="single" w:sz="4" w:space="0" w:color="auto"/>
              <w:right w:val="single" w:sz="4" w:space="0" w:color="auto"/>
            </w:tcBorders>
            <w:noWrap/>
            <w:vAlign w:val="bottom"/>
          </w:tcPr>
          <w:p w:rsidR="000E0DD1" w:rsidRPr="000E0DD1" w:rsidRDefault="000E0DD1" w:rsidP="002E04A7">
            <w:pPr>
              <w:jc w:val="right"/>
              <w:rPr>
                <w:rFonts w:ascii="Book Antiqua" w:hAnsi="Book Antiqua" w:cs="Arial"/>
                <w:color w:val="000000"/>
              </w:rPr>
            </w:pPr>
            <w:r w:rsidRPr="000E0DD1">
              <w:rPr>
                <w:rFonts w:ascii="Book Antiqua" w:hAnsi="Book Antiqua" w:cs="Arial"/>
                <w:color w:val="000000"/>
              </w:rPr>
              <w:t>205</w:t>
            </w:r>
          </w:p>
        </w:tc>
        <w:tc>
          <w:tcPr>
            <w:tcW w:w="616" w:type="dxa"/>
            <w:tcBorders>
              <w:top w:val="single" w:sz="4" w:space="0" w:color="auto"/>
              <w:left w:val="nil"/>
              <w:bottom w:val="single" w:sz="4" w:space="0" w:color="auto"/>
              <w:right w:val="single" w:sz="8" w:space="0" w:color="auto"/>
            </w:tcBorders>
            <w:noWrap/>
            <w:vAlign w:val="bottom"/>
          </w:tcPr>
          <w:p w:rsidR="000E0DD1" w:rsidRPr="000E0DD1" w:rsidRDefault="000E0DD1" w:rsidP="002E04A7">
            <w:pPr>
              <w:jc w:val="right"/>
              <w:rPr>
                <w:rFonts w:ascii="Book Antiqua" w:hAnsi="Book Antiqua" w:cs="Arial"/>
                <w:color w:val="000000"/>
              </w:rPr>
            </w:pPr>
            <w:r w:rsidRPr="000E0DD1">
              <w:rPr>
                <w:rFonts w:ascii="Book Antiqua" w:hAnsi="Book Antiqua" w:cs="Arial"/>
                <w:color w:val="000000"/>
              </w:rPr>
              <w:t>165</w:t>
            </w:r>
          </w:p>
        </w:tc>
      </w:tr>
      <w:tr w:rsidR="000E0DD1" w:rsidRPr="000E0DD1" w:rsidTr="002E04A7">
        <w:trPr>
          <w:gridAfter w:val="1"/>
          <w:wAfter w:w="6" w:type="dxa"/>
          <w:trHeight w:val="315"/>
        </w:trPr>
        <w:tc>
          <w:tcPr>
            <w:tcW w:w="894" w:type="dxa"/>
            <w:tcBorders>
              <w:top w:val="nil"/>
              <w:left w:val="single" w:sz="8" w:space="0" w:color="auto"/>
              <w:bottom w:val="single" w:sz="8" w:space="0" w:color="auto"/>
              <w:right w:val="single" w:sz="4" w:space="0" w:color="auto"/>
            </w:tcBorders>
            <w:shd w:val="clear" w:color="000000" w:fill="FFFFFF"/>
            <w:noWrap/>
            <w:vAlign w:val="center"/>
          </w:tcPr>
          <w:p w:rsidR="000E0DD1" w:rsidRPr="000E0DD1" w:rsidRDefault="000E0DD1" w:rsidP="002E04A7">
            <w:pPr>
              <w:tabs>
                <w:tab w:val="center" w:pos="4153"/>
                <w:tab w:val="right" w:pos="8306"/>
              </w:tabs>
              <w:rPr>
                <w:rFonts w:ascii="Book Antiqua" w:hAnsi="Book Antiqua" w:cs="Arial"/>
                <w:color w:val="000000"/>
              </w:rPr>
            </w:pPr>
            <w:r w:rsidRPr="000E0DD1">
              <w:rPr>
                <w:rFonts w:ascii="Book Antiqua" w:hAnsi="Book Antiqua" w:cs="Arial"/>
                <w:color w:val="000000"/>
              </w:rPr>
              <w:t>Δ Τριμ. 2013</w:t>
            </w:r>
          </w:p>
        </w:tc>
        <w:tc>
          <w:tcPr>
            <w:tcW w:w="709" w:type="dxa"/>
            <w:tcBorders>
              <w:top w:val="single" w:sz="4" w:space="0" w:color="auto"/>
              <w:left w:val="single" w:sz="4" w:space="0" w:color="auto"/>
              <w:bottom w:val="single" w:sz="8" w:space="0" w:color="auto"/>
              <w:right w:val="single" w:sz="4" w:space="0" w:color="auto"/>
            </w:tcBorders>
            <w:noWrap/>
            <w:vAlign w:val="bottom"/>
          </w:tcPr>
          <w:p w:rsidR="000E0DD1" w:rsidRPr="000E0DD1" w:rsidRDefault="000E0DD1" w:rsidP="002E04A7">
            <w:pPr>
              <w:jc w:val="right"/>
              <w:rPr>
                <w:rFonts w:ascii="Book Antiqua" w:hAnsi="Book Antiqua" w:cs="Arial"/>
                <w:color w:val="000000"/>
              </w:rPr>
            </w:pPr>
            <w:r w:rsidRPr="000E0DD1">
              <w:rPr>
                <w:rFonts w:ascii="Book Antiqua" w:hAnsi="Book Antiqua" w:cs="Arial"/>
                <w:color w:val="000000"/>
              </w:rPr>
              <w:t>290</w:t>
            </w:r>
          </w:p>
        </w:tc>
        <w:tc>
          <w:tcPr>
            <w:tcW w:w="589" w:type="dxa"/>
            <w:tcBorders>
              <w:top w:val="nil"/>
              <w:left w:val="nil"/>
              <w:bottom w:val="single" w:sz="8" w:space="0" w:color="auto"/>
              <w:right w:val="single" w:sz="8" w:space="0" w:color="auto"/>
            </w:tcBorders>
            <w:noWrap/>
            <w:vAlign w:val="bottom"/>
          </w:tcPr>
          <w:p w:rsidR="000E0DD1" w:rsidRPr="000E0DD1" w:rsidRDefault="000E0DD1" w:rsidP="002E04A7">
            <w:pPr>
              <w:jc w:val="right"/>
              <w:rPr>
                <w:rFonts w:ascii="Book Antiqua" w:hAnsi="Book Antiqua" w:cs="Arial"/>
                <w:color w:val="000000"/>
              </w:rPr>
            </w:pPr>
            <w:r w:rsidRPr="000E0DD1">
              <w:rPr>
                <w:rFonts w:ascii="Book Antiqua" w:hAnsi="Book Antiqua" w:cs="Arial"/>
                <w:color w:val="000000"/>
              </w:rPr>
              <w:t>210</w:t>
            </w:r>
          </w:p>
        </w:tc>
        <w:tc>
          <w:tcPr>
            <w:tcW w:w="523" w:type="dxa"/>
            <w:tcBorders>
              <w:top w:val="nil"/>
              <w:left w:val="nil"/>
              <w:bottom w:val="single" w:sz="8" w:space="0" w:color="auto"/>
              <w:right w:val="single" w:sz="4" w:space="0" w:color="auto"/>
            </w:tcBorders>
            <w:shd w:val="clear" w:color="auto" w:fill="FFFFFF"/>
            <w:noWrap/>
            <w:vAlign w:val="bottom"/>
          </w:tcPr>
          <w:p w:rsidR="000E0DD1" w:rsidRPr="000E0DD1" w:rsidRDefault="000E0DD1" w:rsidP="002E04A7">
            <w:pPr>
              <w:jc w:val="right"/>
              <w:rPr>
                <w:rFonts w:ascii="Book Antiqua" w:hAnsi="Book Antiqua" w:cs="Arial"/>
                <w:color w:val="000000"/>
              </w:rPr>
            </w:pPr>
            <w:r w:rsidRPr="000E0DD1">
              <w:rPr>
                <w:rFonts w:ascii="Book Antiqua" w:hAnsi="Book Antiqua" w:cs="Arial"/>
                <w:color w:val="000000"/>
              </w:rPr>
              <w:t>200</w:t>
            </w:r>
          </w:p>
        </w:tc>
        <w:tc>
          <w:tcPr>
            <w:tcW w:w="523" w:type="dxa"/>
            <w:tcBorders>
              <w:top w:val="nil"/>
              <w:left w:val="nil"/>
              <w:bottom w:val="single" w:sz="8" w:space="0" w:color="auto"/>
              <w:right w:val="single" w:sz="8" w:space="0" w:color="auto"/>
            </w:tcBorders>
            <w:shd w:val="clear" w:color="auto" w:fill="FFFFFF"/>
            <w:noWrap/>
            <w:vAlign w:val="bottom"/>
          </w:tcPr>
          <w:p w:rsidR="000E0DD1" w:rsidRPr="000E0DD1" w:rsidRDefault="000E0DD1" w:rsidP="002E04A7">
            <w:pPr>
              <w:jc w:val="right"/>
              <w:rPr>
                <w:rFonts w:ascii="Book Antiqua" w:hAnsi="Book Antiqua" w:cs="Arial"/>
                <w:color w:val="000000"/>
              </w:rPr>
            </w:pPr>
            <w:r w:rsidRPr="000E0DD1">
              <w:rPr>
                <w:rFonts w:ascii="Book Antiqua" w:hAnsi="Book Antiqua" w:cs="Arial"/>
                <w:color w:val="000000"/>
              </w:rPr>
              <w:t>170</w:t>
            </w:r>
          </w:p>
        </w:tc>
        <w:tc>
          <w:tcPr>
            <w:tcW w:w="523" w:type="dxa"/>
            <w:tcBorders>
              <w:top w:val="nil"/>
              <w:left w:val="nil"/>
              <w:bottom w:val="single" w:sz="8" w:space="0" w:color="auto"/>
              <w:right w:val="single" w:sz="4" w:space="0" w:color="auto"/>
            </w:tcBorders>
            <w:noWrap/>
            <w:vAlign w:val="bottom"/>
          </w:tcPr>
          <w:p w:rsidR="000E0DD1" w:rsidRPr="000E0DD1" w:rsidRDefault="000E0DD1" w:rsidP="002E04A7">
            <w:pPr>
              <w:jc w:val="right"/>
              <w:rPr>
                <w:rFonts w:ascii="Book Antiqua" w:hAnsi="Book Antiqua" w:cs="Arial"/>
                <w:color w:val="000000"/>
              </w:rPr>
            </w:pPr>
            <w:r w:rsidRPr="000E0DD1">
              <w:rPr>
                <w:rFonts w:ascii="Book Antiqua" w:hAnsi="Book Antiqua" w:cs="Arial"/>
                <w:color w:val="000000"/>
              </w:rPr>
              <w:t>200</w:t>
            </w:r>
          </w:p>
        </w:tc>
        <w:tc>
          <w:tcPr>
            <w:tcW w:w="523" w:type="dxa"/>
            <w:tcBorders>
              <w:top w:val="nil"/>
              <w:left w:val="nil"/>
              <w:bottom w:val="single" w:sz="8" w:space="0" w:color="auto"/>
              <w:right w:val="single" w:sz="8" w:space="0" w:color="auto"/>
            </w:tcBorders>
            <w:noWrap/>
            <w:vAlign w:val="bottom"/>
          </w:tcPr>
          <w:p w:rsidR="000E0DD1" w:rsidRPr="000E0DD1" w:rsidRDefault="000E0DD1" w:rsidP="002E04A7">
            <w:pPr>
              <w:jc w:val="right"/>
              <w:rPr>
                <w:rFonts w:ascii="Book Antiqua" w:hAnsi="Book Antiqua" w:cs="Arial"/>
                <w:color w:val="000000"/>
              </w:rPr>
            </w:pPr>
            <w:r w:rsidRPr="000E0DD1">
              <w:rPr>
                <w:rFonts w:ascii="Book Antiqua" w:hAnsi="Book Antiqua" w:cs="Arial"/>
                <w:color w:val="000000"/>
              </w:rPr>
              <w:t>155</w:t>
            </w:r>
          </w:p>
        </w:tc>
        <w:tc>
          <w:tcPr>
            <w:tcW w:w="523" w:type="dxa"/>
            <w:tcBorders>
              <w:top w:val="nil"/>
              <w:left w:val="nil"/>
              <w:bottom w:val="single" w:sz="8" w:space="0" w:color="auto"/>
              <w:right w:val="single" w:sz="4" w:space="0" w:color="auto"/>
            </w:tcBorders>
            <w:noWrap/>
            <w:vAlign w:val="bottom"/>
          </w:tcPr>
          <w:p w:rsidR="000E0DD1" w:rsidRPr="000E0DD1" w:rsidRDefault="000E0DD1" w:rsidP="002E04A7">
            <w:pPr>
              <w:jc w:val="right"/>
              <w:rPr>
                <w:rFonts w:ascii="Book Antiqua" w:hAnsi="Book Antiqua" w:cs="Arial"/>
                <w:color w:val="000000"/>
              </w:rPr>
            </w:pPr>
            <w:r w:rsidRPr="000E0DD1">
              <w:rPr>
                <w:rFonts w:ascii="Book Antiqua" w:hAnsi="Book Antiqua" w:cs="Arial"/>
                <w:color w:val="000000"/>
              </w:rPr>
              <w:t>200</w:t>
            </w:r>
          </w:p>
        </w:tc>
        <w:tc>
          <w:tcPr>
            <w:tcW w:w="523" w:type="dxa"/>
            <w:tcBorders>
              <w:top w:val="nil"/>
              <w:left w:val="nil"/>
              <w:bottom w:val="single" w:sz="8" w:space="0" w:color="auto"/>
              <w:right w:val="single" w:sz="8" w:space="0" w:color="auto"/>
            </w:tcBorders>
            <w:noWrap/>
            <w:vAlign w:val="bottom"/>
          </w:tcPr>
          <w:p w:rsidR="000E0DD1" w:rsidRPr="000E0DD1" w:rsidRDefault="000E0DD1" w:rsidP="002E04A7">
            <w:pPr>
              <w:jc w:val="right"/>
              <w:rPr>
                <w:rFonts w:ascii="Book Antiqua" w:hAnsi="Book Antiqua" w:cs="Arial"/>
                <w:color w:val="000000"/>
              </w:rPr>
            </w:pPr>
            <w:r w:rsidRPr="000E0DD1">
              <w:rPr>
                <w:rFonts w:ascii="Book Antiqua" w:hAnsi="Book Antiqua" w:cs="Arial"/>
                <w:color w:val="000000"/>
              </w:rPr>
              <w:t>150</w:t>
            </w:r>
          </w:p>
        </w:tc>
        <w:tc>
          <w:tcPr>
            <w:tcW w:w="523" w:type="dxa"/>
            <w:tcBorders>
              <w:top w:val="nil"/>
              <w:left w:val="nil"/>
              <w:bottom w:val="single" w:sz="8" w:space="0" w:color="auto"/>
              <w:right w:val="single" w:sz="4" w:space="0" w:color="auto"/>
            </w:tcBorders>
            <w:noWrap/>
            <w:vAlign w:val="bottom"/>
          </w:tcPr>
          <w:p w:rsidR="000E0DD1" w:rsidRPr="000E0DD1" w:rsidRDefault="000E0DD1" w:rsidP="002E04A7">
            <w:pPr>
              <w:jc w:val="right"/>
              <w:rPr>
                <w:rFonts w:ascii="Book Antiqua" w:hAnsi="Book Antiqua" w:cs="Arial"/>
                <w:color w:val="000000"/>
              </w:rPr>
            </w:pPr>
            <w:r w:rsidRPr="000E0DD1">
              <w:rPr>
                <w:rFonts w:ascii="Book Antiqua" w:hAnsi="Book Antiqua" w:cs="Arial"/>
                <w:color w:val="000000"/>
              </w:rPr>
              <w:t>200</w:t>
            </w:r>
          </w:p>
        </w:tc>
        <w:tc>
          <w:tcPr>
            <w:tcW w:w="523" w:type="dxa"/>
            <w:tcBorders>
              <w:top w:val="nil"/>
              <w:left w:val="nil"/>
              <w:bottom w:val="single" w:sz="8" w:space="0" w:color="auto"/>
              <w:right w:val="nil"/>
            </w:tcBorders>
            <w:noWrap/>
            <w:vAlign w:val="bottom"/>
          </w:tcPr>
          <w:p w:rsidR="000E0DD1" w:rsidRPr="000E0DD1" w:rsidRDefault="000E0DD1" w:rsidP="002E04A7">
            <w:pPr>
              <w:jc w:val="right"/>
              <w:rPr>
                <w:rFonts w:ascii="Book Antiqua" w:hAnsi="Book Antiqua" w:cs="Arial"/>
                <w:color w:val="000000"/>
              </w:rPr>
            </w:pPr>
            <w:r w:rsidRPr="000E0DD1">
              <w:rPr>
                <w:rFonts w:ascii="Book Antiqua" w:hAnsi="Book Antiqua" w:cs="Arial"/>
                <w:color w:val="000000"/>
              </w:rPr>
              <w:t>145</w:t>
            </w:r>
          </w:p>
        </w:tc>
        <w:tc>
          <w:tcPr>
            <w:tcW w:w="544" w:type="dxa"/>
            <w:tcBorders>
              <w:top w:val="nil"/>
              <w:left w:val="double" w:sz="6" w:space="0" w:color="auto"/>
              <w:bottom w:val="single" w:sz="8" w:space="0" w:color="auto"/>
              <w:right w:val="single" w:sz="4" w:space="0" w:color="auto"/>
            </w:tcBorders>
            <w:noWrap/>
            <w:vAlign w:val="bottom"/>
          </w:tcPr>
          <w:p w:rsidR="000E0DD1" w:rsidRPr="000E0DD1" w:rsidRDefault="000E0DD1" w:rsidP="002E04A7">
            <w:pPr>
              <w:jc w:val="right"/>
              <w:rPr>
                <w:rFonts w:ascii="Book Antiqua" w:hAnsi="Book Antiqua" w:cs="Arial"/>
                <w:color w:val="000000"/>
              </w:rPr>
            </w:pPr>
            <w:r w:rsidRPr="000E0DD1">
              <w:rPr>
                <w:rFonts w:ascii="Book Antiqua" w:hAnsi="Book Antiqua" w:cs="Arial"/>
                <w:color w:val="000000"/>
              </w:rPr>
              <w:t>280</w:t>
            </w:r>
          </w:p>
        </w:tc>
        <w:tc>
          <w:tcPr>
            <w:tcW w:w="616" w:type="dxa"/>
            <w:tcBorders>
              <w:top w:val="nil"/>
              <w:left w:val="nil"/>
              <w:bottom w:val="single" w:sz="8" w:space="0" w:color="auto"/>
              <w:right w:val="single" w:sz="8" w:space="0" w:color="auto"/>
            </w:tcBorders>
            <w:noWrap/>
            <w:vAlign w:val="bottom"/>
          </w:tcPr>
          <w:p w:rsidR="000E0DD1" w:rsidRPr="000E0DD1" w:rsidRDefault="000E0DD1" w:rsidP="002E04A7">
            <w:pPr>
              <w:jc w:val="right"/>
              <w:rPr>
                <w:rFonts w:ascii="Book Antiqua" w:hAnsi="Book Antiqua" w:cs="Arial"/>
                <w:color w:val="000000"/>
              </w:rPr>
            </w:pPr>
            <w:r w:rsidRPr="000E0DD1">
              <w:rPr>
                <w:rFonts w:ascii="Book Antiqua" w:hAnsi="Book Antiqua" w:cs="Arial"/>
                <w:color w:val="000000"/>
              </w:rPr>
              <w:t>200</w:t>
            </w:r>
          </w:p>
        </w:tc>
        <w:tc>
          <w:tcPr>
            <w:tcW w:w="544" w:type="dxa"/>
            <w:tcBorders>
              <w:top w:val="nil"/>
              <w:left w:val="nil"/>
              <w:bottom w:val="single" w:sz="8" w:space="0" w:color="auto"/>
              <w:right w:val="single" w:sz="4" w:space="0" w:color="auto"/>
            </w:tcBorders>
            <w:noWrap/>
            <w:vAlign w:val="bottom"/>
          </w:tcPr>
          <w:p w:rsidR="000E0DD1" w:rsidRPr="000E0DD1" w:rsidRDefault="000E0DD1" w:rsidP="002E04A7">
            <w:pPr>
              <w:jc w:val="right"/>
              <w:rPr>
                <w:rFonts w:ascii="Book Antiqua" w:hAnsi="Book Antiqua" w:cs="Arial"/>
                <w:color w:val="000000"/>
              </w:rPr>
            </w:pPr>
            <w:r w:rsidRPr="000E0DD1">
              <w:rPr>
                <w:rFonts w:ascii="Book Antiqua" w:hAnsi="Book Antiqua" w:cs="Arial"/>
                <w:color w:val="000000"/>
              </w:rPr>
              <w:t>200</w:t>
            </w:r>
          </w:p>
        </w:tc>
        <w:tc>
          <w:tcPr>
            <w:tcW w:w="616" w:type="dxa"/>
            <w:tcBorders>
              <w:top w:val="nil"/>
              <w:left w:val="nil"/>
              <w:bottom w:val="single" w:sz="8" w:space="0" w:color="auto"/>
              <w:right w:val="single" w:sz="8" w:space="0" w:color="auto"/>
            </w:tcBorders>
            <w:noWrap/>
            <w:vAlign w:val="bottom"/>
          </w:tcPr>
          <w:p w:rsidR="000E0DD1" w:rsidRPr="000E0DD1" w:rsidRDefault="000E0DD1" w:rsidP="002E04A7">
            <w:pPr>
              <w:jc w:val="right"/>
              <w:rPr>
                <w:rFonts w:ascii="Book Antiqua" w:hAnsi="Book Antiqua" w:cs="Arial"/>
                <w:color w:val="000000"/>
              </w:rPr>
            </w:pPr>
            <w:r w:rsidRPr="000E0DD1">
              <w:rPr>
                <w:rFonts w:ascii="Book Antiqua" w:hAnsi="Book Antiqua" w:cs="Arial"/>
                <w:color w:val="000000"/>
              </w:rPr>
              <w:t>160</w:t>
            </w:r>
          </w:p>
        </w:tc>
      </w:tr>
    </w:tbl>
    <w:p w:rsidR="000E0DD1" w:rsidRPr="000E0DD1" w:rsidRDefault="000E0DD1" w:rsidP="000E0DD1">
      <w:pPr>
        <w:tabs>
          <w:tab w:val="left" w:pos="1911"/>
        </w:tabs>
        <w:rPr>
          <w:rFonts w:ascii="Book Antiqua" w:hAnsi="Book Antiqua" w:cs="Arial"/>
        </w:rPr>
      </w:pPr>
      <w:r w:rsidRPr="000E0DD1">
        <w:rPr>
          <w:rFonts w:ascii="Book Antiqua" w:hAnsi="Book Antiqua" w:cs="Arial"/>
        </w:rPr>
        <w:t>β. Τιμολόγηση (€/</w:t>
      </w:r>
      <w:r w:rsidRPr="000E0DD1">
        <w:rPr>
          <w:rFonts w:ascii="Book Antiqua" w:hAnsi="Book Antiqua" w:cs="Arial"/>
          <w:lang w:val="en-US"/>
        </w:rPr>
        <w:t>MWh</w:t>
      </w:r>
      <w:r w:rsidRPr="000E0DD1">
        <w:rPr>
          <w:rFonts w:ascii="Book Antiqua" w:hAnsi="Book Antiqua" w:cs="Arial"/>
        </w:rPr>
        <w:t>) ηλεκτρικής ενέργειας από αιολικούς σταθμούς</w:t>
      </w:r>
    </w:p>
    <w:tbl>
      <w:tblPr>
        <w:tblW w:w="4172" w:type="pct"/>
        <w:tblInd w:w="108" w:type="dxa"/>
        <w:tblLayout w:type="fixed"/>
        <w:tblLook w:val="00A0" w:firstRow="1" w:lastRow="0" w:firstColumn="1" w:lastColumn="0" w:noHBand="0" w:noVBand="0"/>
      </w:tblPr>
      <w:tblGrid>
        <w:gridCol w:w="1676"/>
        <w:gridCol w:w="537"/>
        <w:gridCol w:w="505"/>
        <w:gridCol w:w="708"/>
        <w:gridCol w:w="738"/>
        <w:gridCol w:w="737"/>
        <w:gridCol w:w="737"/>
        <w:gridCol w:w="736"/>
        <w:gridCol w:w="737"/>
      </w:tblGrid>
      <w:tr w:rsidR="000E0DD1" w:rsidRPr="000E0DD1" w:rsidTr="002E04A7">
        <w:trPr>
          <w:trHeight w:val="315"/>
        </w:trPr>
        <w:tc>
          <w:tcPr>
            <w:tcW w:w="6840" w:type="dxa"/>
            <w:gridSpan w:val="9"/>
            <w:tcBorders>
              <w:top w:val="single" w:sz="8" w:space="0" w:color="auto"/>
              <w:left w:val="single" w:sz="8" w:space="0" w:color="auto"/>
              <w:bottom w:val="single" w:sz="8" w:space="0" w:color="auto"/>
              <w:right w:val="single" w:sz="8" w:space="0" w:color="000000"/>
            </w:tcBorders>
            <w:noWrap/>
            <w:vAlign w:val="bottom"/>
          </w:tcPr>
          <w:p w:rsidR="000E0DD1" w:rsidRPr="000E0DD1" w:rsidRDefault="000E0DD1" w:rsidP="002E04A7">
            <w:pPr>
              <w:jc w:val="center"/>
              <w:rPr>
                <w:rFonts w:ascii="Book Antiqua" w:hAnsi="Book Antiqua" w:cs="Arial"/>
                <w:color w:val="000000"/>
              </w:rPr>
            </w:pPr>
            <w:r w:rsidRPr="000E0DD1">
              <w:rPr>
                <w:rFonts w:ascii="Book Antiqua" w:hAnsi="Book Antiqua" w:cs="Arial"/>
                <w:color w:val="000000"/>
              </w:rPr>
              <w:t>ΑΙΟΛΙΚΟΙ ΣΤΑΘΜΟΙ</w:t>
            </w:r>
          </w:p>
        </w:tc>
      </w:tr>
      <w:tr w:rsidR="000E0DD1" w:rsidRPr="000E0DD1" w:rsidTr="002E04A7">
        <w:trPr>
          <w:trHeight w:val="315"/>
        </w:trPr>
        <w:tc>
          <w:tcPr>
            <w:tcW w:w="1611" w:type="dxa"/>
            <w:tcBorders>
              <w:top w:val="nil"/>
              <w:left w:val="single" w:sz="8" w:space="0" w:color="auto"/>
              <w:bottom w:val="single" w:sz="8" w:space="0" w:color="auto"/>
              <w:right w:val="single" w:sz="8" w:space="0" w:color="auto"/>
            </w:tcBorders>
            <w:noWrap/>
            <w:vAlign w:val="bottom"/>
          </w:tcPr>
          <w:p w:rsidR="000E0DD1" w:rsidRPr="000E0DD1" w:rsidRDefault="000E0DD1" w:rsidP="002E04A7">
            <w:pPr>
              <w:rPr>
                <w:rFonts w:ascii="Book Antiqua" w:hAnsi="Book Antiqua" w:cs="Arial"/>
                <w:color w:val="000000"/>
              </w:rPr>
            </w:pPr>
            <w:r w:rsidRPr="000E0DD1">
              <w:rPr>
                <w:rFonts w:ascii="Book Antiqua" w:hAnsi="Book Antiqua" w:cs="Arial"/>
                <w:color w:val="000000"/>
              </w:rPr>
              <w:t> </w:t>
            </w:r>
          </w:p>
        </w:tc>
        <w:tc>
          <w:tcPr>
            <w:tcW w:w="2394" w:type="dxa"/>
            <w:gridSpan w:val="4"/>
            <w:tcBorders>
              <w:top w:val="single" w:sz="8" w:space="0" w:color="auto"/>
              <w:left w:val="nil"/>
              <w:bottom w:val="nil"/>
              <w:right w:val="nil"/>
            </w:tcBorders>
            <w:noWrap/>
            <w:vAlign w:val="bottom"/>
          </w:tcPr>
          <w:p w:rsidR="000E0DD1" w:rsidRPr="000E0DD1" w:rsidRDefault="000E0DD1" w:rsidP="002E04A7">
            <w:pPr>
              <w:jc w:val="center"/>
              <w:rPr>
                <w:rFonts w:ascii="Book Antiqua" w:hAnsi="Book Antiqua" w:cs="Arial"/>
                <w:color w:val="000000"/>
              </w:rPr>
            </w:pPr>
            <w:r w:rsidRPr="000E0DD1">
              <w:rPr>
                <w:rFonts w:ascii="Book Antiqua" w:hAnsi="Book Antiqua" w:cs="Arial"/>
                <w:color w:val="000000"/>
              </w:rPr>
              <w:t>ΔΙΑΣΥΝΔΕΔΕΜΕΝΟ ΣΥΣΤΗΜΑ</w:t>
            </w:r>
          </w:p>
        </w:tc>
        <w:tc>
          <w:tcPr>
            <w:tcW w:w="2835" w:type="dxa"/>
            <w:gridSpan w:val="4"/>
            <w:tcBorders>
              <w:top w:val="single" w:sz="8" w:space="0" w:color="auto"/>
              <w:left w:val="double" w:sz="6" w:space="0" w:color="auto"/>
              <w:bottom w:val="nil"/>
              <w:right w:val="single" w:sz="8" w:space="0" w:color="000000"/>
            </w:tcBorders>
            <w:noWrap/>
            <w:vAlign w:val="bottom"/>
          </w:tcPr>
          <w:p w:rsidR="000E0DD1" w:rsidRPr="000E0DD1" w:rsidRDefault="000E0DD1" w:rsidP="002E04A7">
            <w:pPr>
              <w:jc w:val="center"/>
              <w:rPr>
                <w:rFonts w:ascii="Book Antiqua" w:hAnsi="Book Antiqua" w:cs="Arial"/>
                <w:color w:val="000000"/>
              </w:rPr>
            </w:pPr>
            <w:r w:rsidRPr="000E0DD1">
              <w:rPr>
                <w:rFonts w:ascii="Book Antiqua" w:hAnsi="Book Antiqua" w:cs="Arial"/>
                <w:color w:val="000000"/>
              </w:rPr>
              <w:t>ΜΗ ΔΙΑΣΥΝΔΕΔΕΜΕΝΟ ΣΥΣΤΗΜΑ</w:t>
            </w:r>
          </w:p>
        </w:tc>
      </w:tr>
      <w:tr w:rsidR="000E0DD1" w:rsidRPr="000E0DD1" w:rsidTr="002E04A7">
        <w:trPr>
          <w:trHeight w:val="300"/>
        </w:trPr>
        <w:tc>
          <w:tcPr>
            <w:tcW w:w="1611" w:type="dxa"/>
            <w:vMerge w:val="restart"/>
            <w:tcBorders>
              <w:top w:val="nil"/>
              <w:left w:val="single" w:sz="8" w:space="0" w:color="auto"/>
              <w:bottom w:val="single" w:sz="8" w:space="0" w:color="000000"/>
              <w:right w:val="single" w:sz="8" w:space="0" w:color="auto"/>
            </w:tcBorders>
            <w:vAlign w:val="center"/>
          </w:tcPr>
          <w:p w:rsidR="000E0DD1" w:rsidRPr="000E0DD1" w:rsidRDefault="000E0DD1" w:rsidP="002E04A7">
            <w:pPr>
              <w:jc w:val="center"/>
              <w:rPr>
                <w:rFonts w:ascii="Book Antiqua" w:hAnsi="Book Antiqua" w:cs="Arial"/>
                <w:color w:val="000000"/>
              </w:rPr>
            </w:pPr>
            <w:r w:rsidRPr="000E0DD1">
              <w:rPr>
                <w:rFonts w:ascii="Book Antiqua" w:hAnsi="Book Antiqua" w:cs="Arial"/>
                <w:color w:val="000000"/>
              </w:rPr>
              <w:t>Περίοδος Διασύνδεσης</w:t>
            </w:r>
          </w:p>
        </w:tc>
        <w:tc>
          <w:tcPr>
            <w:tcW w:w="1003" w:type="dxa"/>
            <w:gridSpan w:val="2"/>
            <w:tcBorders>
              <w:top w:val="single" w:sz="8" w:space="0" w:color="auto"/>
              <w:left w:val="nil"/>
              <w:bottom w:val="single" w:sz="4" w:space="0" w:color="auto"/>
              <w:right w:val="single" w:sz="8" w:space="0" w:color="000000"/>
            </w:tcBorders>
            <w:vAlign w:val="center"/>
          </w:tcPr>
          <w:p w:rsidR="000E0DD1" w:rsidRPr="000E0DD1" w:rsidRDefault="000E0DD1" w:rsidP="002E04A7">
            <w:pPr>
              <w:jc w:val="center"/>
              <w:rPr>
                <w:rFonts w:ascii="Book Antiqua" w:hAnsi="Book Antiqua" w:cs="Arial"/>
                <w:color w:val="000000"/>
              </w:rPr>
            </w:pPr>
            <w:r w:rsidRPr="000E0DD1">
              <w:rPr>
                <w:rFonts w:ascii="Book Antiqua" w:hAnsi="Book Antiqua" w:cs="Arial"/>
                <w:color w:val="000000"/>
                <w:lang w:val="en-US"/>
              </w:rPr>
              <w:t>P</w:t>
            </w:r>
            <w:r w:rsidRPr="000E0DD1">
              <w:rPr>
                <w:rFonts w:ascii="Book Antiqua" w:hAnsi="Book Antiqua" w:cs="Arial"/>
                <w:color w:val="000000"/>
              </w:rPr>
              <w:t>≤5MW</w:t>
            </w:r>
          </w:p>
        </w:tc>
        <w:tc>
          <w:tcPr>
            <w:tcW w:w="1391" w:type="dxa"/>
            <w:gridSpan w:val="2"/>
            <w:tcBorders>
              <w:top w:val="single" w:sz="8" w:space="0" w:color="auto"/>
              <w:left w:val="nil"/>
              <w:bottom w:val="single" w:sz="4" w:space="0" w:color="auto"/>
              <w:right w:val="single" w:sz="8" w:space="0" w:color="000000"/>
            </w:tcBorders>
            <w:vAlign w:val="center"/>
          </w:tcPr>
          <w:p w:rsidR="000E0DD1" w:rsidRPr="000E0DD1" w:rsidRDefault="000E0DD1" w:rsidP="002E04A7">
            <w:pPr>
              <w:jc w:val="center"/>
              <w:rPr>
                <w:rFonts w:ascii="Book Antiqua" w:hAnsi="Book Antiqua" w:cs="Arial"/>
                <w:color w:val="000000"/>
                <w:lang w:val="en-US"/>
              </w:rPr>
            </w:pPr>
            <w:r w:rsidRPr="000E0DD1">
              <w:rPr>
                <w:rFonts w:ascii="Book Antiqua" w:hAnsi="Book Antiqua" w:cs="Arial"/>
                <w:color w:val="000000"/>
              </w:rPr>
              <w:t>P</w:t>
            </w:r>
            <w:r w:rsidRPr="000E0DD1">
              <w:rPr>
                <w:rFonts w:ascii="Book Antiqua" w:hAnsi="Book Antiqua" w:cs="Arial"/>
                <w:color w:val="000000"/>
                <w:lang w:val="en-US"/>
              </w:rPr>
              <w:t>&gt;</w:t>
            </w:r>
            <w:r w:rsidRPr="000E0DD1">
              <w:rPr>
                <w:rFonts w:ascii="Book Antiqua" w:hAnsi="Book Antiqua" w:cs="Arial"/>
                <w:color w:val="000000"/>
              </w:rPr>
              <w:t>5MW</w:t>
            </w:r>
          </w:p>
        </w:tc>
        <w:tc>
          <w:tcPr>
            <w:tcW w:w="1418" w:type="dxa"/>
            <w:gridSpan w:val="2"/>
            <w:tcBorders>
              <w:top w:val="single" w:sz="8" w:space="0" w:color="auto"/>
              <w:left w:val="double" w:sz="6" w:space="0" w:color="auto"/>
              <w:bottom w:val="single" w:sz="4" w:space="0" w:color="auto"/>
              <w:right w:val="single" w:sz="8" w:space="0" w:color="000000"/>
            </w:tcBorders>
            <w:vAlign w:val="center"/>
          </w:tcPr>
          <w:p w:rsidR="000E0DD1" w:rsidRPr="000E0DD1" w:rsidRDefault="000E0DD1" w:rsidP="002E04A7">
            <w:pPr>
              <w:jc w:val="center"/>
              <w:rPr>
                <w:rFonts w:ascii="Book Antiqua" w:hAnsi="Book Antiqua" w:cs="Arial"/>
                <w:color w:val="000000"/>
              </w:rPr>
            </w:pPr>
            <w:r w:rsidRPr="000E0DD1">
              <w:rPr>
                <w:rFonts w:ascii="Book Antiqua" w:hAnsi="Book Antiqua" w:cs="Arial"/>
                <w:color w:val="000000"/>
                <w:lang w:val="en-US"/>
              </w:rPr>
              <w:t>P</w:t>
            </w:r>
            <w:r w:rsidRPr="000E0DD1">
              <w:rPr>
                <w:rFonts w:ascii="Book Antiqua" w:hAnsi="Book Antiqua" w:cs="Arial"/>
                <w:color w:val="000000"/>
              </w:rPr>
              <w:t>≤5MW</w:t>
            </w:r>
          </w:p>
        </w:tc>
        <w:tc>
          <w:tcPr>
            <w:tcW w:w="1417" w:type="dxa"/>
            <w:gridSpan w:val="2"/>
            <w:tcBorders>
              <w:top w:val="single" w:sz="8" w:space="0" w:color="auto"/>
              <w:left w:val="nil"/>
              <w:bottom w:val="single" w:sz="4" w:space="0" w:color="auto"/>
              <w:right w:val="single" w:sz="8" w:space="0" w:color="000000"/>
            </w:tcBorders>
            <w:vAlign w:val="center"/>
          </w:tcPr>
          <w:p w:rsidR="000E0DD1" w:rsidRPr="000E0DD1" w:rsidRDefault="000E0DD1" w:rsidP="002E04A7">
            <w:pPr>
              <w:jc w:val="center"/>
              <w:rPr>
                <w:rFonts w:ascii="Book Antiqua" w:hAnsi="Book Antiqua" w:cs="Arial"/>
                <w:color w:val="000000"/>
              </w:rPr>
            </w:pPr>
            <w:r w:rsidRPr="000E0DD1">
              <w:rPr>
                <w:rFonts w:ascii="Book Antiqua" w:hAnsi="Book Antiqua" w:cs="Arial"/>
                <w:color w:val="000000"/>
                <w:lang w:val="en-US"/>
              </w:rPr>
              <w:t>P&gt;</w:t>
            </w:r>
            <w:r w:rsidRPr="000E0DD1">
              <w:rPr>
                <w:rFonts w:ascii="Book Antiqua" w:hAnsi="Book Antiqua" w:cs="Arial"/>
                <w:color w:val="000000"/>
              </w:rPr>
              <w:t>5MW</w:t>
            </w:r>
          </w:p>
        </w:tc>
      </w:tr>
      <w:tr w:rsidR="000E0DD1" w:rsidRPr="000E0DD1" w:rsidTr="002E04A7">
        <w:trPr>
          <w:trHeight w:val="315"/>
        </w:trPr>
        <w:tc>
          <w:tcPr>
            <w:tcW w:w="1611" w:type="dxa"/>
            <w:vMerge/>
            <w:tcBorders>
              <w:top w:val="nil"/>
              <w:left w:val="single" w:sz="8" w:space="0" w:color="auto"/>
              <w:bottom w:val="single" w:sz="8" w:space="0" w:color="000000"/>
              <w:right w:val="single" w:sz="8" w:space="0" w:color="auto"/>
            </w:tcBorders>
            <w:vAlign w:val="center"/>
          </w:tcPr>
          <w:p w:rsidR="000E0DD1" w:rsidRPr="000E0DD1" w:rsidRDefault="000E0DD1" w:rsidP="002E04A7">
            <w:pPr>
              <w:rPr>
                <w:rFonts w:ascii="Book Antiqua" w:hAnsi="Book Antiqua" w:cs="Arial"/>
                <w:color w:val="000000"/>
              </w:rPr>
            </w:pPr>
          </w:p>
        </w:tc>
        <w:tc>
          <w:tcPr>
            <w:tcW w:w="517" w:type="dxa"/>
            <w:tcBorders>
              <w:top w:val="nil"/>
              <w:left w:val="nil"/>
              <w:bottom w:val="single" w:sz="8" w:space="0" w:color="auto"/>
              <w:right w:val="single" w:sz="4" w:space="0" w:color="auto"/>
            </w:tcBorders>
            <w:vAlign w:val="center"/>
          </w:tcPr>
          <w:p w:rsidR="000E0DD1" w:rsidRPr="000E0DD1" w:rsidRDefault="000E0DD1" w:rsidP="002E04A7">
            <w:pPr>
              <w:jc w:val="center"/>
              <w:rPr>
                <w:rFonts w:ascii="Book Antiqua" w:hAnsi="Book Antiqua" w:cs="Arial"/>
                <w:color w:val="000000"/>
              </w:rPr>
            </w:pPr>
            <w:r w:rsidRPr="000E0DD1">
              <w:rPr>
                <w:rFonts w:ascii="Book Antiqua" w:hAnsi="Book Antiqua" w:cs="Arial"/>
                <w:color w:val="000000"/>
              </w:rPr>
              <w:t>XE</w:t>
            </w:r>
          </w:p>
        </w:tc>
        <w:tc>
          <w:tcPr>
            <w:tcW w:w="486" w:type="dxa"/>
            <w:tcBorders>
              <w:top w:val="nil"/>
              <w:left w:val="nil"/>
              <w:bottom w:val="single" w:sz="8" w:space="0" w:color="auto"/>
              <w:right w:val="single" w:sz="8" w:space="0" w:color="auto"/>
            </w:tcBorders>
            <w:noWrap/>
            <w:vAlign w:val="bottom"/>
          </w:tcPr>
          <w:p w:rsidR="000E0DD1" w:rsidRPr="000E0DD1" w:rsidRDefault="000E0DD1" w:rsidP="002E04A7">
            <w:pPr>
              <w:jc w:val="center"/>
              <w:rPr>
                <w:rFonts w:ascii="Book Antiqua" w:hAnsi="Book Antiqua" w:cs="Arial"/>
                <w:color w:val="000000"/>
              </w:rPr>
            </w:pPr>
            <w:r w:rsidRPr="000E0DD1">
              <w:rPr>
                <w:rFonts w:ascii="Book Antiqua" w:hAnsi="Book Antiqua" w:cs="Arial"/>
                <w:color w:val="000000"/>
              </w:rPr>
              <w:t>ME</w:t>
            </w:r>
          </w:p>
        </w:tc>
        <w:tc>
          <w:tcPr>
            <w:tcW w:w="681" w:type="dxa"/>
            <w:tcBorders>
              <w:top w:val="nil"/>
              <w:left w:val="nil"/>
              <w:bottom w:val="single" w:sz="8" w:space="0" w:color="auto"/>
              <w:right w:val="single" w:sz="4" w:space="0" w:color="auto"/>
            </w:tcBorders>
            <w:vAlign w:val="center"/>
          </w:tcPr>
          <w:p w:rsidR="000E0DD1" w:rsidRPr="000E0DD1" w:rsidRDefault="000E0DD1" w:rsidP="002E04A7">
            <w:pPr>
              <w:jc w:val="center"/>
              <w:rPr>
                <w:rFonts w:ascii="Book Antiqua" w:hAnsi="Book Antiqua" w:cs="Arial"/>
                <w:color w:val="000000"/>
              </w:rPr>
            </w:pPr>
            <w:r w:rsidRPr="000E0DD1">
              <w:rPr>
                <w:rFonts w:ascii="Book Antiqua" w:hAnsi="Book Antiqua" w:cs="Arial"/>
                <w:color w:val="000000"/>
              </w:rPr>
              <w:t>XE</w:t>
            </w:r>
          </w:p>
        </w:tc>
        <w:tc>
          <w:tcPr>
            <w:tcW w:w="710" w:type="dxa"/>
            <w:tcBorders>
              <w:top w:val="nil"/>
              <w:left w:val="nil"/>
              <w:bottom w:val="single" w:sz="8" w:space="0" w:color="auto"/>
              <w:right w:val="single" w:sz="8" w:space="0" w:color="auto"/>
            </w:tcBorders>
            <w:noWrap/>
            <w:vAlign w:val="bottom"/>
          </w:tcPr>
          <w:p w:rsidR="000E0DD1" w:rsidRPr="000E0DD1" w:rsidRDefault="000E0DD1" w:rsidP="002E04A7">
            <w:pPr>
              <w:jc w:val="center"/>
              <w:rPr>
                <w:rFonts w:ascii="Book Antiqua" w:hAnsi="Book Antiqua" w:cs="Arial"/>
                <w:color w:val="000000"/>
              </w:rPr>
            </w:pPr>
            <w:r w:rsidRPr="000E0DD1">
              <w:rPr>
                <w:rFonts w:ascii="Book Antiqua" w:hAnsi="Book Antiqua" w:cs="Arial"/>
                <w:color w:val="000000"/>
              </w:rPr>
              <w:t>ME</w:t>
            </w:r>
          </w:p>
        </w:tc>
        <w:tc>
          <w:tcPr>
            <w:tcW w:w="709" w:type="dxa"/>
            <w:tcBorders>
              <w:top w:val="nil"/>
              <w:left w:val="double" w:sz="4" w:space="0" w:color="auto"/>
              <w:bottom w:val="single" w:sz="8" w:space="0" w:color="auto"/>
              <w:right w:val="single" w:sz="4" w:space="0" w:color="auto"/>
            </w:tcBorders>
            <w:vAlign w:val="center"/>
          </w:tcPr>
          <w:p w:rsidR="000E0DD1" w:rsidRPr="000E0DD1" w:rsidRDefault="000E0DD1" w:rsidP="002E04A7">
            <w:pPr>
              <w:jc w:val="center"/>
              <w:rPr>
                <w:rFonts w:ascii="Book Antiqua" w:hAnsi="Book Antiqua" w:cs="Arial"/>
                <w:color w:val="000000"/>
              </w:rPr>
            </w:pPr>
            <w:r w:rsidRPr="000E0DD1">
              <w:rPr>
                <w:rFonts w:ascii="Book Antiqua" w:hAnsi="Book Antiqua" w:cs="Arial"/>
                <w:color w:val="000000"/>
              </w:rPr>
              <w:t>XE</w:t>
            </w:r>
          </w:p>
        </w:tc>
        <w:tc>
          <w:tcPr>
            <w:tcW w:w="709" w:type="dxa"/>
            <w:tcBorders>
              <w:top w:val="nil"/>
              <w:left w:val="nil"/>
              <w:bottom w:val="single" w:sz="8" w:space="0" w:color="auto"/>
              <w:right w:val="single" w:sz="8" w:space="0" w:color="auto"/>
            </w:tcBorders>
            <w:noWrap/>
            <w:vAlign w:val="bottom"/>
          </w:tcPr>
          <w:p w:rsidR="000E0DD1" w:rsidRPr="000E0DD1" w:rsidRDefault="000E0DD1" w:rsidP="002E04A7">
            <w:pPr>
              <w:jc w:val="center"/>
              <w:rPr>
                <w:rFonts w:ascii="Book Antiqua" w:hAnsi="Book Antiqua" w:cs="Arial"/>
                <w:color w:val="000000"/>
              </w:rPr>
            </w:pPr>
            <w:r w:rsidRPr="000E0DD1">
              <w:rPr>
                <w:rFonts w:ascii="Book Antiqua" w:hAnsi="Book Antiqua" w:cs="Arial"/>
                <w:color w:val="000000"/>
              </w:rPr>
              <w:t>ME</w:t>
            </w:r>
          </w:p>
        </w:tc>
        <w:tc>
          <w:tcPr>
            <w:tcW w:w="708" w:type="dxa"/>
            <w:tcBorders>
              <w:top w:val="nil"/>
              <w:left w:val="nil"/>
              <w:bottom w:val="single" w:sz="8" w:space="0" w:color="auto"/>
              <w:right w:val="single" w:sz="4" w:space="0" w:color="auto"/>
            </w:tcBorders>
            <w:vAlign w:val="center"/>
          </w:tcPr>
          <w:p w:rsidR="000E0DD1" w:rsidRPr="000E0DD1" w:rsidRDefault="000E0DD1" w:rsidP="002E04A7">
            <w:pPr>
              <w:jc w:val="center"/>
              <w:rPr>
                <w:rFonts w:ascii="Book Antiqua" w:hAnsi="Book Antiqua" w:cs="Arial"/>
                <w:color w:val="000000"/>
              </w:rPr>
            </w:pPr>
            <w:r w:rsidRPr="000E0DD1">
              <w:rPr>
                <w:rFonts w:ascii="Book Antiqua" w:hAnsi="Book Antiqua" w:cs="Arial"/>
                <w:color w:val="000000"/>
              </w:rPr>
              <w:t>XE</w:t>
            </w:r>
          </w:p>
        </w:tc>
        <w:tc>
          <w:tcPr>
            <w:tcW w:w="709" w:type="dxa"/>
            <w:tcBorders>
              <w:top w:val="nil"/>
              <w:left w:val="nil"/>
              <w:bottom w:val="single" w:sz="8" w:space="0" w:color="auto"/>
              <w:right w:val="single" w:sz="8" w:space="0" w:color="auto"/>
            </w:tcBorders>
            <w:noWrap/>
            <w:vAlign w:val="bottom"/>
          </w:tcPr>
          <w:p w:rsidR="000E0DD1" w:rsidRPr="000E0DD1" w:rsidRDefault="000E0DD1" w:rsidP="002E04A7">
            <w:pPr>
              <w:jc w:val="center"/>
              <w:rPr>
                <w:rFonts w:ascii="Book Antiqua" w:hAnsi="Book Antiqua" w:cs="Arial"/>
                <w:color w:val="000000"/>
              </w:rPr>
            </w:pPr>
            <w:r w:rsidRPr="000E0DD1">
              <w:rPr>
                <w:rFonts w:ascii="Book Antiqua" w:hAnsi="Book Antiqua" w:cs="Arial"/>
                <w:color w:val="000000"/>
              </w:rPr>
              <w:t>ME</w:t>
            </w:r>
          </w:p>
        </w:tc>
      </w:tr>
      <w:tr w:rsidR="000E0DD1" w:rsidRPr="000E0DD1" w:rsidTr="002E04A7">
        <w:trPr>
          <w:trHeight w:val="300"/>
        </w:trPr>
        <w:tc>
          <w:tcPr>
            <w:tcW w:w="1611" w:type="dxa"/>
            <w:tcBorders>
              <w:top w:val="nil"/>
              <w:left w:val="single" w:sz="8" w:space="0" w:color="auto"/>
              <w:bottom w:val="single" w:sz="4" w:space="0" w:color="auto"/>
              <w:right w:val="single" w:sz="8" w:space="0" w:color="auto"/>
            </w:tcBorders>
            <w:shd w:val="clear" w:color="000000" w:fill="FFFFFF"/>
            <w:noWrap/>
            <w:vAlign w:val="bottom"/>
          </w:tcPr>
          <w:p w:rsidR="000E0DD1" w:rsidRPr="000E0DD1" w:rsidRDefault="000E0DD1" w:rsidP="002E04A7">
            <w:pPr>
              <w:rPr>
                <w:rFonts w:ascii="Book Antiqua" w:hAnsi="Book Antiqua" w:cs="Arial"/>
                <w:color w:val="000000"/>
              </w:rPr>
            </w:pPr>
            <w:r w:rsidRPr="000E0DD1">
              <w:rPr>
                <w:rFonts w:ascii="Book Antiqua" w:hAnsi="Book Antiqua" w:cs="Arial"/>
                <w:color w:val="000000"/>
              </w:rPr>
              <w:t>έως 31/12/2006</w:t>
            </w:r>
          </w:p>
        </w:tc>
        <w:tc>
          <w:tcPr>
            <w:tcW w:w="517" w:type="dxa"/>
            <w:tcBorders>
              <w:top w:val="nil"/>
              <w:left w:val="nil"/>
              <w:bottom w:val="single" w:sz="4" w:space="0" w:color="auto"/>
              <w:right w:val="single" w:sz="4" w:space="0" w:color="auto"/>
            </w:tcBorders>
            <w:shd w:val="clear" w:color="000000" w:fill="FFFFFF"/>
            <w:noWrap/>
            <w:vAlign w:val="center"/>
          </w:tcPr>
          <w:p w:rsidR="000E0DD1" w:rsidRPr="000E0DD1" w:rsidRDefault="000E0DD1" w:rsidP="002E04A7">
            <w:pPr>
              <w:jc w:val="center"/>
              <w:rPr>
                <w:rFonts w:ascii="Book Antiqua" w:hAnsi="Book Antiqua" w:cs="Arial"/>
                <w:color w:val="000000"/>
                <w:lang w:val="en-US"/>
              </w:rPr>
            </w:pPr>
            <w:r w:rsidRPr="000E0DD1">
              <w:rPr>
                <w:rFonts w:ascii="Book Antiqua" w:hAnsi="Book Antiqua" w:cs="Arial"/>
                <w:color w:val="000000"/>
                <w:lang w:val="en-US"/>
              </w:rPr>
              <w:t>107</w:t>
            </w:r>
          </w:p>
        </w:tc>
        <w:tc>
          <w:tcPr>
            <w:tcW w:w="486" w:type="dxa"/>
            <w:tcBorders>
              <w:top w:val="nil"/>
              <w:left w:val="nil"/>
              <w:bottom w:val="single" w:sz="4" w:space="0" w:color="auto"/>
              <w:right w:val="single" w:sz="8" w:space="0" w:color="auto"/>
            </w:tcBorders>
            <w:shd w:val="clear" w:color="000000" w:fill="FFFFFF"/>
            <w:noWrap/>
            <w:vAlign w:val="center"/>
          </w:tcPr>
          <w:p w:rsidR="000E0DD1" w:rsidRPr="000E0DD1" w:rsidRDefault="000E0DD1" w:rsidP="002E04A7">
            <w:pPr>
              <w:jc w:val="center"/>
              <w:rPr>
                <w:rFonts w:ascii="Book Antiqua" w:hAnsi="Book Antiqua" w:cs="Arial"/>
                <w:color w:val="000000"/>
                <w:lang w:val="en-US"/>
              </w:rPr>
            </w:pPr>
            <w:r w:rsidRPr="000E0DD1">
              <w:rPr>
                <w:rFonts w:ascii="Book Antiqua" w:hAnsi="Book Antiqua" w:cs="Arial"/>
                <w:color w:val="000000"/>
                <w:lang w:val="en-US"/>
              </w:rPr>
              <w:t>87</w:t>
            </w:r>
          </w:p>
        </w:tc>
        <w:tc>
          <w:tcPr>
            <w:tcW w:w="681" w:type="dxa"/>
            <w:tcBorders>
              <w:top w:val="nil"/>
              <w:left w:val="nil"/>
              <w:bottom w:val="single" w:sz="4" w:space="0" w:color="auto"/>
              <w:right w:val="single" w:sz="4" w:space="0" w:color="auto"/>
            </w:tcBorders>
            <w:noWrap/>
            <w:vAlign w:val="center"/>
          </w:tcPr>
          <w:p w:rsidR="000E0DD1" w:rsidRPr="000E0DD1" w:rsidRDefault="000E0DD1" w:rsidP="002E04A7">
            <w:pPr>
              <w:jc w:val="center"/>
              <w:rPr>
                <w:rFonts w:ascii="Book Antiqua" w:hAnsi="Book Antiqua" w:cs="Arial"/>
                <w:color w:val="000000"/>
                <w:lang w:val="en-US"/>
              </w:rPr>
            </w:pPr>
            <w:r w:rsidRPr="000E0DD1">
              <w:rPr>
                <w:rFonts w:ascii="Book Antiqua" w:hAnsi="Book Antiqua" w:cs="Arial"/>
                <w:color w:val="000000"/>
                <w:lang w:val="en-US"/>
              </w:rPr>
              <w:t>107</w:t>
            </w:r>
          </w:p>
        </w:tc>
        <w:tc>
          <w:tcPr>
            <w:tcW w:w="710" w:type="dxa"/>
            <w:tcBorders>
              <w:top w:val="nil"/>
              <w:left w:val="nil"/>
              <w:bottom w:val="single" w:sz="4" w:space="0" w:color="auto"/>
              <w:right w:val="single" w:sz="8" w:space="0" w:color="auto"/>
            </w:tcBorders>
            <w:shd w:val="clear" w:color="000000" w:fill="FFFFFF"/>
            <w:noWrap/>
            <w:vAlign w:val="center"/>
          </w:tcPr>
          <w:p w:rsidR="000E0DD1" w:rsidRPr="000E0DD1" w:rsidRDefault="000E0DD1" w:rsidP="002E04A7">
            <w:pPr>
              <w:jc w:val="center"/>
              <w:rPr>
                <w:rFonts w:ascii="Book Antiqua" w:hAnsi="Book Antiqua" w:cs="Arial"/>
                <w:color w:val="000000"/>
                <w:lang w:val="en-US"/>
              </w:rPr>
            </w:pPr>
            <w:r w:rsidRPr="000E0DD1">
              <w:rPr>
                <w:rFonts w:ascii="Book Antiqua" w:hAnsi="Book Antiqua" w:cs="Arial"/>
                <w:color w:val="000000"/>
                <w:lang w:val="en-US"/>
              </w:rPr>
              <w:t>84</w:t>
            </w:r>
          </w:p>
        </w:tc>
        <w:tc>
          <w:tcPr>
            <w:tcW w:w="709" w:type="dxa"/>
            <w:tcBorders>
              <w:top w:val="nil"/>
              <w:left w:val="double" w:sz="6" w:space="0" w:color="auto"/>
              <w:bottom w:val="single" w:sz="4" w:space="0" w:color="auto"/>
              <w:right w:val="single" w:sz="4" w:space="0" w:color="auto"/>
            </w:tcBorders>
            <w:shd w:val="clear" w:color="000000" w:fill="FFFFFF"/>
            <w:noWrap/>
            <w:vAlign w:val="center"/>
          </w:tcPr>
          <w:p w:rsidR="000E0DD1" w:rsidRPr="000E0DD1" w:rsidRDefault="000E0DD1" w:rsidP="002E04A7">
            <w:pPr>
              <w:jc w:val="center"/>
              <w:rPr>
                <w:rFonts w:ascii="Book Antiqua" w:hAnsi="Book Antiqua" w:cs="Arial"/>
                <w:color w:val="000000"/>
              </w:rPr>
            </w:pPr>
            <w:r w:rsidRPr="000E0DD1">
              <w:rPr>
                <w:rFonts w:ascii="Book Antiqua" w:hAnsi="Book Antiqua" w:cs="Arial"/>
                <w:color w:val="000000"/>
              </w:rPr>
              <w:t>120</w:t>
            </w:r>
          </w:p>
        </w:tc>
        <w:tc>
          <w:tcPr>
            <w:tcW w:w="709" w:type="dxa"/>
            <w:tcBorders>
              <w:top w:val="nil"/>
              <w:left w:val="nil"/>
              <w:bottom w:val="single" w:sz="4" w:space="0" w:color="auto"/>
              <w:right w:val="single" w:sz="8" w:space="0" w:color="auto"/>
            </w:tcBorders>
            <w:shd w:val="clear" w:color="000000" w:fill="FFFFFF"/>
            <w:noWrap/>
            <w:vAlign w:val="center"/>
          </w:tcPr>
          <w:p w:rsidR="000E0DD1" w:rsidRPr="000E0DD1" w:rsidRDefault="000E0DD1" w:rsidP="002E04A7">
            <w:pPr>
              <w:jc w:val="center"/>
              <w:rPr>
                <w:rFonts w:ascii="Book Antiqua" w:hAnsi="Book Antiqua" w:cs="Arial"/>
                <w:color w:val="000000"/>
                <w:lang w:val="en-US"/>
              </w:rPr>
            </w:pPr>
            <w:r w:rsidRPr="000E0DD1">
              <w:rPr>
                <w:rFonts w:ascii="Book Antiqua" w:hAnsi="Book Antiqua" w:cs="Arial"/>
                <w:color w:val="000000"/>
                <w:lang w:val="en-US"/>
              </w:rPr>
              <w:t>93</w:t>
            </w:r>
          </w:p>
        </w:tc>
        <w:tc>
          <w:tcPr>
            <w:tcW w:w="708" w:type="dxa"/>
            <w:tcBorders>
              <w:top w:val="nil"/>
              <w:left w:val="nil"/>
              <w:bottom w:val="single" w:sz="4" w:space="0" w:color="auto"/>
              <w:right w:val="single" w:sz="4" w:space="0" w:color="auto"/>
            </w:tcBorders>
            <w:shd w:val="clear" w:color="000000" w:fill="FFFFFF"/>
            <w:noWrap/>
            <w:vAlign w:val="center"/>
          </w:tcPr>
          <w:p w:rsidR="000E0DD1" w:rsidRPr="000E0DD1" w:rsidRDefault="000E0DD1" w:rsidP="002E04A7">
            <w:pPr>
              <w:jc w:val="center"/>
              <w:rPr>
                <w:rFonts w:ascii="Book Antiqua" w:hAnsi="Book Antiqua" w:cs="Arial"/>
                <w:color w:val="000000"/>
              </w:rPr>
            </w:pPr>
            <w:r w:rsidRPr="000E0DD1">
              <w:rPr>
                <w:rFonts w:ascii="Book Antiqua" w:hAnsi="Book Antiqua" w:cs="Arial"/>
                <w:color w:val="000000"/>
              </w:rPr>
              <w:t>120</w:t>
            </w:r>
          </w:p>
        </w:tc>
        <w:tc>
          <w:tcPr>
            <w:tcW w:w="709" w:type="dxa"/>
            <w:tcBorders>
              <w:top w:val="nil"/>
              <w:left w:val="nil"/>
              <w:bottom w:val="single" w:sz="4" w:space="0" w:color="auto"/>
              <w:right w:val="single" w:sz="8" w:space="0" w:color="auto"/>
            </w:tcBorders>
            <w:shd w:val="clear" w:color="000000" w:fill="FFFFFF"/>
            <w:noWrap/>
            <w:vAlign w:val="center"/>
          </w:tcPr>
          <w:p w:rsidR="000E0DD1" w:rsidRPr="000E0DD1" w:rsidRDefault="000E0DD1" w:rsidP="002E04A7">
            <w:pPr>
              <w:jc w:val="center"/>
              <w:rPr>
                <w:rFonts w:ascii="Book Antiqua" w:hAnsi="Book Antiqua" w:cs="Arial"/>
                <w:color w:val="000000"/>
                <w:lang w:val="en-US"/>
              </w:rPr>
            </w:pPr>
            <w:r w:rsidRPr="000E0DD1">
              <w:rPr>
                <w:rFonts w:ascii="Book Antiqua" w:hAnsi="Book Antiqua" w:cs="Arial"/>
                <w:color w:val="000000"/>
                <w:lang w:val="en-US"/>
              </w:rPr>
              <w:t>90</w:t>
            </w:r>
          </w:p>
        </w:tc>
      </w:tr>
      <w:tr w:rsidR="000E0DD1" w:rsidRPr="000E0DD1" w:rsidTr="002E04A7">
        <w:trPr>
          <w:trHeight w:val="315"/>
        </w:trPr>
        <w:tc>
          <w:tcPr>
            <w:tcW w:w="1611" w:type="dxa"/>
            <w:tcBorders>
              <w:top w:val="single" w:sz="4" w:space="0" w:color="auto"/>
              <w:left w:val="single" w:sz="8" w:space="0" w:color="auto"/>
              <w:bottom w:val="single" w:sz="8" w:space="0" w:color="auto"/>
              <w:right w:val="single" w:sz="8" w:space="0" w:color="auto"/>
            </w:tcBorders>
            <w:noWrap/>
            <w:vAlign w:val="bottom"/>
          </w:tcPr>
          <w:p w:rsidR="000E0DD1" w:rsidRPr="000E0DD1" w:rsidRDefault="000E0DD1" w:rsidP="002E04A7">
            <w:pPr>
              <w:rPr>
                <w:rFonts w:ascii="Book Antiqua" w:hAnsi="Book Antiqua" w:cs="Arial"/>
                <w:color w:val="000000"/>
              </w:rPr>
            </w:pPr>
            <w:r w:rsidRPr="000E0DD1">
              <w:rPr>
                <w:rFonts w:ascii="Book Antiqua" w:hAnsi="Book Antiqua" w:cs="Arial"/>
                <w:color w:val="000000"/>
              </w:rPr>
              <w:t>από 01/01/2007</w:t>
            </w:r>
          </w:p>
        </w:tc>
        <w:tc>
          <w:tcPr>
            <w:tcW w:w="517" w:type="dxa"/>
            <w:tcBorders>
              <w:top w:val="nil"/>
              <w:left w:val="nil"/>
              <w:bottom w:val="single" w:sz="8" w:space="0" w:color="auto"/>
              <w:right w:val="single" w:sz="4" w:space="0" w:color="auto"/>
            </w:tcBorders>
            <w:noWrap/>
            <w:vAlign w:val="center"/>
          </w:tcPr>
          <w:p w:rsidR="000E0DD1" w:rsidRPr="000E0DD1" w:rsidRDefault="000E0DD1" w:rsidP="002E04A7">
            <w:pPr>
              <w:jc w:val="center"/>
              <w:rPr>
                <w:rFonts w:ascii="Book Antiqua" w:hAnsi="Book Antiqua" w:cs="Arial"/>
                <w:color w:val="000000"/>
                <w:lang w:val="en-US"/>
              </w:rPr>
            </w:pPr>
            <w:r w:rsidRPr="000E0DD1">
              <w:rPr>
                <w:rFonts w:ascii="Book Antiqua" w:hAnsi="Book Antiqua" w:cs="Arial"/>
                <w:color w:val="000000"/>
                <w:lang w:val="en-US"/>
              </w:rPr>
              <w:t>107</w:t>
            </w:r>
          </w:p>
        </w:tc>
        <w:tc>
          <w:tcPr>
            <w:tcW w:w="486" w:type="dxa"/>
            <w:tcBorders>
              <w:top w:val="nil"/>
              <w:left w:val="nil"/>
              <w:bottom w:val="single" w:sz="8" w:space="0" w:color="auto"/>
              <w:right w:val="single" w:sz="8" w:space="0" w:color="auto"/>
            </w:tcBorders>
            <w:noWrap/>
            <w:vAlign w:val="center"/>
          </w:tcPr>
          <w:p w:rsidR="000E0DD1" w:rsidRPr="000E0DD1" w:rsidRDefault="000E0DD1" w:rsidP="002E04A7">
            <w:pPr>
              <w:jc w:val="center"/>
              <w:rPr>
                <w:rFonts w:ascii="Book Antiqua" w:hAnsi="Book Antiqua" w:cs="Arial"/>
                <w:color w:val="000000"/>
                <w:lang w:val="en-US"/>
              </w:rPr>
            </w:pPr>
            <w:r w:rsidRPr="000E0DD1">
              <w:rPr>
                <w:rFonts w:ascii="Book Antiqua" w:hAnsi="Book Antiqua" w:cs="Arial"/>
                <w:color w:val="000000"/>
              </w:rPr>
              <w:t>8</w:t>
            </w:r>
            <w:r w:rsidRPr="000E0DD1">
              <w:rPr>
                <w:rFonts w:ascii="Book Antiqua" w:hAnsi="Book Antiqua" w:cs="Arial"/>
                <w:color w:val="000000"/>
                <w:lang w:val="en-US"/>
              </w:rPr>
              <w:t>9</w:t>
            </w:r>
          </w:p>
        </w:tc>
        <w:tc>
          <w:tcPr>
            <w:tcW w:w="681" w:type="dxa"/>
            <w:tcBorders>
              <w:top w:val="nil"/>
              <w:left w:val="nil"/>
              <w:bottom w:val="single" w:sz="8" w:space="0" w:color="auto"/>
              <w:right w:val="single" w:sz="4" w:space="0" w:color="auto"/>
            </w:tcBorders>
            <w:noWrap/>
            <w:vAlign w:val="center"/>
          </w:tcPr>
          <w:p w:rsidR="000E0DD1" w:rsidRPr="000E0DD1" w:rsidRDefault="000E0DD1" w:rsidP="002E04A7">
            <w:pPr>
              <w:jc w:val="center"/>
              <w:rPr>
                <w:rFonts w:ascii="Book Antiqua" w:hAnsi="Book Antiqua" w:cs="Arial"/>
                <w:color w:val="000000"/>
                <w:lang w:val="en-US"/>
              </w:rPr>
            </w:pPr>
            <w:r w:rsidRPr="000E0DD1">
              <w:rPr>
                <w:rFonts w:ascii="Book Antiqua" w:hAnsi="Book Antiqua" w:cs="Arial"/>
                <w:color w:val="000000"/>
              </w:rPr>
              <w:t>10</w:t>
            </w:r>
            <w:r w:rsidRPr="000E0DD1">
              <w:rPr>
                <w:rFonts w:ascii="Book Antiqua" w:hAnsi="Book Antiqua" w:cs="Arial"/>
                <w:color w:val="000000"/>
                <w:lang w:val="en-US"/>
              </w:rPr>
              <w:t>7</w:t>
            </w:r>
          </w:p>
        </w:tc>
        <w:tc>
          <w:tcPr>
            <w:tcW w:w="710" w:type="dxa"/>
            <w:tcBorders>
              <w:top w:val="nil"/>
              <w:left w:val="nil"/>
              <w:bottom w:val="single" w:sz="8" w:space="0" w:color="auto"/>
              <w:right w:val="single" w:sz="8" w:space="0" w:color="auto"/>
            </w:tcBorders>
            <w:noWrap/>
            <w:vAlign w:val="center"/>
          </w:tcPr>
          <w:p w:rsidR="000E0DD1" w:rsidRPr="000E0DD1" w:rsidRDefault="000E0DD1" w:rsidP="002E04A7">
            <w:pPr>
              <w:jc w:val="center"/>
              <w:rPr>
                <w:rFonts w:ascii="Book Antiqua" w:hAnsi="Book Antiqua" w:cs="Arial"/>
                <w:color w:val="000000"/>
                <w:lang w:val="en-US"/>
              </w:rPr>
            </w:pPr>
            <w:r w:rsidRPr="000E0DD1">
              <w:rPr>
                <w:rFonts w:ascii="Book Antiqua" w:hAnsi="Book Antiqua" w:cs="Arial"/>
                <w:color w:val="000000"/>
              </w:rPr>
              <w:t>8</w:t>
            </w:r>
            <w:r w:rsidRPr="000E0DD1">
              <w:rPr>
                <w:rFonts w:ascii="Book Antiqua" w:hAnsi="Book Antiqua" w:cs="Arial"/>
                <w:color w:val="000000"/>
                <w:lang w:val="en-US"/>
              </w:rPr>
              <w:t>6</w:t>
            </w:r>
          </w:p>
        </w:tc>
        <w:tc>
          <w:tcPr>
            <w:tcW w:w="709" w:type="dxa"/>
            <w:tcBorders>
              <w:top w:val="nil"/>
              <w:left w:val="double" w:sz="6" w:space="0" w:color="auto"/>
              <w:bottom w:val="single" w:sz="8" w:space="0" w:color="auto"/>
              <w:right w:val="single" w:sz="4" w:space="0" w:color="auto"/>
            </w:tcBorders>
            <w:noWrap/>
            <w:vAlign w:val="center"/>
          </w:tcPr>
          <w:p w:rsidR="000E0DD1" w:rsidRPr="000E0DD1" w:rsidRDefault="000E0DD1" w:rsidP="002E04A7">
            <w:pPr>
              <w:jc w:val="center"/>
              <w:rPr>
                <w:rFonts w:ascii="Book Antiqua" w:hAnsi="Book Antiqua" w:cs="Arial"/>
                <w:color w:val="000000"/>
              </w:rPr>
            </w:pPr>
            <w:r w:rsidRPr="000E0DD1">
              <w:rPr>
                <w:rFonts w:ascii="Book Antiqua" w:hAnsi="Book Antiqua" w:cs="Arial"/>
                <w:color w:val="000000"/>
              </w:rPr>
              <w:t>120</w:t>
            </w:r>
          </w:p>
        </w:tc>
        <w:tc>
          <w:tcPr>
            <w:tcW w:w="709" w:type="dxa"/>
            <w:tcBorders>
              <w:top w:val="nil"/>
              <w:left w:val="nil"/>
              <w:bottom w:val="single" w:sz="8" w:space="0" w:color="auto"/>
              <w:right w:val="single" w:sz="8" w:space="0" w:color="auto"/>
            </w:tcBorders>
            <w:noWrap/>
            <w:vAlign w:val="center"/>
          </w:tcPr>
          <w:p w:rsidR="000E0DD1" w:rsidRPr="000E0DD1" w:rsidRDefault="000E0DD1" w:rsidP="002E04A7">
            <w:pPr>
              <w:jc w:val="center"/>
              <w:rPr>
                <w:rFonts w:ascii="Book Antiqua" w:hAnsi="Book Antiqua" w:cs="Arial"/>
                <w:color w:val="000000"/>
              </w:rPr>
            </w:pPr>
            <w:r w:rsidRPr="000E0DD1">
              <w:rPr>
                <w:rFonts w:ascii="Book Antiqua" w:hAnsi="Book Antiqua" w:cs="Arial"/>
                <w:color w:val="000000"/>
              </w:rPr>
              <w:t>95</w:t>
            </w:r>
          </w:p>
        </w:tc>
        <w:tc>
          <w:tcPr>
            <w:tcW w:w="708" w:type="dxa"/>
            <w:tcBorders>
              <w:top w:val="nil"/>
              <w:left w:val="nil"/>
              <w:bottom w:val="single" w:sz="8" w:space="0" w:color="auto"/>
              <w:right w:val="single" w:sz="4" w:space="0" w:color="auto"/>
            </w:tcBorders>
            <w:noWrap/>
            <w:vAlign w:val="center"/>
          </w:tcPr>
          <w:p w:rsidR="000E0DD1" w:rsidRPr="000E0DD1" w:rsidRDefault="000E0DD1" w:rsidP="002E04A7">
            <w:pPr>
              <w:jc w:val="center"/>
              <w:rPr>
                <w:rFonts w:ascii="Book Antiqua" w:hAnsi="Book Antiqua" w:cs="Arial"/>
                <w:color w:val="000000"/>
              </w:rPr>
            </w:pPr>
            <w:r w:rsidRPr="000E0DD1">
              <w:rPr>
                <w:rFonts w:ascii="Book Antiqua" w:hAnsi="Book Antiqua" w:cs="Arial"/>
                <w:color w:val="000000"/>
              </w:rPr>
              <w:t>120</w:t>
            </w:r>
          </w:p>
        </w:tc>
        <w:tc>
          <w:tcPr>
            <w:tcW w:w="709" w:type="dxa"/>
            <w:tcBorders>
              <w:top w:val="nil"/>
              <w:left w:val="nil"/>
              <w:bottom w:val="single" w:sz="8" w:space="0" w:color="auto"/>
              <w:right w:val="single" w:sz="8" w:space="0" w:color="auto"/>
            </w:tcBorders>
            <w:noWrap/>
            <w:vAlign w:val="center"/>
          </w:tcPr>
          <w:p w:rsidR="000E0DD1" w:rsidRPr="000E0DD1" w:rsidRDefault="000E0DD1" w:rsidP="002E04A7">
            <w:pPr>
              <w:jc w:val="center"/>
              <w:rPr>
                <w:rFonts w:ascii="Book Antiqua" w:hAnsi="Book Antiqua" w:cs="Arial"/>
                <w:color w:val="000000"/>
                <w:lang w:val="en-US"/>
              </w:rPr>
            </w:pPr>
            <w:r w:rsidRPr="000E0DD1">
              <w:rPr>
                <w:rFonts w:ascii="Book Antiqua" w:hAnsi="Book Antiqua" w:cs="Arial"/>
                <w:color w:val="000000"/>
              </w:rPr>
              <w:t>9</w:t>
            </w:r>
            <w:r w:rsidRPr="000E0DD1">
              <w:rPr>
                <w:rFonts w:ascii="Book Antiqua" w:hAnsi="Book Antiqua" w:cs="Arial"/>
                <w:color w:val="000000"/>
                <w:lang w:val="en-US"/>
              </w:rPr>
              <w:t>2</w:t>
            </w:r>
          </w:p>
        </w:tc>
      </w:tr>
    </w:tbl>
    <w:p w:rsidR="000E0DD1" w:rsidRPr="000E0DD1" w:rsidRDefault="000E0DD1" w:rsidP="000E0DD1">
      <w:pPr>
        <w:tabs>
          <w:tab w:val="left" w:pos="1911"/>
        </w:tabs>
        <w:jc w:val="both"/>
        <w:rPr>
          <w:rFonts w:ascii="Book Antiqua" w:hAnsi="Book Antiqua" w:cs="Arial"/>
        </w:rPr>
      </w:pPr>
      <w:r w:rsidRPr="000E0DD1">
        <w:rPr>
          <w:rFonts w:ascii="Book Antiqua" w:hAnsi="Book Antiqua" w:cs="Arial"/>
        </w:rPr>
        <w:t xml:space="preserve">Σε περίπτωση </w:t>
      </w:r>
      <w:r w:rsidRPr="000E0DD1">
        <w:rPr>
          <w:rFonts w:ascii="Book Antiqua" w:hAnsi="Book Antiqua" w:cs="Arial"/>
          <w:color w:val="000000"/>
        </w:rPr>
        <w:t xml:space="preserve">που υλοποιηθεί </w:t>
      </w:r>
      <w:r w:rsidRPr="000E0DD1">
        <w:rPr>
          <w:rFonts w:ascii="Book Antiqua" w:hAnsi="Book Antiqua" w:cs="Arial"/>
        </w:rPr>
        <w:t xml:space="preserve"> διασύνδεση νησιού με το Διασυνδεδεμένο Σύστημα της ηπειρωτικής χώρας, η παραγόμενη ενέργεια από τους αιολικούς σταθμούς αποζημιώνεται βάσει των αντίστοιχων κατηγοριών για το Διασυνδεδεμένο Σύστημα από την πρώτη ημερολογιακή ημέρα του μήνα που έπεται της ημερομηνίας θέσης σε λειτουργία της διασύνδεσης.</w:t>
      </w:r>
    </w:p>
    <w:p w:rsidR="000E0DD1" w:rsidRPr="000E0DD1" w:rsidRDefault="000E0DD1" w:rsidP="000E0DD1">
      <w:pPr>
        <w:tabs>
          <w:tab w:val="left" w:pos="1911"/>
        </w:tabs>
        <w:jc w:val="both"/>
        <w:rPr>
          <w:rFonts w:ascii="Book Antiqua" w:hAnsi="Book Antiqua" w:cs="Arial"/>
        </w:rPr>
      </w:pPr>
      <w:r w:rsidRPr="000E0DD1">
        <w:rPr>
          <w:rFonts w:ascii="Book Antiqua" w:hAnsi="Book Antiqua" w:cs="Arial"/>
        </w:rPr>
        <w:t>γ. Τιμολόγηση (€/MWh) ηλεκτρικής ενέργειας από μικρούς υδροηλεκτρικούς σταθμούς με εγκατεστημένη ισχύ έως 15 M</w:t>
      </w:r>
      <w:r w:rsidRPr="000E0DD1">
        <w:rPr>
          <w:rFonts w:ascii="Book Antiqua" w:hAnsi="Book Antiqua" w:cs="Arial"/>
          <w:lang w:val="en-US"/>
        </w:rPr>
        <w:t>W</w:t>
      </w:r>
      <w:r w:rsidRPr="000E0DD1">
        <w:rPr>
          <w:rFonts w:ascii="Book Antiqua" w:hAnsi="Book Antiqua" w:cs="Arial"/>
        </w:rPr>
        <w:t>e</w:t>
      </w:r>
    </w:p>
    <w:tbl>
      <w:tblPr>
        <w:tblW w:w="7440" w:type="dxa"/>
        <w:tblInd w:w="91" w:type="dxa"/>
        <w:tblLook w:val="00A0" w:firstRow="1" w:lastRow="0" w:firstColumn="1" w:lastColumn="0" w:noHBand="0" w:noVBand="0"/>
      </w:tblPr>
      <w:tblGrid>
        <w:gridCol w:w="1860"/>
        <w:gridCol w:w="780"/>
        <w:gridCol w:w="960"/>
        <w:gridCol w:w="960"/>
        <w:gridCol w:w="960"/>
        <w:gridCol w:w="960"/>
        <w:gridCol w:w="960"/>
      </w:tblGrid>
      <w:tr w:rsidR="000E0DD1" w:rsidRPr="000E0DD1" w:rsidTr="002E04A7">
        <w:trPr>
          <w:trHeight w:val="315"/>
        </w:trPr>
        <w:tc>
          <w:tcPr>
            <w:tcW w:w="7440" w:type="dxa"/>
            <w:gridSpan w:val="7"/>
            <w:tcBorders>
              <w:top w:val="single" w:sz="8" w:space="0" w:color="auto"/>
              <w:left w:val="single" w:sz="8" w:space="0" w:color="auto"/>
              <w:bottom w:val="single" w:sz="8" w:space="0" w:color="auto"/>
              <w:right w:val="single" w:sz="8" w:space="0" w:color="000000"/>
            </w:tcBorders>
            <w:noWrap/>
            <w:vAlign w:val="bottom"/>
          </w:tcPr>
          <w:p w:rsidR="000E0DD1" w:rsidRPr="000E0DD1" w:rsidRDefault="000E0DD1" w:rsidP="002E04A7">
            <w:pPr>
              <w:jc w:val="center"/>
              <w:rPr>
                <w:rFonts w:ascii="Book Antiqua" w:hAnsi="Book Antiqua" w:cs="Arial"/>
                <w:color w:val="000000"/>
              </w:rPr>
            </w:pPr>
            <w:r w:rsidRPr="000E0DD1">
              <w:rPr>
                <w:rFonts w:ascii="Book Antiqua" w:hAnsi="Book Antiqua" w:cs="Arial"/>
                <w:color w:val="000000"/>
              </w:rPr>
              <w:t>ΜΙΚΡΑ ΥΔΡΟΗΛΕΚΤΡΙΚΑ ΕΡΓΑ</w:t>
            </w:r>
          </w:p>
        </w:tc>
      </w:tr>
      <w:tr w:rsidR="000E0DD1" w:rsidRPr="000E0DD1" w:rsidTr="002E04A7">
        <w:trPr>
          <w:trHeight w:val="300"/>
        </w:trPr>
        <w:tc>
          <w:tcPr>
            <w:tcW w:w="1860" w:type="dxa"/>
            <w:vMerge w:val="restart"/>
            <w:tcBorders>
              <w:top w:val="nil"/>
              <w:left w:val="single" w:sz="8" w:space="0" w:color="auto"/>
              <w:bottom w:val="single" w:sz="8" w:space="0" w:color="000000"/>
              <w:right w:val="single" w:sz="8" w:space="0" w:color="auto"/>
            </w:tcBorders>
            <w:vAlign w:val="center"/>
          </w:tcPr>
          <w:p w:rsidR="000E0DD1" w:rsidRPr="000E0DD1" w:rsidRDefault="000E0DD1" w:rsidP="002E04A7">
            <w:pPr>
              <w:jc w:val="center"/>
              <w:rPr>
                <w:rFonts w:ascii="Book Antiqua" w:hAnsi="Book Antiqua" w:cs="Arial"/>
                <w:color w:val="000000"/>
              </w:rPr>
            </w:pPr>
            <w:r w:rsidRPr="000E0DD1">
              <w:rPr>
                <w:rFonts w:ascii="Book Antiqua" w:hAnsi="Book Antiqua" w:cs="Arial"/>
                <w:color w:val="000000"/>
              </w:rPr>
              <w:t>Περίοδος Διασύνδεσης</w:t>
            </w:r>
          </w:p>
        </w:tc>
        <w:tc>
          <w:tcPr>
            <w:tcW w:w="1740" w:type="dxa"/>
            <w:gridSpan w:val="2"/>
            <w:tcBorders>
              <w:top w:val="single" w:sz="8" w:space="0" w:color="auto"/>
              <w:left w:val="nil"/>
              <w:bottom w:val="single" w:sz="4" w:space="0" w:color="auto"/>
              <w:right w:val="single" w:sz="8" w:space="0" w:color="000000"/>
            </w:tcBorders>
            <w:vAlign w:val="center"/>
          </w:tcPr>
          <w:p w:rsidR="000E0DD1" w:rsidRPr="000E0DD1" w:rsidRDefault="000E0DD1" w:rsidP="002E04A7">
            <w:pPr>
              <w:jc w:val="center"/>
              <w:rPr>
                <w:rFonts w:ascii="Book Antiqua" w:hAnsi="Book Antiqua" w:cs="Arial"/>
                <w:color w:val="000000"/>
              </w:rPr>
            </w:pPr>
            <w:r w:rsidRPr="000E0DD1">
              <w:rPr>
                <w:rFonts w:ascii="Book Antiqua" w:hAnsi="Book Antiqua" w:cs="Arial"/>
                <w:color w:val="000000"/>
                <w:lang w:val="en-US"/>
              </w:rPr>
              <w:t>P</w:t>
            </w:r>
            <w:r w:rsidRPr="000E0DD1">
              <w:rPr>
                <w:rFonts w:ascii="Book Antiqua" w:hAnsi="Book Antiqua" w:cs="Arial"/>
                <w:color w:val="000000"/>
              </w:rPr>
              <w:t>≤1MW</w:t>
            </w:r>
          </w:p>
        </w:tc>
        <w:tc>
          <w:tcPr>
            <w:tcW w:w="1920" w:type="dxa"/>
            <w:gridSpan w:val="2"/>
            <w:tcBorders>
              <w:top w:val="single" w:sz="8" w:space="0" w:color="auto"/>
              <w:left w:val="nil"/>
              <w:bottom w:val="single" w:sz="4" w:space="0" w:color="auto"/>
              <w:right w:val="single" w:sz="8" w:space="0" w:color="000000"/>
            </w:tcBorders>
            <w:vAlign w:val="center"/>
          </w:tcPr>
          <w:p w:rsidR="000E0DD1" w:rsidRPr="000E0DD1" w:rsidRDefault="000E0DD1" w:rsidP="002E04A7">
            <w:pPr>
              <w:jc w:val="center"/>
              <w:rPr>
                <w:rFonts w:ascii="Book Antiqua" w:hAnsi="Book Antiqua" w:cs="Arial"/>
                <w:color w:val="000000"/>
              </w:rPr>
            </w:pPr>
            <w:r w:rsidRPr="000E0DD1">
              <w:rPr>
                <w:rFonts w:ascii="Book Antiqua" w:hAnsi="Book Antiqua" w:cs="Arial"/>
                <w:color w:val="000000"/>
              </w:rPr>
              <w:t>1MW&lt;P≤5MW</w:t>
            </w:r>
          </w:p>
        </w:tc>
        <w:tc>
          <w:tcPr>
            <w:tcW w:w="1920" w:type="dxa"/>
            <w:gridSpan w:val="2"/>
            <w:tcBorders>
              <w:top w:val="single" w:sz="8" w:space="0" w:color="auto"/>
              <w:left w:val="nil"/>
              <w:bottom w:val="single" w:sz="4" w:space="0" w:color="auto"/>
              <w:right w:val="single" w:sz="8" w:space="0" w:color="000000"/>
            </w:tcBorders>
            <w:vAlign w:val="center"/>
          </w:tcPr>
          <w:p w:rsidR="000E0DD1" w:rsidRPr="000E0DD1" w:rsidRDefault="000E0DD1" w:rsidP="002E04A7">
            <w:pPr>
              <w:jc w:val="center"/>
              <w:rPr>
                <w:rFonts w:ascii="Book Antiqua" w:hAnsi="Book Antiqua" w:cs="Arial"/>
                <w:color w:val="000000"/>
              </w:rPr>
            </w:pPr>
            <w:r w:rsidRPr="000E0DD1">
              <w:rPr>
                <w:rFonts w:ascii="Book Antiqua" w:hAnsi="Book Antiqua" w:cs="Arial"/>
                <w:color w:val="000000"/>
              </w:rPr>
              <w:t>P&gt;5MW</w:t>
            </w:r>
          </w:p>
        </w:tc>
      </w:tr>
      <w:tr w:rsidR="000E0DD1" w:rsidRPr="000E0DD1" w:rsidTr="002E04A7">
        <w:trPr>
          <w:trHeight w:val="315"/>
        </w:trPr>
        <w:tc>
          <w:tcPr>
            <w:tcW w:w="1860" w:type="dxa"/>
            <w:vMerge/>
            <w:tcBorders>
              <w:top w:val="nil"/>
              <w:left w:val="single" w:sz="8" w:space="0" w:color="auto"/>
              <w:bottom w:val="single" w:sz="8" w:space="0" w:color="000000"/>
              <w:right w:val="single" w:sz="8" w:space="0" w:color="auto"/>
            </w:tcBorders>
            <w:vAlign w:val="center"/>
          </w:tcPr>
          <w:p w:rsidR="000E0DD1" w:rsidRPr="000E0DD1" w:rsidRDefault="000E0DD1" w:rsidP="002E04A7">
            <w:pPr>
              <w:rPr>
                <w:rFonts w:ascii="Book Antiqua" w:hAnsi="Book Antiqua" w:cs="Arial"/>
                <w:color w:val="000000"/>
              </w:rPr>
            </w:pPr>
          </w:p>
        </w:tc>
        <w:tc>
          <w:tcPr>
            <w:tcW w:w="780" w:type="dxa"/>
            <w:tcBorders>
              <w:top w:val="nil"/>
              <w:left w:val="nil"/>
              <w:bottom w:val="single" w:sz="8" w:space="0" w:color="auto"/>
              <w:right w:val="single" w:sz="4" w:space="0" w:color="auto"/>
            </w:tcBorders>
            <w:vAlign w:val="center"/>
          </w:tcPr>
          <w:p w:rsidR="000E0DD1" w:rsidRPr="000E0DD1" w:rsidRDefault="000E0DD1" w:rsidP="002E04A7">
            <w:pPr>
              <w:jc w:val="center"/>
              <w:rPr>
                <w:rFonts w:ascii="Book Antiqua" w:hAnsi="Book Antiqua" w:cs="Arial"/>
                <w:color w:val="000000"/>
              </w:rPr>
            </w:pPr>
            <w:r w:rsidRPr="000E0DD1">
              <w:rPr>
                <w:rFonts w:ascii="Book Antiqua" w:hAnsi="Book Antiqua" w:cs="Arial"/>
                <w:color w:val="000000"/>
              </w:rPr>
              <w:t>XE</w:t>
            </w:r>
          </w:p>
        </w:tc>
        <w:tc>
          <w:tcPr>
            <w:tcW w:w="960" w:type="dxa"/>
            <w:tcBorders>
              <w:top w:val="nil"/>
              <w:left w:val="nil"/>
              <w:bottom w:val="single" w:sz="8" w:space="0" w:color="auto"/>
              <w:right w:val="single" w:sz="8" w:space="0" w:color="auto"/>
            </w:tcBorders>
            <w:noWrap/>
            <w:vAlign w:val="bottom"/>
          </w:tcPr>
          <w:p w:rsidR="000E0DD1" w:rsidRPr="000E0DD1" w:rsidRDefault="000E0DD1" w:rsidP="002E04A7">
            <w:pPr>
              <w:jc w:val="center"/>
              <w:rPr>
                <w:rFonts w:ascii="Book Antiqua" w:hAnsi="Book Antiqua" w:cs="Arial"/>
                <w:color w:val="000000"/>
              </w:rPr>
            </w:pPr>
            <w:r w:rsidRPr="000E0DD1">
              <w:rPr>
                <w:rFonts w:ascii="Book Antiqua" w:hAnsi="Book Antiqua" w:cs="Arial"/>
                <w:color w:val="000000"/>
              </w:rPr>
              <w:t>ME</w:t>
            </w:r>
          </w:p>
        </w:tc>
        <w:tc>
          <w:tcPr>
            <w:tcW w:w="960" w:type="dxa"/>
            <w:tcBorders>
              <w:top w:val="nil"/>
              <w:left w:val="nil"/>
              <w:bottom w:val="single" w:sz="8" w:space="0" w:color="auto"/>
              <w:right w:val="single" w:sz="4" w:space="0" w:color="auto"/>
            </w:tcBorders>
            <w:vAlign w:val="center"/>
          </w:tcPr>
          <w:p w:rsidR="000E0DD1" w:rsidRPr="000E0DD1" w:rsidRDefault="000E0DD1" w:rsidP="002E04A7">
            <w:pPr>
              <w:jc w:val="center"/>
              <w:rPr>
                <w:rFonts w:ascii="Book Antiqua" w:hAnsi="Book Antiqua" w:cs="Arial"/>
                <w:color w:val="000000"/>
              </w:rPr>
            </w:pPr>
            <w:r w:rsidRPr="000E0DD1">
              <w:rPr>
                <w:rFonts w:ascii="Book Antiqua" w:hAnsi="Book Antiqua" w:cs="Arial"/>
                <w:color w:val="000000"/>
              </w:rPr>
              <w:t>XE</w:t>
            </w:r>
          </w:p>
        </w:tc>
        <w:tc>
          <w:tcPr>
            <w:tcW w:w="960" w:type="dxa"/>
            <w:tcBorders>
              <w:top w:val="nil"/>
              <w:left w:val="nil"/>
              <w:bottom w:val="single" w:sz="8" w:space="0" w:color="auto"/>
              <w:right w:val="single" w:sz="8" w:space="0" w:color="auto"/>
            </w:tcBorders>
            <w:noWrap/>
            <w:vAlign w:val="bottom"/>
          </w:tcPr>
          <w:p w:rsidR="000E0DD1" w:rsidRPr="000E0DD1" w:rsidRDefault="000E0DD1" w:rsidP="002E04A7">
            <w:pPr>
              <w:jc w:val="center"/>
              <w:rPr>
                <w:rFonts w:ascii="Book Antiqua" w:hAnsi="Book Antiqua" w:cs="Arial"/>
                <w:color w:val="000000"/>
              </w:rPr>
            </w:pPr>
            <w:r w:rsidRPr="000E0DD1">
              <w:rPr>
                <w:rFonts w:ascii="Book Antiqua" w:hAnsi="Book Antiqua" w:cs="Arial"/>
                <w:color w:val="000000"/>
              </w:rPr>
              <w:t>ME</w:t>
            </w:r>
          </w:p>
        </w:tc>
        <w:tc>
          <w:tcPr>
            <w:tcW w:w="960" w:type="dxa"/>
            <w:tcBorders>
              <w:top w:val="nil"/>
              <w:left w:val="nil"/>
              <w:bottom w:val="single" w:sz="8" w:space="0" w:color="auto"/>
              <w:right w:val="single" w:sz="4" w:space="0" w:color="auto"/>
            </w:tcBorders>
            <w:vAlign w:val="center"/>
          </w:tcPr>
          <w:p w:rsidR="000E0DD1" w:rsidRPr="000E0DD1" w:rsidRDefault="000E0DD1" w:rsidP="002E04A7">
            <w:pPr>
              <w:jc w:val="center"/>
              <w:rPr>
                <w:rFonts w:ascii="Book Antiqua" w:hAnsi="Book Antiqua" w:cs="Arial"/>
                <w:color w:val="000000"/>
              </w:rPr>
            </w:pPr>
            <w:r w:rsidRPr="000E0DD1">
              <w:rPr>
                <w:rFonts w:ascii="Book Antiqua" w:hAnsi="Book Antiqua" w:cs="Arial"/>
                <w:color w:val="000000"/>
              </w:rPr>
              <w:t>XE</w:t>
            </w:r>
          </w:p>
        </w:tc>
        <w:tc>
          <w:tcPr>
            <w:tcW w:w="960" w:type="dxa"/>
            <w:tcBorders>
              <w:top w:val="nil"/>
              <w:left w:val="nil"/>
              <w:bottom w:val="single" w:sz="8" w:space="0" w:color="auto"/>
              <w:right w:val="single" w:sz="8" w:space="0" w:color="auto"/>
            </w:tcBorders>
            <w:noWrap/>
            <w:vAlign w:val="bottom"/>
          </w:tcPr>
          <w:p w:rsidR="000E0DD1" w:rsidRPr="000E0DD1" w:rsidRDefault="000E0DD1" w:rsidP="002E04A7">
            <w:pPr>
              <w:jc w:val="center"/>
              <w:rPr>
                <w:rFonts w:ascii="Book Antiqua" w:hAnsi="Book Antiqua" w:cs="Arial"/>
                <w:color w:val="000000"/>
              </w:rPr>
            </w:pPr>
            <w:r w:rsidRPr="000E0DD1">
              <w:rPr>
                <w:rFonts w:ascii="Book Antiqua" w:hAnsi="Book Antiqua" w:cs="Arial"/>
                <w:color w:val="000000"/>
              </w:rPr>
              <w:t>ME</w:t>
            </w:r>
          </w:p>
        </w:tc>
      </w:tr>
      <w:tr w:rsidR="000E0DD1" w:rsidRPr="000E0DD1" w:rsidTr="002E04A7">
        <w:trPr>
          <w:trHeight w:val="300"/>
        </w:trPr>
        <w:tc>
          <w:tcPr>
            <w:tcW w:w="1860" w:type="dxa"/>
            <w:tcBorders>
              <w:top w:val="nil"/>
              <w:left w:val="single" w:sz="8" w:space="0" w:color="auto"/>
              <w:bottom w:val="single" w:sz="4" w:space="0" w:color="auto"/>
              <w:right w:val="single" w:sz="8" w:space="0" w:color="auto"/>
            </w:tcBorders>
            <w:shd w:val="clear" w:color="000000" w:fill="FFFFFF"/>
            <w:noWrap/>
            <w:vAlign w:val="bottom"/>
          </w:tcPr>
          <w:p w:rsidR="000E0DD1" w:rsidRPr="000E0DD1" w:rsidRDefault="000E0DD1" w:rsidP="002E04A7">
            <w:pPr>
              <w:rPr>
                <w:rFonts w:ascii="Book Antiqua" w:hAnsi="Book Antiqua" w:cs="Arial"/>
                <w:color w:val="000000"/>
              </w:rPr>
            </w:pPr>
            <w:r w:rsidRPr="000E0DD1">
              <w:rPr>
                <w:rFonts w:ascii="Book Antiqua" w:hAnsi="Book Antiqua" w:cs="Arial"/>
                <w:color w:val="000000"/>
              </w:rPr>
              <w:t>έως 31/12/2006</w:t>
            </w:r>
          </w:p>
        </w:tc>
        <w:tc>
          <w:tcPr>
            <w:tcW w:w="780" w:type="dxa"/>
            <w:tcBorders>
              <w:top w:val="nil"/>
              <w:left w:val="nil"/>
              <w:bottom w:val="single" w:sz="4" w:space="0" w:color="auto"/>
              <w:right w:val="single" w:sz="4" w:space="0" w:color="auto"/>
            </w:tcBorders>
            <w:shd w:val="clear" w:color="000000" w:fill="FFFFFF"/>
            <w:noWrap/>
            <w:vAlign w:val="bottom"/>
          </w:tcPr>
          <w:p w:rsidR="000E0DD1" w:rsidRPr="000E0DD1" w:rsidRDefault="000E0DD1" w:rsidP="002E04A7">
            <w:pPr>
              <w:jc w:val="center"/>
              <w:rPr>
                <w:rFonts w:ascii="Book Antiqua" w:hAnsi="Book Antiqua" w:cs="Arial"/>
                <w:color w:val="000000"/>
              </w:rPr>
            </w:pPr>
            <w:r w:rsidRPr="000E0DD1">
              <w:rPr>
                <w:rFonts w:ascii="Book Antiqua" w:hAnsi="Book Antiqua" w:cs="Arial"/>
                <w:color w:val="000000"/>
              </w:rPr>
              <w:t>107</w:t>
            </w:r>
          </w:p>
        </w:tc>
        <w:tc>
          <w:tcPr>
            <w:tcW w:w="960" w:type="dxa"/>
            <w:tcBorders>
              <w:top w:val="nil"/>
              <w:left w:val="nil"/>
              <w:bottom w:val="single" w:sz="4" w:space="0" w:color="auto"/>
              <w:right w:val="single" w:sz="8" w:space="0" w:color="auto"/>
            </w:tcBorders>
            <w:shd w:val="clear" w:color="000000" w:fill="FFFFFF"/>
            <w:noWrap/>
            <w:vAlign w:val="center"/>
          </w:tcPr>
          <w:p w:rsidR="000E0DD1" w:rsidRPr="000E0DD1" w:rsidRDefault="000E0DD1" w:rsidP="002E04A7">
            <w:pPr>
              <w:jc w:val="center"/>
              <w:rPr>
                <w:rFonts w:ascii="Book Antiqua" w:hAnsi="Book Antiqua" w:cs="Arial"/>
                <w:color w:val="000000"/>
              </w:rPr>
            </w:pPr>
            <w:r w:rsidRPr="000E0DD1">
              <w:rPr>
                <w:rFonts w:ascii="Book Antiqua" w:hAnsi="Book Antiqua" w:cs="Arial"/>
                <w:color w:val="000000"/>
              </w:rPr>
              <w:t>87</w:t>
            </w:r>
          </w:p>
        </w:tc>
        <w:tc>
          <w:tcPr>
            <w:tcW w:w="960" w:type="dxa"/>
            <w:tcBorders>
              <w:top w:val="nil"/>
              <w:left w:val="nil"/>
              <w:bottom w:val="single" w:sz="4" w:space="0" w:color="auto"/>
              <w:right w:val="single" w:sz="4" w:space="0" w:color="auto"/>
            </w:tcBorders>
            <w:noWrap/>
            <w:vAlign w:val="center"/>
          </w:tcPr>
          <w:p w:rsidR="000E0DD1" w:rsidRPr="000E0DD1" w:rsidRDefault="000E0DD1" w:rsidP="002E04A7">
            <w:pPr>
              <w:jc w:val="center"/>
              <w:rPr>
                <w:rFonts w:ascii="Book Antiqua" w:hAnsi="Book Antiqua" w:cs="Arial"/>
                <w:color w:val="000000"/>
              </w:rPr>
            </w:pPr>
            <w:r w:rsidRPr="000E0DD1">
              <w:rPr>
                <w:rFonts w:ascii="Book Antiqua" w:hAnsi="Book Antiqua" w:cs="Arial"/>
                <w:color w:val="000000"/>
              </w:rPr>
              <w:t>107</w:t>
            </w:r>
          </w:p>
        </w:tc>
        <w:tc>
          <w:tcPr>
            <w:tcW w:w="960" w:type="dxa"/>
            <w:tcBorders>
              <w:top w:val="nil"/>
              <w:left w:val="nil"/>
              <w:bottom w:val="single" w:sz="4" w:space="0" w:color="auto"/>
              <w:right w:val="single" w:sz="8" w:space="0" w:color="auto"/>
            </w:tcBorders>
            <w:shd w:val="clear" w:color="000000" w:fill="FFFFFF"/>
            <w:noWrap/>
            <w:vAlign w:val="center"/>
          </w:tcPr>
          <w:p w:rsidR="000E0DD1" w:rsidRPr="000E0DD1" w:rsidRDefault="000E0DD1" w:rsidP="002E04A7">
            <w:pPr>
              <w:jc w:val="center"/>
              <w:rPr>
                <w:rFonts w:ascii="Book Antiqua" w:hAnsi="Book Antiqua" w:cs="Arial"/>
                <w:color w:val="000000"/>
              </w:rPr>
            </w:pPr>
            <w:r w:rsidRPr="000E0DD1">
              <w:rPr>
                <w:rFonts w:ascii="Book Antiqua" w:hAnsi="Book Antiqua" w:cs="Arial"/>
                <w:color w:val="000000"/>
              </w:rPr>
              <w:t>84</w:t>
            </w:r>
          </w:p>
        </w:tc>
        <w:tc>
          <w:tcPr>
            <w:tcW w:w="960" w:type="dxa"/>
            <w:tcBorders>
              <w:top w:val="nil"/>
              <w:left w:val="nil"/>
              <w:bottom w:val="single" w:sz="4" w:space="0" w:color="auto"/>
              <w:right w:val="single" w:sz="4" w:space="0" w:color="auto"/>
            </w:tcBorders>
            <w:shd w:val="clear" w:color="000000" w:fill="FFFFFF"/>
            <w:noWrap/>
            <w:vAlign w:val="center"/>
          </w:tcPr>
          <w:p w:rsidR="000E0DD1" w:rsidRPr="000E0DD1" w:rsidRDefault="000E0DD1" w:rsidP="002E04A7">
            <w:pPr>
              <w:jc w:val="center"/>
              <w:rPr>
                <w:rFonts w:ascii="Book Antiqua" w:hAnsi="Book Antiqua" w:cs="Arial"/>
                <w:color w:val="000000"/>
              </w:rPr>
            </w:pPr>
            <w:r w:rsidRPr="000E0DD1">
              <w:rPr>
                <w:rFonts w:ascii="Book Antiqua" w:hAnsi="Book Antiqua" w:cs="Arial"/>
                <w:color w:val="000000"/>
              </w:rPr>
              <w:t>102</w:t>
            </w:r>
          </w:p>
        </w:tc>
        <w:tc>
          <w:tcPr>
            <w:tcW w:w="960" w:type="dxa"/>
            <w:tcBorders>
              <w:top w:val="nil"/>
              <w:left w:val="nil"/>
              <w:bottom w:val="single" w:sz="4" w:space="0" w:color="auto"/>
              <w:right w:val="single" w:sz="8" w:space="0" w:color="auto"/>
            </w:tcBorders>
            <w:shd w:val="clear" w:color="000000" w:fill="FFFFFF"/>
            <w:noWrap/>
            <w:vAlign w:val="center"/>
          </w:tcPr>
          <w:p w:rsidR="000E0DD1" w:rsidRPr="000E0DD1" w:rsidRDefault="000E0DD1" w:rsidP="002E04A7">
            <w:pPr>
              <w:jc w:val="center"/>
              <w:rPr>
                <w:rFonts w:ascii="Book Antiqua" w:hAnsi="Book Antiqua" w:cs="Arial"/>
                <w:color w:val="000000"/>
              </w:rPr>
            </w:pPr>
            <w:r w:rsidRPr="000E0DD1">
              <w:rPr>
                <w:rFonts w:ascii="Book Antiqua" w:hAnsi="Book Antiqua" w:cs="Arial"/>
                <w:color w:val="000000"/>
              </w:rPr>
              <w:t>82</w:t>
            </w:r>
          </w:p>
        </w:tc>
      </w:tr>
      <w:tr w:rsidR="000E0DD1" w:rsidRPr="000E0DD1" w:rsidTr="002E04A7">
        <w:trPr>
          <w:trHeight w:val="315"/>
        </w:trPr>
        <w:tc>
          <w:tcPr>
            <w:tcW w:w="1860" w:type="dxa"/>
            <w:tcBorders>
              <w:top w:val="single" w:sz="4" w:space="0" w:color="auto"/>
              <w:left w:val="single" w:sz="8" w:space="0" w:color="auto"/>
              <w:bottom w:val="single" w:sz="8" w:space="0" w:color="auto"/>
              <w:right w:val="single" w:sz="8" w:space="0" w:color="auto"/>
            </w:tcBorders>
            <w:noWrap/>
            <w:vAlign w:val="bottom"/>
          </w:tcPr>
          <w:p w:rsidR="000E0DD1" w:rsidRPr="000E0DD1" w:rsidRDefault="000E0DD1" w:rsidP="002E04A7">
            <w:pPr>
              <w:rPr>
                <w:rFonts w:ascii="Book Antiqua" w:hAnsi="Book Antiqua" w:cs="Arial"/>
                <w:color w:val="000000"/>
              </w:rPr>
            </w:pPr>
            <w:r w:rsidRPr="000E0DD1">
              <w:rPr>
                <w:rFonts w:ascii="Book Antiqua" w:hAnsi="Book Antiqua" w:cs="Arial"/>
                <w:color w:val="000000"/>
              </w:rPr>
              <w:t>από 01/01/2007</w:t>
            </w:r>
          </w:p>
        </w:tc>
        <w:tc>
          <w:tcPr>
            <w:tcW w:w="780" w:type="dxa"/>
            <w:tcBorders>
              <w:top w:val="nil"/>
              <w:left w:val="nil"/>
              <w:bottom w:val="single" w:sz="8" w:space="0" w:color="auto"/>
              <w:right w:val="single" w:sz="4" w:space="0" w:color="auto"/>
            </w:tcBorders>
            <w:noWrap/>
            <w:vAlign w:val="bottom"/>
          </w:tcPr>
          <w:p w:rsidR="000E0DD1" w:rsidRPr="000E0DD1" w:rsidRDefault="000E0DD1" w:rsidP="002E04A7">
            <w:pPr>
              <w:jc w:val="center"/>
              <w:rPr>
                <w:rFonts w:ascii="Book Antiqua" w:hAnsi="Book Antiqua" w:cs="Arial"/>
                <w:color w:val="000000"/>
              </w:rPr>
            </w:pPr>
            <w:r w:rsidRPr="000E0DD1">
              <w:rPr>
                <w:rFonts w:ascii="Book Antiqua" w:hAnsi="Book Antiqua" w:cs="Arial"/>
                <w:color w:val="000000"/>
              </w:rPr>
              <w:t>107</w:t>
            </w:r>
          </w:p>
        </w:tc>
        <w:tc>
          <w:tcPr>
            <w:tcW w:w="960" w:type="dxa"/>
            <w:tcBorders>
              <w:top w:val="nil"/>
              <w:left w:val="nil"/>
              <w:bottom w:val="single" w:sz="8" w:space="0" w:color="auto"/>
              <w:right w:val="single" w:sz="8" w:space="0" w:color="auto"/>
            </w:tcBorders>
            <w:shd w:val="clear" w:color="000000" w:fill="FFFFFF"/>
            <w:noWrap/>
            <w:vAlign w:val="center"/>
          </w:tcPr>
          <w:p w:rsidR="000E0DD1" w:rsidRPr="000E0DD1" w:rsidRDefault="000E0DD1" w:rsidP="002E04A7">
            <w:pPr>
              <w:jc w:val="center"/>
              <w:rPr>
                <w:rFonts w:ascii="Book Antiqua" w:hAnsi="Book Antiqua" w:cs="Arial"/>
                <w:color w:val="000000"/>
              </w:rPr>
            </w:pPr>
            <w:r w:rsidRPr="000E0DD1">
              <w:rPr>
                <w:rFonts w:ascii="Book Antiqua" w:hAnsi="Book Antiqua" w:cs="Arial"/>
                <w:color w:val="000000"/>
              </w:rPr>
              <w:t>89</w:t>
            </w:r>
          </w:p>
        </w:tc>
        <w:tc>
          <w:tcPr>
            <w:tcW w:w="960" w:type="dxa"/>
            <w:tcBorders>
              <w:top w:val="nil"/>
              <w:left w:val="nil"/>
              <w:bottom w:val="single" w:sz="8" w:space="0" w:color="auto"/>
              <w:right w:val="single" w:sz="4" w:space="0" w:color="auto"/>
            </w:tcBorders>
            <w:noWrap/>
            <w:vAlign w:val="center"/>
          </w:tcPr>
          <w:p w:rsidR="000E0DD1" w:rsidRPr="000E0DD1" w:rsidRDefault="000E0DD1" w:rsidP="002E04A7">
            <w:pPr>
              <w:jc w:val="center"/>
              <w:rPr>
                <w:rFonts w:ascii="Book Antiqua" w:hAnsi="Book Antiqua" w:cs="Arial"/>
                <w:color w:val="000000"/>
              </w:rPr>
            </w:pPr>
            <w:r w:rsidRPr="000E0DD1">
              <w:rPr>
                <w:rFonts w:ascii="Book Antiqua" w:hAnsi="Book Antiqua" w:cs="Arial"/>
                <w:color w:val="000000"/>
              </w:rPr>
              <w:t>107</w:t>
            </w:r>
          </w:p>
        </w:tc>
        <w:tc>
          <w:tcPr>
            <w:tcW w:w="960" w:type="dxa"/>
            <w:tcBorders>
              <w:top w:val="nil"/>
              <w:left w:val="nil"/>
              <w:bottom w:val="single" w:sz="8" w:space="0" w:color="auto"/>
              <w:right w:val="single" w:sz="8" w:space="0" w:color="auto"/>
            </w:tcBorders>
            <w:noWrap/>
            <w:vAlign w:val="center"/>
          </w:tcPr>
          <w:p w:rsidR="000E0DD1" w:rsidRPr="000E0DD1" w:rsidRDefault="000E0DD1" w:rsidP="002E04A7">
            <w:pPr>
              <w:jc w:val="center"/>
              <w:rPr>
                <w:rFonts w:ascii="Book Antiqua" w:hAnsi="Book Antiqua" w:cs="Arial"/>
                <w:color w:val="000000"/>
              </w:rPr>
            </w:pPr>
            <w:r w:rsidRPr="000E0DD1">
              <w:rPr>
                <w:rFonts w:ascii="Book Antiqua" w:hAnsi="Book Antiqua" w:cs="Arial"/>
                <w:color w:val="000000"/>
              </w:rPr>
              <w:t>87</w:t>
            </w:r>
          </w:p>
        </w:tc>
        <w:tc>
          <w:tcPr>
            <w:tcW w:w="960" w:type="dxa"/>
            <w:tcBorders>
              <w:top w:val="nil"/>
              <w:left w:val="nil"/>
              <w:bottom w:val="single" w:sz="8" w:space="0" w:color="auto"/>
              <w:right w:val="single" w:sz="4" w:space="0" w:color="auto"/>
            </w:tcBorders>
            <w:noWrap/>
            <w:vAlign w:val="center"/>
          </w:tcPr>
          <w:p w:rsidR="000E0DD1" w:rsidRPr="000E0DD1" w:rsidRDefault="000E0DD1" w:rsidP="002E04A7">
            <w:pPr>
              <w:jc w:val="center"/>
              <w:rPr>
                <w:rFonts w:ascii="Book Antiqua" w:hAnsi="Book Antiqua" w:cs="Arial"/>
                <w:color w:val="000000"/>
              </w:rPr>
            </w:pPr>
            <w:r w:rsidRPr="000E0DD1">
              <w:rPr>
                <w:rFonts w:ascii="Book Antiqua" w:hAnsi="Book Antiqua" w:cs="Arial"/>
                <w:color w:val="000000"/>
              </w:rPr>
              <w:t>102</w:t>
            </w:r>
          </w:p>
        </w:tc>
        <w:tc>
          <w:tcPr>
            <w:tcW w:w="960" w:type="dxa"/>
            <w:tcBorders>
              <w:top w:val="nil"/>
              <w:left w:val="nil"/>
              <w:bottom w:val="single" w:sz="8" w:space="0" w:color="auto"/>
              <w:right w:val="single" w:sz="8" w:space="0" w:color="auto"/>
            </w:tcBorders>
            <w:noWrap/>
            <w:vAlign w:val="center"/>
          </w:tcPr>
          <w:p w:rsidR="000E0DD1" w:rsidRPr="000E0DD1" w:rsidRDefault="000E0DD1" w:rsidP="002E04A7">
            <w:pPr>
              <w:jc w:val="center"/>
              <w:rPr>
                <w:rFonts w:ascii="Book Antiqua" w:hAnsi="Book Antiqua" w:cs="Arial"/>
                <w:color w:val="000000"/>
              </w:rPr>
            </w:pPr>
            <w:r w:rsidRPr="000E0DD1">
              <w:rPr>
                <w:rFonts w:ascii="Book Antiqua" w:hAnsi="Book Antiqua" w:cs="Arial"/>
                <w:color w:val="000000"/>
              </w:rPr>
              <w:t>84</w:t>
            </w:r>
          </w:p>
        </w:tc>
      </w:tr>
    </w:tbl>
    <w:p w:rsidR="000E0DD1" w:rsidRPr="000E0DD1" w:rsidRDefault="000E0DD1" w:rsidP="000E0DD1">
      <w:pPr>
        <w:tabs>
          <w:tab w:val="left" w:pos="1911"/>
        </w:tabs>
        <w:rPr>
          <w:rFonts w:ascii="Book Antiqua" w:hAnsi="Book Antiqua" w:cs="Arial"/>
        </w:rPr>
      </w:pPr>
      <w:r w:rsidRPr="000E0DD1">
        <w:rPr>
          <w:rFonts w:ascii="Book Antiqua" w:hAnsi="Book Antiqua" w:cs="Arial"/>
        </w:rPr>
        <w:t>δ. Τιμολόγηση (€/MWh) ηλεκτρικής ενέργειας από μονάδες ΣΗΘΥΑ</w:t>
      </w:r>
    </w:p>
    <w:p w:rsidR="000E0DD1" w:rsidRPr="000E0DD1" w:rsidRDefault="000E0DD1" w:rsidP="000E0DD1">
      <w:pPr>
        <w:tabs>
          <w:tab w:val="left" w:pos="1911"/>
        </w:tabs>
        <w:rPr>
          <w:rFonts w:ascii="Book Antiqua" w:hAnsi="Book Antiqua" w:cs="Arial"/>
        </w:rPr>
      </w:pPr>
      <w:r w:rsidRPr="000E0DD1">
        <w:rPr>
          <w:rFonts w:ascii="Book Antiqua" w:hAnsi="Book Antiqua" w:cs="Arial"/>
        </w:rPr>
        <w:t>Πίνακας Α</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1041"/>
        <w:gridCol w:w="1085"/>
      </w:tblGrid>
      <w:tr w:rsidR="000E0DD1" w:rsidRPr="000E0DD1" w:rsidTr="002E04A7">
        <w:tc>
          <w:tcPr>
            <w:tcW w:w="6521" w:type="dxa"/>
            <w:vAlign w:val="bottom"/>
          </w:tcPr>
          <w:p w:rsidR="000E0DD1" w:rsidRPr="000E0DD1" w:rsidRDefault="000E0DD1" w:rsidP="002E04A7">
            <w:pPr>
              <w:rPr>
                <w:rFonts w:ascii="Book Antiqua" w:hAnsi="Book Antiqua" w:cs="Arial"/>
              </w:rPr>
            </w:pPr>
          </w:p>
        </w:tc>
        <w:tc>
          <w:tcPr>
            <w:tcW w:w="1041" w:type="dxa"/>
            <w:vAlign w:val="bottom"/>
          </w:tcPr>
          <w:p w:rsidR="000E0DD1" w:rsidRPr="000E0DD1" w:rsidRDefault="000E0DD1" w:rsidP="002E04A7">
            <w:pPr>
              <w:jc w:val="center"/>
              <w:rPr>
                <w:rFonts w:ascii="Book Antiqua" w:hAnsi="Book Antiqua" w:cs="Arial"/>
                <w:lang w:val="en-US"/>
              </w:rPr>
            </w:pPr>
            <w:r w:rsidRPr="000E0DD1">
              <w:rPr>
                <w:rFonts w:ascii="Book Antiqua" w:hAnsi="Book Antiqua" w:cs="Arial"/>
                <w:lang w:val="en-US"/>
              </w:rPr>
              <w:t>XE</w:t>
            </w:r>
          </w:p>
        </w:tc>
        <w:tc>
          <w:tcPr>
            <w:tcW w:w="1085" w:type="dxa"/>
            <w:vAlign w:val="bottom"/>
          </w:tcPr>
          <w:p w:rsidR="000E0DD1" w:rsidRPr="000E0DD1" w:rsidRDefault="000E0DD1" w:rsidP="002E04A7">
            <w:pPr>
              <w:jc w:val="center"/>
              <w:rPr>
                <w:rFonts w:ascii="Book Antiqua" w:hAnsi="Book Antiqua" w:cs="Arial"/>
                <w:lang w:val="en-US"/>
              </w:rPr>
            </w:pPr>
            <w:r w:rsidRPr="000E0DD1">
              <w:rPr>
                <w:rFonts w:ascii="Book Antiqua" w:hAnsi="Book Antiqua" w:cs="Arial"/>
                <w:lang w:val="en-US"/>
              </w:rPr>
              <w:t xml:space="preserve">ME </w:t>
            </w:r>
          </w:p>
        </w:tc>
      </w:tr>
      <w:tr w:rsidR="000E0DD1" w:rsidRPr="000E0DD1" w:rsidTr="002E04A7">
        <w:tc>
          <w:tcPr>
            <w:tcW w:w="6521" w:type="dxa"/>
            <w:vAlign w:val="bottom"/>
          </w:tcPr>
          <w:p w:rsidR="000E0DD1" w:rsidRPr="000E0DD1" w:rsidRDefault="000E0DD1" w:rsidP="002E04A7">
            <w:pPr>
              <w:rPr>
                <w:rFonts w:ascii="Book Antiqua" w:hAnsi="Book Antiqua" w:cs="Arial"/>
              </w:rPr>
            </w:pPr>
            <w:r w:rsidRPr="000E0DD1">
              <w:rPr>
                <w:rFonts w:ascii="Book Antiqua" w:hAnsi="Book Antiqua" w:cs="Arial"/>
              </w:rPr>
              <w:lastRenderedPageBreak/>
              <w:t>ΣΗΘΥΑ με χρήση Φυσικού Αερίου ισχύος ≤ 1 M</w:t>
            </w:r>
            <w:r w:rsidRPr="000E0DD1">
              <w:rPr>
                <w:rFonts w:ascii="Book Antiqua" w:hAnsi="Book Antiqua" w:cs="Arial"/>
                <w:lang w:val="en-US"/>
              </w:rPr>
              <w:t>W</w:t>
            </w:r>
            <w:r w:rsidRPr="000E0DD1">
              <w:rPr>
                <w:rFonts w:ascii="Book Antiqua" w:hAnsi="Book Antiqua" w:cs="Arial"/>
              </w:rPr>
              <w:t>για τις κατηγορίες (α) «Συνδυασμένος κύκλος αεριοστρόβιλου με ανάκτηση θερμότητας» ή (γ) «Ατμοστρόβιλος συμπύκνωσης – απομάστευσης» του άρθρου 3 της Υ.Α. Δ5-ΗΛ/Γ/Φ1/οικ.15641/14.07.2009 (Β’ 1420)</w:t>
            </w:r>
          </w:p>
        </w:tc>
        <w:tc>
          <w:tcPr>
            <w:tcW w:w="1041" w:type="dxa"/>
            <w:vAlign w:val="bottom"/>
          </w:tcPr>
          <w:p w:rsidR="000E0DD1" w:rsidRPr="000E0DD1" w:rsidRDefault="000E0DD1" w:rsidP="002E04A7">
            <w:pPr>
              <w:jc w:val="center"/>
              <w:rPr>
                <w:rFonts w:ascii="Book Antiqua" w:hAnsi="Book Antiqua" w:cs="Arial"/>
              </w:rPr>
            </w:pPr>
            <w:r w:rsidRPr="000E0DD1">
              <w:rPr>
                <w:rFonts w:ascii="Book Antiqua" w:hAnsi="Book Antiqua" w:cs="Arial"/>
              </w:rPr>
              <w:t>95 + ΠΤ</w:t>
            </w:r>
          </w:p>
        </w:tc>
        <w:tc>
          <w:tcPr>
            <w:tcW w:w="1085" w:type="dxa"/>
            <w:vAlign w:val="bottom"/>
          </w:tcPr>
          <w:p w:rsidR="000E0DD1" w:rsidRPr="000E0DD1" w:rsidRDefault="000E0DD1" w:rsidP="002E04A7">
            <w:pPr>
              <w:jc w:val="center"/>
              <w:rPr>
                <w:rFonts w:ascii="Book Antiqua" w:hAnsi="Book Antiqua" w:cs="Arial"/>
              </w:rPr>
            </w:pPr>
            <w:r w:rsidRPr="000E0DD1">
              <w:rPr>
                <w:rFonts w:ascii="Book Antiqua" w:hAnsi="Book Antiqua" w:cs="Arial"/>
              </w:rPr>
              <w:t>80 + ΠΤ</w:t>
            </w:r>
          </w:p>
        </w:tc>
      </w:tr>
      <w:tr w:rsidR="000E0DD1" w:rsidRPr="000E0DD1" w:rsidTr="002E04A7">
        <w:tc>
          <w:tcPr>
            <w:tcW w:w="6521" w:type="dxa"/>
            <w:vAlign w:val="bottom"/>
          </w:tcPr>
          <w:p w:rsidR="000E0DD1" w:rsidRPr="000E0DD1" w:rsidRDefault="000E0DD1" w:rsidP="002E04A7">
            <w:pPr>
              <w:rPr>
                <w:rFonts w:ascii="Book Antiqua" w:hAnsi="Book Antiqua" w:cs="Arial"/>
              </w:rPr>
            </w:pPr>
            <w:r w:rsidRPr="000E0DD1">
              <w:rPr>
                <w:rFonts w:ascii="Book Antiqua" w:hAnsi="Book Antiqua" w:cs="Arial"/>
              </w:rPr>
              <w:t>ΣΗΘΥΑ με χρήση Φυσικού Αερίου ισχύος ≤ 1 M</w:t>
            </w:r>
            <w:r w:rsidRPr="000E0DD1">
              <w:rPr>
                <w:rFonts w:ascii="Book Antiqua" w:hAnsi="Book Antiqua" w:cs="Arial"/>
                <w:lang w:val="en-US"/>
              </w:rPr>
              <w:t>W</w:t>
            </w:r>
            <w:r w:rsidRPr="000E0DD1">
              <w:rPr>
                <w:rFonts w:ascii="Book Antiqua" w:hAnsi="Book Antiqua" w:cs="Arial"/>
              </w:rPr>
              <w:t>λοιπών κατηγοριών του άρθρου 3 της Υ.Α. Δ5-ΗΛ/Γ/Φ1/οικ.15641/14.07.2009 (Β’ 1420)</w:t>
            </w:r>
          </w:p>
        </w:tc>
        <w:tc>
          <w:tcPr>
            <w:tcW w:w="1041" w:type="dxa"/>
            <w:vAlign w:val="bottom"/>
          </w:tcPr>
          <w:p w:rsidR="000E0DD1" w:rsidRPr="000E0DD1" w:rsidRDefault="000E0DD1" w:rsidP="002E04A7">
            <w:pPr>
              <w:jc w:val="center"/>
              <w:rPr>
                <w:rFonts w:ascii="Book Antiqua" w:hAnsi="Book Antiqua" w:cs="Arial"/>
              </w:rPr>
            </w:pPr>
            <w:r w:rsidRPr="000E0DD1">
              <w:rPr>
                <w:rFonts w:ascii="Book Antiqua" w:hAnsi="Book Antiqua" w:cs="Arial"/>
              </w:rPr>
              <w:t>100 + ΠΤ</w:t>
            </w:r>
          </w:p>
        </w:tc>
        <w:tc>
          <w:tcPr>
            <w:tcW w:w="1085" w:type="dxa"/>
            <w:vAlign w:val="bottom"/>
          </w:tcPr>
          <w:p w:rsidR="000E0DD1" w:rsidRPr="000E0DD1" w:rsidRDefault="000E0DD1" w:rsidP="002E04A7">
            <w:pPr>
              <w:jc w:val="center"/>
              <w:rPr>
                <w:rFonts w:ascii="Book Antiqua" w:hAnsi="Book Antiqua" w:cs="Arial"/>
              </w:rPr>
            </w:pPr>
            <w:r w:rsidRPr="000E0DD1">
              <w:rPr>
                <w:rFonts w:ascii="Book Antiqua" w:hAnsi="Book Antiqua" w:cs="Arial"/>
              </w:rPr>
              <w:t>85 + ΠΤ</w:t>
            </w:r>
          </w:p>
        </w:tc>
      </w:tr>
      <w:tr w:rsidR="000E0DD1" w:rsidRPr="000E0DD1" w:rsidTr="002E04A7">
        <w:tc>
          <w:tcPr>
            <w:tcW w:w="6521" w:type="dxa"/>
            <w:vAlign w:val="bottom"/>
          </w:tcPr>
          <w:p w:rsidR="000E0DD1" w:rsidRPr="000E0DD1" w:rsidRDefault="000E0DD1" w:rsidP="002E04A7">
            <w:pPr>
              <w:rPr>
                <w:rFonts w:ascii="Book Antiqua" w:hAnsi="Book Antiqua" w:cs="Arial"/>
              </w:rPr>
            </w:pPr>
            <w:r w:rsidRPr="000E0DD1">
              <w:rPr>
                <w:rFonts w:ascii="Book Antiqua" w:hAnsi="Book Antiqua" w:cs="Arial"/>
              </w:rPr>
              <w:t>ΣΗΘΥΑ  με χρήση Φυσικού Αερίου ισχύος &gt; 1 M</w:t>
            </w:r>
            <w:r w:rsidRPr="000E0DD1">
              <w:rPr>
                <w:rFonts w:ascii="Book Antiqua" w:hAnsi="Book Antiqua" w:cs="Arial"/>
                <w:lang w:val="en-US"/>
              </w:rPr>
              <w:t>W</w:t>
            </w:r>
            <w:r w:rsidRPr="000E0DD1">
              <w:rPr>
                <w:rFonts w:ascii="Book Antiqua" w:hAnsi="Book Antiqua" w:cs="Arial"/>
              </w:rPr>
              <w:t xml:space="preserve"> και ≤ 35 M</w:t>
            </w:r>
            <w:r w:rsidRPr="000E0DD1">
              <w:rPr>
                <w:rFonts w:ascii="Book Antiqua" w:hAnsi="Book Antiqua" w:cs="Arial"/>
                <w:lang w:val="en-US"/>
              </w:rPr>
              <w:t>W</w:t>
            </w:r>
            <w:r w:rsidRPr="000E0DD1">
              <w:rPr>
                <w:rFonts w:ascii="Book Antiqua" w:hAnsi="Book Antiqua" w:cs="Arial"/>
              </w:rPr>
              <w:t>για τις κατηγορίες (α) «Συνδυασμένος κύκλος αεριοστρόβιλου με ανάκτηση θερμότητας» ή (γ) «Ατμοστρόβιλος συμπύκνωσης – απομάστευσης» του άρθρου 3 της Υ.Α. Δ5-ΗΛ/Γ/Φ1/οικ.15641/14.07.2009 (Β’ 1420)</w:t>
            </w:r>
          </w:p>
        </w:tc>
        <w:tc>
          <w:tcPr>
            <w:tcW w:w="1041" w:type="dxa"/>
            <w:vAlign w:val="bottom"/>
          </w:tcPr>
          <w:p w:rsidR="000E0DD1" w:rsidRPr="000E0DD1" w:rsidRDefault="000E0DD1" w:rsidP="002E04A7">
            <w:pPr>
              <w:jc w:val="center"/>
              <w:rPr>
                <w:rFonts w:ascii="Book Antiqua" w:hAnsi="Book Antiqua" w:cs="Arial"/>
              </w:rPr>
            </w:pPr>
            <w:r w:rsidRPr="000E0DD1">
              <w:rPr>
                <w:rFonts w:ascii="Book Antiqua" w:hAnsi="Book Antiqua" w:cs="Arial"/>
              </w:rPr>
              <w:t>85 + ΠΤ</w:t>
            </w:r>
          </w:p>
        </w:tc>
        <w:tc>
          <w:tcPr>
            <w:tcW w:w="1085" w:type="dxa"/>
            <w:vAlign w:val="bottom"/>
          </w:tcPr>
          <w:p w:rsidR="000E0DD1" w:rsidRPr="000E0DD1" w:rsidRDefault="000E0DD1" w:rsidP="002E04A7">
            <w:pPr>
              <w:jc w:val="center"/>
              <w:rPr>
                <w:rFonts w:ascii="Book Antiqua" w:hAnsi="Book Antiqua" w:cs="Arial"/>
              </w:rPr>
            </w:pPr>
            <w:r w:rsidRPr="000E0DD1">
              <w:rPr>
                <w:rFonts w:ascii="Book Antiqua" w:hAnsi="Book Antiqua" w:cs="Arial"/>
              </w:rPr>
              <w:t>75 + ΠΤ</w:t>
            </w:r>
          </w:p>
        </w:tc>
      </w:tr>
      <w:tr w:rsidR="000E0DD1" w:rsidRPr="000E0DD1" w:rsidTr="002E04A7">
        <w:tc>
          <w:tcPr>
            <w:tcW w:w="6521" w:type="dxa"/>
            <w:vAlign w:val="bottom"/>
          </w:tcPr>
          <w:p w:rsidR="000E0DD1" w:rsidRPr="000E0DD1" w:rsidRDefault="000E0DD1" w:rsidP="002E04A7">
            <w:pPr>
              <w:rPr>
                <w:rFonts w:ascii="Book Antiqua" w:hAnsi="Book Antiqua" w:cs="Arial"/>
              </w:rPr>
            </w:pPr>
            <w:r w:rsidRPr="000E0DD1">
              <w:rPr>
                <w:rFonts w:ascii="Book Antiqua" w:hAnsi="Book Antiqua" w:cs="Arial"/>
              </w:rPr>
              <w:t>ΣΗΘΥΑ  με χρήση Φυσικού Αερίου ισχύος &gt; 1 M</w:t>
            </w:r>
            <w:r w:rsidRPr="000E0DD1">
              <w:rPr>
                <w:rFonts w:ascii="Book Antiqua" w:hAnsi="Book Antiqua" w:cs="Arial"/>
                <w:lang w:val="en-US"/>
              </w:rPr>
              <w:t>W</w:t>
            </w:r>
            <w:r w:rsidRPr="000E0DD1">
              <w:rPr>
                <w:rFonts w:ascii="Book Antiqua" w:hAnsi="Book Antiqua" w:cs="Arial"/>
              </w:rPr>
              <w:t xml:space="preserve"> και ≤ 35 M</w:t>
            </w:r>
            <w:r w:rsidRPr="000E0DD1">
              <w:rPr>
                <w:rFonts w:ascii="Book Antiqua" w:hAnsi="Book Antiqua" w:cs="Arial"/>
                <w:lang w:val="en-US"/>
              </w:rPr>
              <w:t>W</w:t>
            </w:r>
            <w:r w:rsidRPr="000E0DD1">
              <w:rPr>
                <w:rFonts w:ascii="Book Antiqua" w:hAnsi="Book Antiqua" w:cs="Arial"/>
              </w:rPr>
              <w:t xml:space="preserve"> λοιπών κατηγοριών του άρθρου 3 της Υ.Α. Δ5-ΗΛ/Γ/Φ1/οικ.15641/14.07.2009 (Β’ 1420)</w:t>
            </w:r>
          </w:p>
        </w:tc>
        <w:tc>
          <w:tcPr>
            <w:tcW w:w="1041" w:type="dxa"/>
            <w:vAlign w:val="bottom"/>
          </w:tcPr>
          <w:p w:rsidR="000E0DD1" w:rsidRPr="000E0DD1" w:rsidRDefault="000E0DD1" w:rsidP="002E04A7">
            <w:pPr>
              <w:jc w:val="center"/>
              <w:rPr>
                <w:rFonts w:ascii="Book Antiqua" w:hAnsi="Book Antiqua" w:cs="Arial"/>
              </w:rPr>
            </w:pPr>
            <w:r w:rsidRPr="000E0DD1">
              <w:rPr>
                <w:rFonts w:ascii="Book Antiqua" w:hAnsi="Book Antiqua" w:cs="Arial"/>
              </w:rPr>
              <w:t>90 + ΠΤ</w:t>
            </w:r>
          </w:p>
        </w:tc>
        <w:tc>
          <w:tcPr>
            <w:tcW w:w="1085" w:type="dxa"/>
            <w:vAlign w:val="bottom"/>
          </w:tcPr>
          <w:p w:rsidR="000E0DD1" w:rsidRPr="000E0DD1" w:rsidRDefault="000E0DD1" w:rsidP="002E04A7">
            <w:pPr>
              <w:jc w:val="center"/>
              <w:rPr>
                <w:rFonts w:ascii="Book Antiqua" w:hAnsi="Book Antiqua" w:cs="Arial"/>
              </w:rPr>
            </w:pPr>
            <w:r w:rsidRPr="000E0DD1">
              <w:rPr>
                <w:rFonts w:ascii="Book Antiqua" w:hAnsi="Book Antiqua" w:cs="Arial"/>
              </w:rPr>
              <w:t>80 + ΠΤ</w:t>
            </w:r>
          </w:p>
        </w:tc>
      </w:tr>
      <w:tr w:rsidR="000E0DD1" w:rsidRPr="000E0DD1" w:rsidTr="002E04A7">
        <w:tc>
          <w:tcPr>
            <w:tcW w:w="6521" w:type="dxa"/>
            <w:vAlign w:val="bottom"/>
          </w:tcPr>
          <w:p w:rsidR="000E0DD1" w:rsidRPr="000E0DD1" w:rsidRDefault="000E0DD1" w:rsidP="002E04A7">
            <w:pPr>
              <w:rPr>
                <w:rFonts w:ascii="Book Antiqua" w:hAnsi="Book Antiqua" w:cs="Arial"/>
              </w:rPr>
            </w:pPr>
            <w:r w:rsidRPr="000E0DD1">
              <w:rPr>
                <w:rFonts w:ascii="Book Antiqua" w:hAnsi="Book Antiqua" w:cs="Arial"/>
              </w:rPr>
              <w:t>ΣΗΘΥΑ  με χρήση Φυσικού Αερίου ισχύος &gt; 35 M</w:t>
            </w:r>
            <w:r w:rsidRPr="000E0DD1">
              <w:rPr>
                <w:rFonts w:ascii="Book Antiqua" w:hAnsi="Book Antiqua" w:cs="Arial"/>
                <w:lang w:val="en-US"/>
              </w:rPr>
              <w:t>W</w:t>
            </w:r>
            <w:r w:rsidRPr="000E0DD1">
              <w:rPr>
                <w:rFonts w:ascii="Book Antiqua" w:hAnsi="Book Antiqua" w:cs="Arial"/>
              </w:rPr>
              <w:t>για τις κατηγορίες (α) «Συνδυασμένος κύκλος αεριοστρόβιλου με ανάκτηση θερμότητας» ή (γ) «Ατμοστρόβιλος συμπύκνωσης – απομάστευσης» του άρθρου 3 της Υ.Α. Δ5-ΗΛ/Γ/Φ1/οικ.15641/14.07.2009 (Β’ 1420)</w:t>
            </w:r>
          </w:p>
        </w:tc>
        <w:tc>
          <w:tcPr>
            <w:tcW w:w="1041" w:type="dxa"/>
            <w:vAlign w:val="bottom"/>
          </w:tcPr>
          <w:p w:rsidR="000E0DD1" w:rsidRPr="000E0DD1" w:rsidRDefault="000E0DD1" w:rsidP="002E04A7">
            <w:pPr>
              <w:jc w:val="center"/>
              <w:rPr>
                <w:rFonts w:ascii="Book Antiqua" w:hAnsi="Book Antiqua" w:cs="Arial"/>
              </w:rPr>
            </w:pPr>
            <w:r w:rsidRPr="000E0DD1">
              <w:rPr>
                <w:rFonts w:ascii="Book Antiqua" w:hAnsi="Book Antiqua" w:cs="Arial"/>
                <w:lang w:val="en-US"/>
              </w:rPr>
              <w:t>62</w:t>
            </w:r>
            <w:r w:rsidRPr="000E0DD1">
              <w:rPr>
                <w:rFonts w:ascii="Book Antiqua" w:hAnsi="Book Antiqua" w:cs="Arial"/>
              </w:rPr>
              <w:t xml:space="preserve"> + ΠΤ</w:t>
            </w:r>
          </w:p>
        </w:tc>
        <w:tc>
          <w:tcPr>
            <w:tcW w:w="1085" w:type="dxa"/>
            <w:vAlign w:val="bottom"/>
          </w:tcPr>
          <w:p w:rsidR="000E0DD1" w:rsidRPr="000E0DD1" w:rsidRDefault="000E0DD1" w:rsidP="002E04A7">
            <w:pPr>
              <w:jc w:val="center"/>
              <w:rPr>
                <w:rFonts w:ascii="Book Antiqua" w:hAnsi="Book Antiqua" w:cs="Arial"/>
              </w:rPr>
            </w:pPr>
            <w:r w:rsidRPr="000E0DD1">
              <w:rPr>
                <w:rFonts w:ascii="Book Antiqua" w:hAnsi="Book Antiqua" w:cs="Arial"/>
                <w:lang w:val="en-US"/>
              </w:rPr>
              <w:t>57</w:t>
            </w:r>
            <w:r w:rsidRPr="000E0DD1">
              <w:rPr>
                <w:rFonts w:ascii="Book Antiqua" w:hAnsi="Book Antiqua" w:cs="Arial"/>
              </w:rPr>
              <w:t xml:space="preserve"> + ΠΤ</w:t>
            </w:r>
          </w:p>
        </w:tc>
      </w:tr>
      <w:tr w:rsidR="000E0DD1" w:rsidRPr="000E0DD1" w:rsidTr="002E04A7">
        <w:tc>
          <w:tcPr>
            <w:tcW w:w="6521" w:type="dxa"/>
            <w:vAlign w:val="bottom"/>
          </w:tcPr>
          <w:p w:rsidR="000E0DD1" w:rsidRPr="000E0DD1" w:rsidRDefault="000E0DD1" w:rsidP="002E04A7">
            <w:pPr>
              <w:rPr>
                <w:rFonts w:ascii="Book Antiqua" w:hAnsi="Book Antiqua" w:cs="Arial"/>
              </w:rPr>
            </w:pPr>
            <w:r w:rsidRPr="000E0DD1">
              <w:rPr>
                <w:rFonts w:ascii="Book Antiqua" w:hAnsi="Book Antiqua" w:cs="Arial"/>
              </w:rPr>
              <w:t>ΣΗΘΥΑ  με χρήση Φυσικού Αερίου ισχύος &gt; 35 M</w:t>
            </w:r>
            <w:r w:rsidRPr="000E0DD1">
              <w:rPr>
                <w:rFonts w:ascii="Book Antiqua" w:hAnsi="Book Antiqua" w:cs="Arial"/>
                <w:lang w:val="en-US"/>
              </w:rPr>
              <w:t>W</w:t>
            </w:r>
            <w:r w:rsidRPr="000E0DD1">
              <w:rPr>
                <w:rFonts w:ascii="Book Antiqua" w:hAnsi="Book Antiqua" w:cs="Arial"/>
              </w:rPr>
              <w:t xml:space="preserve">  λοιπών κατηγοριών του άρθρου 3 της Υ.Α. Δ5-ΗΛ/Γ/Φ1/οικ.15641/14.07.2009 (Β’ 1420)</w:t>
            </w:r>
          </w:p>
        </w:tc>
        <w:tc>
          <w:tcPr>
            <w:tcW w:w="1041" w:type="dxa"/>
            <w:vAlign w:val="bottom"/>
          </w:tcPr>
          <w:p w:rsidR="000E0DD1" w:rsidRPr="000E0DD1" w:rsidRDefault="000E0DD1" w:rsidP="002E04A7">
            <w:pPr>
              <w:jc w:val="center"/>
              <w:rPr>
                <w:rFonts w:ascii="Book Antiqua" w:hAnsi="Book Antiqua" w:cs="Arial"/>
              </w:rPr>
            </w:pPr>
            <w:r w:rsidRPr="000E0DD1">
              <w:rPr>
                <w:rFonts w:ascii="Book Antiqua" w:hAnsi="Book Antiqua" w:cs="Arial"/>
              </w:rPr>
              <w:t>67 + ΠΤ</w:t>
            </w:r>
          </w:p>
        </w:tc>
        <w:tc>
          <w:tcPr>
            <w:tcW w:w="1085" w:type="dxa"/>
            <w:vAlign w:val="bottom"/>
          </w:tcPr>
          <w:p w:rsidR="000E0DD1" w:rsidRPr="000E0DD1" w:rsidRDefault="000E0DD1" w:rsidP="002E04A7">
            <w:pPr>
              <w:jc w:val="center"/>
              <w:rPr>
                <w:rFonts w:ascii="Book Antiqua" w:hAnsi="Book Antiqua" w:cs="Arial"/>
              </w:rPr>
            </w:pPr>
            <w:r w:rsidRPr="000E0DD1">
              <w:rPr>
                <w:rFonts w:ascii="Book Antiqua" w:hAnsi="Book Antiqua" w:cs="Arial"/>
              </w:rPr>
              <w:t>6</w:t>
            </w:r>
            <w:r w:rsidRPr="000E0DD1">
              <w:rPr>
                <w:rFonts w:ascii="Book Antiqua" w:hAnsi="Book Antiqua" w:cs="Arial"/>
                <w:lang w:val="en-US"/>
              </w:rPr>
              <w:t>2</w:t>
            </w:r>
            <w:r w:rsidRPr="000E0DD1">
              <w:rPr>
                <w:rFonts w:ascii="Book Antiqua" w:hAnsi="Book Antiqua" w:cs="Arial"/>
              </w:rPr>
              <w:t xml:space="preserve"> + ΠΤ</w:t>
            </w:r>
          </w:p>
        </w:tc>
      </w:tr>
    </w:tbl>
    <w:p w:rsidR="000E0DD1" w:rsidRPr="000E0DD1" w:rsidRDefault="000E0DD1" w:rsidP="000E0DD1">
      <w:pPr>
        <w:tabs>
          <w:tab w:val="left" w:pos="1911"/>
        </w:tabs>
        <w:jc w:val="both"/>
        <w:rPr>
          <w:rFonts w:ascii="Book Antiqua" w:hAnsi="Book Antiqua" w:cs="Arial"/>
        </w:rPr>
      </w:pPr>
      <w:r w:rsidRPr="000E0DD1">
        <w:rPr>
          <w:rFonts w:ascii="Book Antiqua" w:hAnsi="Book Antiqua" w:cs="Arial"/>
        </w:rPr>
        <w:t>Η προσαρμογή τιμής φυσικού αερίου (ΠΤ) είναι μέγεθος που καλύπτει τις μεταβολές του κόστους του φυσικού αερίου και υπολογίζεται όπως στη συνέχεια:</w:t>
      </w:r>
    </w:p>
    <w:p w:rsidR="000E0DD1" w:rsidRPr="000E0DD1" w:rsidRDefault="000E0DD1" w:rsidP="000E0DD1">
      <w:pPr>
        <w:tabs>
          <w:tab w:val="left" w:pos="1911"/>
        </w:tabs>
        <w:jc w:val="both"/>
        <w:rPr>
          <w:rFonts w:ascii="Book Antiqua" w:hAnsi="Book Antiqua" w:cs="Arial"/>
          <w:lang w:val="fr-FR"/>
        </w:rPr>
      </w:pPr>
      <w:r w:rsidRPr="000E0DD1">
        <w:rPr>
          <w:rFonts w:ascii="Book Antiqua" w:hAnsi="Book Antiqua" w:cs="Arial"/>
        </w:rPr>
        <w:t>ΠΤ</w:t>
      </w:r>
      <w:r w:rsidRPr="000E0DD1">
        <w:rPr>
          <w:rFonts w:ascii="Book Antiqua" w:hAnsi="Book Antiqua" w:cs="Arial"/>
          <w:lang w:val="fr-FR"/>
        </w:rPr>
        <w:t xml:space="preserve"> = ((1-((</w:t>
      </w:r>
      <w:r w:rsidRPr="000E0DD1">
        <w:rPr>
          <w:rFonts w:ascii="Book Antiqua" w:hAnsi="Book Antiqua" w:cs="Arial"/>
        </w:rPr>
        <w:t>η</w:t>
      </w:r>
      <w:r w:rsidRPr="000E0DD1">
        <w:rPr>
          <w:rFonts w:ascii="Book Antiqua" w:hAnsi="Book Antiqua" w:cs="Arial"/>
          <w:lang w:val="fr-FR"/>
        </w:rPr>
        <w:t>-</w:t>
      </w:r>
      <w:r w:rsidRPr="000E0DD1">
        <w:rPr>
          <w:rFonts w:ascii="Book Antiqua" w:hAnsi="Book Antiqua" w:cs="Arial"/>
        </w:rPr>
        <w:t>η</w:t>
      </w:r>
      <w:r w:rsidRPr="000E0DD1">
        <w:rPr>
          <w:rFonts w:ascii="Book Antiqua" w:hAnsi="Book Antiqua" w:cs="Arial"/>
          <w:vertAlign w:val="subscript"/>
          <w:lang w:val="fr-FR"/>
        </w:rPr>
        <w:t>e</w:t>
      </w:r>
      <w:r w:rsidRPr="000E0DD1">
        <w:rPr>
          <w:rFonts w:ascii="Book Antiqua" w:hAnsi="Book Antiqua" w:cs="Arial"/>
          <w:lang w:val="fr-FR"/>
        </w:rPr>
        <w:t>)/</w:t>
      </w:r>
      <w:r w:rsidRPr="000E0DD1">
        <w:rPr>
          <w:rFonts w:ascii="Book Antiqua" w:hAnsi="Book Antiqua" w:cs="Arial"/>
        </w:rPr>
        <w:t>η</w:t>
      </w:r>
      <w:r w:rsidRPr="000E0DD1">
        <w:rPr>
          <w:rFonts w:ascii="Book Antiqua" w:hAnsi="Book Antiqua" w:cs="Arial"/>
          <w:vertAlign w:val="subscript"/>
          <w:lang w:val="fr-FR"/>
        </w:rPr>
        <w:t>hr</w:t>
      </w:r>
      <w:r w:rsidRPr="000E0DD1">
        <w:rPr>
          <w:rFonts w:ascii="Book Antiqua" w:hAnsi="Book Antiqua" w:cs="Arial"/>
          <w:lang w:val="fr-FR"/>
        </w:rPr>
        <w:t>))/</w:t>
      </w:r>
      <w:r w:rsidRPr="000E0DD1">
        <w:rPr>
          <w:rFonts w:ascii="Book Antiqua" w:hAnsi="Book Antiqua" w:cs="Arial"/>
        </w:rPr>
        <w:t>η</w:t>
      </w:r>
      <w:r w:rsidRPr="000E0DD1">
        <w:rPr>
          <w:rFonts w:ascii="Book Antiqua" w:hAnsi="Book Antiqua" w:cs="Arial"/>
          <w:vertAlign w:val="subscript"/>
          <w:lang w:val="fr-FR"/>
        </w:rPr>
        <w:t>e</w:t>
      </w:r>
      <w:r w:rsidRPr="000E0DD1">
        <w:rPr>
          <w:rFonts w:ascii="Book Antiqua" w:hAnsi="Book Antiqua" w:cs="Arial"/>
          <w:lang w:val="fr-FR"/>
        </w:rPr>
        <w:t>)x(</w:t>
      </w:r>
      <w:r w:rsidRPr="000E0DD1">
        <w:rPr>
          <w:rFonts w:ascii="Book Antiqua" w:hAnsi="Book Antiqua" w:cs="Arial"/>
        </w:rPr>
        <w:t>ΜΤΦΑ</w:t>
      </w:r>
      <w:r w:rsidRPr="000E0DD1">
        <w:rPr>
          <w:rFonts w:ascii="Book Antiqua" w:hAnsi="Book Antiqua" w:cs="Arial"/>
          <w:lang w:val="fr-FR"/>
        </w:rPr>
        <w:t xml:space="preserve">t-26), </w:t>
      </w:r>
      <w:r w:rsidRPr="000E0DD1">
        <w:rPr>
          <w:rFonts w:ascii="Book Antiqua" w:hAnsi="Book Antiqua" w:cs="Arial"/>
        </w:rPr>
        <w:t>όπου</w:t>
      </w:r>
    </w:p>
    <w:p w:rsidR="000E0DD1" w:rsidRPr="000E0DD1" w:rsidRDefault="000E0DD1" w:rsidP="000E0DD1">
      <w:pPr>
        <w:tabs>
          <w:tab w:val="left" w:pos="1911"/>
        </w:tabs>
        <w:jc w:val="both"/>
        <w:rPr>
          <w:rFonts w:ascii="Book Antiqua" w:hAnsi="Book Antiqua" w:cs="Arial"/>
        </w:rPr>
      </w:pPr>
      <w:r w:rsidRPr="000E0DD1">
        <w:rPr>
          <w:rFonts w:ascii="Book Antiqua" w:hAnsi="Book Antiqua" w:cs="Arial"/>
        </w:rPr>
        <w:t>η</w:t>
      </w:r>
      <w:r w:rsidRPr="000E0DD1">
        <w:rPr>
          <w:rFonts w:ascii="Book Antiqua" w:hAnsi="Book Antiqua" w:cs="Arial"/>
          <w:vertAlign w:val="subscript"/>
          <w:lang w:val="en-US"/>
        </w:rPr>
        <w:t>e</w:t>
      </w:r>
      <w:r w:rsidRPr="000E0DD1">
        <w:rPr>
          <w:rFonts w:ascii="Book Antiqua" w:hAnsi="Book Antiqua" w:cs="Arial"/>
        </w:rPr>
        <w:t>: Ηλεκτρικός βαθμός απόδοσης μονάδας συμπαραγωγή, όπως ορίζεται στην Υ.Α. Δ5-ΗΛ/Γ/Φ1/749/21.03.2012 (</w:t>
      </w:r>
      <w:r w:rsidRPr="000E0DD1">
        <w:rPr>
          <w:rFonts w:ascii="Book Antiqua" w:hAnsi="Book Antiqua" w:cs="Arial"/>
          <w:lang w:val="en-US"/>
        </w:rPr>
        <w:t>B</w:t>
      </w:r>
      <w:r w:rsidRPr="000E0DD1">
        <w:rPr>
          <w:rFonts w:ascii="Book Antiqua" w:hAnsi="Book Antiqua" w:cs="Arial"/>
        </w:rPr>
        <w:t>’ 889)</w:t>
      </w:r>
    </w:p>
    <w:p w:rsidR="000E0DD1" w:rsidRPr="000E0DD1" w:rsidRDefault="000E0DD1" w:rsidP="000E0DD1">
      <w:pPr>
        <w:tabs>
          <w:tab w:val="left" w:pos="1911"/>
        </w:tabs>
        <w:jc w:val="both"/>
        <w:rPr>
          <w:rFonts w:ascii="Book Antiqua" w:hAnsi="Book Antiqua" w:cs="Arial"/>
        </w:rPr>
      </w:pPr>
      <w:r w:rsidRPr="000E0DD1">
        <w:rPr>
          <w:rFonts w:ascii="Book Antiqua" w:hAnsi="Book Antiqua" w:cs="Arial"/>
        </w:rPr>
        <w:t>η</w:t>
      </w:r>
      <w:r w:rsidRPr="000E0DD1">
        <w:rPr>
          <w:rFonts w:ascii="Book Antiqua" w:hAnsi="Book Antiqua" w:cs="Arial"/>
          <w:vertAlign w:val="subscript"/>
          <w:lang w:val="en-US"/>
        </w:rPr>
        <w:t>h</w:t>
      </w:r>
      <w:r w:rsidRPr="000E0DD1">
        <w:rPr>
          <w:rFonts w:ascii="Book Antiqua" w:hAnsi="Book Antiqua" w:cs="Arial"/>
        </w:rPr>
        <w:t>: Θερμικός βαθμός απόδοσης μονάδας συμπαραγωγής, όπως ορίζεται στην Υ.Α. Δ5-ΗΛ/Γ/Φ1/749/21.03.2012 (</w:t>
      </w:r>
      <w:r w:rsidRPr="000E0DD1">
        <w:rPr>
          <w:rFonts w:ascii="Book Antiqua" w:hAnsi="Book Antiqua" w:cs="Arial"/>
          <w:lang w:val="en-US"/>
        </w:rPr>
        <w:t>B</w:t>
      </w:r>
      <w:r w:rsidRPr="000E0DD1">
        <w:rPr>
          <w:rFonts w:ascii="Book Antiqua" w:hAnsi="Book Antiqua" w:cs="Arial"/>
        </w:rPr>
        <w:t>’ 889)</w:t>
      </w:r>
    </w:p>
    <w:p w:rsidR="000E0DD1" w:rsidRPr="000E0DD1" w:rsidRDefault="000E0DD1" w:rsidP="000E0DD1">
      <w:pPr>
        <w:tabs>
          <w:tab w:val="left" w:pos="1911"/>
        </w:tabs>
        <w:jc w:val="both"/>
        <w:rPr>
          <w:rFonts w:ascii="Book Antiqua" w:hAnsi="Book Antiqua" w:cs="Arial"/>
        </w:rPr>
      </w:pPr>
      <w:r w:rsidRPr="000E0DD1">
        <w:rPr>
          <w:rFonts w:ascii="Book Antiqua" w:hAnsi="Book Antiqua" w:cs="Arial"/>
        </w:rPr>
        <w:t>η = η</w:t>
      </w:r>
      <w:r w:rsidRPr="000E0DD1">
        <w:rPr>
          <w:rFonts w:ascii="Book Antiqua" w:hAnsi="Book Antiqua" w:cs="Arial"/>
          <w:vertAlign w:val="subscript"/>
          <w:lang w:val="en-US"/>
        </w:rPr>
        <w:t>e</w:t>
      </w:r>
      <w:r w:rsidRPr="000E0DD1">
        <w:rPr>
          <w:rFonts w:ascii="Book Antiqua" w:hAnsi="Book Antiqua" w:cs="Arial"/>
        </w:rPr>
        <w:t xml:space="preserve"> + η</w:t>
      </w:r>
      <w:r w:rsidRPr="000E0DD1">
        <w:rPr>
          <w:rFonts w:ascii="Book Antiqua" w:hAnsi="Book Antiqua" w:cs="Arial"/>
          <w:vertAlign w:val="subscript"/>
          <w:lang w:val="en-US"/>
        </w:rPr>
        <w:t>h</w:t>
      </w:r>
      <w:r w:rsidRPr="000E0DD1">
        <w:rPr>
          <w:rFonts w:ascii="Book Antiqua" w:hAnsi="Book Antiqua" w:cs="Arial"/>
        </w:rPr>
        <w:t xml:space="preserve"> : Ολικός βαθμός απόδοσης μονάδας συμπαραγωγής </w:t>
      </w:r>
    </w:p>
    <w:p w:rsidR="000E0DD1" w:rsidRPr="000E0DD1" w:rsidRDefault="000E0DD1" w:rsidP="000E0DD1">
      <w:pPr>
        <w:tabs>
          <w:tab w:val="left" w:pos="1911"/>
        </w:tabs>
        <w:jc w:val="both"/>
        <w:rPr>
          <w:rFonts w:ascii="Book Antiqua" w:hAnsi="Book Antiqua" w:cs="Arial"/>
        </w:rPr>
      </w:pPr>
      <w:r w:rsidRPr="000E0DD1">
        <w:rPr>
          <w:rFonts w:ascii="Book Antiqua" w:hAnsi="Book Antiqua" w:cs="Arial"/>
        </w:rPr>
        <w:t>η</w:t>
      </w:r>
      <w:r w:rsidRPr="000E0DD1">
        <w:rPr>
          <w:rFonts w:ascii="Book Antiqua" w:hAnsi="Book Antiqua" w:cs="Arial"/>
          <w:vertAlign w:val="subscript"/>
          <w:lang w:val="en-US"/>
        </w:rPr>
        <w:t>hr</w:t>
      </w:r>
      <w:r w:rsidRPr="000E0DD1">
        <w:rPr>
          <w:rFonts w:ascii="Book Antiqua" w:hAnsi="Book Antiqua" w:cs="Arial"/>
        </w:rPr>
        <w:t>:  είναι η τιμή αναφοράς του βαθμού απόδοσης για τη χωριστή παραγωγή θερμικής ενέργειας, όπως ορίζεται στην Υ.Α. Δ5-ΗΛ/Γ/Φ1/749/21.03.2012 (</w:t>
      </w:r>
      <w:r w:rsidRPr="000E0DD1">
        <w:rPr>
          <w:rFonts w:ascii="Book Antiqua" w:hAnsi="Book Antiqua" w:cs="Arial"/>
          <w:lang w:val="en-US"/>
        </w:rPr>
        <w:t>B</w:t>
      </w:r>
      <w:r w:rsidRPr="000E0DD1">
        <w:rPr>
          <w:rFonts w:ascii="Book Antiqua" w:hAnsi="Book Antiqua" w:cs="Arial"/>
        </w:rPr>
        <w:t>’ 889), όπου οι βαθμοί απόδοσης σε Ανώτερη Θερμογόνο Δύναμη (ΑΘΔ) όπως στον κατωτέρω πίνακα Β.</w:t>
      </w:r>
    </w:p>
    <w:p w:rsidR="000E0DD1" w:rsidRPr="000E0DD1" w:rsidRDefault="000E0DD1" w:rsidP="000E0DD1">
      <w:pPr>
        <w:tabs>
          <w:tab w:val="left" w:pos="1911"/>
        </w:tabs>
        <w:jc w:val="both"/>
        <w:rPr>
          <w:rFonts w:ascii="Book Antiqua" w:hAnsi="Book Antiqua" w:cs="Arial"/>
        </w:rPr>
      </w:pPr>
      <w:r w:rsidRPr="000E0DD1">
        <w:rPr>
          <w:rFonts w:ascii="Book Antiqua" w:hAnsi="Book Antiqua" w:cs="Arial"/>
        </w:rPr>
        <w:t>Πίνακας Β</w:t>
      </w:r>
    </w:p>
    <w:tbl>
      <w:tblPr>
        <w:tblW w:w="8649" w:type="dxa"/>
        <w:tblLayout w:type="fixed"/>
        <w:tblCellMar>
          <w:left w:w="0" w:type="dxa"/>
          <w:right w:w="0" w:type="dxa"/>
        </w:tblCellMar>
        <w:tblLook w:val="00A0" w:firstRow="1" w:lastRow="0" w:firstColumn="1" w:lastColumn="0" w:noHBand="0" w:noVBand="0"/>
      </w:tblPr>
      <w:tblGrid>
        <w:gridCol w:w="5389"/>
        <w:gridCol w:w="3260"/>
      </w:tblGrid>
      <w:tr w:rsidR="000E0DD1" w:rsidRPr="000E0DD1" w:rsidTr="002E04A7">
        <w:trPr>
          <w:trHeight w:val="331"/>
        </w:trPr>
        <w:tc>
          <w:tcPr>
            <w:tcW w:w="538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0E0DD1" w:rsidRPr="000E0DD1" w:rsidRDefault="000E0DD1" w:rsidP="002E04A7">
            <w:pPr>
              <w:rPr>
                <w:rFonts w:ascii="Book Antiqua" w:hAnsi="Book Antiqua" w:cs="Arial"/>
              </w:rPr>
            </w:pPr>
            <w:r w:rsidRPr="000E0DD1">
              <w:rPr>
                <w:rFonts w:ascii="Book Antiqua" w:hAnsi="Book Antiqua" w:cs="Arial"/>
              </w:rPr>
              <w:t xml:space="preserve">ΣΗΘΥΑ με χρήση Φυσικού Αερίου ισχύος ≤ 1 MW για τις κατηγορίες (α) «Συνδυασμένος κύκλος αεριοστρόβιλου με ανάκτηση θερμότητας» ή (γ) «Ατμοστρόβιλος συμπύκνωσης – απομάστευσης» του άρθρου 3 της Υ.Α. Δ5-ΗΛ/Γ/Φ1/οικ.15641/14.07.2009 </w:t>
            </w:r>
            <w:r w:rsidRPr="000E0DD1">
              <w:rPr>
                <w:rFonts w:ascii="Book Antiqua" w:hAnsi="Book Antiqua" w:cs="Arial"/>
              </w:rPr>
              <w:lastRenderedPageBreak/>
              <w:t>(Β’ 1420)</w:t>
            </w:r>
          </w:p>
        </w:tc>
        <w:tc>
          <w:tcPr>
            <w:tcW w:w="32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0E0DD1" w:rsidRPr="000E0DD1" w:rsidRDefault="000E0DD1" w:rsidP="002E04A7">
            <w:pPr>
              <w:rPr>
                <w:rFonts w:ascii="Book Antiqua" w:hAnsi="Book Antiqua" w:cs="Arial"/>
              </w:rPr>
            </w:pPr>
            <w:r w:rsidRPr="000E0DD1">
              <w:rPr>
                <w:rFonts w:ascii="Book Antiqua" w:hAnsi="Book Antiqua" w:cs="Arial"/>
              </w:rPr>
              <w:lastRenderedPageBreak/>
              <w:t>η = 72%, η</w:t>
            </w:r>
            <w:r w:rsidRPr="000E0DD1">
              <w:rPr>
                <w:rFonts w:ascii="Book Antiqua" w:hAnsi="Book Antiqua" w:cs="Arial"/>
                <w:vertAlign w:val="subscript"/>
              </w:rPr>
              <w:t>e</w:t>
            </w:r>
            <w:r w:rsidRPr="000E0DD1">
              <w:rPr>
                <w:rFonts w:ascii="Book Antiqua" w:hAnsi="Book Antiqua" w:cs="Arial"/>
              </w:rPr>
              <w:t xml:space="preserve"> = 33%, η</w:t>
            </w:r>
            <w:r w:rsidRPr="000E0DD1">
              <w:rPr>
                <w:rFonts w:ascii="Book Antiqua" w:hAnsi="Book Antiqua" w:cs="Arial"/>
                <w:vertAlign w:val="subscript"/>
              </w:rPr>
              <w:t>hr</w:t>
            </w:r>
            <w:r w:rsidRPr="000E0DD1">
              <w:rPr>
                <w:rFonts w:ascii="Book Antiqua" w:hAnsi="Book Antiqua" w:cs="Arial"/>
              </w:rPr>
              <w:t xml:space="preserve"> = 81%</w:t>
            </w:r>
          </w:p>
        </w:tc>
      </w:tr>
      <w:tr w:rsidR="000E0DD1" w:rsidRPr="000E0DD1" w:rsidTr="002E04A7">
        <w:trPr>
          <w:trHeight w:val="331"/>
        </w:trPr>
        <w:tc>
          <w:tcPr>
            <w:tcW w:w="538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0E0DD1" w:rsidRPr="000E0DD1" w:rsidRDefault="000E0DD1" w:rsidP="002E04A7">
            <w:pPr>
              <w:rPr>
                <w:rFonts w:ascii="Book Antiqua" w:hAnsi="Book Antiqua" w:cs="Arial"/>
              </w:rPr>
            </w:pPr>
            <w:r w:rsidRPr="000E0DD1">
              <w:rPr>
                <w:rFonts w:ascii="Book Antiqua" w:hAnsi="Book Antiqua" w:cs="Arial"/>
              </w:rPr>
              <w:lastRenderedPageBreak/>
              <w:t>ΣΗΘΥΑ με χρήση Φυσικού Αερίου ισχύος ≤ 1 MW λοιπών κατηγοριών του άρθρου 3 της Υ.Α. Δ5-ΗΛ/Γ/Φ1/οικ.15641/14.07.2009 (Β’ 1420)</w:t>
            </w:r>
          </w:p>
        </w:tc>
        <w:tc>
          <w:tcPr>
            <w:tcW w:w="32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0E0DD1" w:rsidRPr="000E0DD1" w:rsidRDefault="000E0DD1" w:rsidP="002E04A7">
            <w:pPr>
              <w:rPr>
                <w:rFonts w:ascii="Book Antiqua" w:hAnsi="Book Antiqua" w:cs="Arial"/>
              </w:rPr>
            </w:pPr>
            <w:r w:rsidRPr="000E0DD1">
              <w:rPr>
                <w:rFonts w:ascii="Book Antiqua" w:hAnsi="Book Antiqua" w:cs="Arial"/>
              </w:rPr>
              <w:t>η = 67%, η</w:t>
            </w:r>
            <w:r w:rsidRPr="000E0DD1">
              <w:rPr>
                <w:rFonts w:ascii="Book Antiqua" w:hAnsi="Book Antiqua" w:cs="Arial"/>
                <w:vertAlign w:val="subscript"/>
              </w:rPr>
              <w:t xml:space="preserve">e </w:t>
            </w:r>
            <w:r w:rsidRPr="000E0DD1">
              <w:rPr>
                <w:rFonts w:ascii="Book Antiqua" w:hAnsi="Book Antiqua" w:cs="Arial"/>
              </w:rPr>
              <w:t>= 33%,  η</w:t>
            </w:r>
            <w:r w:rsidRPr="000E0DD1">
              <w:rPr>
                <w:rFonts w:ascii="Book Antiqua" w:hAnsi="Book Antiqua" w:cs="Arial"/>
                <w:vertAlign w:val="subscript"/>
              </w:rPr>
              <w:t>hr</w:t>
            </w:r>
            <w:r w:rsidRPr="000E0DD1">
              <w:rPr>
                <w:rFonts w:ascii="Book Antiqua" w:hAnsi="Book Antiqua" w:cs="Arial"/>
              </w:rPr>
              <w:t xml:space="preserve"> = 81%</w:t>
            </w:r>
          </w:p>
        </w:tc>
      </w:tr>
      <w:tr w:rsidR="000E0DD1" w:rsidRPr="000E0DD1" w:rsidTr="002E04A7">
        <w:trPr>
          <w:trHeight w:val="331"/>
        </w:trPr>
        <w:tc>
          <w:tcPr>
            <w:tcW w:w="538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0E0DD1" w:rsidRPr="000E0DD1" w:rsidRDefault="000E0DD1" w:rsidP="002E04A7">
            <w:pPr>
              <w:rPr>
                <w:rFonts w:ascii="Book Antiqua" w:hAnsi="Book Antiqua" w:cs="Arial"/>
              </w:rPr>
            </w:pPr>
            <w:r w:rsidRPr="000E0DD1">
              <w:rPr>
                <w:rFonts w:ascii="Book Antiqua" w:hAnsi="Book Antiqua" w:cs="Arial"/>
              </w:rPr>
              <w:t>ΣΗΘΥΑ  με χρήση Φυσικού Αερίου ισχύος &gt; 1 MW και ≤ 35 MW για τις κατηγορίες (α) «Συνδυασμένος κύκλος αεριοστρόβιλου με ανάκτηση θερμότητας» ή (γ) «Ατμοστρόβιλος συμπύκνωσης – απομάστευσης» του άρθρου 3 της Υ.Α. Δ5-ΗΛ/Γ/Φ1/οικ.15641/14.07.2009 (Β’ 1420)</w:t>
            </w:r>
          </w:p>
        </w:tc>
        <w:tc>
          <w:tcPr>
            <w:tcW w:w="32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0E0DD1" w:rsidRPr="000E0DD1" w:rsidRDefault="000E0DD1" w:rsidP="002E04A7">
            <w:pPr>
              <w:rPr>
                <w:rFonts w:ascii="Book Antiqua" w:hAnsi="Book Antiqua" w:cs="Arial"/>
              </w:rPr>
            </w:pPr>
            <w:r w:rsidRPr="000E0DD1">
              <w:rPr>
                <w:rFonts w:ascii="Book Antiqua" w:hAnsi="Book Antiqua" w:cs="Arial"/>
              </w:rPr>
              <w:t>η = 72%, η</w:t>
            </w:r>
            <w:r w:rsidRPr="000E0DD1">
              <w:rPr>
                <w:rFonts w:ascii="Book Antiqua" w:hAnsi="Book Antiqua" w:cs="Arial"/>
                <w:vertAlign w:val="subscript"/>
              </w:rPr>
              <w:t xml:space="preserve">e </w:t>
            </w:r>
            <w:r w:rsidRPr="000E0DD1">
              <w:rPr>
                <w:rFonts w:ascii="Book Antiqua" w:hAnsi="Book Antiqua" w:cs="Arial"/>
              </w:rPr>
              <w:t>= 35%, η</w:t>
            </w:r>
            <w:r w:rsidRPr="000E0DD1">
              <w:rPr>
                <w:rFonts w:ascii="Book Antiqua" w:hAnsi="Book Antiqua" w:cs="Arial"/>
                <w:vertAlign w:val="subscript"/>
              </w:rPr>
              <w:t>hr</w:t>
            </w:r>
            <w:r w:rsidRPr="000E0DD1">
              <w:rPr>
                <w:rFonts w:ascii="Book Antiqua" w:hAnsi="Book Antiqua" w:cs="Arial"/>
              </w:rPr>
              <w:t xml:space="preserve"> = 81%</w:t>
            </w:r>
          </w:p>
        </w:tc>
      </w:tr>
      <w:tr w:rsidR="000E0DD1" w:rsidRPr="000E0DD1" w:rsidTr="002E04A7">
        <w:trPr>
          <w:trHeight w:val="331"/>
        </w:trPr>
        <w:tc>
          <w:tcPr>
            <w:tcW w:w="538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0E0DD1" w:rsidRPr="000E0DD1" w:rsidRDefault="000E0DD1" w:rsidP="002E04A7">
            <w:pPr>
              <w:rPr>
                <w:rFonts w:ascii="Book Antiqua" w:hAnsi="Book Antiqua" w:cs="Arial"/>
              </w:rPr>
            </w:pPr>
            <w:r w:rsidRPr="000E0DD1">
              <w:rPr>
                <w:rFonts w:ascii="Book Antiqua" w:hAnsi="Book Antiqua" w:cs="Arial"/>
              </w:rPr>
              <w:t>ΣΗΘΥΑ  με χρήση Φυσικού Αερίου ισχύος &gt; 1 MW και ≤ 35 MW λοιπών κατηγοριών του άρθρου 3 της Υ.Α. Δ5-ΗΛ/Γ/Φ1/οικ.15641/14.07.2009 (Β’ 1420)</w:t>
            </w:r>
          </w:p>
        </w:tc>
        <w:tc>
          <w:tcPr>
            <w:tcW w:w="32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0E0DD1" w:rsidRPr="000E0DD1" w:rsidRDefault="000E0DD1" w:rsidP="002E04A7">
            <w:pPr>
              <w:rPr>
                <w:rFonts w:ascii="Book Antiqua" w:hAnsi="Book Antiqua" w:cs="Arial"/>
              </w:rPr>
            </w:pPr>
            <w:r w:rsidRPr="000E0DD1">
              <w:rPr>
                <w:rFonts w:ascii="Book Antiqua" w:hAnsi="Book Antiqua" w:cs="Arial"/>
              </w:rPr>
              <w:t>η = 67%, η</w:t>
            </w:r>
            <w:r w:rsidRPr="000E0DD1">
              <w:rPr>
                <w:rFonts w:ascii="Book Antiqua" w:hAnsi="Book Antiqua" w:cs="Arial"/>
                <w:vertAlign w:val="subscript"/>
              </w:rPr>
              <w:t>e</w:t>
            </w:r>
            <w:r w:rsidRPr="000E0DD1">
              <w:rPr>
                <w:rFonts w:ascii="Book Antiqua" w:hAnsi="Book Antiqua" w:cs="Arial"/>
              </w:rPr>
              <w:t xml:space="preserve"> = 35%,  η</w:t>
            </w:r>
            <w:r w:rsidRPr="000E0DD1">
              <w:rPr>
                <w:rFonts w:ascii="Book Antiqua" w:hAnsi="Book Antiqua" w:cs="Arial"/>
                <w:vertAlign w:val="subscript"/>
              </w:rPr>
              <w:t>hr</w:t>
            </w:r>
            <w:r w:rsidRPr="000E0DD1">
              <w:rPr>
                <w:rFonts w:ascii="Book Antiqua" w:hAnsi="Book Antiqua" w:cs="Arial"/>
              </w:rPr>
              <w:t xml:space="preserve"> = 81%</w:t>
            </w:r>
          </w:p>
        </w:tc>
      </w:tr>
      <w:tr w:rsidR="000E0DD1" w:rsidRPr="000E0DD1" w:rsidTr="002E04A7">
        <w:trPr>
          <w:trHeight w:val="331"/>
        </w:trPr>
        <w:tc>
          <w:tcPr>
            <w:tcW w:w="538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0E0DD1" w:rsidRPr="000E0DD1" w:rsidRDefault="000E0DD1" w:rsidP="002E04A7">
            <w:pPr>
              <w:rPr>
                <w:rFonts w:ascii="Book Antiqua" w:hAnsi="Book Antiqua" w:cs="Arial"/>
              </w:rPr>
            </w:pPr>
            <w:r w:rsidRPr="000E0DD1">
              <w:rPr>
                <w:rFonts w:ascii="Book Antiqua" w:hAnsi="Book Antiqua" w:cs="Arial"/>
              </w:rPr>
              <w:t>ΣΗΘΥΑ  με χρήση Φυσικού Αερίου ισχύος &gt; 35 MW για τις κατηγορίες (α) «Συνδυασμένος κύκλος αεριοστρόβιλου με ανάκτηση θερμότητας» ή (γ) «Ατμοστρόβιλος συμπύκνωσης – απομάστευσης» του άρθρου 3 της Υ.Α. Δ5-ΗΛ/Γ/Φ1/οικ.15641/14.07.2009 (Β’ 1420)</w:t>
            </w:r>
          </w:p>
        </w:tc>
        <w:tc>
          <w:tcPr>
            <w:tcW w:w="32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0E0DD1" w:rsidRPr="000E0DD1" w:rsidRDefault="000E0DD1" w:rsidP="002E04A7">
            <w:pPr>
              <w:rPr>
                <w:rFonts w:ascii="Book Antiqua" w:hAnsi="Book Antiqua" w:cs="Arial"/>
              </w:rPr>
            </w:pPr>
            <w:r w:rsidRPr="000E0DD1">
              <w:rPr>
                <w:rFonts w:ascii="Book Antiqua" w:hAnsi="Book Antiqua" w:cs="Arial"/>
              </w:rPr>
              <w:t>η = 72%, η</w:t>
            </w:r>
            <w:r w:rsidRPr="000E0DD1">
              <w:rPr>
                <w:rFonts w:ascii="Book Antiqua" w:hAnsi="Book Antiqua" w:cs="Arial"/>
                <w:vertAlign w:val="subscript"/>
              </w:rPr>
              <w:t>e</w:t>
            </w:r>
            <w:r w:rsidRPr="000E0DD1">
              <w:rPr>
                <w:rFonts w:ascii="Book Antiqua" w:hAnsi="Book Antiqua" w:cs="Arial"/>
              </w:rPr>
              <w:t xml:space="preserve"> = 35%, η</w:t>
            </w:r>
            <w:r w:rsidRPr="000E0DD1">
              <w:rPr>
                <w:rFonts w:ascii="Book Antiqua" w:hAnsi="Book Antiqua" w:cs="Arial"/>
                <w:vertAlign w:val="subscript"/>
              </w:rPr>
              <w:t>hr</w:t>
            </w:r>
            <w:r w:rsidRPr="000E0DD1">
              <w:rPr>
                <w:rFonts w:ascii="Book Antiqua" w:hAnsi="Book Antiqua" w:cs="Arial"/>
              </w:rPr>
              <w:t xml:space="preserve"> = 81%</w:t>
            </w:r>
          </w:p>
        </w:tc>
      </w:tr>
      <w:tr w:rsidR="000E0DD1" w:rsidRPr="000E0DD1" w:rsidTr="002E04A7">
        <w:trPr>
          <w:trHeight w:val="331"/>
        </w:trPr>
        <w:tc>
          <w:tcPr>
            <w:tcW w:w="538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0E0DD1" w:rsidRPr="000E0DD1" w:rsidRDefault="000E0DD1" w:rsidP="002E04A7">
            <w:pPr>
              <w:rPr>
                <w:rFonts w:ascii="Book Antiqua" w:hAnsi="Book Antiqua" w:cs="Arial"/>
              </w:rPr>
            </w:pPr>
            <w:r w:rsidRPr="000E0DD1">
              <w:rPr>
                <w:rFonts w:ascii="Book Antiqua" w:hAnsi="Book Antiqua" w:cs="Arial"/>
              </w:rPr>
              <w:t>ΣΗΘΥΑ  με χρήση Φυσικού Αερίου ισχύος &gt; 35 MW λοιπών κατηγοριών του άρθρου 3 της Υ.Α. Δ5-ΗΛ/Γ/Φ1/οικ.15641/14.07.2009 (Β’ 1420)</w:t>
            </w:r>
          </w:p>
        </w:tc>
        <w:tc>
          <w:tcPr>
            <w:tcW w:w="32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0E0DD1" w:rsidRPr="000E0DD1" w:rsidRDefault="000E0DD1" w:rsidP="002E04A7">
            <w:pPr>
              <w:rPr>
                <w:rFonts w:ascii="Book Antiqua" w:hAnsi="Book Antiqua" w:cs="Arial"/>
              </w:rPr>
            </w:pPr>
            <w:r w:rsidRPr="000E0DD1">
              <w:rPr>
                <w:rFonts w:ascii="Book Antiqua" w:hAnsi="Book Antiqua" w:cs="Arial"/>
              </w:rPr>
              <w:t>η = 67%, η</w:t>
            </w:r>
            <w:r w:rsidRPr="000E0DD1">
              <w:rPr>
                <w:rFonts w:ascii="Book Antiqua" w:hAnsi="Book Antiqua" w:cs="Arial"/>
                <w:vertAlign w:val="subscript"/>
              </w:rPr>
              <w:t>e</w:t>
            </w:r>
            <w:r w:rsidRPr="000E0DD1">
              <w:rPr>
                <w:rFonts w:ascii="Book Antiqua" w:hAnsi="Book Antiqua" w:cs="Arial"/>
              </w:rPr>
              <w:t xml:space="preserve"> = 35%,  η</w:t>
            </w:r>
            <w:r w:rsidRPr="000E0DD1">
              <w:rPr>
                <w:rFonts w:ascii="Book Antiqua" w:hAnsi="Book Antiqua" w:cs="Arial"/>
                <w:vertAlign w:val="subscript"/>
              </w:rPr>
              <w:t>hr</w:t>
            </w:r>
            <w:r w:rsidRPr="000E0DD1">
              <w:rPr>
                <w:rFonts w:ascii="Book Antiqua" w:hAnsi="Book Antiqua" w:cs="Arial"/>
              </w:rPr>
              <w:t xml:space="preserve"> = 81%</w:t>
            </w:r>
          </w:p>
        </w:tc>
      </w:tr>
    </w:tbl>
    <w:p w:rsidR="000E0DD1" w:rsidRPr="000E0DD1" w:rsidRDefault="000E0DD1" w:rsidP="000E0DD1">
      <w:pPr>
        <w:tabs>
          <w:tab w:val="left" w:pos="1911"/>
        </w:tabs>
        <w:jc w:val="both"/>
        <w:rPr>
          <w:rFonts w:ascii="Book Antiqua" w:hAnsi="Book Antiqua" w:cs="Arial"/>
        </w:rPr>
      </w:pPr>
      <w:r w:rsidRPr="000E0DD1">
        <w:rPr>
          <w:rFonts w:ascii="Book Antiqua" w:hAnsi="Book Antiqua" w:cs="Arial"/>
        </w:rPr>
        <w:t>ΜΤΦΑ</w:t>
      </w:r>
      <w:r w:rsidRPr="000E0DD1">
        <w:rPr>
          <w:rFonts w:ascii="Book Antiqua" w:hAnsi="Book Antiqua" w:cs="Arial"/>
          <w:lang w:val="en-US"/>
        </w:rPr>
        <w:t>t</w:t>
      </w:r>
      <w:r w:rsidRPr="000E0DD1">
        <w:rPr>
          <w:rFonts w:ascii="Book Antiqua" w:hAnsi="Book Antiqua" w:cs="Arial"/>
        </w:rPr>
        <w:t>: Η ανά μήνα μέση μοναδιαία μικτή τιμή του Φυσικού Αερίου</w:t>
      </w:r>
      <w:r w:rsidRPr="000E0DD1">
        <w:rPr>
          <w:rFonts w:ascii="Book Antiqua" w:hAnsi="Book Antiqua" w:cs="Arial"/>
          <w:color w:val="000000"/>
        </w:rPr>
        <w:t xml:space="preserve"> σε €/MWh Ανωτέρας Θερμογόνου Δύναμης (ΑΘΔ)</w:t>
      </w:r>
      <w:r w:rsidRPr="000E0DD1">
        <w:rPr>
          <w:rFonts w:ascii="Book Antiqua" w:hAnsi="Book Antiqua" w:cs="Arial"/>
        </w:rPr>
        <w:t xml:space="preserve">, η οποία περιλαμβάνει την τιμή πώλησης με το κόστος μεταφοράς και τον ειδικό φόρο κατανάλωσης (ΜΤΦΑμ ή ΜΤΦΑη) στην οποία προστίθεται και το μέσο κόστος </w:t>
      </w:r>
      <w:r w:rsidRPr="000E0DD1">
        <w:rPr>
          <w:rFonts w:ascii="Book Antiqua" w:hAnsi="Book Antiqua" w:cs="Arial"/>
          <w:lang w:val="en-US"/>
        </w:rPr>
        <w:t>CO</w:t>
      </w:r>
      <w:r w:rsidRPr="000E0DD1">
        <w:rPr>
          <w:rFonts w:ascii="Book Antiqua" w:hAnsi="Book Antiqua" w:cs="Arial"/>
          <w:vertAlign w:val="subscript"/>
        </w:rPr>
        <w:t>2</w:t>
      </w:r>
      <w:r w:rsidRPr="000E0DD1">
        <w:rPr>
          <w:rFonts w:ascii="Book Antiqua" w:hAnsi="Book Antiqua" w:cs="Arial"/>
        </w:rPr>
        <w:t xml:space="preserve"> που αντιστοιχεί στην ηλεκτροπαραγωγή.</w:t>
      </w:r>
    </w:p>
    <w:p w:rsidR="000E0DD1" w:rsidRPr="000E0DD1" w:rsidRDefault="000E0DD1" w:rsidP="000E0DD1">
      <w:pPr>
        <w:tabs>
          <w:tab w:val="left" w:pos="1911"/>
        </w:tabs>
        <w:jc w:val="both"/>
        <w:rPr>
          <w:rFonts w:ascii="Book Antiqua" w:hAnsi="Book Antiqua" w:cs="Arial"/>
        </w:rPr>
      </w:pPr>
      <w:r w:rsidRPr="000E0DD1">
        <w:rPr>
          <w:rFonts w:ascii="Book Antiqua" w:hAnsi="Book Antiqua" w:cs="Arial"/>
        </w:rPr>
        <w:t>ΜΤΦΑμ: Η ανά μήνα  μέση μοναδιαία τιμή πώλησης φυσικού αερίου για συμπαραγωγή σε €/</w:t>
      </w:r>
      <w:r w:rsidRPr="000E0DD1">
        <w:rPr>
          <w:rFonts w:ascii="Book Antiqua" w:hAnsi="Book Antiqua" w:cs="Arial"/>
          <w:lang w:val="en-US"/>
        </w:rPr>
        <w:t>MWh</w:t>
      </w:r>
      <w:r w:rsidRPr="000E0DD1">
        <w:rPr>
          <w:rFonts w:ascii="Book Antiqua" w:hAnsi="Book Antiqua" w:cs="Arial"/>
        </w:rPr>
        <w:t xml:space="preserve"> Ανωτέρας Θερμογόνου Δύναμης (ΑΘΔ) στους χρήστες φυσικού αερίου στην Ελλάδα, εξαιρούμενων των πελατών ηλεκτροπαραγωγής. Η τιμή αυτή ορίζεται με μέριμνα της Διεύθυνσης Πετρελαϊκής Πολιτικής του Υπουργείου Περιβάλλοντος Ενέργειας και Κλιματικής Αλλαγής και κοινοποιείται ανά μήνα στον ΛΑΓΗΕ. </w:t>
      </w:r>
    </w:p>
    <w:p w:rsidR="000E0DD1" w:rsidRPr="000E0DD1" w:rsidRDefault="000E0DD1" w:rsidP="000E0DD1">
      <w:pPr>
        <w:autoSpaceDE w:val="0"/>
        <w:autoSpaceDN w:val="0"/>
        <w:adjustRightInd w:val="0"/>
        <w:jc w:val="both"/>
        <w:rPr>
          <w:rFonts w:ascii="Book Antiqua" w:hAnsi="Book Antiqua" w:cs="Arial"/>
        </w:rPr>
      </w:pPr>
      <w:r w:rsidRPr="000E0DD1">
        <w:rPr>
          <w:rFonts w:ascii="Book Antiqua" w:hAnsi="Book Antiqua" w:cs="Arial"/>
        </w:rPr>
        <w:t>ΜΤΦΑη: Η ανά μήνα μέση μοναδιαία τιμή πώλησης φυσικού αερίου σε €/MWh ανωτέρας θερμογόνου δύναμης (ΑΘΔ) στους χρήστες ΦΑ στην Ελλάδα οι οποίοι είναι πελάτες ηλεκτροπαραγωγής. Η τιμή αυτή ορίζεται με μέριμνα της Διεύθυνσης Πετρελαϊκής Πολιτικής του Υπουργείου Περιβάλλοντος Ενέργειας και Κλιματικής Αλλαγής και κοινοποιείται ανά μήνα στον ΛΑΓΗΕ.</w:t>
      </w:r>
    </w:p>
    <w:p w:rsidR="000E0DD1" w:rsidRPr="000E0DD1" w:rsidRDefault="000E0DD1" w:rsidP="000E0DD1">
      <w:pPr>
        <w:autoSpaceDE w:val="0"/>
        <w:autoSpaceDN w:val="0"/>
        <w:adjustRightInd w:val="0"/>
        <w:jc w:val="both"/>
        <w:rPr>
          <w:rFonts w:ascii="Book Antiqua" w:hAnsi="Book Antiqua" w:cs="Arial"/>
        </w:rPr>
      </w:pPr>
      <w:r w:rsidRPr="000E0DD1">
        <w:rPr>
          <w:rFonts w:ascii="Book Antiqua" w:hAnsi="Book Antiqua" w:cs="Arial"/>
        </w:rPr>
        <w:t xml:space="preserve">Το μέσο κόστος </w:t>
      </w:r>
      <w:r w:rsidRPr="000E0DD1">
        <w:rPr>
          <w:rFonts w:ascii="Book Antiqua" w:hAnsi="Book Antiqua" w:cs="Arial"/>
          <w:lang w:val="en-US"/>
        </w:rPr>
        <w:t>CO</w:t>
      </w:r>
      <w:r w:rsidRPr="000E0DD1">
        <w:rPr>
          <w:rFonts w:ascii="Book Antiqua" w:hAnsi="Book Antiqua" w:cs="Arial"/>
          <w:vertAlign w:val="subscript"/>
        </w:rPr>
        <w:t>2</w:t>
      </w:r>
      <w:r w:rsidRPr="000E0DD1">
        <w:rPr>
          <w:rFonts w:ascii="Book Antiqua" w:hAnsi="Book Antiqua" w:cs="Arial"/>
        </w:rPr>
        <w:t xml:space="preserve"> υπολογίζεται από την μαθηματική σχέση:</w:t>
      </w:r>
    </w:p>
    <w:p w:rsidR="000E0DD1" w:rsidRPr="000E0DD1" w:rsidRDefault="000E0DD1" w:rsidP="000E0DD1">
      <w:pPr>
        <w:tabs>
          <w:tab w:val="left" w:pos="1911"/>
        </w:tabs>
        <w:jc w:val="both"/>
        <w:rPr>
          <w:rFonts w:ascii="Book Antiqua" w:hAnsi="Book Antiqua" w:cs="Arial"/>
        </w:rPr>
      </w:pPr>
      <w:r w:rsidRPr="000E0DD1">
        <w:rPr>
          <w:rFonts w:ascii="Book Antiqua" w:hAnsi="Book Antiqua" w:cs="Arial"/>
        </w:rPr>
        <w:lastRenderedPageBreak/>
        <w:t xml:space="preserve">Μέσο Κόστος </w:t>
      </w:r>
      <w:r w:rsidRPr="000E0DD1">
        <w:rPr>
          <w:rFonts w:ascii="Book Antiqua" w:hAnsi="Book Antiqua" w:cs="Arial"/>
          <w:lang w:val="en-US"/>
        </w:rPr>
        <w:t>CO</w:t>
      </w:r>
      <w:r w:rsidRPr="000E0DD1">
        <w:rPr>
          <w:rFonts w:ascii="Book Antiqua" w:hAnsi="Book Antiqua" w:cs="Arial"/>
          <w:vertAlign w:val="subscript"/>
        </w:rPr>
        <w:t>2</w:t>
      </w:r>
      <w:r w:rsidRPr="000E0DD1">
        <w:rPr>
          <w:rFonts w:ascii="Book Antiqua" w:hAnsi="Book Antiqua" w:cs="Arial"/>
        </w:rPr>
        <w:t xml:space="preserve">  (€/</w:t>
      </w:r>
      <w:r w:rsidRPr="000E0DD1">
        <w:rPr>
          <w:rFonts w:ascii="Book Antiqua" w:hAnsi="Book Antiqua" w:cs="Arial"/>
          <w:lang w:val="en-US"/>
        </w:rPr>
        <w:t>MWh</w:t>
      </w:r>
      <w:r w:rsidRPr="000E0DD1">
        <w:rPr>
          <w:rFonts w:ascii="Book Antiqua" w:hAnsi="Book Antiqua" w:cs="Arial"/>
        </w:rPr>
        <w:t xml:space="preserve">) = 0.37*Μέση Τιμή Δικαιωμάτων </w:t>
      </w:r>
      <w:r w:rsidRPr="000E0DD1">
        <w:rPr>
          <w:rFonts w:ascii="Book Antiqua" w:hAnsi="Book Antiqua" w:cs="Arial"/>
          <w:lang w:val="en-US"/>
        </w:rPr>
        <w:t>CO</w:t>
      </w:r>
      <w:r w:rsidRPr="000E0DD1">
        <w:rPr>
          <w:rFonts w:ascii="Book Antiqua" w:hAnsi="Book Antiqua" w:cs="Arial"/>
          <w:vertAlign w:val="subscript"/>
        </w:rPr>
        <w:t>2</w:t>
      </w:r>
      <w:r w:rsidRPr="000E0DD1">
        <w:rPr>
          <w:rFonts w:ascii="Book Antiqua" w:hAnsi="Book Antiqua" w:cs="Arial"/>
        </w:rPr>
        <w:t xml:space="preserve"> (€/</w:t>
      </w:r>
      <w:r w:rsidRPr="000E0DD1">
        <w:rPr>
          <w:rFonts w:ascii="Book Antiqua" w:hAnsi="Book Antiqua" w:cs="Arial"/>
          <w:lang w:val="en-US"/>
        </w:rPr>
        <w:t>tn</w:t>
      </w:r>
      <w:r w:rsidRPr="000E0DD1">
        <w:rPr>
          <w:rFonts w:ascii="Book Antiqua" w:hAnsi="Book Antiqua" w:cs="Arial"/>
        </w:rPr>
        <w:t>)*η</w:t>
      </w:r>
      <w:r w:rsidRPr="000E0DD1">
        <w:rPr>
          <w:rFonts w:ascii="Book Antiqua" w:hAnsi="Book Antiqua" w:cs="Arial"/>
          <w:vertAlign w:val="subscript"/>
          <w:lang w:val="en-US"/>
        </w:rPr>
        <w:t>e</w:t>
      </w:r>
    </w:p>
    <w:p w:rsidR="000E0DD1" w:rsidRPr="000E0DD1" w:rsidRDefault="000E0DD1" w:rsidP="000E0DD1">
      <w:pPr>
        <w:tabs>
          <w:tab w:val="left" w:pos="1911"/>
        </w:tabs>
        <w:jc w:val="both"/>
        <w:rPr>
          <w:rFonts w:ascii="Book Antiqua" w:hAnsi="Book Antiqua" w:cs="Arial"/>
        </w:rPr>
      </w:pPr>
      <w:r w:rsidRPr="000E0DD1">
        <w:rPr>
          <w:rFonts w:ascii="Book Antiqua" w:hAnsi="Book Antiqua" w:cs="Arial"/>
        </w:rPr>
        <w:t xml:space="preserve">Μέση Τιμή Δικαιωμάτων </w:t>
      </w:r>
      <w:r w:rsidRPr="000E0DD1">
        <w:rPr>
          <w:rFonts w:ascii="Book Antiqua" w:hAnsi="Book Antiqua" w:cs="Arial"/>
          <w:lang w:val="en-US"/>
        </w:rPr>
        <w:t>CO</w:t>
      </w:r>
      <w:r w:rsidRPr="000E0DD1">
        <w:rPr>
          <w:rFonts w:ascii="Book Antiqua" w:hAnsi="Book Antiqua" w:cs="Arial"/>
          <w:vertAlign w:val="subscript"/>
        </w:rPr>
        <w:t>2</w:t>
      </w:r>
      <w:r w:rsidRPr="000E0DD1">
        <w:rPr>
          <w:rFonts w:ascii="Book Antiqua" w:hAnsi="Book Antiqua" w:cs="Arial"/>
        </w:rPr>
        <w:t xml:space="preserve">: Η ανά μήνα μέση τιμή των δικαιωμάτων </w:t>
      </w:r>
      <w:r w:rsidRPr="000E0DD1">
        <w:rPr>
          <w:rFonts w:ascii="Book Antiqua" w:hAnsi="Book Antiqua" w:cs="Arial"/>
          <w:lang w:val="en-US"/>
        </w:rPr>
        <w:t>CO</w:t>
      </w:r>
      <w:r w:rsidRPr="000E0DD1">
        <w:rPr>
          <w:rFonts w:ascii="Book Antiqua" w:hAnsi="Book Antiqua" w:cs="Arial"/>
        </w:rPr>
        <w:t>2 σε €/</w:t>
      </w:r>
      <w:r w:rsidRPr="000E0DD1">
        <w:rPr>
          <w:rFonts w:ascii="Book Antiqua" w:hAnsi="Book Antiqua" w:cs="Arial"/>
          <w:lang w:val="en-US"/>
        </w:rPr>
        <w:t>tn</w:t>
      </w:r>
      <w:r w:rsidRPr="000E0DD1">
        <w:rPr>
          <w:rFonts w:ascii="Book Antiqua" w:hAnsi="Book Antiqua" w:cs="Arial"/>
        </w:rPr>
        <w:t xml:space="preserve"> όπως προκύπτει από τα στοιχεία του ΕΕΧ (</w:t>
      </w:r>
      <w:r w:rsidRPr="000E0DD1">
        <w:rPr>
          <w:rFonts w:ascii="Book Antiqua" w:hAnsi="Book Antiqua" w:cs="Arial"/>
          <w:lang w:val="en-US"/>
        </w:rPr>
        <w:t>Energy</w:t>
      </w:r>
      <w:r w:rsidRPr="000E0DD1">
        <w:rPr>
          <w:rFonts w:ascii="Book Antiqua" w:hAnsi="Book Antiqua" w:cs="Arial"/>
        </w:rPr>
        <w:t xml:space="preserve"> </w:t>
      </w:r>
      <w:r w:rsidRPr="000E0DD1">
        <w:rPr>
          <w:rFonts w:ascii="Book Antiqua" w:hAnsi="Book Antiqua" w:cs="Arial"/>
          <w:lang w:val="en-US"/>
        </w:rPr>
        <w:t>Exchange</w:t>
      </w:r>
      <w:r w:rsidRPr="000E0DD1">
        <w:rPr>
          <w:rFonts w:ascii="Book Antiqua" w:hAnsi="Book Antiqua" w:cs="Arial"/>
        </w:rPr>
        <w:t>). Η τιμή αυτή υπολογίζεται με μέριμνα του Γραφείου Εμπορίας Δικαιωμάτων Εκπομπών του Υπουργείου Περιβάλλοντος Ενέργειας και Κλιματικής Αλλαγής και κοινοποιείται ανά μήνα στον ΛΑΓΗΕ.</w:t>
      </w:r>
    </w:p>
    <w:p w:rsidR="000E0DD1" w:rsidRPr="000E0DD1" w:rsidRDefault="000E0DD1" w:rsidP="000E0DD1">
      <w:pPr>
        <w:jc w:val="both"/>
        <w:rPr>
          <w:rFonts w:ascii="Book Antiqua" w:hAnsi="Book Antiqua" w:cs="Arial"/>
        </w:rPr>
      </w:pPr>
      <w:r w:rsidRPr="000E0DD1">
        <w:rPr>
          <w:rFonts w:ascii="Book Antiqua" w:hAnsi="Book Antiqua" w:cs="Arial"/>
        </w:rPr>
        <w:t xml:space="preserve">Στην περίπτωση που σε σταθμό ΣΗΘΥΑ του πίνακα </w:t>
      </w:r>
      <w:r w:rsidRPr="000E0DD1">
        <w:rPr>
          <w:rFonts w:ascii="Book Antiqua" w:hAnsi="Book Antiqua" w:cs="Arial"/>
          <w:lang w:val="en-US"/>
        </w:rPr>
        <w:t>A</w:t>
      </w:r>
      <w:r w:rsidRPr="000E0DD1">
        <w:rPr>
          <w:rFonts w:ascii="Book Antiqua" w:hAnsi="Book Antiqua" w:cs="Arial"/>
        </w:rPr>
        <w:t xml:space="preserve"> η παραγόμενη θερμική ενέργεια είτε αξιοποιείται για την παραγωγή αγροτικών προϊόντων, και εφόσον η παραγωγή αγροτικών προϊόντων αποτελεί την κύρια δραστηριότητα του παραγωγού, είτε διατίθεται μέσω δικτύου τηλεθέρμανσης πόλεων, το σταθερό τμήμα της τιμής του πίνακα </w:t>
      </w:r>
      <w:r w:rsidRPr="000E0DD1">
        <w:rPr>
          <w:rFonts w:ascii="Book Antiqua" w:hAnsi="Book Antiqua" w:cs="Arial"/>
          <w:lang w:val="en-US"/>
        </w:rPr>
        <w:t>A</w:t>
      </w:r>
      <w:r w:rsidRPr="000E0DD1">
        <w:rPr>
          <w:rFonts w:ascii="Book Antiqua" w:hAnsi="Book Antiqua" w:cs="Arial"/>
        </w:rPr>
        <w:t xml:space="preserve"> (τιμή εξαιρουμένου του ΠΤ) προσαυξάνεται κατά 12%. Σε περίπτωση που σε σταθμό ΣΗΘΥΑ του πίνακα </w:t>
      </w:r>
      <w:r w:rsidRPr="000E0DD1">
        <w:rPr>
          <w:rFonts w:ascii="Book Antiqua" w:hAnsi="Book Antiqua" w:cs="Arial"/>
          <w:lang w:val="en-US"/>
        </w:rPr>
        <w:t>A</w:t>
      </w:r>
      <w:r w:rsidRPr="000E0DD1">
        <w:rPr>
          <w:rFonts w:ascii="Book Antiqua" w:hAnsi="Book Antiqua" w:cs="Arial"/>
        </w:rPr>
        <w:t xml:space="preserve"> τα καυσαέρια αξιοποιούνται για γεωργικούς σκοπούς, το σταθερό τμήμα της τιμής του πίνακα (τιμή εξαιρουμένου του ΠΤ) προσαυξάνεται κατά 12% και η προσαύξηση αυτή υπολογίζεται πλέον τυχόν προσαύξησης κατά τις διατάξεις του προηγούμενου εδαφίου.</w:t>
      </w:r>
    </w:p>
    <w:p w:rsidR="000E0DD1" w:rsidRPr="000E0DD1" w:rsidRDefault="000E0DD1" w:rsidP="000E0DD1">
      <w:pPr>
        <w:tabs>
          <w:tab w:val="left" w:pos="1911"/>
        </w:tabs>
        <w:jc w:val="both"/>
        <w:rPr>
          <w:rFonts w:ascii="Book Antiqua" w:hAnsi="Book Antiqua" w:cs="Arial"/>
        </w:rPr>
      </w:pPr>
      <w:r w:rsidRPr="000E0DD1">
        <w:rPr>
          <w:rFonts w:ascii="Book Antiqua" w:hAnsi="Book Antiqua" w:cs="Arial"/>
        </w:rPr>
        <w:t>Σε εφαρμογή των οριζομένων σχετικά με τον υπολογισμό του ΜΤΦΑt κάθε παραγωγός κάτοχος μονάδας ΣΗΘΥΑ, υποβάλλει στο ΛΑΓΗΕ βεβαίωση από φορέα του Μητρώου Φορέων Πιστοποίησης, Επαλήθευσης και Επιθεώρησης του ΛΑΓΗΕ του Άρθρου 3 της Υ.Α. αριθ. Δ5-ΗΛ/Γ/Φ1/οικ.23278/23.11.2012 (Β’ 3108), στην οποία βεβαιώνεται για την αντίστοιχη μονάδα ΣΗΘΥΑ εάν ο παραγωγός ως Χρήστης φυσικού αερίου είναι πελάτης ηλεκτροπαραγωγής ή όχι.</w:t>
      </w:r>
    </w:p>
    <w:p w:rsidR="000E0DD1" w:rsidRPr="000E0DD1" w:rsidRDefault="000E0DD1" w:rsidP="000E0DD1">
      <w:pPr>
        <w:tabs>
          <w:tab w:val="left" w:pos="1911"/>
        </w:tabs>
        <w:jc w:val="both"/>
        <w:rPr>
          <w:rFonts w:ascii="Book Antiqua" w:hAnsi="Book Antiqua" w:cs="Arial"/>
        </w:rPr>
      </w:pPr>
      <w:r w:rsidRPr="000E0DD1">
        <w:rPr>
          <w:rFonts w:ascii="Book Antiqua" w:hAnsi="Book Antiqua" w:cs="Arial"/>
        </w:rPr>
        <w:t>Κάθε παραγωγός κάτοχος Μονάδας Συμπαραγωγής υποβάλλει στο ΛΑΓΗΕ βεβαίωση από φορέα του Μητρώου Φορέων Πιστοποίησης, Επαλήθευσης και Επιθεώρησης του ΛΑΓΗΕ του Άρθρου 3 της Υ.Α. αριθ. Δ5-ΗΛ/Γ/Φ1/ οικ.23278/23.11.2012 (Β’ 3108) στην οποία καθορίζεται σε ποια από τις κατηγορίες του άρθρου 3 της ΥΑ Δ5-ΗΛ/Γ/Φ1/οικ.15641/14.07.2009(Β’ 1420) εντάσσεται η μονάδα του.</w:t>
      </w:r>
    </w:p>
    <w:p w:rsidR="000E0DD1" w:rsidRPr="000E0DD1" w:rsidRDefault="000E0DD1" w:rsidP="000E0DD1">
      <w:pPr>
        <w:jc w:val="both"/>
        <w:rPr>
          <w:rFonts w:ascii="Book Antiqua" w:hAnsi="Book Antiqua" w:cs="Arial"/>
        </w:rPr>
      </w:pPr>
      <w:r w:rsidRPr="000E0DD1">
        <w:rPr>
          <w:rFonts w:ascii="Book Antiqua" w:hAnsi="Book Antiqua" w:cs="Arial"/>
        </w:rPr>
        <w:t>Σε περίπτωση που τροποποιηθούν οι κατηγορίες του άρθρου 3 της ΥΑ Δ5-ΗΛ/Γ/Φ1/οικ.15641/14.07.2009 (Β’ 1420), εξουσιοδοτείται ο Υπουργός Περιβάλλοντος Ενέργειας και Κλιματικής Αλλαγής να τροποποιήσει αναλόγως τις κατηγορίες και τις αντίστοιχες τιμές και συντελεστές των πινάκων Α και Β της παρούσας υποπερίπτωσης.</w:t>
      </w:r>
    </w:p>
    <w:p w:rsidR="000E0DD1" w:rsidRPr="000E0DD1" w:rsidRDefault="000E0DD1" w:rsidP="000E0DD1">
      <w:pPr>
        <w:tabs>
          <w:tab w:val="left" w:pos="1911"/>
        </w:tabs>
        <w:jc w:val="both"/>
        <w:rPr>
          <w:rFonts w:ascii="Book Antiqua" w:hAnsi="Book Antiqua" w:cs="Arial"/>
        </w:rPr>
      </w:pPr>
      <w:r w:rsidRPr="000E0DD1">
        <w:rPr>
          <w:rFonts w:ascii="Book Antiqua" w:hAnsi="Book Antiqua" w:cs="Arial"/>
        </w:rPr>
        <w:t>Οι κατηγορίες ΧΕ και ΜΕ των πινάκων των υποπεριπτώσεων α έως δ της παρούσας περίπτωσης έχουν ως ακολούθως:</w:t>
      </w:r>
    </w:p>
    <w:p w:rsidR="000E0DD1" w:rsidRPr="000E0DD1" w:rsidRDefault="000E0DD1" w:rsidP="000E0DD1">
      <w:pPr>
        <w:tabs>
          <w:tab w:val="left" w:pos="1911"/>
        </w:tabs>
        <w:jc w:val="both"/>
        <w:rPr>
          <w:rFonts w:ascii="Book Antiqua" w:hAnsi="Book Antiqua" w:cs="Arial"/>
        </w:rPr>
      </w:pPr>
      <w:r w:rsidRPr="000E0DD1">
        <w:rPr>
          <w:rFonts w:ascii="Book Antiqua" w:hAnsi="Book Antiqua" w:cs="Arial"/>
        </w:rPr>
        <w:t>ΧΕ: Υλοποίηση της επένδυσης χωρίς τη χρήση δημόσιας ενίσχυσης κατά τα οριζόμενα στο άρθρο 2,</w:t>
      </w:r>
    </w:p>
    <w:p w:rsidR="000E0DD1" w:rsidRPr="000E0DD1" w:rsidRDefault="000E0DD1" w:rsidP="000E0DD1">
      <w:pPr>
        <w:tabs>
          <w:tab w:val="left" w:pos="1911"/>
        </w:tabs>
        <w:jc w:val="both"/>
        <w:rPr>
          <w:rFonts w:ascii="Book Antiqua" w:hAnsi="Book Antiqua" w:cs="Arial"/>
        </w:rPr>
      </w:pPr>
      <w:r w:rsidRPr="000E0DD1">
        <w:rPr>
          <w:rFonts w:ascii="Book Antiqua" w:hAnsi="Book Antiqua" w:cs="Arial"/>
        </w:rPr>
        <w:t>ΜΕ: Η υλοποίηση της επένδυσης με χρήση δημόσιας ενίσχυσης κατά τα οριζόμενα στο άρθρο 2.</w:t>
      </w:r>
    </w:p>
    <w:p w:rsidR="000E0DD1" w:rsidRPr="000E0DD1" w:rsidRDefault="000E0DD1" w:rsidP="000E0DD1">
      <w:pPr>
        <w:tabs>
          <w:tab w:val="left" w:pos="1911"/>
        </w:tabs>
        <w:jc w:val="both"/>
        <w:rPr>
          <w:rFonts w:ascii="Book Antiqua" w:hAnsi="Book Antiqua" w:cs="Arial"/>
        </w:rPr>
      </w:pPr>
      <w:r w:rsidRPr="000E0DD1">
        <w:rPr>
          <w:rFonts w:ascii="Book Antiqua" w:hAnsi="Book Antiqua" w:cs="Arial"/>
        </w:rPr>
        <w:t>Ως ημερομηνία Διασύνδεσης, για την ένταξη των σταθμών στις αντίστοιχες κατηγορίες των πινάκων της παρούσας παραγράφου βάσει της «Περιόδου Διασύνδεσης», νοείται η ημερομηνία που οι σταθμοί τέθηκαν σε δοκιμαστική λειτουργία ή, εάν δεν προβλέπεται περίοδος δοκιμαστικής λειτουργίας, ενεργοποιήθηκε η σύνδεσή τους. Σε περίπτωση μεταβολής του εξοπλισμού ή/και της ισχύος (</w:t>
      </w:r>
      <w:r w:rsidRPr="000E0DD1">
        <w:rPr>
          <w:rFonts w:ascii="Book Antiqua" w:hAnsi="Book Antiqua" w:cs="Arial"/>
          <w:lang w:val="en-US"/>
        </w:rPr>
        <w:t>MW</w:t>
      </w:r>
      <w:r w:rsidRPr="000E0DD1">
        <w:rPr>
          <w:rFonts w:ascii="Book Antiqua" w:hAnsi="Book Antiqua" w:cs="Arial"/>
        </w:rPr>
        <w:t xml:space="preserve">) του σταθμού, ως ημερομηνία Διασύνδεσης νοείται η </w:t>
      </w:r>
      <w:r w:rsidRPr="000E0DD1">
        <w:rPr>
          <w:rFonts w:ascii="Book Antiqua" w:hAnsi="Book Antiqua" w:cs="Arial"/>
        </w:rPr>
        <w:lastRenderedPageBreak/>
        <w:t>ημερομηνία της αρχικής θέσης σε δοκιμαστική λειτουργία ή ενεργοποίησης της σύνδεσης.</w:t>
      </w:r>
    </w:p>
    <w:p w:rsidR="000E0DD1" w:rsidRPr="000E0DD1" w:rsidRDefault="000E0DD1" w:rsidP="000E0DD1">
      <w:pPr>
        <w:numPr>
          <w:ilvl w:val="0"/>
          <w:numId w:val="11"/>
        </w:numPr>
        <w:ind w:left="0" w:hanging="567"/>
        <w:jc w:val="both"/>
        <w:rPr>
          <w:rFonts w:ascii="Book Antiqua" w:hAnsi="Book Antiqua" w:cs="Arial"/>
        </w:rPr>
      </w:pPr>
      <w:r w:rsidRPr="000E0DD1">
        <w:rPr>
          <w:rFonts w:ascii="Book Antiqua" w:hAnsi="Book Antiqua" w:cs="Arial"/>
        </w:rPr>
        <w:t xml:space="preserve">Για λοιπούς, πλην φωτοβολταϊκών, αιολικών και μικρών υδροηλεκτρικών, σταθμούς ΑΠΕ και για σταθμούς ΣΗΘΥΑ τεχνολογιών που δεν περιλαμβάνονται στην Υ.Α. Δ5-ΗΛ/Γ/Φ1/749/21.03.2012 (B’ 889), και οι οποίοι κατά την έναρξη ισχύος του παρόντος νόμου βρίσκονται σε λειτουργία (κανονική ή δοκιμαστική), η τιμή αποζημίωσης της παραγόμενης ηλεκτρικής ενέργειας αναπροσαρμόζεται από την έναρξη ισχύος της παρούσας υποπαραγράφου, σύμφωνα με τις τιμές που καθορίζονται βάσει των διατάξεων της υποπαραγράφου ΙΓ.5. της παρούσας παραγράφου. </w:t>
      </w:r>
    </w:p>
    <w:p w:rsidR="000E0DD1" w:rsidRPr="000E0DD1" w:rsidRDefault="000E0DD1" w:rsidP="000E0DD1">
      <w:pPr>
        <w:numPr>
          <w:ilvl w:val="0"/>
          <w:numId w:val="11"/>
        </w:numPr>
        <w:ind w:left="0" w:hanging="567"/>
        <w:jc w:val="both"/>
        <w:rPr>
          <w:rFonts w:ascii="Book Antiqua" w:hAnsi="Book Antiqua" w:cs="Arial"/>
        </w:rPr>
      </w:pPr>
      <w:r w:rsidRPr="000E0DD1">
        <w:rPr>
          <w:rFonts w:ascii="Book Antiqua" w:hAnsi="Book Antiqua" w:cs="Arial"/>
        </w:rPr>
        <w:t>Οι διατάξεις των υποπεριπτώσεων (α), (β) και (γ) της περίπτωσης 1 δεν εφαρμόζονται σε περιπτώσεις σταθμών, για τους οποίους η εφαρμογή των εν λόγω διατάξεων οδηγεί σε τιμή, η οποία, περιλαμβανομένων τυχόν προσαυξήσεων, είναι υψηλότερη της τιμής αποζημίωσης που εφαρμόζεται για την εκτέλεση των αντίστοιχων συμβάσεων πώλησης και συμψηφισμού τον Ιανουάριο του 2014.</w:t>
      </w:r>
    </w:p>
    <w:p w:rsidR="000E0DD1" w:rsidRPr="000E0DD1" w:rsidRDefault="000E0DD1" w:rsidP="000E0DD1">
      <w:pPr>
        <w:numPr>
          <w:ilvl w:val="0"/>
          <w:numId w:val="11"/>
        </w:numPr>
        <w:ind w:left="0" w:hanging="567"/>
        <w:jc w:val="both"/>
        <w:rPr>
          <w:rFonts w:ascii="Book Antiqua" w:hAnsi="Book Antiqua" w:cs="Arial"/>
        </w:rPr>
      </w:pPr>
      <w:r w:rsidRPr="000E0DD1">
        <w:rPr>
          <w:rFonts w:ascii="Book Antiqua" w:hAnsi="Book Antiqua" w:cs="Arial"/>
        </w:rPr>
        <w:t>Ο ΛΑΓΗΕ για τις συμβάσεις πώλησης ηλεκτρικής ενέργειας στο διασυνδεδεμένο σύστημα, ο ΔΕΔΔΗΕ για τις συμβάσεις πώλησης ηλεκτρικής ενέργειας στο μη διασυνδεδεμένο δίκτυο των νησιών καθώς και οι προμηθευτές ηλεκτρικής ενέργειας στην περίπτωση των εγκαταστάσεων του «Ειδικού Προγράμματος Ανάπτυξης Φωτοβολταϊκών Συστημάτων σε κτιριακές εγκαταστάσεις και ιδίως σε δώματα και στέγες κτιρίων» (Β΄1079/2009) αναπροσαρμόζουν τις τιμές αποζημίωσης της παραγόμενης ενέργειας από την έναρξη ισχύος της παρούσας υποπαργράφου, σύμφωνα με τις διατάξεις αυτής.</w:t>
      </w:r>
    </w:p>
    <w:p w:rsidR="000E0DD1" w:rsidRPr="000E0DD1" w:rsidRDefault="000E0DD1" w:rsidP="000E0DD1">
      <w:pPr>
        <w:numPr>
          <w:ilvl w:val="0"/>
          <w:numId w:val="11"/>
        </w:numPr>
        <w:ind w:left="0" w:hanging="567"/>
        <w:jc w:val="both"/>
        <w:rPr>
          <w:rFonts w:ascii="Book Antiqua" w:hAnsi="Book Antiqua" w:cs="Arial"/>
        </w:rPr>
      </w:pPr>
      <w:r w:rsidRPr="000E0DD1">
        <w:rPr>
          <w:rFonts w:ascii="Book Antiqua" w:hAnsi="Book Antiqua" w:cs="Arial"/>
        </w:rPr>
        <w:t>Η ισχύς της παρούσας υποπαραγράφου αρχίζει από την πρώτη ημερολογιακή ημέρα του μήνα έναρξης ισχύος της παρούσας παραγράφου.</w:t>
      </w:r>
    </w:p>
    <w:p w:rsidR="000E0DD1" w:rsidRPr="000E0DD1" w:rsidRDefault="000E0DD1" w:rsidP="000E0DD1">
      <w:pPr>
        <w:tabs>
          <w:tab w:val="left" w:pos="1911"/>
        </w:tabs>
        <w:rPr>
          <w:rFonts w:ascii="Book Antiqua" w:hAnsi="Book Antiqua" w:cs="Arial"/>
          <w:b/>
        </w:rPr>
      </w:pPr>
    </w:p>
    <w:p w:rsidR="000E0DD1" w:rsidRPr="000E0DD1" w:rsidRDefault="000E0DD1" w:rsidP="000E0DD1">
      <w:pPr>
        <w:tabs>
          <w:tab w:val="left" w:pos="1911"/>
        </w:tabs>
        <w:rPr>
          <w:rFonts w:ascii="Book Antiqua" w:hAnsi="Book Antiqua" w:cs="Arial"/>
          <w:b/>
        </w:rPr>
      </w:pPr>
      <w:r w:rsidRPr="000E0DD1">
        <w:rPr>
          <w:rFonts w:ascii="Book Antiqua" w:hAnsi="Book Antiqua" w:cs="Arial"/>
          <w:b/>
        </w:rPr>
        <w:t>ΥΠΟΠΑΡΑΓΡΑΦΟΣ ΙΓ.2: ΔΗΜΟΣΙΑ ΕΝΙΣΧΥΣΗ – ΚΡΙΤΗΡΙΑ ΥΠΑΓΩΓΗΣ ΣΤΙΣ ΔΙΑΤΑΞΕΙΣ ΤΗΣ ΠΡΟΗΓΟΥΜΕΝΗΣ ΥΠΟΠΑΡΑΓΡΑΦΟΥ ΙΓ.1</w:t>
      </w:r>
    </w:p>
    <w:p w:rsidR="000E0DD1" w:rsidRPr="000E0DD1" w:rsidRDefault="000E0DD1" w:rsidP="000E0DD1">
      <w:pPr>
        <w:numPr>
          <w:ilvl w:val="0"/>
          <w:numId w:val="12"/>
        </w:numPr>
        <w:tabs>
          <w:tab w:val="left" w:pos="0"/>
        </w:tabs>
        <w:ind w:left="0" w:hanging="567"/>
        <w:jc w:val="both"/>
        <w:rPr>
          <w:rFonts w:ascii="Book Antiqua" w:hAnsi="Book Antiqua" w:cs="Arial"/>
        </w:rPr>
      </w:pPr>
      <w:r w:rsidRPr="000E0DD1">
        <w:rPr>
          <w:rFonts w:ascii="Book Antiqua" w:hAnsi="Book Antiqua" w:cs="Arial"/>
        </w:rPr>
        <w:t xml:space="preserve">Για την εφαρμογή των διατάξεων της προηγούμενης υποπαραγράφου ΙΓ.1., οι σταθμοί παραγωγής ΑΠΕ και ΣΗΘΥΑ, με εξαίρεση τους σταθμούς του </w:t>
      </w:r>
      <w:r w:rsidRPr="000E0DD1">
        <w:rPr>
          <w:rFonts w:ascii="Book Antiqua" w:hAnsi="Book Antiqua" w:cs="Arial"/>
          <w:spacing w:val="2"/>
        </w:rPr>
        <w:t>«</w:t>
      </w:r>
      <w:r w:rsidRPr="000E0DD1">
        <w:rPr>
          <w:rFonts w:ascii="Book Antiqua" w:hAnsi="Book Antiqua" w:cs="Arial"/>
          <w:spacing w:val="-1"/>
        </w:rPr>
        <w:t>Ει</w:t>
      </w:r>
      <w:r w:rsidRPr="000E0DD1">
        <w:rPr>
          <w:rFonts w:ascii="Book Antiqua" w:hAnsi="Book Antiqua" w:cs="Arial"/>
        </w:rPr>
        <w:t>δ</w:t>
      </w:r>
      <w:r w:rsidRPr="000E0DD1">
        <w:rPr>
          <w:rFonts w:ascii="Book Antiqua" w:hAnsi="Book Antiqua" w:cs="Arial"/>
          <w:spacing w:val="1"/>
        </w:rPr>
        <w:t>ι</w:t>
      </w:r>
      <w:r w:rsidRPr="000E0DD1">
        <w:rPr>
          <w:rFonts w:ascii="Book Antiqua" w:hAnsi="Book Antiqua" w:cs="Arial"/>
        </w:rPr>
        <w:t xml:space="preserve">κού </w:t>
      </w:r>
      <w:r w:rsidRPr="000E0DD1">
        <w:rPr>
          <w:rFonts w:ascii="Book Antiqua" w:hAnsi="Book Antiqua" w:cs="Arial"/>
          <w:spacing w:val="-1"/>
        </w:rPr>
        <w:t>Πρ</w:t>
      </w:r>
      <w:r w:rsidRPr="000E0DD1">
        <w:rPr>
          <w:rFonts w:ascii="Book Antiqua" w:hAnsi="Book Antiqua" w:cs="Arial"/>
        </w:rPr>
        <w:t>ογράμματος</w:t>
      </w:r>
      <w:r w:rsidRPr="000E0DD1">
        <w:rPr>
          <w:rFonts w:ascii="Book Antiqua" w:hAnsi="Book Antiqua" w:cs="Arial"/>
          <w:spacing w:val="1"/>
        </w:rPr>
        <w:t xml:space="preserve"> Α</w:t>
      </w:r>
      <w:r w:rsidRPr="000E0DD1">
        <w:rPr>
          <w:rFonts w:ascii="Book Antiqua" w:hAnsi="Book Antiqua" w:cs="Arial"/>
          <w:spacing w:val="-2"/>
        </w:rPr>
        <w:t>ν</w:t>
      </w:r>
      <w:r w:rsidRPr="000E0DD1">
        <w:rPr>
          <w:rFonts w:ascii="Book Antiqua" w:hAnsi="Book Antiqua" w:cs="Arial"/>
        </w:rPr>
        <w:t>ά</w:t>
      </w:r>
      <w:r w:rsidRPr="000E0DD1">
        <w:rPr>
          <w:rFonts w:ascii="Book Antiqua" w:hAnsi="Book Antiqua" w:cs="Arial"/>
          <w:spacing w:val="-2"/>
        </w:rPr>
        <w:t>π</w:t>
      </w:r>
      <w:r w:rsidRPr="000E0DD1">
        <w:rPr>
          <w:rFonts w:ascii="Book Antiqua" w:hAnsi="Book Antiqua" w:cs="Arial"/>
          <w:spacing w:val="-1"/>
        </w:rPr>
        <w:t>τυ</w:t>
      </w:r>
      <w:r w:rsidRPr="000E0DD1">
        <w:rPr>
          <w:rFonts w:ascii="Book Antiqua" w:hAnsi="Book Antiqua" w:cs="Arial"/>
          <w:spacing w:val="2"/>
        </w:rPr>
        <w:t>ξ</w:t>
      </w:r>
      <w:r w:rsidRPr="000E0DD1">
        <w:rPr>
          <w:rFonts w:ascii="Book Antiqua" w:hAnsi="Book Antiqua" w:cs="Arial"/>
        </w:rPr>
        <w:t xml:space="preserve">ης </w:t>
      </w:r>
      <w:r w:rsidRPr="000E0DD1">
        <w:rPr>
          <w:rFonts w:ascii="Book Antiqua" w:hAnsi="Book Antiqua" w:cs="Arial"/>
          <w:spacing w:val="-1"/>
        </w:rPr>
        <w:t>Φ</w:t>
      </w:r>
      <w:r w:rsidRPr="000E0DD1">
        <w:rPr>
          <w:rFonts w:ascii="Book Antiqua" w:hAnsi="Book Antiqua" w:cs="Arial"/>
        </w:rPr>
        <w:t>ωτ</w:t>
      </w:r>
      <w:r w:rsidRPr="000E0DD1">
        <w:rPr>
          <w:rFonts w:ascii="Book Antiqua" w:hAnsi="Book Antiqua" w:cs="Arial"/>
          <w:spacing w:val="-1"/>
        </w:rPr>
        <w:t>ο</w:t>
      </w:r>
      <w:r w:rsidRPr="000E0DD1">
        <w:rPr>
          <w:rFonts w:ascii="Book Antiqua" w:hAnsi="Book Antiqua" w:cs="Arial"/>
        </w:rPr>
        <w:t>βολ</w:t>
      </w:r>
      <w:r w:rsidRPr="000E0DD1">
        <w:rPr>
          <w:rFonts w:ascii="Book Antiqua" w:hAnsi="Book Antiqua" w:cs="Arial"/>
          <w:spacing w:val="-1"/>
        </w:rPr>
        <w:t>τ</w:t>
      </w:r>
      <w:r w:rsidRPr="000E0DD1">
        <w:rPr>
          <w:rFonts w:ascii="Book Antiqua" w:hAnsi="Book Antiqua" w:cs="Arial"/>
        </w:rPr>
        <w:t>α</w:t>
      </w:r>
      <w:r w:rsidRPr="000E0DD1">
        <w:rPr>
          <w:rFonts w:ascii="Book Antiqua" w:hAnsi="Book Antiqua" w:cs="Arial"/>
          <w:spacing w:val="-2"/>
        </w:rPr>
        <w:t>ϊ</w:t>
      </w:r>
      <w:r w:rsidRPr="000E0DD1">
        <w:rPr>
          <w:rFonts w:ascii="Book Antiqua" w:hAnsi="Book Antiqua" w:cs="Arial"/>
        </w:rPr>
        <w:t>κών Συσ</w:t>
      </w:r>
      <w:r w:rsidRPr="000E0DD1">
        <w:rPr>
          <w:rFonts w:ascii="Book Antiqua" w:hAnsi="Book Antiqua" w:cs="Arial"/>
          <w:spacing w:val="2"/>
        </w:rPr>
        <w:t>τ</w:t>
      </w:r>
      <w:r w:rsidRPr="000E0DD1">
        <w:rPr>
          <w:rFonts w:ascii="Book Antiqua" w:hAnsi="Book Antiqua" w:cs="Arial"/>
        </w:rPr>
        <w:t>ημ</w:t>
      </w:r>
      <w:r w:rsidRPr="000E0DD1">
        <w:rPr>
          <w:rFonts w:ascii="Book Antiqua" w:hAnsi="Book Antiqua" w:cs="Arial"/>
          <w:spacing w:val="-1"/>
        </w:rPr>
        <w:t>άτ</w:t>
      </w:r>
      <w:r w:rsidRPr="000E0DD1">
        <w:rPr>
          <w:rFonts w:ascii="Book Antiqua" w:hAnsi="Book Antiqua" w:cs="Arial"/>
        </w:rPr>
        <w:t>ων σε κ</w:t>
      </w:r>
      <w:r w:rsidRPr="000E0DD1">
        <w:rPr>
          <w:rFonts w:ascii="Book Antiqua" w:hAnsi="Book Antiqua" w:cs="Arial"/>
          <w:spacing w:val="-1"/>
        </w:rPr>
        <w:t>τιρι</w:t>
      </w:r>
      <w:r w:rsidRPr="000E0DD1">
        <w:rPr>
          <w:rFonts w:ascii="Book Antiqua" w:hAnsi="Book Antiqua" w:cs="Arial"/>
        </w:rPr>
        <w:t>ακές εγκα</w:t>
      </w:r>
      <w:r w:rsidRPr="000E0DD1">
        <w:rPr>
          <w:rFonts w:ascii="Book Antiqua" w:hAnsi="Book Antiqua" w:cs="Arial"/>
          <w:spacing w:val="-1"/>
        </w:rPr>
        <w:t>τ</w:t>
      </w:r>
      <w:r w:rsidRPr="000E0DD1">
        <w:rPr>
          <w:rFonts w:ascii="Book Antiqua" w:hAnsi="Book Antiqua" w:cs="Arial"/>
        </w:rPr>
        <w:t>ασ</w:t>
      </w:r>
      <w:r w:rsidRPr="000E0DD1">
        <w:rPr>
          <w:rFonts w:ascii="Book Antiqua" w:hAnsi="Book Antiqua" w:cs="Arial"/>
          <w:spacing w:val="-1"/>
        </w:rPr>
        <w:t>τ</w:t>
      </w:r>
      <w:r w:rsidRPr="000E0DD1">
        <w:rPr>
          <w:rFonts w:ascii="Book Antiqua" w:hAnsi="Book Antiqua" w:cs="Arial"/>
        </w:rPr>
        <w:t>ά</w:t>
      </w:r>
      <w:r w:rsidRPr="000E0DD1">
        <w:rPr>
          <w:rFonts w:ascii="Book Antiqua" w:hAnsi="Book Antiqua" w:cs="Arial"/>
          <w:spacing w:val="-2"/>
        </w:rPr>
        <w:t>σ</w:t>
      </w:r>
      <w:r w:rsidRPr="000E0DD1">
        <w:rPr>
          <w:rFonts w:ascii="Book Antiqua" w:hAnsi="Book Antiqua" w:cs="Arial"/>
        </w:rPr>
        <w:t>ε</w:t>
      </w:r>
      <w:r w:rsidRPr="000E0DD1">
        <w:rPr>
          <w:rFonts w:ascii="Book Antiqua" w:hAnsi="Book Antiqua" w:cs="Arial"/>
          <w:spacing w:val="-1"/>
        </w:rPr>
        <w:t>ι</w:t>
      </w:r>
      <w:r w:rsidRPr="000E0DD1">
        <w:rPr>
          <w:rFonts w:ascii="Book Antiqua" w:hAnsi="Book Antiqua" w:cs="Arial"/>
        </w:rPr>
        <w:t xml:space="preserve">ς και </w:t>
      </w:r>
      <w:r w:rsidRPr="000E0DD1">
        <w:rPr>
          <w:rFonts w:ascii="Book Antiqua" w:hAnsi="Book Antiqua" w:cs="Arial"/>
          <w:spacing w:val="-1"/>
        </w:rPr>
        <w:t>ι</w:t>
      </w:r>
      <w:r w:rsidRPr="000E0DD1">
        <w:rPr>
          <w:rFonts w:ascii="Book Antiqua" w:hAnsi="Book Antiqua" w:cs="Arial"/>
        </w:rPr>
        <w:t>δ</w:t>
      </w:r>
      <w:r w:rsidRPr="000E0DD1">
        <w:rPr>
          <w:rFonts w:ascii="Book Antiqua" w:hAnsi="Book Antiqua" w:cs="Arial"/>
          <w:spacing w:val="-2"/>
        </w:rPr>
        <w:t>ί</w:t>
      </w:r>
      <w:r w:rsidRPr="000E0DD1">
        <w:rPr>
          <w:rFonts w:ascii="Book Antiqua" w:hAnsi="Book Antiqua" w:cs="Arial"/>
        </w:rPr>
        <w:t>ως σε δώμα</w:t>
      </w:r>
      <w:r w:rsidRPr="000E0DD1">
        <w:rPr>
          <w:rFonts w:ascii="Book Antiqua" w:hAnsi="Book Antiqua" w:cs="Arial"/>
          <w:spacing w:val="-2"/>
        </w:rPr>
        <w:t>τ</w:t>
      </w:r>
      <w:r w:rsidRPr="000E0DD1">
        <w:rPr>
          <w:rFonts w:ascii="Book Antiqua" w:hAnsi="Book Antiqua" w:cs="Arial"/>
        </w:rPr>
        <w:t>α και στέγες κ</w:t>
      </w:r>
      <w:r w:rsidRPr="000E0DD1">
        <w:rPr>
          <w:rFonts w:ascii="Book Antiqua" w:hAnsi="Book Antiqua" w:cs="Arial"/>
          <w:spacing w:val="-1"/>
        </w:rPr>
        <w:t>τιρί</w:t>
      </w:r>
      <w:r w:rsidRPr="000E0DD1">
        <w:rPr>
          <w:rFonts w:ascii="Book Antiqua" w:hAnsi="Book Antiqua" w:cs="Arial"/>
        </w:rPr>
        <w:t>ω</w:t>
      </w:r>
      <w:r w:rsidRPr="000E0DD1">
        <w:rPr>
          <w:rFonts w:ascii="Book Antiqua" w:hAnsi="Book Antiqua" w:cs="Arial"/>
          <w:spacing w:val="-2"/>
        </w:rPr>
        <w:t>ν</w:t>
      </w:r>
      <w:r w:rsidRPr="000E0DD1">
        <w:rPr>
          <w:rFonts w:ascii="Book Antiqua" w:hAnsi="Book Antiqua" w:cs="Arial"/>
        </w:rPr>
        <w:t>»</w:t>
      </w:r>
      <w:r w:rsidRPr="000E0DD1">
        <w:rPr>
          <w:rFonts w:ascii="Book Antiqua" w:hAnsi="Book Antiqua" w:cs="Arial"/>
          <w:spacing w:val="1"/>
        </w:rPr>
        <w:t xml:space="preserve"> (</w:t>
      </w:r>
      <w:r w:rsidRPr="000E0DD1">
        <w:rPr>
          <w:rFonts w:ascii="Book Antiqua" w:hAnsi="Book Antiqua" w:cs="Arial"/>
          <w:spacing w:val="-1"/>
        </w:rPr>
        <w:t>Β</w:t>
      </w:r>
      <w:r w:rsidRPr="000E0DD1">
        <w:rPr>
          <w:rFonts w:ascii="Book Antiqua" w:hAnsi="Book Antiqua" w:cs="Arial"/>
        </w:rPr>
        <w:t>΄1</w:t>
      </w:r>
      <w:r w:rsidRPr="000E0DD1">
        <w:rPr>
          <w:rFonts w:ascii="Book Antiqua" w:hAnsi="Book Antiqua" w:cs="Arial"/>
          <w:spacing w:val="-1"/>
        </w:rPr>
        <w:t>0</w:t>
      </w:r>
      <w:r w:rsidRPr="000E0DD1">
        <w:rPr>
          <w:rFonts w:ascii="Book Antiqua" w:hAnsi="Book Antiqua" w:cs="Arial"/>
        </w:rPr>
        <w:t>7</w:t>
      </w:r>
      <w:r w:rsidRPr="000E0DD1">
        <w:rPr>
          <w:rFonts w:ascii="Book Antiqua" w:hAnsi="Book Antiqua" w:cs="Arial"/>
          <w:spacing w:val="-1"/>
        </w:rPr>
        <w:t>9/2009</w:t>
      </w:r>
      <w:r w:rsidRPr="000E0DD1">
        <w:rPr>
          <w:rFonts w:ascii="Book Antiqua" w:hAnsi="Book Antiqua" w:cs="Arial"/>
        </w:rPr>
        <w:t>), κατατάσσονται στην κατηγορία ΜΕ (με χρήση ενίσχυσης) της υποπαραγράφου ΙΓ.1. με τη συνδρομή σωρευτικά των εξής δυο προϋποθέσεων:</w:t>
      </w:r>
    </w:p>
    <w:p w:rsidR="000E0DD1" w:rsidRPr="000E0DD1" w:rsidRDefault="000E0DD1" w:rsidP="000E0DD1">
      <w:pPr>
        <w:tabs>
          <w:tab w:val="left" w:pos="1911"/>
        </w:tabs>
        <w:jc w:val="both"/>
        <w:rPr>
          <w:rFonts w:ascii="Book Antiqua" w:hAnsi="Book Antiqua" w:cs="Arial"/>
        </w:rPr>
      </w:pPr>
      <w:r w:rsidRPr="000E0DD1">
        <w:rPr>
          <w:rFonts w:ascii="Book Antiqua" w:hAnsi="Book Antiqua" w:cs="Arial"/>
        </w:rPr>
        <w:t>α) Ο σταθμός παραγωγής έχει τύχει άμεσης ενίσχυσης (επιχορήγησης) ή ισοδύναμης ενίσχυσης με άλλα μέσα (αφορολόγητα αποθεματικά, απαλλαγή από φόρο εισοδήματος, επιδότηση επιτοκίου) σε ποσοστό μεγαλύτερο από 20% επί του κόστους της επένδυσης όπως αυτό έχει διαμορφωθεί έως την 31.12.2013 και αποτυπώνεται στο λογιστικό σύστημα και τις λογιστικές καταστάσεις του παραγωγού.</w:t>
      </w:r>
    </w:p>
    <w:p w:rsidR="000E0DD1" w:rsidRPr="000E0DD1" w:rsidRDefault="000E0DD1" w:rsidP="000E0DD1">
      <w:pPr>
        <w:tabs>
          <w:tab w:val="left" w:pos="1911"/>
        </w:tabs>
        <w:jc w:val="both"/>
        <w:rPr>
          <w:rFonts w:ascii="Book Antiqua" w:hAnsi="Book Antiqua" w:cs="Arial"/>
        </w:rPr>
      </w:pPr>
      <w:r w:rsidRPr="000E0DD1">
        <w:rPr>
          <w:rFonts w:ascii="Book Antiqua" w:hAnsi="Book Antiqua" w:cs="Arial"/>
        </w:rPr>
        <w:t xml:space="preserve">β) Έχει καταβληθεί πάνω από το 50% του συνόλου της ενίσχυσης (άμεσης ή ισοδύναμης). </w:t>
      </w:r>
    </w:p>
    <w:p w:rsidR="000E0DD1" w:rsidRPr="000E0DD1" w:rsidRDefault="000E0DD1" w:rsidP="000E0DD1">
      <w:pPr>
        <w:tabs>
          <w:tab w:val="left" w:pos="1911"/>
        </w:tabs>
        <w:jc w:val="both"/>
        <w:rPr>
          <w:rFonts w:ascii="Book Antiqua" w:hAnsi="Book Antiqua" w:cs="Arial"/>
        </w:rPr>
      </w:pPr>
      <w:r w:rsidRPr="000E0DD1">
        <w:rPr>
          <w:rFonts w:ascii="Book Antiqua" w:hAnsi="Book Antiqua" w:cs="Arial"/>
        </w:rPr>
        <w:lastRenderedPageBreak/>
        <w:t>Ως δημόσια ενίσχυση νοείται η ενίσχυση από αναπτυξιακό/επενδυτικό νόμο ή μέσω ένταξης σε προγράμματα χρηματοδοτούμενα από εθνικούς πόρους ή/και πόρους της Ευρωπαϊκής Ένωσης.</w:t>
      </w:r>
    </w:p>
    <w:p w:rsidR="000E0DD1" w:rsidRPr="000E0DD1" w:rsidRDefault="000E0DD1" w:rsidP="000E0DD1">
      <w:pPr>
        <w:numPr>
          <w:ilvl w:val="0"/>
          <w:numId w:val="12"/>
        </w:numPr>
        <w:tabs>
          <w:tab w:val="left" w:pos="0"/>
        </w:tabs>
        <w:ind w:left="0" w:hanging="567"/>
        <w:jc w:val="both"/>
        <w:rPr>
          <w:rFonts w:ascii="Book Antiqua" w:hAnsi="Book Antiqua" w:cs="Arial"/>
        </w:rPr>
      </w:pPr>
      <w:r w:rsidRPr="000E0DD1">
        <w:rPr>
          <w:rFonts w:ascii="Book Antiqua" w:hAnsi="Book Antiqua" w:cs="Arial"/>
        </w:rPr>
        <w:t>α) Για την εφαρμογή των διατάξεων της υποπαραγράφου ΙΓ.1., αρχικά όλοι οι σταθμοί παραγωγής ΑΠΕ και ΣΗΘΥΑ, με εξαίρεση τους σταθμούς του «Ειδικού Προγράμματος Ανάπτυξης Φωτοβολταϊκών Συστημάτων σε κτιριακές εγκαταστάσεις και ιδίως σε δώματα και στέγες κτιρίων» (Β΄1079/2009), που την ημερομηνία έναρξης ισχύος της υποπαραγράφου ΙΓ.1. βρίσκονται σε λειτουργία (κανονική ή δοκιμαστική), κατατάσσονται στην κατηγορία ΜΕ (με χρήση ενίσχυσης).</w:t>
      </w:r>
    </w:p>
    <w:p w:rsidR="000E0DD1" w:rsidRPr="000E0DD1" w:rsidRDefault="000E0DD1" w:rsidP="000E0DD1">
      <w:pPr>
        <w:tabs>
          <w:tab w:val="left" w:pos="1911"/>
        </w:tabs>
        <w:jc w:val="both"/>
        <w:rPr>
          <w:rFonts w:ascii="Book Antiqua" w:hAnsi="Book Antiqua" w:cs="Arial"/>
        </w:rPr>
      </w:pPr>
      <w:r w:rsidRPr="000E0DD1">
        <w:rPr>
          <w:rFonts w:ascii="Book Antiqua" w:hAnsi="Book Antiqua" w:cs="Arial"/>
        </w:rPr>
        <w:t xml:space="preserve">β) Ο </w:t>
      </w:r>
      <w:r w:rsidRPr="000E0DD1">
        <w:rPr>
          <w:rFonts w:ascii="Book Antiqua" w:hAnsi="Book Antiqua" w:cs="Arial"/>
          <w:spacing w:val="-1"/>
        </w:rPr>
        <w:t>ΛΑ</w:t>
      </w:r>
      <w:r w:rsidRPr="000E0DD1">
        <w:rPr>
          <w:rFonts w:ascii="Book Antiqua" w:hAnsi="Book Antiqua" w:cs="Arial"/>
        </w:rPr>
        <w:t>Γ</w:t>
      </w:r>
      <w:r w:rsidRPr="000E0DD1">
        <w:rPr>
          <w:rFonts w:ascii="Book Antiqua" w:hAnsi="Book Antiqua" w:cs="Arial"/>
          <w:spacing w:val="-1"/>
        </w:rPr>
        <w:t>Η</w:t>
      </w:r>
      <w:r w:rsidRPr="000E0DD1">
        <w:rPr>
          <w:rFonts w:ascii="Book Antiqua" w:hAnsi="Book Antiqua" w:cs="Arial"/>
        </w:rPr>
        <w:t>Ε γ</w:t>
      </w:r>
      <w:r w:rsidRPr="000E0DD1">
        <w:rPr>
          <w:rFonts w:ascii="Book Antiqua" w:hAnsi="Book Antiqua" w:cs="Arial"/>
          <w:spacing w:val="-1"/>
        </w:rPr>
        <w:t>ι</w:t>
      </w:r>
      <w:r w:rsidRPr="000E0DD1">
        <w:rPr>
          <w:rFonts w:ascii="Book Antiqua" w:hAnsi="Book Antiqua" w:cs="Arial"/>
        </w:rPr>
        <w:t xml:space="preserve">α </w:t>
      </w:r>
      <w:r w:rsidRPr="000E0DD1">
        <w:rPr>
          <w:rFonts w:ascii="Book Antiqua" w:hAnsi="Book Antiqua" w:cs="Arial"/>
          <w:spacing w:val="-1"/>
        </w:rPr>
        <w:t>τι</w:t>
      </w:r>
      <w:r w:rsidRPr="000E0DD1">
        <w:rPr>
          <w:rFonts w:ascii="Book Antiqua" w:hAnsi="Book Antiqua" w:cs="Arial"/>
        </w:rPr>
        <w:t>ς συμβάσε</w:t>
      </w:r>
      <w:r w:rsidRPr="000E0DD1">
        <w:rPr>
          <w:rFonts w:ascii="Book Antiqua" w:hAnsi="Book Antiqua" w:cs="Arial"/>
          <w:spacing w:val="-1"/>
        </w:rPr>
        <w:t>ι</w:t>
      </w:r>
      <w:r w:rsidRPr="000E0DD1">
        <w:rPr>
          <w:rFonts w:ascii="Book Antiqua" w:hAnsi="Book Antiqua" w:cs="Arial"/>
        </w:rPr>
        <w:t xml:space="preserve">ς </w:t>
      </w:r>
      <w:r w:rsidRPr="000E0DD1">
        <w:rPr>
          <w:rFonts w:ascii="Book Antiqua" w:hAnsi="Book Antiqua" w:cs="Arial"/>
          <w:spacing w:val="-1"/>
        </w:rPr>
        <w:t>π</w:t>
      </w:r>
      <w:r w:rsidRPr="000E0DD1">
        <w:rPr>
          <w:rFonts w:ascii="Book Antiqua" w:hAnsi="Book Antiqua" w:cs="Arial"/>
        </w:rPr>
        <w:t>ώλησ</w:t>
      </w:r>
      <w:r w:rsidRPr="000E0DD1">
        <w:rPr>
          <w:rFonts w:ascii="Book Antiqua" w:hAnsi="Book Antiqua" w:cs="Arial"/>
          <w:spacing w:val="-2"/>
        </w:rPr>
        <w:t>η</w:t>
      </w:r>
      <w:r w:rsidRPr="000E0DD1">
        <w:rPr>
          <w:rFonts w:ascii="Book Antiqua" w:hAnsi="Book Antiqua" w:cs="Arial"/>
        </w:rPr>
        <w:t>ς ηλεκ</w:t>
      </w:r>
      <w:r w:rsidRPr="000E0DD1">
        <w:rPr>
          <w:rFonts w:ascii="Book Antiqua" w:hAnsi="Book Antiqua" w:cs="Arial"/>
          <w:spacing w:val="-1"/>
        </w:rPr>
        <w:t>τρι</w:t>
      </w:r>
      <w:r w:rsidRPr="000E0DD1">
        <w:rPr>
          <w:rFonts w:ascii="Book Antiqua" w:hAnsi="Book Antiqua" w:cs="Arial"/>
        </w:rPr>
        <w:t>κής ε</w:t>
      </w:r>
      <w:r w:rsidRPr="000E0DD1">
        <w:rPr>
          <w:rFonts w:ascii="Book Antiqua" w:hAnsi="Book Antiqua" w:cs="Arial"/>
          <w:spacing w:val="-2"/>
        </w:rPr>
        <w:t>ν</w:t>
      </w:r>
      <w:r w:rsidRPr="000E0DD1">
        <w:rPr>
          <w:rFonts w:ascii="Book Antiqua" w:hAnsi="Book Antiqua" w:cs="Arial"/>
        </w:rPr>
        <w:t>έ</w:t>
      </w:r>
      <w:r w:rsidRPr="000E0DD1">
        <w:rPr>
          <w:rFonts w:ascii="Book Antiqua" w:hAnsi="Book Antiqua" w:cs="Arial"/>
          <w:spacing w:val="-1"/>
        </w:rPr>
        <w:t>ρ</w:t>
      </w:r>
      <w:r w:rsidRPr="000E0DD1">
        <w:rPr>
          <w:rFonts w:ascii="Book Antiqua" w:hAnsi="Book Antiqua" w:cs="Arial"/>
        </w:rPr>
        <w:t>γε</w:t>
      </w:r>
      <w:r w:rsidRPr="000E0DD1">
        <w:rPr>
          <w:rFonts w:ascii="Book Antiqua" w:hAnsi="Book Antiqua" w:cs="Arial"/>
          <w:spacing w:val="-1"/>
        </w:rPr>
        <w:t>ι</w:t>
      </w:r>
      <w:r w:rsidRPr="000E0DD1">
        <w:rPr>
          <w:rFonts w:ascii="Book Antiqua" w:hAnsi="Book Antiqua" w:cs="Arial"/>
        </w:rPr>
        <w:t>ας σ</w:t>
      </w:r>
      <w:r w:rsidRPr="000E0DD1">
        <w:rPr>
          <w:rFonts w:ascii="Book Antiqua" w:hAnsi="Book Antiqua" w:cs="Arial"/>
          <w:spacing w:val="2"/>
        </w:rPr>
        <w:t>τ</w:t>
      </w:r>
      <w:r w:rsidRPr="000E0DD1">
        <w:rPr>
          <w:rFonts w:ascii="Book Antiqua" w:hAnsi="Book Antiqua" w:cs="Arial"/>
        </w:rPr>
        <w:t>ο δ</w:t>
      </w:r>
      <w:r w:rsidRPr="000E0DD1">
        <w:rPr>
          <w:rFonts w:ascii="Book Antiqua" w:hAnsi="Book Antiqua" w:cs="Arial"/>
          <w:spacing w:val="-2"/>
        </w:rPr>
        <w:t>ι</w:t>
      </w:r>
      <w:r w:rsidRPr="000E0DD1">
        <w:rPr>
          <w:rFonts w:ascii="Book Antiqua" w:hAnsi="Book Antiqua" w:cs="Arial"/>
        </w:rPr>
        <w:t>ασυ</w:t>
      </w:r>
      <w:r w:rsidRPr="000E0DD1">
        <w:rPr>
          <w:rFonts w:ascii="Book Antiqua" w:hAnsi="Book Antiqua" w:cs="Arial"/>
          <w:spacing w:val="-3"/>
        </w:rPr>
        <w:t>ν</w:t>
      </w:r>
      <w:r w:rsidRPr="000E0DD1">
        <w:rPr>
          <w:rFonts w:ascii="Book Antiqua" w:hAnsi="Book Antiqua" w:cs="Arial"/>
        </w:rPr>
        <w:t>δ</w:t>
      </w:r>
      <w:r w:rsidRPr="000E0DD1">
        <w:rPr>
          <w:rFonts w:ascii="Book Antiqua" w:hAnsi="Book Antiqua" w:cs="Arial"/>
          <w:spacing w:val="-1"/>
        </w:rPr>
        <w:t>ε</w:t>
      </w:r>
      <w:r w:rsidRPr="000E0DD1">
        <w:rPr>
          <w:rFonts w:ascii="Book Antiqua" w:hAnsi="Book Antiqua" w:cs="Arial"/>
        </w:rPr>
        <w:t>δ</w:t>
      </w:r>
      <w:r w:rsidRPr="000E0DD1">
        <w:rPr>
          <w:rFonts w:ascii="Book Antiqua" w:hAnsi="Book Antiqua" w:cs="Arial"/>
          <w:spacing w:val="-1"/>
        </w:rPr>
        <w:t>ε</w:t>
      </w:r>
      <w:r w:rsidRPr="000E0DD1">
        <w:rPr>
          <w:rFonts w:ascii="Book Antiqua" w:hAnsi="Book Antiqua" w:cs="Arial"/>
        </w:rPr>
        <w:t>μέ</w:t>
      </w:r>
      <w:r w:rsidRPr="000E0DD1">
        <w:rPr>
          <w:rFonts w:ascii="Book Antiqua" w:hAnsi="Book Antiqua" w:cs="Arial"/>
          <w:spacing w:val="-2"/>
        </w:rPr>
        <w:t>ν</w:t>
      </w:r>
      <w:r w:rsidRPr="000E0DD1">
        <w:rPr>
          <w:rFonts w:ascii="Book Antiqua" w:hAnsi="Book Antiqua" w:cs="Arial"/>
        </w:rPr>
        <w:t>ο σύστ</w:t>
      </w:r>
      <w:r w:rsidRPr="000E0DD1">
        <w:rPr>
          <w:rFonts w:ascii="Book Antiqua" w:hAnsi="Book Antiqua" w:cs="Arial"/>
          <w:spacing w:val="-1"/>
        </w:rPr>
        <w:t>η</w:t>
      </w:r>
      <w:r w:rsidRPr="000E0DD1">
        <w:rPr>
          <w:rFonts w:ascii="Book Antiqua" w:hAnsi="Book Antiqua" w:cs="Arial"/>
        </w:rPr>
        <w:t xml:space="preserve">μα και ο </w:t>
      </w:r>
      <w:r w:rsidRPr="000E0DD1">
        <w:rPr>
          <w:rFonts w:ascii="Book Antiqua" w:hAnsi="Book Antiqua" w:cs="Arial"/>
          <w:spacing w:val="-1"/>
        </w:rPr>
        <w:t>ΔΕΔΔΗ</w:t>
      </w:r>
      <w:r w:rsidRPr="000E0DD1">
        <w:rPr>
          <w:rFonts w:ascii="Book Antiqua" w:hAnsi="Book Antiqua" w:cs="Arial"/>
        </w:rPr>
        <w:t>Ε γ</w:t>
      </w:r>
      <w:r w:rsidRPr="000E0DD1">
        <w:rPr>
          <w:rFonts w:ascii="Book Antiqua" w:hAnsi="Book Antiqua" w:cs="Arial"/>
          <w:spacing w:val="-1"/>
        </w:rPr>
        <w:t>ι</w:t>
      </w:r>
      <w:r w:rsidRPr="000E0DD1">
        <w:rPr>
          <w:rFonts w:ascii="Book Antiqua" w:hAnsi="Book Antiqua" w:cs="Arial"/>
        </w:rPr>
        <w:t xml:space="preserve">α </w:t>
      </w:r>
      <w:r w:rsidRPr="000E0DD1">
        <w:rPr>
          <w:rFonts w:ascii="Book Antiqua" w:hAnsi="Book Antiqua" w:cs="Arial"/>
          <w:spacing w:val="-1"/>
        </w:rPr>
        <w:t>τι</w:t>
      </w:r>
      <w:r w:rsidRPr="000E0DD1">
        <w:rPr>
          <w:rFonts w:ascii="Book Antiqua" w:hAnsi="Book Antiqua" w:cs="Arial"/>
        </w:rPr>
        <w:t>ς συμβάσε</w:t>
      </w:r>
      <w:r w:rsidRPr="000E0DD1">
        <w:rPr>
          <w:rFonts w:ascii="Book Antiqua" w:hAnsi="Book Antiqua" w:cs="Arial"/>
          <w:spacing w:val="-1"/>
        </w:rPr>
        <w:t>ι</w:t>
      </w:r>
      <w:r w:rsidRPr="000E0DD1">
        <w:rPr>
          <w:rFonts w:ascii="Book Antiqua" w:hAnsi="Book Antiqua" w:cs="Arial"/>
        </w:rPr>
        <w:t xml:space="preserve">ς </w:t>
      </w:r>
      <w:r w:rsidRPr="000E0DD1">
        <w:rPr>
          <w:rFonts w:ascii="Book Antiqua" w:hAnsi="Book Antiqua" w:cs="Arial"/>
          <w:spacing w:val="-1"/>
        </w:rPr>
        <w:t>π</w:t>
      </w:r>
      <w:r w:rsidRPr="000E0DD1">
        <w:rPr>
          <w:rFonts w:ascii="Book Antiqua" w:hAnsi="Book Antiqua" w:cs="Arial"/>
        </w:rPr>
        <w:t>ώλησης ηλ</w:t>
      </w:r>
      <w:r w:rsidRPr="000E0DD1">
        <w:rPr>
          <w:rFonts w:ascii="Book Antiqua" w:hAnsi="Book Antiqua" w:cs="Arial"/>
          <w:spacing w:val="-3"/>
        </w:rPr>
        <w:t>ε</w:t>
      </w:r>
      <w:r w:rsidRPr="000E0DD1">
        <w:rPr>
          <w:rFonts w:ascii="Book Antiqua" w:hAnsi="Book Antiqua" w:cs="Arial"/>
        </w:rPr>
        <w:t>κ</w:t>
      </w:r>
      <w:r w:rsidRPr="000E0DD1">
        <w:rPr>
          <w:rFonts w:ascii="Book Antiqua" w:hAnsi="Book Antiqua" w:cs="Arial"/>
          <w:spacing w:val="-1"/>
        </w:rPr>
        <w:t>τρι</w:t>
      </w:r>
      <w:r w:rsidRPr="000E0DD1">
        <w:rPr>
          <w:rFonts w:ascii="Book Antiqua" w:hAnsi="Book Antiqua" w:cs="Arial"/>
        </w:rPr>
        <w:t>κής ε</w:t>
      </w:r>
      <w:r w:rsidRPr="000E0DD1">
        <w:rPr>
          <w:rFonts w:ascii="Book Antiqua" w:hAnsi="Book Antiqua" w:cs="Arial"/>
          <w:spacing w:val="-2"/>
        </w:rPr>
        <w:t>ν</w:t>
      </w:r>
      <w:r w:rsidRPr="000E0DD1">
        <w:rPr>
          <w:rFonts w:ascii="Book Antiqua" w:hAnsi="Book Antiqua" w:cs="Arial"/>
        </w:rPr>
        <w:t>έ</w:t>
      </w:r>
      <w:r w:rsidRPr="000E0DD1">
        <w:rPr>
          <w:rFonts w:ascii="Book Antiqua" w:hAnsi="Book Antiqua" w:cs="Arial"/>
          <w:spacing w:val="-1"/>
        </w:rPr>
        <w:t>ρ</w:t>
      </w:r>
      <w:r w:rsidRPr="000E0DD1">
        <w:rPr>
          <w:rFonts w:ascii="Book Antiqua" w:hAnsi="Book Antiqua" w:cs="Arial"/>
        </w:rPr>
        <w:t>γε</w:t>
      </w:r>
      <w:r w:rsidRPr="000E0DD1">
        <w:rPr>
          <w:rFonts w:ascii="Book Antiqua" w:hAnsi="Book Antiqua" w:cs="Arial"/>
          <w:spacing w:val="-1"/>
        </w:rPr>
        <w:t>ι</w:t>
      </w:r>
      <w:r w:rsidRPr="000E0DD1">
        <w:rPr>
          <w:rFonts w:ascii="Book Antiqua" w:hAnsi="Book Antiqua" w:cs="Arial"/>
          <w:spacing w:val="2"/>
        </w:rPr>
        <w:t>α</w:t>
      </w:r>
      <w:r w:rsidRPr="000E0DD1">
        <w:rPr>
          <w:rFonts w:ascii="Book Antiqua" w:hAnsi="Book Antiqua" w:cs="Arial"/>
        </w:rPr>
        <w:t xml:space="preserve">ς στο </w:t>
      </w:r>
      <w:r w:rsidRPr="000E0DD1">
        <w:rPr>
          <w:rFonts w:ascii="Book Antiqua" w:hAnsi="Book Antiqua" w:cs="Arial"/>
          <w:spacing w:val="2"/>
        </w:rPr>
        <w:t>μ</w:t>
      </w:r>
      <w:r w:rsidRPr="000E0DD1">
        <w:rPr>
          <w:rFonts w:ascii="Book Antiqua" w:hAnsi="Book Antiqua" w:cs="Arial"/>
        </w:rPr>
        <w:t>η δ</w:t>
      </w:r>
      <w:r w:rsidRPr="000E0DD1">
        <w:rPr>
          <w:rFonts w:ascii="Book Antiqua" w:hAnsi="Book Antiqua" w:cs="Arial"/>
          <w:spacing w:val="-2"/>
        </w:rPr>
        <w:t>ι</w:t>
      </w:r>
      <w:r w:rsidRPr="000E0DD1">
        <w:rPr>
          <w:rFonts w:ascii="Book Antiqua" w:hAnsi="Book Antiqua" w:cs="Arial"/>
        </w:rPr>
        <w:t>ασυ</w:t>
      </w:r>
      <w:r w:rsidRPr="000E0DD1">
        <w:rPr>
          <w:rFonts w:ascii="Book Antiqua" w:hAnsi="Book Antiqua" w:cs="Arial"/>
          <w:spacing w:val="-3"/>
        </w:rPr>
        <w:t>ν</w:t>
      </w:r>
      <w:r w:rsidRPr="000E0DD1">
        <w:rPr>
          <w:rFonts w:ascii="Book Antiqua" w:hAnsi="Book Antiqua" w:cs="Arial"/>
        </w:rPr>
        <w:t>δ</w:t>
      </w:r>
      <w:r w:rsidRPr="000E0DD1">
        <w:rPr>
          <w:rFonts w:ascii="Book Antiqua" w:hAnsi="Book Antiqua" w:cs="Arial"/>
          <w:spacing w:val="-1"/>
        </w:rPr>
        <w:t>ε</w:t>
      </w:r>
      <w:r w:rsidRPr="000E0DD1">
        <w:rPr>
          <w:rFonts w:ascii="Book Antiqua" w:hAnsi="Book Antiqua" w:cs="Arial"/>
        </w:rPr>
        <w:t>δ</w:t>
      </w:r>
      <w:r w:rsidRPr="000E0DD1">
        <w:rPr>
          <w:rFonts w:ascii="Book Antiqua" w:hAnsi="Book Antiqua" w:cs="Arial"/>
          <w:spacing w:val="-1"/>
        </w:rPr>
        <w:t>ε</w:t>
      </w:r>
      <w:r w:rsidRPr="000E0DD1">
        <w:rPr>
          <w:rFonts w:ascii="Book Antiqua" w:hAnsi="Book Antiqua" w:cs="Arial"/>
        </w:rPr>
        <w:t>μέ</w:t>
      </w:r>
      <w:r w:rsidRPr="000E0DD1">
        <w:rPr>
          <w:rFonts w:ascii="Book Antiqua" w:hAnsi="Book Antiqua" w:cs="Arial"/>
          <w:spacing w:val="-2"/>
        </w:rPr>
        <w:t>ν</w:t>
      </w:r>
      <w:r w:rsidRPr="000E0DD1">
        <w:rPr>
          <w:rFonts w:ascii="Book Antiqua" w:hAnsi="Book Antiqua" w:cs="Arial"/>
        </w:rPr>
        <w:t xml:space="preserve">ο δίκτυο </w:t>
      </w:r>
      <w:r w:rsidRPr="000E0DD1">
        <w:rPr>
          <w:rFonts w:ascii="Book Antiqua" w:hAnsi="Book Antiqua" w:cs="Arial"/>
          <w:spacing w:val="-1"/>
        </w:rPr>
        <w:t>τ</w:t>
      </w:r>
      <w:r w:rsidRPr="000E0DD1">
        <w:rPr>
          <w:rFonts w:ascii="Book Antiqua" w:hAnsi="Book Antiqua" w:cs="Arial"/>
        </w:rPr>
        <w:t xml:space="preserve">ων </w:t>
      </w:r>
      <w:r w:rsidRPr="000E0DD1">
        <w:rPr>
          <w:rFonts w:ascii="Book Antiqua" w:hAnsi="Book Antiqua" w:cs="Arial"/>
          <w:spacing w:val="-2"/>
        </w:rPr>
        <w:t>ν</w:t>
      </w:r>
      <w:r w:rsidRPr="000E0DD1">
        <w:rPr>
          <w:rFonts w:ascii="Book Antiqua" w:hAnsi="Book Antiqua" w:cs="Arial"/>
        </w:rPr>
        <w:t>ησ</w:t>
      </w:r>
      <w:r w:rsidRPr="000E0DD1">
        <w:rPr>
          <w:rFonts w:ascii="Book Antiqua" w:hAnsi="Book Antiqua" w:cs="Arial"/>
          <w:spacing w:val="-1"/>
        </w:rPr>
        <w:t>ι</w:t>
      </w:r>
      <w:r w:rsidRPr="000E0DD1">
        <w:rPr>
          <w:rFonts w:ascii="Book Antiqua" w:hAnsi="Book Antiqua" w:cs="Arial"/>
        </w:rPr>
        <w:t>ώ</w:t>
      </w:r>
      <w:r w:rsidRPr="000E0DD1">
        <w:rPr>
          <w:rFonts w:ascii="Book Antiqua" w:hAnsi="Book Antiqua" w:cs="Arial"/>
          <w:spacing w:val="-2"/>
        </w:rPr>
        <w:t>ν, υλοποιούν εντός τεσσάρων (4) μηνών από την έναρξη ισχύος της υποπαραγράφου ΙΓ.1. κατάλληλα συστήματα πληροφορικής για την υποδοχή ηλεκτρονικών δηλώσεων από τους παραγωγούς προκειμένου να ενταχθούν στις κατηγορίες ΜΕ και ΧΕ της υποπαραγράφου ΙΓ.1. και δημοσιοποιούν την ημερομηνία θέσης σε λειτουργία των εν λόγω συστημάτων στον δικτυακό τους τόπο.</w:t>
      </w:r>
    </w:p>
    <w:p w:rsidR="000E0DD1" w:rsidRPr="000E0DD1" w:rsidRDefault="000E0DD1" w:rsidP="000E0DD1">
      <w:pPr>
        <w:tabs>
          <w:tab w:val="left" w:pos="1911"/>
        </w:tabs>
        <w:jc w:val="both"/>
        <w:rPr>
          <w:rFonts w:ascii="Book Antiqua" w:hAnsi="Book Antiqua" w:cs="Arial"/>
        </w:rPr>
      </w:pPr>
      <w:r w:rsidRPr="000E0DD1">
        <w:rPr>
          <w:rFonts w:ascii="Book Antiqua" w:hAnsi="Book Antiqua" w:cs="Arial"/>
        </w:rPr>
        <w:t xml:space="preserve">γ) </w:t>
      </w:r>
      <w:r w:rsidRPr="000E0DD1">
        <w:rPr>
          <w:rFonts w:ascii="Book Antiqua" w:hAnsi="Book Antiqua" w:cs="Arial"/>
          <w:spacing w:val="3"/>
        </w:rPr>
        <w:t>Ο</w:t>
      </w:r>
      <w:r w:rsidRPr="000E0DD1">
        <w:rPr>
          <w:rFonts w:ascii="Book Antiqua" w:hAnsi="Book Antiqua" w:cs="Arial"/>
        </w:rPr>
        <w:t xml:space="preserve">ι </w:t>
      </w:r>
      <w:r w:rsidRPr="000E0DD1">
        <w:rPr>
          <w:rFonts w:ascii="Book Antiqua" w:hAnsi="Book Antiqua" w:cs="Arial"/>
          <w:spacing w:val="-1"/>
        </w:rPr>
        <w:t>π</w:t>
      </w:r>
      <w:r w:rsidRPr="000E0DD1">
        <w:rPr>
          <w:rFonts w:ascii="Book Antiqua" w:hAnsi="Book Antiqua" w:cs="Arial"/>
        </w:rPr>
        <w:t>α</w:t>
      </w:r>
      <w:r w:rsidRPr="000E0DD1">
        <w:rPr>
          <w:rFonts w:ascii="Book Antiqua" w:hAnsi="Book Antiqua" w:cs="Arial"/>
          <w:spacing w:val="-1"/>
        </w:rPr>
        <w:t>ρ</w:t>
      </w:r>
      <w:r w:rsidRPr="000E0DD1">
        <w:rPr>
          <w:rFonts w:ascii="Book Antiqua" w:hAnsi="Book Antiqua" w:cs="Arial"/>
        </w:rPr>
        <w:t>α</w:t>
      </w:r>
      <w:r w:rsidRPr="000E0DD1">
        <w:rPr>
          <w:rFonts w:ascii="Book Antiqua" w:hAnsi="Book Antiqua" w:cs="Arial"/>
          <w:spacing w:val="2"/>
        </w:rPr>
        <w:t>γ</w:t>
      </w:r>
      <w:r w:rsidRPr="000E0DD1">
        <w:rPr>
          <w:rFonts w:ascii="Book Antiqua" w:hAnsi="Book Antiqua" w:cs="Arial"/>
        </w:rPr>
        <w:t xml:space="preserve">ωγοί, κάτοχοι σταθμών ΑΠΕ και ΣΗΘΥΑ που την ημερομηνία έναρξης ισχύος της παρούσας παραγράφου βρίσκονται σε λειτουργία (κανονική ή δοκιμαστική), </w:t>
      </w:r>
      <w:r w:rsidRPr="000E0DD1">
        <w:rPr>
          <w:rFonts w:ascii="Book Antiqua" w:hAnsi="Book Antiqua" w:cs="Arial"/>
          <w:spacing w:val="1"/>
        </w:rPr>
        <w:t xml:space="preserve">υποβάλουν για κάθε σταθμό ηλεκτρονική </w:t>
      </w:r>
      <w:r w:rsidRPr="000E0DD1">
        <w:rPr>
          <w:rFonts w:ascii="Book Antiqua" w:hAnsi="Book Antiqua" w:cs="Arial"/>
        </w:rPr>
        <w:t xml:space="preserve">δήλωση, η οποία επέχει θέση </w:t>
      </w:r>
      <w:r w:rsidRPr="000E0DD1">
        <w:rPr>
          <w:rFonts w:ascii="Book Antiqua" w:hAnsi="Book Antiqua" w:cs="Arial"/>
          <w:spacing w:val="-1"/>
        </w:rPr>
        <w:t>υπ</w:t>
      </w:r>
      <w:r w:rsidRPr="000E0DD1">
        <w:rPr>
          <w:rFonts w:ascii="Book Antiqua" w:hAnsi="Book Antiqua" w:cs="Arial"/>
          <w:spacing w:val="2"/>
        </w:rPr>
        <w:t>ε</w:t>
      </w:r>
      <w:r w:rsidRPr="000E0DD1">
        <w:rPr>
          <w:rFonts w:ascii="Book Antiqua" w:hAnsi="Book Antiqua" w:cs="Arial"/>
          <w:spacing w:val="-1"/>
        </w:rPr>
        <w:t>ύ</w:t>
      </w:r>
      <w:r w:rsidRPr="000E0DD1">
        <w:rPr>
          <w:rFonts w:ascii="Book Antiqua" w:hAnsi="Book Antiqua" w:cs="Arial"/>
        </w:rPr>
        <w:t>θ</w:t>
      </w:r>
      <w:r w:rsidRPr="000E0DD1">
        <w:rPr>
          <w:rFonts w:ascii="Book Antiqua" w:hAnsi="Book Antiqua" w:cs="Arial"/>
          <w:spacing w:val="-1"/>
        </w:rPr>
        <w:t>υ</w:t>
      </w:r>
      <w:r w:rsidRPr="000E0DD1">
        <w:rPr>
          <w:rFonts w:ascii="Book Antiqua" w:hAnsi="Book Antiqua" w:cs="Arial"/>
          <w:spacing w:val="-2"/>
        </w:rPr>
        <w:t>ν</w:t>
      </w:r>
      <w:r w:rsidRPr="000E0DD1">
        <w:rPr>
          <w:rFonts w:ascii="Book Antiqua" w:hAnsi="Book Antiqua" w:cs="Arial"/>
        </w:rPr>
        <w:t>ης δ</w:t>
      </w:r>
      <w:r w:rsidRPr="000E0DD1">
        <w:rPr>
          <w:rFonts w:ascii="Book Antiqua" w:hAnsi="Book Antiqua" w:cs="Arial"/>
          <w:spacing w:val="-1"/>
        </w:rPr>
        <w:t>ή</w:t>
      </w:r>
      <w:r w:rsidRPr="000E0DD1">
        <w:rPr>
          <w:rFonts w:ascii="Book Antiqua" w:hAnsi="Book Antiqua" w:cs="Arial"/>
        </w:rPr>
        <w:t>λω</w:t>
      </w:r>
      <w:r w:rsidRPr="000E0DD1">
        <w:rPr>
          <w:rFonts w:ascii="Book Antiqua" w:hAnsi="Book Antiqua" w:cs="Arial"/>
          <w:spacing w:val="1"/>
        </w:rPr>
        <w:t>σ</w:t>
      </w:r>
      <w:r w:rsidRPr="000E0DD1">
        <w:rPr>
          <w:rFonts w:ascii="Book Antiqua" w:hAnsi="Book Antiqua" w:cs="Arial"/>
        </w:rPr>
        <w:t xml:space="preserve">ης </w:t>
      </w:r>
      <w:r w:rsidRPr="000E0DD1">
        <w:rPr>
          <w:rFonts w:ascii="Book Antiqua" w:hAnsi="Book Antiqua" w:cs="Arial"/>
          <w:spacing w:val="-1"/>
        </w:rPr>
        <w:t>τ</w:t>
      </w:r>
      <w:r w:rsidRPr="000E0DD1">
        <w:rPr>
          <w:rFonts w:ascii="Book Antiqua" w:hAnsi="Book Antiqua" w:cs="Arial"/>
        </w:rPr>
        <w:t xml:space="preserve">ου </w:t>
      </w:r>
      <w:r w:rsidRPr="000E0DD1">
        <w:rPr>
          <w:rFonts w:ascii="Book Antiqua" w:hAnsi="Book Antiqua" w:cs="Arial"/>
          <w:spacing w:val="-1"/>
        </w:rPr>
        <w:t>ν</w:t>
      </w:r>
      <w:r w:rsidRPr="000E0DD1">
        <w:rPr>
          <w:rFonts w:ascii="Book Antiqua" w:hAnsi="Book Antiqua" w:cs="Arial"/>
          <w:spacing w:val="1"/>
        </w:rPr>
        <w:t>.</w:t>
      </w:r>
      <w:r w:rsidRPr="000E0DD1">
        <w:rPr>
          <w:rFonts w:ascii="Book Antiqua" w:hAnsi="Book Antiqua" w:cs="Arial"/>
        </w:rPr>
        <w:t>1</w:t>
      </w:r>
      <w:r w:rsidRPr="000E0DD1">
        <w:rPr>
          <w:rFonts w:ascii="Book Antiqua" w:hAnsi="Book Antiqua" w:cs="Arial"/>
          <w:spacing w:val="-1"/>
        </w:rPr>
        <w:t>5</w:t>
      </w:r>
      <w:r w:rsidRPr="000E0DD1">
        <w:rPr>
          <w:rFonts w:ascii="Book Antiqua" w:hAnsi="Book Antiqua" w:cs="Arial"/>
        </w:rPr>
        <w:t>9</w:t>
      </w:r>
      <w:r w:rsidRPr="000E0DD1">
        <w:rPr>
          <w:rFonts w:ascii="Book Antiqua" w:hAnsi="Book Antiqua" w:cs="Arial"/>
          <w:spacing w:val="-1"/>
        </w:rPr>
        <w:t>9</w:t>
      </w:r>
      <w:r w:rsidRPr="000E0DD1">
        <w:rPr>
          <w:rFonts w:ascii="Book Antiqua" w:hAnsi="Book Antiqua" w:cs="Arial"/>
          <w:spacing w:val="1"/>
        </w:rPr>
        <w:t>/</w:t>
      </w:r>
      <w:r w:rsidRPr="000E0DD1">
        <w:rPr>
          <w:rFonts w:ascii="Book Antiqua" w:hAnsi="Book Antiqua" w:cs="Arial"/>
        </w:rPr>
        <w:t>1</w:t>
      </w:r>
      <w:r w:rsidRPr="000E0DD1">
        <w:rPr>
          <w:rFonts w:ascii="Book Antiqua" w:hAnsi="Book Antiqua" w:cs="Arial"/>
          <w:spacing w:val="-1"/>
        </w:rPr>
        <w:t>9</w:t>
      </w:r>
      <w:r w:rsidRPr="000E0DD1">
        <w:rPr>
          <w:rFonts w:ascii="Book Antiqua" w:hAnsi="Book Antiqua" w:cs="Arial"/>
        </w:rPr>
        <w:t>86, με την οποία κα</w:t>
      </w:r>
      <w:r w:rsidRPr="000E0DD1">
        <w:rPr>
          <w:rFonts w:ascii="Book Antiqua" w:hAnsi="Book Antiqua" w:cs="Arial"/>
          <w:spacing w:val="-1"/>
        </w:rPr>
        <w:t>τ</w:t>
      </w:r>
      <w:r w:rsidRPr="000E0DD1">
        <w:rPr>
          <w:rFonts w:ascii="Book Antiqua" w:hAnsi="Book Antiqua" w:cs="Arial"/>
        </w:rPr>
        <w:t>ά πε</w:t>
      </w:r>
      <w:r w:rsidRPr="000E0DD1">
        <w:rPr>
          <w:rFonts w:ascii="Book Antiqua" w:hAnsi="Book Antiqua" w:cs="Arial"/>
          <w:spacing w:val="-2"/>
        </w:rPr>
        <w:t>ρ</w:t>
      </w:r>
      <w:r w:rsidRPr="000E0DD1">
        <w:rPr>
          <w:rFonts w:ascii="Book Antiqua" w:hAnsi="Book Antiqua" w:cs="Arial"/>
          <w:spacing w:val="-1"/>
        </w:rPr>
        <w:t>ίπτ</w:t>
      </w:r>
      <w:r w:rsidRPr="000E0DD1">
        <w:rPr>
          <w:rFonts w:ascii="Book Antiqua" w:hAnsi="Book Antiqua" w:cs="Arial"/>
        </w:rPr>
        <w:t>ω</w:t>
      </w:r>
      <w:r w:rsidRPr="000E0DD1">
        <w:rPr>
          <w:rFonts w:ascii="Book Antiqua" w:hAnsi="Book Antiqua" w:cs="Arial"/>
          <w:spacing w:val="1"/>
        </w:rPr>
        <w:t>σ</w:t>
      </w:r>
      <w:r w:rsidRPr="000E0DD1">
        <w:rPr>
          <w:rFonts w:ascii="Book Antiqua" w:hAnsi="Book Antiqua" w:cs="Arial"/>
        </w:rPr>
        <w:t>η δηλώνουν:</w:t>
      </w:r>
    </w:p>
    <w:p w:rsidR="000E0DD1" w:rsidRPr="000E0DD1" w:rsidRDefault="000E0DD1" w:rsidP="000E0DD1">
      <w:pPr>
        <w:pStyle w:val="a7"/>
        <w:spacing w:after="0"/>
        <w:jc w:val="both"/>
        <w:rPr>
          <w:rFonts w:ascii="Book Antiqua" w:hAnsi="Book Antiqua" w:cs="Arial"/>
          <w:sz w:val="24"/>
          <w:szCs w:val="24"/>
        </w:rPr>
      </w:pPr>
      <w:r w:rsidRPr="000E0DD1">
        <w:rPr>
          <w:rFonts w:ascii="Book Antiqua" w:hAnsi="Book Antiqua" w:cs="Arial"/>
          <w:sz w:val="24"/>
          <w:szCs w:val="24"/>
        </w:rPr>
        <w:t xml:space="preserve">αα) </w:t>
      </w:r>
      <w:r w:rsidRPr="000E0DD1">
        <w:rPr>
          <w:rFonts w:ascii="Book Antiqua" w:hAnsi="Book Antiqua" w:cs="Arial"/>
          <w:spacing w:val="-1"/>
          <w:sz w:val="24"/>
          <w:szCs w:val="24"/>
        </w:rPr>
        <w:t>τ</w:t>
      </w:r>
      <w:r w:rsidRPr="000E0DD1">
        <w:rPr>
          <w:rFonts w:ascii="Book Antiqua" w:hAnsi="Book Antiqua" w:cs="Arial"/>
          <w:sz w:val="24"/>
          <w:szCs w:val="24"/>
        </w:rPr>
        <w:t>ο κόστ</w:t>
      </w:r>
      <w:r w:rsidRPr="000E0DD1">
        <w:rPr>
          <w:rFonts w:ascii="Book Antiqua" w:hAnsi="Book Antiqua" w:cs="Arial"/>
          <w:spacing w:val="-1"/>
          <w:sz w:val="24"/>
          <w:szCs w:val="24"/>
        </w:rPr>
        <w:t>ο</w:t>
      </w:r>
      <w:r w:rsidRPr="000E0DD1">
        <w:rPr>
          <w:rFonts w:ascii="Book Antiqua" w:hAnsi="Book Antiqua" w:cs="Arial"/>
          <w:sz w:val="24"/>
          <w:szCs w:val="24"/>
        </w:rPr>
        <w:t xml:space="preserve">ς </w:t>
      </w:r>
      <w:r w:rsidRPr="000E0DD1">
        <w:rPr>
          <w:rFonts w:ascii="Book Antiqua" w:hAnsi="Book Antiqua" w:cs="Arial"/>
          <w:spacing w:val="-1"/>
          <w:sz w:val="24"/>
          <w:szCs w:val="24"/>
        </w:rPr>
        <w:t>τ</w:t>
      </w:r>
      <w:r w:rsidRPr="000E0DD1">
        <w:rPr>
          <w:rFonts w:ascii="Book Antiqua" w:hAnsi="Book Antiqua" w:cs="Arial"/>
          <w:spacing w:val="2"/>
          <w:sz w:val="24"/>
          <w:szCs w:val="24"/>
        </w:rPr>
        <w:t>η</w:t>
      </w:r>
      <w:r w:rsidRPr="000E0DD1">
        <w:rPr>
          <w:rFonts w:ascii="Book Antiqua" w:hAnsi="Book Antiqua" w:cs="Arial"/>
          <w:sz w:val="24"/>
          <w:szCs w:val="24"/>
        </w:rPr>
        <w:t>ς ε</w:t>
      </w:r>
      <w:r w:rsidRPr="000E0DD1">
        <w:rPr>
          <w:rFonts w:ascii="Book Antiqua" w:hAnsi="Book Antiqua" w:cs="Arial"/>
          <w:spacing w:val="-1"/>
          <w:sz w:val="24"/>
          <w:szCs w:val="24"/>
        </w:rPr>
        <w:t>π</w:t>
      </w:r>
      <w:r w:rsidRPr="000E0DD1">
        <w:rPr>
          <w:rFonts w:ascii="Book Antiqua" w:hAnsi="Book Antiqua" w:cs="Arial"/>
          <w:spacing w:val="2"/>
          <w:sz w:val="24"/>
          <w:szCs w:val="24"/>
        </w:rPr>
        <w:t>έ</w:t>
      </w:r>
      <w:r w:rsidRPr="000E0DD1">
        <w:rPr>
          <w:rFonts w:ascii="Book Antiqua" w:hAnsi="Book Antiqua" w:cs="Arial"/>
          <w:spacing w:val="-2"/>
          <w:sz w:val="24"/>
          <w:szCs w:val="24"/>
        </w:rPr>
        <w:t>ν</w:t>
      </w:r>
      <w:r w:rsidRPr="000E0DD1">
        <w:rPr>
          <w:rFonts w:ascii="Book Antiqua" w:hAnsi="Book Antiqua" w:cs="Arial"/>
          <w:spacing w:val="2"/>
          <w:sz w:val="24"/>
          <w:szCs w:val="24"/>
        </w:rPr>
        <w:t>δ</w:t>
      </w:r>
      <w:r w:rsidRPr="000E0DD1">
        <w:rPr>
          <w:rFonts w:ascii="Book Antiqua" w:hAnsi="Book Antiqua" w:cs="Arial"/>
          <w:spacing w:val="-1"/>
          <w:sz w:val="24"/>
          <w:szCs w:val="24"/>
        </w:rPr>
        <w:t>υ</w:t>
      </w:r>
      <w:r w:rsidRPr="000E0DD1">
        <w:rPr>
          <w:rFonts w:ascii="Book Antiqua" w:hAnsi="Book Antiqua" w:cs="Arial"/>
          <w:sz w:val="24"/>
          <w:szCs w:val="24"/>
        </w:rPr>
        <w:t xml:space="preserve">σης, </w:t>
      </w:r>
      <w:r w:rsidRPr="000E0DD1">
        <w:rPr>
          <w:rFonts w:ascii="Book Antiqua" w:hAnsi="Book Antiqua" w:cs="Arial"/>
          <w:spacing w:val="-1"/>
          <w:sz w:val="24"/>
          <w:szCs w:val="24"/>
        </w:rPr>
        <w:t>τ</w:t>
      </w:r>
      <w:r w:rsidRPr="000E0DD1">
        <w:rPr>
          <w:rFonts w:ascii="Book Antiqua" w:hAnsi="Book Antiqua" w:cs="Arial"/>
          <w:sz w:val="24"/>
          <w:szCs w:val="24"/>
        </w:rPr>
        <w:t>ο ε</w:t>
      </w:r>
      <w:r w:rsidRPr="000E0DD1">
        <w:rPr>
          <w:rFonts w:ascii="Book Antiqua" w:hAnsi="Book Antiqua" w:cs="Arial"/>
          <w:spacing w:val="-1"/>
          <w:sz w:val="24"/>
          <w:szCs w:val="24"/>
        </w:rPr>
        <w:t>ί</w:t>
      </w:r>
      <w:r w:rsidRPr="000E0DD1">
        <w:rPr>
          <w:rFonts w:ascii="Book Antiqua" w:hAnsi="Book Antiqua" w:cs="Arial"/>
          <w:sz w:val="24"/>
          <w:szCs w:val="24"/>
        </w:rPr>
        <w:t>δ</w:t>
      </w:r>
      <w:r w:rsidRPr="000E0DD1">
        <w:rPr>
          <w:rFonts w:ascii="Book Antiqua" w:hAnsi="Book Antiqua" w:cs="Arial"/>
          <w:spacing w:val="-1"/>
          <w:sz w:val="24"/>
          <w:szCs w:val="24"/>
        </w:rPr>
        <w:t>ο</w:t>
      </w:r>
      <w:r w:rsidRPr="000E0DD1">
        <w:rPr>
          <w:rFonts w:ascii="Book Antiqua" w:hAnsi="Book Antiqua" w:cs="Arial"/>
          <w:sz w:val="24"/>
          <w:szCs w:val="24"/>
        </w:rPr>
        <w:t xml:space="preserve">ς </w:t>
      </w:r>
      <w:r w:rsidRPr="000E0DD1">
        <w:rPr>
          <w:rFonts w:ascii="Book Antiqua" w:hAnsi="Book Antiqua" w:cs="Arial"/>
          <w:spacing w:val="-1"/>
          <w:sz w:val="24"/>
          <w:szCs w:val="24"/>
        </w:rPr>
        <w:t>τ</w:t>
      </w:r>
      <w:r w:rsidRPr="000E0DD1">
        <w:rPr>
          <w:rFonts w:ascii="Book Antiqua" w:hAnsi="Book Antiqua" w:cs="Arial"/>
          <w:spacing w:val="2"/>
          <w:sz w:val="24"/>
          <w:szCs w:val="24"/>
        </w:rPr>
        <w:t>η</w:t>
      </w:r>
      <w:r w:rsidRPr="000E0DD1">
        <w:rPr>
          <w:rFonts w:ascii="Book Antiqua" w:hAnsi="Book Antiqua" w:cs="Arial"/>
          <w:sz w:val="24"/>
          <w:szCs w:val="24"/>
        </w:rPr>
        <w:t xml:space="preserve">ς </w:t>
      </w:r>
      <w:r w:rsidRPr="000E0DD1">
        <w:rPr>
          <w:rFonts w:ascii="Book Antiqua" w:hAnsi="Book Antiqua" w:cs="Arial"/>
          <w:spacing w:val="2"/>
          <w:sz w:val="24"/>
          <w:szCs w:val="24"/>
        </w:rPr>
        <w:t>ε</w:t>
      </w:r>
      <w:r w:rsidRPr="000E0DD1">
        <w:rPr>
          <w:rFonts w:ascii="Book Antiqua" w:hAnsi="Book Antiqua" w:cs="Arial"/>
          <w:spacing w:val="-2"/>
          <w:sz w:val="24"/>
          <w:szCs w:val="24"/>
        </w:rPr>
        <w:t>ν</w:t>
      </w:r>
      <w:r w:rsidRPr="000E0DD1">
        <w:rPr>
          <w:rFonts w:ascii="Book Antiqua" w:hAnsi="Book Antiqua" w:cs="Arial"/>
          <w:spacing w:val="-1"/>
          <w:sz w:val="24"/>
          <w:szCs w:val="24"/>
        </w:rPr>
        <w:t>ί</w:t>
      </w:r>
      <w:r w:rsidRPr="000E0DD1">
        <w:rPr>
          <w:rFonts w:ascii="Book Antiqua" w:hAnsi="Book Antiqua" w:cs="Arial"/>
          <w:sz w:val="24"/>
          <w:szCs w:val="24"/>
        </w:rPr>
        <w:t>σ</w:t>
      </w:r>
      <w:r w:rsidRPr="000E0DD1">
        <w:rPr>
          <w:rFonts w:ascii="Book Antiqua" w:hAnsi="Book Antiqua" w:cs="Arial"/>
          <w:spacing w:val="2"/>
          <w:sz w:val="24"/>
          <w:szCs w:val="24"/>
        </w:rPr>
        <w:t>χ</w:t>
      </w:r>
      <w:r w:rsidRPr="000E0DD1">
        <w:rPr>
          <w:rFonts w:ascii="Book Antiqua" w:hAnsi="Book Antiqua" w:cs="Arial"/>
          <w:spacing w:val="-1"/>
          <w:sz w:val="24"/>
          <w:szCs w:val="24"/>
        </w:rPr>
        <w:t>υ</w:t>
      </w:r>
      <w:r w:rsidRPr="000E0DD1">
        <w:rPr>
          <w:rFonts w:ascii="Book Antiqua" w:hAnsi="Book Antiqua" w:cs="Arial"/>
          <w:sz w:val="24"/>
          <w:szCs w:val="24"/>
        </w:rPr>
        <w:t xml:space="preserve">σης, </w:t>
      </w:r>
      <w:r w:rsidRPr="000E0DD1">
        <w:rPr>
          <w:rFonts w:ascii="Book Antiqua" w:hAnsi="Book Antiqua" w:cs="Arial"/>
          <w:spacing w:val="-1"/>
          <w:sz w:val="24"/>
          <w:szCs w:val="24"/>
        </w:rPr>
        <w:t>τ</w:t>
      </w:r>
      <w:r w:rsidRPr="000E0DD1">
        <w:rPr>
          <w:rFonts w:ascii="Book Antiqua" w:hAnsi="Book Antiqua" w:cs="Arial"/>
          <w:sz w:val="24"/>
          <w:szCs w:val="24"/>
        </w:rPr>
        <w:t xml:space="preserve">ο </w:t>
      </w:r>
      <w:r w:rsidRPr="000E0DD1">
        <w:rPr>
          <w:rFonts w:ascii="Book Antiqua" w:hAnsi="Book Antiqua" w:cs="Arial"/>
          <w:spacing w:val="-1"/>
          <w:sz w:val="24"/>
          <w:szCs w:val="24"/>
        </w:rPr>
        <w:t>ύ</w:t>
      </w:r>
      <w:r w:rsidRPr="000E0DD1">
        <w:rPr>
          <w:rFonts w:ascii="Book Antiqua" w:hAnsi="Book Antiqua" w:cs="Arial"/>
          <w:spacing w:val="1"/>
          <w:sz w:val="24"/>
          <w:szCs w:val="24"/>
        </w:rPr>
        <w:t>ψ</w:t>
      </w:r>
      <w:r w:rsidRPr="000E0DD1">
        <w:rPr>
          <w:rFonts w:ascii="Book Antiqua" w:hAnsi="Book Antiqua" w:cs="Arial"/>
          <w:sz w:val="24"/>
          <w:szCs w:val="24"/>
        </w:rPr>
        <w:t>ος και το ποσοστό</w:t>
      </w:r>
      <w:r w:rsidRPr="000E0DD1">
        <w:rPr>
          <w:rFonts w:ascii="Book Antiqua" w:hAnsi="Book Antiqua" w:cs="Arial"/>
          <w:spacing w:val="19"/>
          <w:sz w:val="24"/>
          <w:szCs w:val="24"/>
        </w:rPr>
        <w:t xml:space="preserve"> </w:t>
      </w:r>
      <w:r w:rsidRPr="000E0DD1">
        <w:rPr>
          <w:rFonts w:ascii="Book Antiqua" w:hAnsi="Book Antiqua" w:cs="Arial"/>
          <w:spacing w:val="-1"/>
          <w:sz w:val="24"/>
          <w:szCs w:val="24"/>
        </w:rPr>
        <w:t>τ</w:t>
      </w:r>
      <w:r w:rsidRPr="000E0DD1">
        <w:rPr>
          <w:rFonts w:ascii="Book Antiqua" w:hAnsi="Book Antiqua" w:cs="Arial"/>
          <w:sz w:val="24"/>
          <w:szCs w:val="24"/>
        </w:rPr>
        <w:t xml:space="preserve">ης </w:t>
      </w:r>
      <w:r w:rsidRPr="000E0DD1">
        <w:rPr>
          <w:rFonts w:ascii="Book Antiqua" w:hAnsi="Book Antiqua" w:cs="Arial"/>
          <w:spacing w:val="2"/>
          <w:sz w:val="24"/>
          <w:szCs w:val="24"/>
        </w:rPr>
        <w:t>ε</w:t>
      </w:r>
      <w:r w:rsidRPr="000E0DD1">
        <w:rPr>
          <w:rFonts w:ascii="Book Antiqua" w:hAnsi="Book Antiqua" w:cs="Arial"/>
          <w:sz w:val="24"/>
          <w:szCs w:val="24"/>
        </w:rPr>
        <w:t>ν</w:t>
      </w:r>
      <w:r w:rsidRPr="000E0DD1">
        <w:rPr>
          <w:rFonts w:ascii="Book Antiqua" w:hAnsi="Book Antiqua" w:cs="Arial"/>
          <w:spacing w:val="-1"/>
          <w:sz w:val="24"/>
          <w:szCs w:val="24"/>
        </w:rPr>
        <w:t>ί</w:t>
      </w:r>
      <w:r w:rsidRPr="000E0DD1">
        <w:rPr>
          <w:rFonts w:ascii="Book Antiqua" w:hAnsi="Book Antiqua" w:cs="Arial"/>
          <w:sz w:val="24"/>
          <w:szCs w:val="24"/>
        </w:rPr>
        <w:t>σχ</w:t>
      </w:r>
      <w:r w:rsidRPr="000E0DD1">
        <w:rPr>
          <w:rFonts w:ascii="Book Antiqua" w:hAnsi="Book Antiqua" w:cs="Arial"/>
          <w:spacing w:val="-1"/>
          <w:sz w:val="24"/>
          <w:szCs w:val="24"/>
        </w:rPr>
        <w:t>υ</w:t>
      </w:r>
      <w:r w:rsidRPr="000E0DD1">
        <w:rPr>
          <w:rFonts w:ascii="Book Antiqua" w:hAnsi="Book Antiqua" w:cs="Arial"/>
          <w:sz w:val="24"/>
          <w:szCs w:val="24"/>
        </w:rPr>
        <w:t>σης ε</w:t>
      </w:r>
      <w:r w:rsidRPr="000E0DD1">
        <w:rPr>
          <w:rFonts w:ascii="Book Antiqua" w:hAnsi="Book Antiqua" w:cs="Arial"/>
          <w:spacing w:val="-1"/>
          <w:sz w:val="24"/>
          <w:szCs w:val="24"/>
        </w:rPr>
        <w:t>π</w:t>
      </w:r>
      <w:r w:rsidRPr="000E0DD1">
        <w:rPr>
          <w:rFonts w:ascii="Book Antiqua" w:hAnsi="Book Antiqua" w:cs="Arial"/>
          <w:sz w:val="24"/>
          <w:szCs w:val="24"/>
        </w:rPr>
        <w:t xml:space="preserve">ί </w:t>
      </w:r>
      <w:r w:rsidRPr="000E0DD1">
        <w:rPr>
          <w:rFonts w:ascii="Book Antiqua" w:hAnsi="Book Antiqua" w:cs="Arial"/>
          <w:spacing w:val="-1"/>
          <w:sz w:val="24"/>
          <w:szCs w:val="24"/>
        </w:rPr>
        <w:t>τ</w:t>
      </w:r>
      <w:r w:rsidRPr="000E0DD1">
        <w:rPr>
          <w:rFonts w:ascii="Book Antiqua" w:hAnsi="Book Antiqua" w:cs="Arial"/>
          <w:sz w:val="24"/>
          <w:szCs w:val="24"/>
        </w:rPr>
        <w:t>ου κόστ</w:t>
      </w:r>
      <w:r w:rsidRPr="000E0DD1">
        <w:rPr>
          <w:rFonts w:ascii="Book Antiqua" w:hAnsi="Book Antiqua" w:cs="Arial"/>
          <w:spacing w:val="-1"/>
          <w:sz w:val="24"/>
          <w:szCs w:val="24"/>
        </w:rPr>
        <w:t>ου</w:t>
      </w:r>
      <w:r w:rsidRPr="000E0DD1">
        <w:rPr>
          <w:rFonts w:ascii="Book Antiqua" w:hAnsi="Book Antiqua" w:cs="Arial"/>
          <w:sz w:val="24"/>
          <w:szCs w:val="24"/>
        </w:rPr>
        <w:t>ς ε</w:t>
      </w:r>
      <w:r w:rsidRPr="000E0DD1">
        <w:rPr>
          <w:rFonts w:ascii="Book Antiqua" w:hAnsi="Book Antiqua" w:cs="Arial"/>
          <w:spacing w:val="-1"/>
          <w:sz w:val="24"/>
          <w:szCs w:val="24"/>
        </w:rPr>
        <w:t>π</w:t>
      </w:r>
      <w:r w:rsidRPr="000E0DD1">
        <w:rPr>
          <w:rFonts w:ascii="Book Antiqua" w:hAnsi="Book Antiqua" w:cs="Arial"/>
          <w:sz w:val="24"/>
          <w:szCs w:val="24"/>
        </w:rPr>
        <w:t>έν</w:t>
      </w:r>
      <w:r w:rsidRPr="000E0DD1">
        <w:rPr>
          <w:rFonts w:ascii="Book Antiqua" w:hAnsi="Book Antiqua" w:cs="Arial"/>
          <w:spacing w:val="-1"/>
          <w:sz w:val="24"/>
          <w:szCs w:val="24"/>
        </w:rPr>
        <w:t>δ</w:t>
      </w:r>
      <w:r w:rsidRPr="000E0DD1">
        <w:rPr>
          <w:rFonts w:ascii="Book Antiqua" w:hAnsi="Book Antiqua" w:cs="Arial"/>
          <w:spacing w:val="1"/>
          <w:sz w:val="24"/>
          <w:szCs w:val="24"/>
        </w:rPr>
        <w:t>υ</w:t>
      </w:r>
      <w:r w:rsidRPr="000E0DD1">
        <w:rPr>
          <w:rFonts w:ascii="Book Antiqua" w:hAnsi="Book Antiqua" w:cs="Arial"/>
          <w:sz w:val="24"/>
          <w:szCs w:val="24"/>
        </w:rPr>
        <w:t>σης, κα</w:t>
      </w:r>
      <w:r w:rsidRPr="000E0DD1">
        <w:rPr>
          <w:rFonts w:ascii="Book Antiqua" w:hAnsi="Book Antiqua" w:cs="Arial"/>
          <w:spacing w:val="-1"/>
          <w:sz w:val="24"/>
          <w:szCs w:val="24"/>
        </w:rPr>
        <w:t>τ</w:t>
      </w:r>
      <w:r w:rsidRPr="000E0DD1">
        <w:rPr>
          <w:rFonts w:ascii="Book Antiqua" w:hAnsi="Book Antiqua" w:cs="Arial"/>
          <w:sz w:val="24"/>
          <w:szCs w:val="24"/>
        </w:rPr>
        <w:t xml:space="preserve">ά </w:t>
      </w:r>
      <w:r w:rsidRPr="000E0DD1">
        <w:rPr>
          <w:rFonts w:ascii="Book Antiqua" w:hAnsi="Book Antiqua" w:cs="Arial"/>
          <w:spacing w:val="-1"/>
          <w:sz w:val="24"/>
          <w:szCs w:val="24"/>
        </w:rPr>
        <w:t>τ</w:t>
      </w:r>
      <w:r w:rsidRPr="000E0DD1">
        <w:rPr>
          <w:rFonts w:ascii="Book Antiqua" w:hAnsi="Book Antiqua" w:cs="Arial"/>
          <w:sz w:val="24"/>
          <w:szCs w:val="24"/>
        </w:rPr>
        <w:t>α ο</w:t>
      </w:r>
      <w:r w:rsidRPr="000E0DD1">
        <w:rPr>
          <w:rFonts w:ascii="Book Antiqua" w:hAnsi="Book Antiqua" w:cs="Arial"/>
          <w:spacing w:val="-1"/>
          <w:sz w:val="24"/>
          <w:szCs w:val="24"/>
        </w:rPr>
        <w:t>ρι</w:t>
      </w:r>
      <w:r w:rsidRPr="000E0DD1">
        <w:rPr>
          <w:rFonts w:ascii="Book Antiqua" w:hAnsi="Book Antiqua" w:cs="Arial"/>
          <w:spacing w:val="1"/>
          <w:sz w:val="24"/>
          <w:szCs w:val="24"/>
        </w:rPr>
        <w:t>ζ</w:t>
      </w:r>
      <w:r w:rsidRPr="000E0DD1">
        <w:rPr>
          <w:rFonts w:ascii="Book Antiqua" w:hAnsi="Book Antiqua" w:cs="Arial"/>
          <w:sz w:val="24"/>
          <w:szCs w:val="24"/>
        </w:rPr>
        <w:t>όμε</w:t>
      </w:r>
      <w:r w:rsidRPr="000E0DD1">
        <w:rPr>
          <w:rFonts w:ascii="Book Antiqua" w:hAnsi="Book Antiqua" w:cs="Arial"/>
          <w:spacing w:val="-3"/>
          <w:sz w:val="24"/>
          <w:szCs w:val="24"/>
        </w:rPr>
        <w:t>ν</w:t>
      </w:r>
      <w:r w:rsidRPr="000E0DD1">
        <w:rPr>
          <w:rFonts w:ascii="Book Antiqua" w:hAnsi="Book Antiqua" w:cs="Arial"/>
          <w:sz w:val="24"/>
          <w:szCs w:val="24"/>
        </w:rPr>
        <w:t xml:space="preserve">α στην υποπερίπτωση </w:t>
      </w:r>
      <w:r w:rsidRPr="000E0DD1">
        <w:rPr>
          <w:rFonts w:ascii="Book Antiqua" w:hAnsi="Book Antiqua" w:cs="Arial"/>
          <w:spacing w:val="-1"/>
          <w:sz w:val="24"/>
          <w:szCs w:val="24"/>
        </w:rPr>
        <w:t>α’ της περίπτωσης 1</w:t>
      </w:r>
      <w:r w:rsidRPr="000E0DD1">
        <w:rPr>
          <w:rFonts w:ascii="Book Antiqua" w:hAnsi="Book Antiqua" w:cs="Arial"/>
          <w:sz w:val="24"/>
          <w:szCs w:val="24"/>
        </w:rPr>
        <w:t>, κ</w:t>
      </w:r>
      <w:r w:rsidRPr="000E0DD1">
        <w:rPr>
          <w:rFonts w:ascii="Book Antiqua" w:hAnsi="Book Antiqua" w:cs="Arial"/>
          <w:spacing w:val="2"/>
          <w:sz w:val="24"/>
          <w:szCs w:val="24"/>
        </w:rPr>
        <w:t>α</w:t>
      </w:r>
      <w:r w:rsidRPr="000E0DD1">
        <w:rPr>
          <w:rFonts w:ascii="Book Antiqua" w:hAnsi="Book Antiqua" w:cs="Arial"/>
          <w:sz w:val="24"/>
          <w:szCs w:val="24"/>
        </w:rPr>
        <w:t xml:space="preserve">θώς και </w:t>
      </w:r>
      <w:r w:rsidRPr="000E0DD1">
        <w:rPr>
          <w:rFonts w:ascii="Book Antiqua" w:hAnsi="Book Antiqua" w:cs="Arial"/>
          <w:spacing w:val="-1"/>
          <w:sz w:val="24"/>
          <w:szCs w:val="24"/>
        </w:rPr>
        <w:t>τ</w:t>
      </w:r>
      <w:r w:rsidRPr="000E0DD1">
        <w:rPr>
          <w:rFonts w:ascii="Book Antiqua" w:hAnsi="Book Antiqua" w:cs="Arial"/>
          <w:sz w:val="24"/>
          <w:szCs w:val="24"/>
        </w:rPr>
        <w:t xml:space="preserve">ο </w:t>
      </w:r>
      <w:r w:rsidRPr="000E0DD1">
        <w:rPr>
          <w:rFonts w:ascii="Book Antiqua" w:hAnsi="Book Antiqua" w:cs="Arial"/>
          <w:spacing w:val="-1"/>
          <w:sz w:val="24"/>
          <w:szCs w:val="24"/>
        </w:rPr>
        <w:t>π</w:t>
      </w:r>
      <w:r w:rsidRPr="000E0DD1">
        <w:rPr>
          <w:rFonts w:ascii="Book Antiqua" w:hAnsi="Book Antiqua" w:cs="Arial"/>
          <w:sz w:val="24"/>
          <w:szCs w:val="24"/>
        </w:rPr>
        <w:t xml:space="preserve">οσό και </w:t>
      </w:r>
      <w:r w:rsidRPr="000E0DD1">
        <w:rPr>
          <w:rFonts w:ascii="Book Antiqua" w:hAnsi="Book Antiqua" w:cs="Arial"/>
          <w:spacing w:val="-1"/>
          <w:sz w:val="24"/>
          <w:szCs w:val="24"/>
        </w:rPr>
        <w:t>π</w:t>
      </w:r>
      <w:r w:rsidRPr="000E0DD1">
        <w:rPr>
          <w:rFonts w:ascii="Book Antiqua" w:hAnsi="Book Antiqua" w:cs="Arial"/>
          <w:sz w:val="24"/>
          <w:szCs w:val="24"/>
        </w:rPr>
        <w:t xml:space="preserve">οσοστό </w:t>
      </w:r>
      <w:r w:rsidRPr="000E0DD1">
        <w:rPr>
          <w:rFonts w:ascii="Book Antiqua" w:hAnsi="Book Antiqua" w:cs="Arial"/>
          <w:spacing w:val="-1"/>
          <w:sz w:val="24"/>
          <w:szCs w:val="24"/>
        </w:rPr>
        <w:t>τ</w:t>
      </w:r>
      <w:r w:rsidRPr="000E0DD1">
        <w:rPr>
          <w:rFonts w:ascii="Book Antiqua" w:hAnsi="Book Antiqua" w:cs="Arial"/>
          <w:sz w:val="24"/>
          <w:szCs w:val="24"/>
        </w:rPr>
        <w:t>ης ε</w:t>
      </w:r>
      <w:r w:rsidRPr="000E0DD1">
        <w:rPr>
          <w:rFonts w:ascii="Book Antiqua" w:hAnsi="Book Antiqua" w:cs="Arial"/>
          <w:spacing w:val="-2"/>
          <w:sz w:val="24"/>
          <w:szCs w:val="24"/>
        </w:rPr>
        <w:t>ν</w:t>
      </w:r>
      <w:r w:rsidRPr="000E0DD1">
        <w:rPr>
          <w:rFonts w:ascii="Book Antiqua" w:hAnsi="Book Antiqua" w:cs="Arial"/>
          <w:spacing w:val="-1"/>
          <w:sz w:val="24"/>
          <w:szCs w:val="24"/>
        </w:rPr>
        <w:t>ί</w:t>
      </w:r>
      <w:r w:rsidRPr="000E0DD1">
        <w:rPr>
          <w:rFonts w:ascii="Book Antiqua" w:hAnsi="Book Antiqua" w:cs="Arial"/>
          <w:sz w:val="24"/>
          <w:szCs w:val="24"/>
        </w:rPr>
        <w:t>σχ</w:t>
      </w:r>
      <w:r w:rsidRPr="000E0DD1">
        <w:rPr>
          <w:rFonts w:ascii="Book Antiqua" w:hAnsi="Book Antiqua" w:cs="Arial"/>
          <w:spacing w:val="-1"/>
          <w:sz w:val="24"/>
          <w:szCs w:val="24"/>
        </w:rPr>
        <w:t>υ</w:t>
      </w:r>
      <w:r w:rsidRPr="000E0DD1">
        <w:rPr>
          <w:rFonts w:ascii="Book Antiqua" w:hAnsi="Book Antiqua" w:cs="Arial"/>
          <w:sz w:val="24"/>
          <w:szCs w:val="24"/>
        </w:rPr>
        <w:t xml:space="preserve">σης </w:t>
      </w:r>
      <w:r w:rsidRPr="000E0DD1">
        <w:rPr>
          <w:rFonts w:ascii="Book Antiqua" w:hAnsi="Book Antiqua" w:cs="Arial"/>
          <w:spacing w:val="-1"/>
          <w:sz w:val="24"/>
          <w:szCs w:val="24"/>
        </w:rPr>
        <w:t>π</w:t>
      </w:r>
      <w:r w:rsidRPr="000E0DD1">
        <w:rPr>
          <w:rFonts w:ascii="Book Antiqua" w:hAnsi="Book Antiqua" w:cs="Arial"/>
          <w:sz w:val="24"/>
          <w:szCs w:val="24"/>
        </w:rPr>
        <w:t>ου έ</w:t>
      </w:r>
      <w:r w:rsidRPr="000E0DD1">
        <w:rPr>
          <w:rFonts w:ascii="Book Antiqua" w:hAnsi="Book Antiqua" w:cs="Arial"/>
          <w:spacing w:val="-1"/>
          <w:sz w:val="24"/>
          <w:szCs w:val="24"/>
        </w:rPr>
        <w:t>χ</w:t>
      </w:r>
      <w:r w:rsidRPr="000E0DD1">
        <w:rPr>
          <w:rFonts w:ascii="Book Antiqua" w:hAnsi="Book Antiqua" w:cs="Arial"/>
          <w:sz w:val="24"/>
          <w:szCs w:val="24"/>
        </w:rPr>
        <w:t>ει κα</w:t>
      </w:r>
      <w:r w:rsidRPr="000E0DD1">
        <w:rPr>
          <w:rFonts w:ascii="Book Antiqua" w:hAnsi="Book Antiqua" w:cs="Arial"/>
          <w:spacing w:val="-1"/>
          <w:sz w:val="24"/>
          <w:szCs w:val="24"/>
        </w:rPr>
        <w:t>τ</w:t>
      </w:r>
      <w:r w:rsidRPr="000E0DD1">
        <w:rPr>
          <w:rFonts w:ascii="Book Antiqua" w:hAnsi="Book Antiqua" w:cs="Arial"/>
          <w:sz w:val="24"/>
          <w:szCs w:val="24"/>
        </w:rPr>
        <w:t>αβλη</w:t>
      </w:r>
      <w:r w:rsidRPr="000E0DD1">
        <w:rPr>
          <w:rFonts w:ascii="Book Antiqua" w:hAnsi="Book Antiqua" w:cs="Arial"/>
          <w:spacing w:val="-1"/>
          <w:sz w:val="24"/>
          <w:szCs w:val="24"/>
        </w:rPr>
        <w:t>θ</w:t>
      </w:r>
      <w:r w:rsidRPr="000E0DD1">
        <w:rPr>
          <w:rFonts w:ascii="Book Antiqua" w:hAnsi="Book Antiqua" w:cs="Arial"/>
          <w:sz w:val="24"/>
          <w:szCs w:val="24"/>
        </w:rPr>
        <w:t xml:space="preserve">εί έως </w:t>
      </w:r>
      <w:r w:rsidRPr="000E0DD1">
        <w:rPr>
          <w:rFonts w:ascii="Book Antiqua" w:hAnsi="Book Antiqua" w:cs="Arial"/>
          <w:spacing w:val="-1"/>
          <w:sz w:val="24"/>
          <w:szCs w:val="24"/>
        </w:rPr>
        <w:t>τ</w:t>
      </w:r>
      <w:r w:rsidRPr="000E0DD1">
        <w:rPr>
          <w:rFonts w:ascii="Book Antiqua" w:hAnsi="Book Antiqua" w:cs="Arial"/>
          <w:sz w:val="24"/>
          <w:szCs w:val="24"/>
        </w:rPr>
        <w:t>ην ημερομηνία έναρξης ισχύος της υποπαραγράφου ΙΓ.1., ή</w:t>
      </w:r>
    </w:p>
    <w:p w:rsidR="000E0DD1" w:rsidRPr="000E0DD1" w:rsidRDefault="000E0DD1" w:rsidP="000E0DD1">
      <w:pPr>
        <w:ind w:right="43"/>
        <w:jc w:val="both"/>
        <w:rPr>
          <w:rFonts w:ascii="Book Antiqua" w:hAnsi="Book Antiqua" w:cs="Arial"/>
          <w:spacing w:val="-1"/>
        </w:rPr>
      </w:pPr>
      <w:r w:rsidRPr="000E0DD1">
        <w:rPr>
          <w:rFonts w:ascii="Book Antiqua" w:hAnsi="Book Antiqua" w:cs="Arial"/>
          <w:spacing w:val="-1"/>
        </w:rPr>
        <w:t>ββ) το κόστος της επένδυσης με αναφορά ότι δεν συντρέχουν οι προϋποθέσεις της υπο</w:t>
      </w:r>
      <w:r w:rsidRPr="000E0DD1">
        <w:rPr>
          <w:rFonts w:ascii="Book Antiqua" w:hAnsi="Book Antiqua" w:cs="Arial"/>
        </w:rPr>
        <w:t xml:space="preserve">περίπτωσης </w:t>
      </w:r>
      <w:r w:rsidRPr="000E0DD1">
        <w:rPr>
          <w:rFonts w:ascii="Book Antiqua" w:hAnsi="Book Antiqua" w:cs="Arial"/>
          <w:spacing w:val="-1"/>
        </w:rPr>
        <w:t>α’ της περίπτωσης 1.</w:t>
      </w:r>
    </w:p>
    <w:p w:rsidR="000E0DD1" w:rsidRPr="000E0DD1" w:rsidRDefault="000E0DD1" w:rsidP="000E0DD1">
      <w:pPr>
        <w:ind w:right="13"/>
        <w:jc w:val="both"/>
        <w:rPr>
          <w:rFonts w:ascii="Book Antiqua" w:hAnsi="Book Antiqua" w:cs="Arial"/>
        </w:rPr>
      </w:pPr>
      <w:r w:rsidRPr="000E0DD1">
        <w:rPr>
          <w:rFonts w:ascii="Book Antiqua" w:hAnsi="Book Antiqua" w:cs="Arial"/>
          <w:spacing w:val="-1"/>
        </w:rPr>
        <w:t xml:space="preserve">Οι παραγωγοί υποβάλλουν τη δήλωση της παρούσας περίπτωσης εντός διαστήματος δύο (2) μηνών από την </w:t>
      </w:r>
      <w:r w:rsidRPr="000E0DD1">
        <w:rPr>
          <w:rFonts w:ascii="Book Antiqua" w:hAnsi="Book Antiqua" w:cs="Arial"/>
          <w:spacing w:val="-2"/>
        </w:rPr>
        <w:t>ημερομηνία θέσης σε λειτουργία των συστημάτων πληροφορικής για την υποδοχή ηλεκτρονικών δηλώσεων.</w:t>
      </w:r>
    </w:p>
    <w:p w:rsidR="000E0DD1" w:rsidRPr="000E0DD1" w:rsidRDefault="000E0DD1" w:rsidP="000E0DD1">
      <w:pPr>
        <w:ind w:right="13"/>
        <w:jc w:val="both"/>
        <w:rPr>
          <w:rFonts w:ascii="Book Antiqua" w:hAnsi="Book Antiqua" w:cs="Arial"/>
        </w:rPr>
      </w:pPr>
      <w:r w:rsidRPr="000E0DD1">
        <w:rPr>
          <w:rFonts w:ascii="Book Antiqua" w:hAnsi="Book Antiqua" w:cs="Arial"/>
        </w:rPr>
        <w:t>Μετά την ηλεκτρονική επεξεργασία των δηλώσεων οι σταθμοί που πληρούν τις προϋποθέσεις κατάταξης στην κατηγορία ΧΕ (χωρίς χρήση ενίσχυσης) κατατάσσονται σε αυτήν από την έναρξη ισχύος της υποπαραγράφου ΙΓ.1. και μέχρι την τελευταία ημερολογιακή ημέρα του μήνα που προηγείται αυτού, εντός του οποίου συνέτρεξαν οι προϋποθέσεις της περίπτωσης 1. Η διαπίστωση της συνδρομής των προϋποθέσεων της περίπτωσης 1 κατά τα οριζόμενα στο προηγούμενο εδάφιο, γίνεται βάσει και των νέων δηλώσεων που υποβάλλονται σύμφωνα με τις διατάξεις της περίπτωσης  3.</w:t>
      </w:r>
    </w:p>
    <w:p w:rsidR="000E0DD1" w:rsidRPr="000E0DD1" w:rsidRDefault="000E0DD1" w:rsidP="000E0DD1">
      <w:pPr>
        <w:ind w:right="43"/>
        <w:jc w:val="both"/>
        <w:rPr>
          <w:rFonts w:ascii="Book Antiqua" w:hAnsi="Book Antiqua" w:cs="Arial"/>
          <w:spacing w:val="-1"/>
        </w:rPr>
      </w:pPr>
      <w:r w:rsidRPr="000E0DD1">
        <w:rPr>
          <w:rFonts w:ascii="Book Antiqua" w:hAnsi="Book Antiqua" w:cs="Arial"/>
          <w:spacing w:val="-2"/>
        </w:rPr>
        <w:t xml:space="preserve">Σε περίπτωση κατά την οποία σταθμοί που πληρούν τις προϋποθέσεις κατάταξης στην κατηγορία ΧΕ (χωρίς χρήση ενίσχυσης) δεν υποβάλουν τη δήλωση της παρούσας περίπτωσης εντός της ανωτέρω δίμηνης  προθεσμίας, η κατάταξή τους στην </w:t>
      </w:r>
      <w:r w:rsidRPr="000E0DD1">
        <w:rPr>
          <w:rFonts w:ascii="Book Antiqua" w:hAnsi="Book Antiqua" w:cs="Arial"/>
        </w:rPr>
        <w:t>κατηγορία ΧΕ (χωρίς χρήση ενίσχυσης) γίνεται από την πρώτη ημερολογιακή ημέρα του επόμενου της υποβολής της δήλωσης μήνα.</w:t>
      </w:r>
    </w:p>
    <w:p w:rsidR="000E0DD1" w:rsidRPr="000E0DD1" w:rsidRDefault="000E0DD1" w:rsidP="000E0DD1">
      <w:pPr>
        <w:ind w:right="13"/>
        <w:jc w:val="both"/>
        <w:rPr>
          <w:rFonts w:ascii="Book Antiqua" w:hAnsi="Book Antiqua" w:cs="Arial"/>
        </w:rPr>
      </w:pPr>
      <w:r w:rsidRPr="000E0DD1">
        <w:rPr>
          <w:rFonts w:ascii="Book Antiqua" w:hAnsi="Book Antiqua" w:cs="Arial"/>
          <w:spacing w:val="-2"/>
        </w:rPr>
        <w:lastRenderedPageBreak/>
        <w:t xml:space="preserve">Τα συστήματα πληροφορικής που αναπτύσσονται κατά τις διατάξεις της παρούσας περίπτωσης παρέχουν τη δυνατότητα υποβολής και των δηλώσεων της </w:t>
      </w:r>
      <w:r w:rsidRPr="000E0DD1">
        <w:rPr>
          <w:rFonts w:ascii="Book Antiqua" w:hAnsi="Book Antiqua" w:cs="Arial"/>
        </w:rPr>
        <w:t>περίπτωσης β΄ της παραγράφου 1 του άρθρου 13 του ν.3468/2006 καθώς και των δηλώσεων για τους επαγγελματίες αγρότες της περίπτωσης 1 της υποπαραγράφου ΙΓ.1.  της παρούσας παραγράφου.</w:t>
      </w:r>
    </w:p>
    <w:p w:rsidR="000E0DD1" w:rsidRPr="000E0DD1" w:rsidRDefault="000E0DD1" w:rsidP="000E0DD1">
      <w:pPr>
        <w:numPr>
          <w:ilvl w:val="0"/>
          <w:numId w:val="12"/>
        </w:numPr>
        <w:tabs>
          <w:tab w:val="left" w:pos="0"/>
        </w:tabs>
        <w:ind w:left="0" w:hanging="567"/>
        <w:jc w:val="both"/>
        <w:rPr>
          <w:rFonts w:ascii="Book Antiqua" w:hAnsi="Book Antiqua" w:cs="Arial"/>
        </w:rPr>
      </w:pPr>
      <w:r w:rsidRPr="000E0DD1">
        <w:rPr>
          <w:rFonts w:ascii="Book Antiqua" w:hAnsi="Book Antiqua" w:cs="Arial"/>
        </w:rPr>
        <w:t xml:space="preserve">Για τις περιπτώσεις που δεν έχει καταβληθεί πάνω από το 50% του συνόλου της ενίσχυσης (άμεσης ή ισοδύναμης) έως την ημερομηνία έναρξης ισχύος της υποπαραγράφου ΙΓ.1. , οι παραγωγοί υποχρεούνται εντός δύο (2) μηνών από την ημερομηνία τελευταίας καταβολής του ποσού με το οποίο καλύπτεται το όριο του 50% να υποβάλουν νέα περί του γεγονότος αυτού ηλεκτρονική δήλωση, η οποία επέχει θέση υπεύθυνης δήλωσης του ν. 1599/1986, ώστε να υπαχθούν στην κατηγορία ΜΕ. Η κατάταξη γίνεται κατά την πρώτη ημερολογιακή ημέρα του μήνα, εντός του οποίου έγινε η τελευταία καταβολή του ποσού του προηγούμενου εδαφίου από τον αρμόδιο φορέα που παρέχει την ενίσχυση. Στην περίπτωση που δεν τηρηθεί από τον παραγωγό η προθεσμία των δύο (2) μηνών της παρούσας η κατάταξη γίνεται από την πρώτη ημερολογιακή ημέρα του μήνα που έπεται αυτού της υποβολής της αρχικής, βάσει της </w:t>
      </w:r>
      <w:r w:rsidRPr="000E0DD1">
        <w:rPr>
          <w:rFonts w:ascii="Book Antiqua" w:hAnsi="Book Antiqua" w:cs="Arial"/>
          <w:spacing w:val="-2"/>
        </w:rPr>
        <w:t xml:space="preserve">περίπτωσης </w:t>
      </w:r>
      <w:r w:rsidRPr="000E0DD1">
        <w:rPr>
          <w:rFonts w:ascii="Book Antiqua" w:hAnsi="Book Antiqua" w:cs="Arial"/>
        </w:rPr>
        <w:t xml:space="preserve">2, δήλωσης. Σε περίπτωση που η ημερομηνία τελευταίας καταβολής του ποσού με το οποίο καλύπτεται το όριο του 50% του συνόλου της ενίσχυσης είναι προγενέστερη της ημερομηνίας θέσης σε εφαρμογή των πληροφοριακών συστημάτων της υποπερίπτωσης β’ της </w:t>
      </w:r>
      <w:r w:rsidRPr="000E0DD1">
        <w:rPr>
          <w:rFonts w:ascii="Book Antiqua" w:hAnsi="Book Antiqua" w:cs="Arial"/>
          <w:spacing w:val="-2"/>
        </w:rPr>
        <w:t xml:space="preserve">περίπτωσης </w:t>
      </w:r>
      <w:r w:rsidRPr="000E0DD1">
        <w:rPr>
          <w:rFonts w:ascii="Book Antiqua" w:hAnsi="Book Antiqua" w:cs="Arial"/>
        </w:rPr>
        <w:t>2 το διάστημα των δύο (2) μηνών της παρούσας υπολογίζεται από την ημερομηνία θέσης σε εφαρμογή των εν λόγω συστημάτων.</w:t>
      </w:r>
    </w:p>
    <w:p w:rsidR="000E0DD1" w:rsidRPr="000E0DD1" w:rsidRDefault="000E0DD1" w:rsidP="000E0DD1">
      <w:pPr>
        <w:numPr>
          <w:ilvl w:val="0"/>
          <w:numId w:val="12"/>
        </w:numPr>
        <w:tabs>
          <w:tab w:val="left" w:pos="0"/>
        </w:tabs>
        <w:ind w:left="0" w:hanging="567"/>
        <w:jc w:val="both"/>
        <w:rPr>
          <w:rFonts w:ascii="Book Antiqua" w:hAnsi="Book Antiqua" w:cs="Arial"/>
        </w:rPr>
      </w:pPr>
      <w:r w:rsidRPr="000E0DD1">
        <w:rPr>
          <w:rFonts w:ascii="Book Antiqua" w:hAnsi="Book Antiqua" w:cs="Arial"/>
        </w:rPr>
        <w:t>Σε περίπτωση διαπίστωσης ένταξης σταθμού στην κατηγορία ΧΕ (χωρίς τη χρήση ενίσχυσης) βάσει ανακριβούς δήλωσης του παραγωγού, πέραν των λοιπών κυρώσεων, ο παραγωγός αποζημιώνεται εφεξής (από την επόμενη περίοδο τιμολόγησης) βάσει του καθεστώτος τιμολόγησης που θα ισχύει για νεοεισερχόμενους σταθμούς και ανεξάρτητα των όρων της οικείας σύμβασης πώλησης. Επιπλέον, η αποζημίωση της ενέργειας που εγχύθηκε το διάστημα από την πρώτη ημερολογιακή ημέρα του μήνα υποβολής της δήλωσης και μέχρι το μήνα διαπίστωσης της υποβολής ανακριβούς δήλωσης θα επαναϋπολογιστεί με την τιμή που αποζημιώνεται αντίστοιχος νεοεισερχόμενος σταθμός κατά την ημερομηνία υποβολής της ανακριβούς δήλωσης.</w:t>
      </w:r>
    </w:p>
    <w:p w:rsidR="000E0DD1" w:rsidRPr="000E0DD1" w:rsidRDefault="000E0DD1" w:rsidP="000E0DD1">
      <w:pPr>
        <w:numPr>
          <w:ilvl w:val="0"/>
          <w:numId w:val="12"/>
        </w:numPr>
        <w:tabs>
          <w:tab w:val="left" w:pos="0"/>
        </w:tabs>
        <w:ind w:left="0" w:hanging="567"/>
        <w:jc w:val="both"/>
        <w:rPr>
          <w:rFonts w:ascii="Book Antiqua" w:hAnsi="Book Antiqua" w:cs="Arial"/>
        </w:rPr>
      </w:pPr>
      <w:r w:rsidRPr="000E0DD1">
        <w:rPr>
          <w:rFonts w:ascii="Book Antiqua" w:hAnsi="Book Antiqua" w:cs="Arial"/>
        </w:rPr>
        <w:t>Οι εκάστοτε αρμόδιες Υπηρεσίες του Υπουργείου Περιβάλλοντος, Ενέργειας και Κλιματικής Αλλαγής, σε συνεργασία με το ΛΑΓΗΕ, το ΔΕΔΔΗΕ και τις κατά περίπτωση αρμόδιες αρχές για τη χορήγηση δημόσιας ενίσχυσης, δύνανται να διενεργούν δειγματοληπτικούς ελέγχους για την ακρίβεια των δηλώσεων.</w:t>
      </w:r>
    </w:p>
    <w:p w:rsidR="000E0DD1" w:rsidRPr="000E0DD1" w:rsidRDefault="000E0DD1" w:rsidP="000E0DD1">
      <w:pPr>
        <w:tabs>
          <w:tab w:val="left" w:pos="1911"/>
        </w:tabs>
        <w:rPr>
          <w:rFonts w:ascii="Book Antiqua" w:hAnsi="Book Antiqua" w:cs="Arial"/>
          <w:b/>
        </w:rPr>
      </w:pPr>
    </w:p>
    <w:p w:rsidR="000E0DD1" w:rsidRPr="000E0DD1" w:rsidRDefault="000E0DD1" w:rsidP="000E0DD1">
      <w:pPr>
        <w:tabs>
          <w:tab w:val="left" w:pos="1911"/>
        </w:tabs>
        <w:jc w:val="both"/>
        <w:rPr>
          <w:rFonts w:ascii="Book Antiqua" w:hAnsi="Book Antiqua" w:cs="Arial"/>
          <w:b/>
        </w:rPr>
      </w:pPr>
      <w:r w:rsidRPr="000E0DD1">
        <w:rPr>
          <w:rFonts w:ascii="Book Antiqua" w:hAnsi="Book Antiqua" w:cs="Arial"/>
          <w:b/>
        </w:rPr>
        <w:t>ΥΠΟΠΑΡΑΓΡΑΦΟΣ ΙΓ.3.: ΠΑΡΟΧΗ ΕΚΠΤΩΣΗΣ</w:t>
      </w:r>
    </w:p>
    <w:p w:rsidR="000E0DD1" w:rsidRPr="000E0DD1" w:rsidRDefault="000E0DD1" w:rsidP="000E0DD1">
      <w:pPr>
        <w:tabs>
          <w:tab w:val="left" w:pos="1911"/>
        </w:tabs>
        <w:jc w:val="both"/>
        <w:rPr>
          <w:rFonts w:ascii="Book Antiqua" w:hAnsi="Book Antiqua" w:cs="Arial"/>
        </w:rPr>
      </w:pPr>
    </w:p>
    <w:p w:rsidR="000E0DD1" w:rsidRPr="000E0DD1" w:rsidRDefault="000E0DD1" w:rsidP="000E0DD1">
      <w:pPr>
        <w:numPr>
          <w:ilvl w:val="0"/>
          <w:numId w:val="13"/>
        </w:numPr>
        <w:tabs>
          <w:tab w:val="left" w:pos="0"/>
        </w:tabs>
        <w:ind w:left="0" w:hanging="567"/>
        <w:jc w:val="both"/>
        <w:rPr>
          <w:rFonts w:ascii="Book Antiqua" w:hAnsi="Book Antiqua" w:cs="Arial"/>
        </w:rPr>
      </w:pPr>
      <w:r w:rsidRPr="000E0DD1">
        <w:rPr>
          <w:rFonts w:ascii="Book Antiqua" w:hAnsi="Book Antiqua" w:cs="Arial"/>
        </w:rPr>
        <w:t xml:space="preserve">Εντός δύο (2) μηνών από την έναρξη ισχύος της παρούσας παραγράφου, οι παραγωγοί ΑΠΕ και ΣΗΘΥΑ, πλην των περιπτώσεων που εντάσσονται στο </w:t>
      </w:r>
      <w:r w:rsidRPr="000E0DD1">
        <w:rPr>
          <w:rFonts w:ascii="Book Antiqua" w:hAnsi="Book Antiqua" w:cs="Arial"/>
          <w:spacing w:val="2"/>
        </w:rPr>
        <w:t>«</w:t>
      </w:r>
      <w:r w:rsidRPr="000E0DD1">
        <w:rPr>
          <w:rFonts w:ascii="Book Antiqua" w:hAnsi="Book Antiqua" w:cs="Arial"/>
          <w:spacing w:val="-1"/>
        </w:rPr>
        <w:t>Ει</w:t>
      </w:r>
      <w:r w:rsidRPr="000E0DD1">
        <w:rPr>
          <w:rFonts w:ascii="Book Antiqua" w:hAnsi="Book Antiqua" w:cs="Arial"/>
        </w:rPr>
        <w:t>δ</w:t>
      </w:r>
      <w:r w:rsidRPr="000E0DD1">
        <w:rPr>
          <w:rFonts w:ascii="Book Antiqua" w:hAnsi="Book Antiqua" w:cs="Arial"/>
          <w:spacing w:val="1"/>
        </w:rPr>
        <w:t>ι</w:t>
      </w:r>
      <w:r w:rsidRPr="000E0DD1">
        <w:rPr>
          <w:rFonts w:ascii="Book Antiqua" w:hAnsi="Book Antiqua" w:cs="Arial"/>
        </w:rPr>
        <w:t xml:space="preserve">κό </w:t>
      </w:r>
      <w:r w:rsidRPr="000E0DD1">
        <w:rPr>
          <w:rFonts w:ascii="Book Antiqua" w:hAnsi="Book Antiqua" w:cs="Arial"/>
          <w:spacing w:val="-1"/>
        </w:rPr>
        <w:t>Πρό</w:t>
      </w:r>
      <w:r w:rsidRPr="000E0DD1">
        <w:rPr>
          <w:rFonts w:ascii="Book Antiqua" w:hAnsi="Book Antiqua" w:cs="Arial"/>
        </w:rPr>
        <w:t>γραμμα</w:t>
      </w:r>
      <w:r w:rsidRPr="000E0DD1">
        <w:rPr>
          <w:rFonts w:ascii="Book Antiqua" w:hAnsi="Book Antiqua" w:cs="Arial"/>
          <w:spacing w:val="1"/>
        </w:rPr>
        <w:t xml:space="preserve"> Α</w:t>
      </w:r>
      <w:r w:rsidRPr="000E0DD1">
        <w:rPr>
          <w:rFonts w:ascii="Book Antiqua" w:hAnsi="Book Antiqua" w:cs="Arial"/>
          <w:spacing w:val="-2"/>
        </w:rPr>
        <w:t>ν</w:t>
      </w:r>
      <w:r w:rsidRPr="000E0DD1">
        <w:rPr>
          <w:rFonts w:ascii="Book Antiqua" w:hAnsi="Book Antiqua" w:cs="Arial"/>
        </w:rPr>
        <w:t>ά</w:t>
      </w:r>
      <w:r w:rsidRPr="000E0DD1">
        <w:rPr>
          <w:rFonts w:ascii="Book Antiqua" w:hAnsi="Book Antiqua" w:cs="Arial"/>
          <w:spacing w:val="-2"/>
        </w:rPr>
        <w:t>π</w:t>
      </w:r>
      <w:r w:rsidRPr="000E0DD1">
        <w:rPr>
          <w:rFonts w:ascii="Book Antiqua" w:hAnsi="Book Antiqua" w:cs="Arial"/>
          <w:spacing w:val="-1"/>
        </w:rPr>
        <w:t>τυ</w:t>
      </w:r>
      <w:r w:rsidRPr="000E0DD1">
        <w:rPr>
          <w:rFonts w:ascii="Book Antiqua" w:hAnsi="Book Antiqua" w:cs="Arial"/>
          <w:spacing w:val="2"/>
        </w:rPr>
        <w:t>ξ</w:t>
      </w:r>
      <w:r w:rsidRPr="000E0DD1">
        <w:rPr>
          <w:rFonts w:ascii="Book Antiqua" w:hAnsi="Book Antiqua" w:cs="Arial"/>
        </w:rPr>
        <w:t xml:space="preserve">ης </w:t>
      </w:r>
      <w:r w:rsidRPr="000E0DD1">
        <w:rPr>
          <w:rFonts w:ascii="Book Antiqua" w:hAnsi="Book Antiqua" w:cs="Arial"/>
          <w:spacing w:val="-1"/>
        </w:rPr>
        <w:t>Φ</w:t>
      </w:r>
      <w:r w:rsidRPr="000E0DD1">
        <w:rPr>
          <w:rFonts w:ascii="Book Antiqua" w:hAnsi="Book Antiqua" w:cs="Arial"/>
        </w:rPr>
        <w:t>ωτ</w:t>
      </w:r>
      <w:r w:rsidRPr="000E0DD1">
        <w:rPr>
          <w:rFonts w:ascii="Book Antiqua" w:hAnsi="Book Antiqua" w:cs="Arial"/>
          <w:spacing w:val="-1"/>
        </w:rPr>
        <w:t>ο</w:t>
      </w:r>
      <w:r w:rsidRPr="000E0DD1">
        <w:rPr>
          <w:rFonts w:ascii="Book Antiqua" w:hAnsi="Book Antiqua" w:cs="Arial"/>
        </w:rPr>
        <w:t>βολ</w:t>
      </w:r>
      <w:r w:rsidRPr="000E0DD1">
        <w:rPr>
          <w:rFonts w:ascii="Book Antiqua" w:hAnsi="Book Antiqua" w:cs="Arial"/>
          <w:spacing w:val="-1"/>
        </w:rPr>
        <w:t>τ</w:t>
      </w:r>
      <w:r w:rsidRPr="000E0DD1">
        <w:rPr>
          <w:rFonts w:ascii="Book Antiqua" w:hAnsi="Book Antiqua" w:cs="Arial"/>
        </w:rPr>
        <w:t>α</w:t>
      </w:r>
      <w:r w:rsidRPr="000E0DD1">
        <w:rPr>
          <w:rFonts w:ascii="Book Antiqua" w:hAnsi="Book Antiqua" w:cs="Arial"/>
          <w:spacing w:val="-2"/>
        </w:rPr>
        <w:t>ϊ</w:t>
      </w:r>
      <w:r w:rsidRPr="000E0DD1">
        <w:rPr>
          <w:rFonts w:ascii="Book Antiqua" w:hAnsi="Book Antiqua" w:cs="Arial"/>
        </w:rPr>
        <w:t>κών Συσ</w:t>
      </w:r>
      <w:r w:rsidRPr="000E0DD1">
        <w:rPr>
          <w:rFonts w:ascii="Book Antiqua" w:hAnsi="Book Antiqua" w:cs="Arial"/>
          <w:spacing w:val="2"/>
        </w:rPr>
        <w:t>τ</w:t>
      </w:r>
      <w:r w:rsidRPr="000E0DD1">
        <w:rPr>
          <w:rFonts w:ascii="Book Antiqua" w:hAnsi="Book Antiqua" w:cs="Arial"/>
        </w:rPr>
        <w:t>ημ</w:t>
      </w:r>
      <w:r w:rsidRPr="000E0DD1">
        <w:rPr>
          <w:rFonts w:ascii="Book Antiqua" w:hAnsi="Book Antiqua" w:cs="Arial"/>
          <w:spacing w:val="-1"/>
        </w:rPr>
        <w:t>άτ</w:t>
      </w:r>
      <w:r w:rsidRPr="000E0DD1">
        <w:rPr>
          <w:rFonts w:ascii="Book Antiqua" w:hAnsi="Book Antiqua" w:cs="Arial"/>
        </w:rPr>
        <w:t>ων σε κ</w:t>
      </w:r>
      <w:r w:rsidRPr="000E0DD1">
        <w:rPr>
          <w:rFonts w:ascii="Book Antiqua" w:hAnsi="Book Antiqua" w:cs="Arial"/>
          <w:spacing w:val="-1"/>
        </w:rPr>
        <w:t>τιρι</w:t>
      </w:r>
      <w:r w:rsidRPr="000E0DD1">
        <w:rPr>
          <w:rFonts w:ascii="Book Antiqua" w:hAnsi="Book Antiqua" w:cs="Arial"/>
        </w:rPr>
        <w:t>ακές εγκα</w:t>
      </w:r>
      <w:r w:rsidRPr="000E0DD1">
        <w:rPr>
          <w:rFonts w:ascii="Book Antiqua" w:hAnsi="Book Antiqua" w:cs="Arial"/>
          <w:spacing w:val="-1"/>
        </w:rPr>
        <w:t>τ</w:t>
      </w:r>
      <w:r w:rsidRPr="000E0DD1">
        <w:rPr>
          <w:rFonts w:ascii="Book Antiqua" w:hAnsi="Book Antiqua" w:cs="Arial"/>
        </w:rPr>
        <w:t>ασ</w:t>
      </w:r>
      <w:r w:rsidRPr="000E0DD1">
        <w:rPr>
          <w:rFonts w:ascii="Book Antiqua" w:hAnsi="Book Antiqua" w:cs="Arial"/>
          <w:spacing w:val="-1"/>
        </w:rPr>
        <w:t>τ</w:t>
      </w:r>
      <w:r w:rsidRPr="000E0DD1">
        <w:rPr>
          <w:rFonts w:ascii="Book Antiqua" w:hAnsi="Book Antiqua" w:cs="Arial"/>
        </w:rPr>
        <w:t>ά</w:t>
      </w:r>
      <w:r w:rsidRPr="000E0DD1">
        <w:rPr>
          <w:rFonts w:ascii="Book Antiqua" w:hAnsi="Book Antiqua" w:cs="Arial"/>
          <w:spacing w:val="-2"/>
        </w:rPr>
        <w:t>σ</w:t>
      </w:r>
      <w:r w:rsidRPr="000E0DD1">
        <w:rPr>
          <w:rFonts w:ascii="Book Antiqua" w:hAnsi="Book Antiqua" w:cs="Arial"/>
        </w:rPr>
        <w:t>ε</w:t>
      </w:r>
      <w:r w:rsidRPr="000E0DD1">
        <w:rPr>
          <w:rFonts w:ascii="Book Antiqua" w:hAnsi="Book Antiqua" w:cs="Arial"/>
          <w:spacing w:val="-1"/>
        </w:rPr>
        <w:t>ι</w:t>
      </w:r>
      <w:r w:rsidRPr="000E0DD1">
        <w:rPr>
          <w:rFonts w:ascii="Book Antiqua" w:hAnsi="Book Antiqua" w:cs="Arial"/>
        </w:rPr>
        <w:t xml:space="preserve">ς και </w:t>
      </w:r>
      <w:r w:rsidRPr="000E0DD1">
        <w:rPr>
          <w:rFonts w:ascii="Book Antiqua" w:hAnsi="Book Antiqua" w:cs="Arial"/>
          <w:spacing w:val="-1"/>
        </w:rPr>
        <w:t>ι</w:t>
      </w:r>
      <w:r w:rsidRPr="000E0DD1">
        <w:rPr>
          <w:rFonts w:ascii="Book Antiqua" w:hAnsi="Book Antiqua" w:cs="Arial"/>
        </w:rPr>
        <w:t>δ</w:t>
      </w:r>
      <w:r w:rsidRPr="000E0DD1">
        <w:rPr>
          <w:rFonts w:ascii="Book Antiqua" w:hAnsi="Book Antiqua" w:cs="Arial"/>
          <w:spacing w:val="-2"/>
        </w:rPr>
        <w:t>ί</w:t>
      </w:r>
      <w:r w:rsidRPr="000E0DD1">
        <w:rPr>
          <w:rFonts w:ascii="Book Antiqua" w:hAnsi="Book Antiqua" w:cs="Arial"/>
        </w:rPr>
        <w:t>ως σε δώμα</w:t>
      </w:r>
      <w:r w:rsidRPr="000E0DD1">
        <w:rPr>
          <w:rFonts w:ascii="Book Antiqua" w:hAnsi="Book Antiqua" w:cs="Arial"/>
          <w:spacing w:val="-2"/>
        </w:rPr>
        <w:t>τ</w:t>
      </w:r>
      <w:r w:rsidRPr="000E0DD1">
        <w:rPr>
          <w:rFonts w:ascii="Book Antiqua" w:hAnsi="Book Antiqua" w:cs="Arial"/>
        </w:rPr>
        <w:t>α και στέγες κ</w:t>
      </w:r>
      <w:r w:rsidRPr="000E0DD1">
        <w:rPr>
          <w:rFonts w:ascii="Book Antiqua" w:hAnsi="Book Antiqua" w:cs="Arial"/>
          <w:spacing w:val="-1"/>
        </w:rPr>
        <w:t>τιρί</w:t>
      </w:r>
      <w:r w:rsidRPr="000E0DD1">
        <w:rPr>
          <w:rFonts w:ascii="Book Antiqua" w:hAnsi="Book Antiqua" w:cs="Arial"/>
        </w:rPr>
        <w:t>ω</w:t>
      </w:r>
      <w:r w:rsidRPr="000E0DD1">
        <w:rPr>
          <w:rFonts w:ascii="Book Antiqua" w:hAnsi="Book Antiqua" w:cs="Arial"/>
          <w:spacing w:val="-2"/>
        </w:rPr>
        <w:t>ν</w:t>
      </w:r>
      <w:r w:rsidRPr="000E0DD1">
        <w:rPr>
          <w:rFonts w:ascii="Book Antiqua" w:hAnsi="Book Antiqua" w:cs="Arial"/>
        </w:rPr>
        <w:t>»</w:t>
      </w:r>
      <w:r w:rsidRPr="000E0DD1">
        <w:rPr>
          <w:rFonts w:ascii="Book Antiqua" w:hAnsi="Book Antiqua" w:cs="Arial"/>
          <w:spacing w:val="1"/>
        </w:rPr>
        <w:t xml:space="preserve"> (</w:t>
      </w:r>
      <w:r w:rsidRPr="000E0DD1">
        <w:rPr>
          <w:rFonts w:ascii="Book Antiqua" w:hAnsi="Book Antiqua" w:cs="Arial"/>
          <w:spacing w:val="-1"/>
        </w:rPr>
        <w:t>Β</w:t>
      </w:r>
      <w:r w:rsidRPr="000E0DD1">
        <w:rPr>
          <w:rFonts w:ascii="Book Antiqua" w:hAnsi="Book Antiqua" w:cs="Arial"/>
        </w:rPr>
        <w:t>΄ 1</w:t>
      </w:r>
      <w:r w:rsidRPr="000E0DD1">
        <w:rPr>
          <w:rFonts w:ascii="Book Antiqua" w:hAnsi="Book Antiqua" w:cs="Arial"/>
          <w:spacing w:val="-1"/>
        </w:rPr>
        <w:t>0</w:t>
      </w:r>
      <w:r w:rsidRPr="000E0DD1">
        <w:rPr>
          <w:rFonts w:ascii="Book Antiqua" w:hAnsi="Book Antiqua" w:cs="Arial"/>
        </w:rPr>
        <w:t>7</w:t>
      </w:r>
      <w:r w:rsidRPr="000E0DD1">
        <w:rPr>
          <w:rFonts w:ascii="Book Antiqua" w:hAnsi="Book Antiqua" w:cs="Arial"/>
          <w:spacing w:val="-1"/>
        </w:rPr>
        <w:t>9/2009</w:t>
      </w:r>
      <w:r w:rsidRPr="000E0DD1">
        <w:rPr>
          <w:rFonts w:ascii="Book Antiqua" w:hAnsi="Book Antiqua" w:cs="Arial"/>
        </w:rPr>
        <w:t xml:space="preserve">), </w:t>
      </w:r>
      <w:r w:rsidRPr="000E0DD1">
        <w:rPr>
          <w:rFonts w:ascii="Book Antiqua" w:hAnsi="Book Antiqua" w:cs="Arial"/>
        </w:rPr>
        <w:lastRenderedPageBreak/>
        <w:t xml:space="preserve">προβαίνουν στην έκδοση και παράδοση πιστωτικού τιμολογίου με βάση το Ειδικό Ενημερωτικό Σημείωμα που θα εκδώσουν ο ΛΑΓΗΕ για το Διασυνδεδεμένο Σύστημα και ο ΔΕΔΔΗΕ για το Δίκτυο των Μη Διασυνδεδεμένων Νησιών. Οι παραγωγοί ΑΠΕ και ΣΗΘΥΑ υποχρεούνται να εκδώσουν πιστωτικό τιμολόγιο κατά τον Κώδικα Φορολογικής Απεικόνισης Συναλλαγών (ΚΦΑΣ) (ν. 4093/2012), με το οποίο παρέχουν έκπτωση επί της συνολικής αξίας της εγχεόμενης κατά το 2013 ενέργειας: </w:t>
      </w:r>
    </w:p>
    <w:p w:rsidR="000E0DD1" w:rsidRPr="000E0DD1" w:rsidRDefault="000E0DD1" w:rsidP="000E0DD1">
      <w:pPr>
        <w:tabs>
          <w:tab w:val="left" w:pos="1911"/>
        </w:tabs>
        <w:jc w:val="both"/>
        <w:rPr>
          <w:rFonts w:ascii="Book Antiqua" w:hAnsi="Book Antiqua" w:cs="Arial"/>
        </w:rPr>
      </w:pPr>
      <w:r w:rsidRPr="000E0DD1">
        <w:rPr>
          <w:rFonts w:ascii="Book Antiqua" w:hAnsi="Book Antiqua" w:cs="Arial"/>
        </w:rPr>
        <w:t>α) σε ποσοστό 34% για φωτοβολταϊκούς σταθμούς που συνδέθηκαν έως 31.12.2009,</w:t>
      </w:r>
    </w:p>
    <w:p w:rsidR="000E0DD1" w:rsidRPr="000E0DD1" w:rsidRDefault="000E0DD1" w:rsidP="000E0DD1">
      <w:pPr>
        <w:tabs>
          <w:tab w:val="left" w:pos="1911"/>
        </w:tabs>
        <w:jc w:val="both"/>
        <w:rPr>
          <w:rFonts w:ascii="Book Antiqua" w:hAnsi="Book Antiqua" w:cs="Arial"/>
        </w:rPr>
      </w:pPr>
      <w:r w:rsidRPr="000E0DD1">
        <w:rPr>
          <w:rFonts w:ascii="Book Antiqua" w:hAnsi="Book Antiqua" w:cs="Arial"/>
        </w:rPr>
        <w:t>β) σε ποσοστό 35% για φωτοβολταϊκούς σταθμούς που συνδέθηκαν από 1.1.2010 έως 31.12.2011,</w:t>
      </w:r>
    </w:p>
    <w:p w:rsidR="000E0DD1" w:rsidRPr="000E0DD1" w:rsidRDefault="000E0DD1" w:rsidP="000E0DD1">
      <w:pPr>
        <w:tabs>
          <w:tab w:val="left" w:pos="1911"/>
        </w:tabs>
        <w:jc w:val="both"/>
        <w:rPr>
          <w:rFonts w:ascii="Book Antiqua" w:hAnsi="Book Antiqua" w:cs="Arial"/>
        </w:rPr>
      </w:pPr>
      <w:r w:rsidRPr="000E0DD1">
        <w:rPr>
          <w:rFonts w:ascii="Book Antiqua" w:hAnsi="Book Antiqua" w:cs="Arial"/>
        </w:rPr>
        <w:t>γ) σε ποσοστό 37,5% για φωτοβολταϊκούς σταθμούς που συνδέθηκαν από 1.1.2012 έως 31.12.2012,</w:t>
      </w:r>
    </w:p>
    <w:p w:rsidR="000E0DD1" w:rsidRPr="000E0DD1" w:rsidRDefault="000E0DD1" w:rsidP="000E0DD1">
      <w:pPr>
        <w:tabs>
          <w:tab w:val="left" w:pos="1911"/>
        </w:tabs>
        <w:jc w:val="both"/>
        <w:rPr>
          <w:rFonts w:ascii="Book Antiqua" w:hAnsi="Book Antiqua" w:cs="Arial"/>
        </w:rPr>
      </w:pPr>
      <w:r w:rsidRPr="000E0DD1">
        <w:rPr>
          <w:rFonts w:ascii="Book Antiqua" w:hAnsi="Book Antiqua" w:cs="Arial"/>
        </w:rPr>
        <w:t>δ) σε ποσοστό 40% για φωτοβολταϊκούς σταθμούς που συνδέθηκαν από 1.1.2013 έως 31.12.2013,</w:t>
      </w:r>
    </w:p>
    <w:p w:rsidR="000E0DD1" w:rsidRPr="000E0DD1" w:rsidRDefault="000E0DD1" w:rsidP="000E0DD1">
      <w:pPr>
        <w:tabs>
          <w:tab w:val="left" w:pos="1911"/>
        </w:tabs>
        <w:jc w:val="both"/>
        <w:rPr>
          <w:rFonts w:ascii="Book Antiqua" w:hAnsi="Book Antiqua" w:cs="Arial"/>
        </w:rPr>
      </w:pPr>
      <w:r w:rsidRPr="000E0DD1">
        <w:rPr>
          <w:rFonts w:ascii="Book Antiqua" w:hAnsi="Book Antiqua" w:cs="Arial"/>
        </w:rPr>
        <w:t xml:space="preserve">ε) σε ποσοστό 10% για τις υπόλοιπες ΑΠΕ/ΣΗΘΥΑ, </w:t>
      </w:r>
    </w:p>
    <w:p w:rsidR="000E0DD1" w:rsidRPr="000E0DD1" w:rsidRDefault="000E0DD1" w:rsidP="000E0DD1">
      <w:pPr>
        <w:tabs>
          <w:tab w:val="left" w:pos="1911"/>
        </w:tabs>
        <w:jc w:val="both"/>
        <w:rPr>
          <w:rFonts w:ascii="Book Antiqua" w:hAnsi="Book Antiqua" w:cs="Arial"/>
        </w:rPr>
      </w:pPr>
      <w:r w:rsidRPr="000E0DD1">
        <w:rPr>
          <w:rFonts w:ascii="Book Antiqua" w:hAnsi="Book Antiqua"/>
        </w:rPr>
        <w:t>Όσον αφορά στους παραγωγούς ηλεκτρικής ενέργειας από σταθμούς ΣΗΘΥΑ που χρησιμοποιούν φυσικό αέριο για τη λειτουργία τους, η έκπτωση υπολογίζεται επί του προ ΦΠΑ τιμήματος των πωλήσεων ηλεκτρικής ενέργειας που εγχέεται από τον παραγωγό στο Σύστημα ή στο Δίκτυο, αφού αφαιρεθεί από αυτό το ήμισυ της καθαρής αξίας των τιμολογίων που αφορούν στην αγορά φυσικού αερίου από τον παραγωγό για το αντίστοιχο χρονικό διάστημα</w:t>
      </w:r>
      <w:r w:rsidRPr="000E0DD1">
        <w:rPr>
          <w:rFonts w:ascii="Book Antiqua" w:hAnsi="Book Antiqua" w:cs="Arial"/>
        </w:rPr>
        <w:t>.</w:t>
      </w:r>
    </w:p>
    <w:p w:rsidR="000E0DD1" w:rsidRPr="000E0DD1" w:rsidRDefault="000E0DD1" w:rsidP="000E0DD1">
      <w:pPr>
        <w:numPr>
          <w:ilvl w:val="0"/>
          <w:numId w:val="13"/>
        </w:numPr>
        <w:tabs>
          <w:tab w:val="left" w:pos="0"/>
        </w:tabs>
        <w:ind w:left="0" w:hanging="567"/>
        <w:jc w:val="both"/>
        <w:rPr>
          <w:rFonts w:ascii="Book Antiqua" w:hAnsi="Book Antiqua" w:cs="Arial"/>
        </w:rPr>
      </w:pPr>
      <w:r w:rsidRPr="000E0DD1">
        <w:rPr>
          <w:rFonts w:ascii="Book Antiqua" w:hAnsi="Book Antiqua" w:cs="Arial"/>
        </w:rPr>
        <w:t>Μέχρι την έκδοση και παράδοση στο ΛΑΓΗΕ του πιστωτικού τιμολογίου που αναφέρεται στην περίπτωση αυτή, αναστέλλεται η υποχρέωση, του ΛΑΓΗΕ για το Διασυνδεδεμένο Σύστημα και του ΔΕΔΔΗΕ για το Δίκτυο των Μη Διασυνδεδεμένων Νησιών, καταβολής τιμήματος για την ποσότητα ενέργειας που έχει παραδοθεί και δεν έχει εξοφληθεί. Τα ακριβή οικονομικά και φορολογικά στοιχεία του πιστωτικού τιμολογίου θα παρέχονται στους παραγωγούς ΑΠΕ/ΣΗΘΥΑ από το ΛΑΓΗΕ και τον ΔΕΔΔΗΕ μέσω του Ειδικού Ενημερωτικού Σημειώματος. Όσον αφορά στα λοιπά θέματα φορολογικής απεικόνισης πιστωτικών τιμολογίων, ισχύουν οι διατάξεις του Κώδικα ΦΠΑ (ν. 2859/2000) και του Κώδικα Φορολογικής Απεικόνισης Συναλλαγών (ΚΦΑΣ) ν. 4093/2012 με επιφύλαξη των ακόλουθων περιπτώσεων 4, 5 και 6.</w:t>
      </w:r>
    </w:p>
    <w:p w:rsidR="000E0DD1" w:rsidRPr="000E0DD1" w:rsidRDefault="000E0DD1" w:rsidP="000E0DD1">
      <w:pPr>
        <w:numPr>
          <w:ilvl w:val="0"/>
          <w:numId w:val="13"/>
        </w:numPr>
        <w:tabs>
          <w:tab w:val="left" w:pos="0"/>
        </w:tabs>
        <w:ind w:left="0" w:hanging="567"/>
        <w:jc w:val="both"/>
        <w:rPr>
          <w:rFonts w:ascii="Book Antiqua" w:hAnsi="Book Antiqua" w:cs="Arial"/>
        </w:rPr>
      </w:pPr>
      <w:r w:rsidRPr="000E0DD1">
        <w:rPr>
          <w:rFonts w:ascii="Book Antiqua" w:hAnsi="Book Antiqua" w:cs="Arial"/>
        </w:rPr>
        <w:t>Για τους παραγωγούς ΑΠΕ και ΣΗΘΥΑ που εκδίδουν σύμφωνα με την περίπτωση 1 πιστωτικό τιμολόγιο η έκτακτη εισφορά της υποπαραγράφου 1 της υποπαραγράφου Ι.2 της παραγράφου Ι του πρώτου άρθρου του ν. 4093/2012 και της περίπτωσης 8 της υποπαραγράφου Ι.4 της παραγράφου Ι του πρώτου άρθρου του ν. 4152/2013 (Α’ 107) επαναϋπολογίζεται για το 2013 επί των μειωμένων, μετά την έκπτωση, εσόδων από την πώληση ενέργειας το αναφερόμενο έτος.</w:t>
      </w:r>
    </w:p>
    <w:p w:rsidR="000E0DD1" w:rsidRPr="000E0DD1" w:rsidRDefault="000E0DD1" w:rsidP="000E0DD1">
      <w:pPr>
        <w:numPr>
          <w:ilvl w:val="0"/>
          <w:numId w:val="13"/>
        </w:numPr>
        <w:tabs>
          <w:tab w:val="left" w:pos="0"/>
        </w:tabs>
        <w:ind w:left="0" w:hanging="567"/>
        <w:jc w:val="both"/>
        <w:rPr>
          <w:rFonts w:ascii="Book Antiqua" w:hAnsi="Book Antiqua" w:cs="Arial"/>
        </w:rPr>
      </w:pPr>
      <w:r w:rsidRPr="000E0DD1">
        <w:rPr>
          <w:rFonts w:ascii="Book Antiqua" w:hAnsi="Book Antiqua" w:cs="Arial"/>
        </w:rPr>
        <w:t>Για την εφαρμογή της παρούσας παραγράφου</w:t>
      </w:r>
      <w:r w:rsidRPr="000E0DD1" w:rsidDel="00625B17">
        <w:rPr>
          <w:rFonts w:ascii="Book Antiqua" w:hAnsi="Book Antiqua" w:cs="Arial"/>
        </w:rPr>
        <w:t xml:space="preserve"> </w:t>
      </w:r>
      <w:r w:rsidRPr="000E0DD1">
        <w:rPr>
          <w:rFonts w:ascii="Book Antiqua" w:hAnsi="Book Antiqua" w:cs="Arial"/>
        </w:rPr>
        <w:t>, δεν ισχύουν οι διατάξεις του τελευταίου εδαφίου της υποπαραγράφου (α) της παραγράφου 5 του άρθρου 19 του Κώδικα του Κώδικα ΦΠΑ (ν. 2859/2000) σχετικά με την υποχρέωση γνωστοποίησης των εκπτώσεων στην αρμόδια Δ.Ο.Υ..</w:t>
      </w:r>
    </w:p>
    <w:p w:rsidR="000E0DD1" w:rsidRPr="000E0DD1" w:rsidRDefault="000E0DD1" w:rsidP="000E0DD1">
      <w:pPr>
        <w:numPr>
          <w:ilvl w:val="0"/>
          <w:numId w:val="13"/>
        </w:numPr>
        <w:tabs>
          <w:tab w:val="left" w:pos="0"/>
        </w:tabs>
        <w:ind w:left="0" w:hanging="567"/>
        <w:jc w:val="both"/>
        <w:rPr>
          <w:rFonts w:ascii="Book Antiqua" w:hAnsi="Book Antiqua" w:cs="Arial"/>
        </w:rPr>
      </w:pPr>
      <w:r w:rsidRPr="000E0DD1">
        <w:rPr>
          <w:rFonts w:ascii="Book Antiqua" w:hAnsi="Book Antiqua" w:cs="Arial"/>
        </w:rPr>
        <w:lastRenderedPageBreak/>
        <w:t xml:space="preserve">Ειδικά και κατά παρέκκλιση των διατάξεων της παραγράφου 15 του άρθρου 6 του Κώδικα Φορολογικής Απεικόνισης Συναλλαγών (ΚΦΑΣ) ν. 4093/2012, τα πιστωτικά τιμολόγια της </w:t>
      </w:r>
      <w:r w:rsidRPr="000E0DD1">
        <w:rPr>
          <w:rFonts w:ascii="Book Antiqua" w:hAnsi="Book Antiqua" w:cs="Arial"/>
          <w:spacing w:val="-2"/>
        </w:rPr>
        <w:t xml:space="preserve">περίπτωσης </w:t>
      </w:r>
      <w:r w:rsidRPr="000E0DD1">
        <w:rPr>
          <w:rFonts w:ascii="Book Antiqua" w:hAnsi="Book Antiqua" w:cs="Arial"/>
        </w:rPr>
        <w:t xml:space="preserve">1 που αφορούν εκπτώσεις επί της συνολικής αξίας της πωληθείσας ενέργειας της περιόδου 1.1.2013 έως και 31.12.2013 επιτρέπεται: (α) να εκδοθούν σε χρόνο μεταγενέστερο της λήξης της διαχειριστικής περιόδου του εκάστοτε παραγωγού ΑΠΕ και ΣΗΘΥΑ και με ημερομηνία έκδοσης εντός της επόμενης διαχειριστικής περιόδου και (β) να χρησιμοποιηθούν, ανεξαρτήτως της ημερομηνίας έκδοσης του πιστωτικού τιμολογίου, για τη μείωση των φορολογητέων εσόδων των παραγωγών ΑΠΕ και ΣΗΘΥΑ που αφορούν την περίοδο 1.1.2013 έως και 31.12.2013, σύμφωνα με την αρχή της αυτοτέλειας των χρήσεων.  </w:t>
      </w:r>
    </w:p>
    <w:p w:rsidR="000E0DD1" w:rsidRPr="000E0DD1" w:rsidRDefault="000E0DD1" w:rsidP="000E0DD1">
      <w:pPr>
        <w:numPr>
          <w:ilvl w:val="0"/>
          <w:numId w:val="13"/>
        </w:numPr>
        <w:tabs>
          <w:tab w:val="left" w:pos="0"/>
        </w:tabs>
        <w:ind w:left="0" w:hanging="567"/>
        <w:jc w:val="both"/>
        <w:rPr>
          <w:rFonts w:ascii="Book Antiqua" w:hAnsi="Book Antiqua" w:cs="Arial"/>
        </w:rPr>
      </w:pPr>
      <w:r w:rsidRPr="000E0DD1">
        <w:rPr>
          <w:rFonts w:ascii="Book Antiqua" w:hAnsi="Book Antiqua" w:cs="Arial"/>
        </w:rPr>
        <w:t xml:space="preserve">Σε περίπτωση που παραγωγός ΑΠΕ και ΣΗΘΥΑ έχει ήδη υποβάλει δήλωση φόρου εισοδήματος για περίοδο που καλύπτει ολικά ή μερικά την ως άνω περίοδο 1.1.2013 - 31.12.2013 πριν την έκδοση του πιστωτικού τιμολογίου της </w:t>
      </w:r>
      <w:r w:rsidRPr="000E0DD1">
        <w:rPr>
          <w:rFonts w:ascii="Book Antiqua" w:hAnsi="Book Antiqua" w:cs="Arial"/>
          <w:spacing w:val="-2"/>
        </w:rPr>
        <w:t xml:space="preserve">περίπτωσης </w:t>
      </w:r>
      <w:r w:rsidRPr="000E0DD1">
        <w:rPr>
          <w:rFonts w:ascii="Book Antiqua" w:hAnsi="Book Antiqua" w:cs="Arial"/>
        </w:rPr>
        <w:t xml:space="preserve">1, δικαιούται να υποβάλει τροποποιητική δήλωση φόρου εισοδήματος για την εν λόγω περίοδο, λαμβάνοντας υπόψη το ποσό της έκπτωσης του πιστωτικού τιμολογίου που αναλογεί στην εν λόγω περίοδο.  Η προθεσμία για την υποβολή της ως άνω τροποποιητικής δήλωσης φόρου εισοδήματος λήγει κατά την ημερομηνία εμπρόθεσμης υποβολής της δήλωσης φόρου εισοδήματος της επόμενης διαχειριστικής περιόδου. Στην περίπτωση λήξης της ως άνω προθεσμίας τα πιστωτικά τιμολόγια της </w:t>
      </w:r>
      <w:r w:rsidRPr="000E0DD1">
        <w:rPr>
          <w:rFonts w:ascii="Book Antiqua" w:hAnsi="Book Antiqua" w:cs="Arial"/>
          <w:spacing w:val="-2"/>
        </w:rPr>
        <w:t xml:space="preserve">περίπτωσης </w:t>
      </w:r>
      <w:r w:rsidRPr="000E0DD1">
        <w:rPr>
          <w:rFonts w:ascii="Book Antiqua" w:hAnsi="Book Antiqua" w:cs="Arial"/>
        </w:rPr>
        <w:t xml:space="preserve">1 θα χρησιμοποιηθούν, ανεξαρτήτως της ημερομηνίας έκδοσης του πιστωτικού τιμολογίου, για την μείωση των φορολογητέων εσόδων των παραγωγών ΑΠΕ/ΣΗΘΥΑ που αφορούν την επόμενη διαχειριστική περίοδο.   </w:t>
      </w:r>
    </w:p>
    <w:p w:rsidR="000E0DD1" w:rsidRPr="000E0DD1" w:rsidRDefault="000E0DD1" w:rsidP="000E0DD1">
      <w:pPr>
        <w:numPr>
          <w:ilvl w:val="0"/>
          <w:numId w:val="13"/>
        </w:numPr>
        <w:tabs>
          <w:tab w:val="left" w:pos="0"/>
        </w:tabs>
        <w:ind w:left="0" w:hanging="567"/>
        <w:jc w:val="both"/>
        <w:rPr>
          <w:rFonts w:ascii="Book Antiqua" w:hAnsi="Book Antiqua" w:cs="Arial"/>
        </w:rPr>
      </w:pPr>
      <w:r w:rsidRPr="000E0DD1">
        <w:rPr>
          <w:rFonts w:ascii="Book Antiqua" w:hAnsi="Book Antiqua" w:cs="Arial"/>
        </w:rPr>
        <w:t xml:space="preserve">Εφόσον οποτεδήποτε μέχρι την έναρξη ισχύος της παρούσας παραγράφου επιβλήθηκε κατάσχεση εις χείρας του ΛΑΓΗΕ ως τρίτου για απαιτήσεις που έχει παραγωγός ΑΠΕ/ΣΗΘΥΑ κατά του ΛΑΓΗΕ, και ο ΛΑΓΗΕ έχει δηλώσει στη σχετική του δήλωση ενώπιον του αρμόδιου Ειρηνοδικείου ότι υπάρχουν χρηματικές υποχρεώσεις του ΛΑΓΗΕ προς τον εν λόγω παραγωγό/οφειλέτη του επιβάλλοντος την κατάσχεση, οι οποίες απαιτήσεις έχουν δεσμευθεί από το ΛΑΓΗΕ για να αποδοθούν στον κατασχόντα, αναστέλλεται η υποχρέωση, του ΛΑΓΗΕ να καταβάλει αυτές στον κατασχόντα μέχρι την έκδοση και παράδοση στο ΛΑΓΗΕ του πιστωτικού τιμολογίου που αναφέρεται στην περίπτωση 2 της παρούσας υποπαραγράφου. Επιπλέον οι δεσμευμένες αυτές απαιτήσεις για ενέργεια που εγχύθηκε στο Δίκτυο/Σύστημα από 1.1.2013 έως και 31.12.2013 μειώνονται αναλογικά με τα ποσοστά του πιστωτικού τιμολογίου της </w:t>
      </w:r>
      <w:r w:rsidRPr="000E0DD1">
        <w:rPr>
          <w:rFonts w:ascii="Book Antiqua" w:hAnsi="Book Antiqua" w:cs="Arial"/>
          <w:spacing w:val="-2"/>
        </w:rPr>
        <w:t xml:space="preserve">περίπτωσης </w:t>
      </w:r>
      <w:r w:rsidRPr="000E0DD1">
        <w:rPr>
          <w:rFonts w:ascii="Book Antiqua" w:hAnsi="Book Antiqua" w:cs="Arial"/>
        </w:rPr>
        <w:t xml:space="preserve">1 της παρούσας υποπαραγράφου. Εφόσον όμως υπάρχουν και άλλες χρηματικές υποχρεώσεις του ΛΑΓΗΕ προς τον εν λόγω παραγωγό/οφειλέτη του επιβάλλοντος την κατάσχεση για ενέργεια που εγχύθηκε στο Δίκτυο/Σύστημα σε περίοδο διαφορετική από αυτήν που αναφέρεται στην οικεία δήλωση του ΛΑΓΗΕ ενώπιον του αρμόδιου Ειρηνοδικείου, αυτές δεσμεύονται και θα αποδοθούν στον κατασχόντα μέχρι την πλήρη εξόφληση του ποσού της κατασχέσεως , υπό τον όρο πλήρωσης και των λοιπών προϋποθέσεων που αναφέρει ο ΛΑΓΗΕ στις οικείες δηλώσεις του ενώπιον του αρμόδιου Ειρηνοδικείου. Ο ΛΑΓΗΕ δεν φέρει καμία απολύτως ευθύνη ούτε απέναντι στον παραγωγό ΑΠΕ/ΣΗΘΥΑ ούτε απέναντι στον </w:t>
      </w:r>
      <w:r w:rsidRPr="000E0DD1">
        <w:rPr>
          <w:rFonts w:ascii="Book Antiqua" w:hAnsi="Book Antiqua" w:cs="Arial"/>
        </w:rPr>
        <w:lastRenderedPageBreak/>
        <w:t>επιβάλλοντα την κατάσχεση για τυχόν θετική ή αποθετική ζημία ή διαφυγόντα κέρδη αυτών από την εφαρμογή της παρούσας παραγράφου. Οι διατάξεις της παρούσας εφαρμόζονται αναλόγως και για τον ΔΕΔΔΗΕ.</w:t>
      </w:r>
    </w:p>
    <w:p w:rsidR="000E0DD1" w:rsidRPr="000E0DD1" w:rsidRDefault="000E0DD1" w:rsidP="000E0DD1">
      <w:pPr>
        <w:tabs>
          <w:tab w:val="left" w:pos="1911"/>
        </w:tabs>
        <w:jc w:val="both"/>
        <w:rPr>
          <w:rFonts w:ascii="Book Antiqua" w:hAnsi="Book Antiqua" w:cs="Arial"/>
        </w:rPr>
      </w:pPr>
    </w:p>
    <w:p w:rsidR="000E0DD1" w:rsidRPr="000E0DD1" w:rsidRDefault="000E0DD1" w:rsidP="000E0DD1">
      <w:pPr>
        <w:tabs>
          <w:tab w:val="left" w:pos="0"/>
        </w:tabs>
        <w:jc w:val="both"/>
        <w:rPr>
          <w:rFonts w:ascii="Book Antiqua" w:hAnsi="Book Antiqua" w:cs="Arial"/>
          <w:b/>
        </w:rPr>
      </w:pPr>
      <w:r w:rsidRPr="000E0DD1">
        <w:rPr>
          <w:rFonts w:ascii="Book Antiqua" w:hAnsi="Book Antiqua" w:cs="Arial"/>
          <w:b/>
        </w:rPr>
        <w:t>ΥΠΟΠΑΡΑΓΡΑΦΟΣ ΙΓ.4: ΕΠΕΚΤΑΣΗ – ΤΡΟΠΟΠΟΙΗΣΗ ΣΥΜΒΑΣΕΩΝ</w:t>
      </w:r>
    </w:p>
    <w:p w:rsidR="000E0DD1" w:rsidRPr="000E0DD1" w:rsidRDefault="000E0DD1" w:rsidP="000E0DD1">
      <w:pPr>
        <w:pStyle w:val="1"/>
        <w:spacing w:before="0" w:after="0" w:line="240" w:lineRule="auto"/>
        <w:jc w:val="both"/>
        <w:rPr>
          <w:rFonts w:ascii="Book Antiqua" w:hAnsi="Book Antiqua" w:cs="Arial"/>
          <w:b w:val="0"/>
          <w:sz w:val="24"/>
          <w:szCs w:val="24"/>
        </w:rPr>
      </w:pPr>
    </w:p>
    <w:p w:rsidR="000E0DD1" w:rsidRPr="000E0DD1" w:rsidRDefault="000E0DD1" w:rsidP="000E0DD1">
      <w:pPr>
        <w:tabs>
          <w:tab w:val="left" w:pos="1911"/>
        </w:tabs>
        <w:jc w:val="both"/>
        <w:rPr>
          <w:rFonts w:ascii="Book Antiqua" w:hAnsi="Book Antiqua" w:cs="Arial"/>
        </w:rPr>
      </w:pPr>
      <w:r w:rsidRPr="000E0DD1">
        <w:rPr>
          <w:rFonts w:ascii="Book Antiqua" w:hAnsi="Book Antiqua" w:cs="Arial"/>
        </w:rPr>
        <w:t xml:space="preserve">Για όλους τους σταθμούς ΑΠΕ, που εμπίπτουν στις διατάξεις της υποπαραγράφου ΙΓ.1. , με την επιφύλαξη των διατάξεων της </w:t>
      </w:r>
      <w:r w:rsidRPr="000E0DD1">
        <w:rPr>
          <w:rFonts w:ascii="Book Antiqua" w:hAnsi="Book Antiqua" w:cs="Arial"/>
          <w:spacing w:val="-2"/>
        </w:rPr>
        <w:t xml:space="preserve">περίπτωσης </w:t>
      </w:r>
      <w:r w:rsidRPr="000E0DD1">
        <w:rPr>
          <w:rFonts w:ascii="Book Antiqua" w:hAnsi="Book Antiqua" w:cs="Arial"/>
        </w:rPr>
        <w:t xml:space="preserve">3 της ίδιας υποπαραγράφου ΙΓ.1., και λειτουργούν για λιγότερο από 12 χρόνια, με σημείο αναφοράς την 1η Ιανουαρίου 2014, επεκτείνεται αυτοδίκαια η σύμβαση πώλησης και η σύμβαση συμψηφισμού του </w:t>
      </w:r>
      <w:r w:rsidRPr="000E0DD1">
        <w:rPr>
          <w:rFonts w:ascii="Book Antiqua" w:hAnsi="Book Antiqua" w:cs="Arial"/>
          <w:spacing w:val="2"/>
        </w:rPr>
        <w:t>«</w:t>
      </w:r>
      <w:r w:rsidRPr="000E0DD1">
        <w:rPr>
          <w:rFonts w:ascii="Book Antiqua" w:hAnsi="Book Antiqua" w:cs="Arial"/>
          <w:spacing w:val="-1"/>
        </w:rPr>
        <w:t>Ει</w:t>
      </w:r>
      <w:r w:rsidRPr="000E0DD1">
        <w:rPr>
          <w:rFonts w:ascii="Book Antiqua" w:hAnsi="Book Antiqua" w:cs="Arial"/>
        </w:rPr>
        <w:t>δ</w:t>
      </w:r>
      <w:r w:rsidRPr="000E0DD1">
        <w:rPr>
          <w:rFonts w:ascii="Book Antiqua" w:hAnsi="Book Antiqua" w:cs="Arial"/>
          <w:spacing w:val="1"/>
        </w:rPr>
        <w:t>ι</w:t>
      </w:r>
      <w:r w:rsidRPr="000E0DD1">
        <w:rPr>
          <w:rFonts w:ascii="Book Antiqua" w:hAnsi="Book Antiqua" w:cs="Arial"/>
        </w:rPr>
        <w:t xml:space="preserve">κού </w:t>
      </w:r>
      <w:r w:rsidRPr="000E0DD1">
        <w:rPr>
          <w:rFonts w:ascii="Book Antiqua" w:hAnsi="Book Antiqua" w:cs="Arial"/>
          <w:spacing w:val="-1"/>
        </w:rPr>
        <w:t>Πρ</w:t>
      </w:r>
      <w:r w:rsidRPr="000E0DD1">
        <w:rPr>
          <w:rFonts w:ascii="Book Antiqua" w:hAnsi="Book Antiqua" w:cs="Arial"/>
        </w:rPr>
        <w:t>ογράμματος</w:t>
      </w:r>
      <w:r w:rsidRPr="000E0DD1">
        <w:rPr>
          <w:rFonts w:ascii="Book Antiqua" w:hAnsi="Book Antiqua" w:cs="Arial"/>
          <w:spacing w:val="1"/>
        </w:rPr>
        <w:t xml:space="preserve"> Α</w:t>
      </w:r>
      <w:r w:rsidRPr="000E0DD1">
        <w:rPr>
          <w:rFonts w:ascii="Book Antiqua" w:hAnsi="Book Antiqua" w:cs="Arial"/>
          <w:spacing w:val="-2"/>
        </w:rPr>
        <w:t>ν</w:t>
      </w:r>
      <w:r w:rsidRPr="000E0DD1">
        <w:rPr>
          <w:rFonts w:ascii="Book Antiqua" w:hAnsi="Book Antiqua" w:cs="Arial"/>
        </w:rPr>
        <w:t>ά</w:t>
      </w:r>
      <w:r w:rsidRPr="000E0DD1">
        <w:rPr>
          <w:rFonts w:ascii="Book Antiqua" w:hAnsi="Book Antiqua" w:cs="Arial"/>
          <w:spacing w:val="-2"/>
        </w:rPr>
        <w:t>π</w:t>
      </w:r>
      <w:r w:rsidRPr="000E0DD1">
        <w:rPr>
          <w:rFonts w:ascii="Book Antiqua" w:hAnsi="Book Antiqua" w:cs="Arial"/>
          <w:spacing w:val="-1"/>
        </w:rPr>
        <w:t>τυ</w:t>
      </w:r>
      <w:r w:rsidRPr="000E0DD1">
        <w:rPr>
          <w:rFonts w:ascii="Book Antiqua" w:hAnsi="Book Antiqua" w:cs="Arial"/>
          <w:spacing w:val="2"/>
        </w:rPr>
        <w:t>ξ</w:t>
      </w:r>
      <w:r w:rsidRPr="000E0DD1">
        <w:rPr>
          <w:rFonts w:ascii="Book Antiqua" w:hAnsi="Book Antiqua" w:cs="Arial"/>
        </w:rPr>
        <w:t xml:space="preserve">ης </w:t>
      </w:r>
      <w:r w:rsidRPr="000E0DD1">
        <w:rPr>
          <w:rFonts w:ascii="Book Antiqua" w:hAnsi="Book Antiqua" w:cs="Arial"/>
          <w:spacing w:val="-1"/>
        </w:rPr>
        <w:t>Φ</w:t>
      </w:r>
      <w:r w:rsidRPr="000E0DD1">
        <w:rPr>
          <w:rFonts w:ascii="Book Antiqua" w:hAnsi="Book Antiqua" w:cs="Arial"/>
        </w:rPr>
        <w:t>ωτ</w:t>
      </w:r>
      <w:r w:rsidRPr="000E0DD1">
        <w:rPr>
          <w:rFonts w:ascii="Book Antiqua" w:hAnsi="Book Antiqua" w:cs="Arial"/>
          <w:spacing w:val="-1"/>
        </w:rPr>
        <w:t>ο</w:t>
      </w:r>
      <w:r w:rsidRPr="000E0DD1">
        <w:rPr>
          <w:rFonts w:ascii="Book Antiqua" w:hAnsi="Book Antiqua" w:cs="Arial"/>
        </w:rPr>
        <w:t>βολ</w:t>
      </w:r>
      <w:r w:rsidRPr="000E0DD1">
        <w:rPr>
          <w:rFonts w:ascii="Book Antiqua" w:hAnsi="Book Antiqua" w:cs="Arial"/>
          <w:spacing w:val="-1"/>
        </w:rPr>
        <w:t>τ</w:t>
      </w:r>
      <w:r w:rsidRPr="000E0DD1">
        <w:rPr>
          <w:rFonts w:ascii="Book Antiqua" w:hAnsi="Book Antiqua" w:cs="Arial"/>
        </w:rPr>
        <w:t>α</w:t>
      </w:r>
      <w:r w:rsidRPr="000E0DD1">
        <w:rPr>
          <w:rFonts w:ascii="Book Antiqua" w:hAnsi="Book Antiqua" w:cs="Arial"/>
          <w:spacing w:val="-2"/>
        </w:rPr>
        <w:t>ϊ</w:t>
      </w:r>
      <w:r w:rsidRPr="000E0DD1">
        <w:rPr>
          <w:rFonts w:ascii="Book Antiqua" w:hAnsi="Book Antiqua" w:cs="Arial"/>
        </w:rPr>
        <w:t>κών Συσ</w:t>
      </w:r>
      <w:r w:rsidRPr="000E0DD1">
        <w:rPr>
          <w:rFonts w:ascii="Book Antiqua" w:hAnsi="Book Antiqua" w:cs="Arial"/>
          <w:spacing w:val="2"/>
        </w:rPr>
        <w:t>τ</w:t>
      </w:r>
      <w:r w:rsidRPr="000E0DD1">
        <w:rPr>
          <w:rFonts w:ascii="Book Antiqua" w:hAnsi="Book Antiqua" w:cs="Arial"/>
        </w:rPr>
        <w:t>ημ</w:t>
      </w:r>
      <w:r w:rsidRPr="000E0DD1">
        <w:rPr>
          <w:rFonts w:ascii="Book Antiqua" w:hAnsi="Book Antiqua" w:cs="Arial"/>
          <w:spacing w:val="-1"/>
        </w:rPr>
        <w:t>άτ</w:t>
      </w:r>
      <w:r w:rsidRPr="000E0DD1">
        <w:rPr>
          <w:rFonts w:ascii="Book Antiqua" w:hAnsi="Book Antiqua" w:cs="Arial"/>
        </w:rPr>
        <w:t>ων σε κ</w:t>
      </w:r>
      <w:r w:rsidRPr="000E0DD1">
        <w:rPr>
          <w:rFonts w:ascii="Book Antiqua" w:hAnsi="Book Antiqua" w:cs="Arial"/>
          <w:spacing w:val="-1"/>
        </w:rPr>
        <w:t>τιρι</w:t>
      </w:r>
      <w:r w:rsidRPr="000E0DD1">
        <w:rPr>
          <w:rFonts w:ascii="Book Antiqua" w:hAnsi="Book Antiqua" w:cs="Arial"/>
        </w:rPr>
        <w:t>ακές εγκα</w:t>
      </w:r>
      <w:r w:rsidRPr="000E0DD1">
        <w:rPr>
          <w:rFonts w:ascii="Book Antiqua" w:hAnsi="Book Antiqua" w:cs="Arial"/>
          <w:spacing w:val="-1"/>
        </w:rPr>
        <w:t>τ</w:t>
      </w:r>
      <w:r w:rsidRPr="000E0DD1">
        <w:rPr>
          <w:rFonts w:ascii="Book Antiqua" w:hAnsi="Book Antiqua" w:cs="Arial"/>
        </w:rPr>
        <w:t>ασ</w:t>
      </w:r>
      <w:r w:rsidRPr="000E0DD1">
        <w:rPr>
          <w:rFonts w:ascii="Book Antiqua" w:hAnsi="Book Antiqua" w:cs="Arial"/>
          <w:spacing w:val="-1"/>
        </w:rPr>
        <w:t>τ</w:t>
      </w:r>
      <w:r w:rsidRPr="000E0DD1">
        <w:rPr>
          <w:rFonts w:ascii="Book Antiqua" w:hAnsi="Book Antiqua" w:cs="Arial"/>
        </w:rPr>
        <w:t>ά</w:t>
      </w:r>
      <w:r w:rsidRPr="000E0DD1">
        <w:rPr>
          <w:rFonts w:ascii="Book Antiqua" w:hAnsi="Book Antiqua" w:cs="Arial"/>
          <w:spacing w:val="-2"/>
        </w:rPr>
        <w:t>σ</w:t>
      </w:r>
      <w:r w:rsidRPr="000E0DD1">
        <w:rPr>
          <w:rFonts w:ascii="Book Antiqua" w:hAnsi="Book Antiqua" w:cs="Arial"/>
        </w:rPr>
        <w:t>ε</w:t>
      </w:r>
      <w:r w:rsidRPr="000E0DD1">
        <w:rPr>
          <w:rFonts w:ascii="Book Antiqua" w:hAnsi="Book Antiqua" w:cs="Arial"/>
          <w:spacing w:val="-1"/>
        </w:rPr>
        <w:t>ι</w:t>
      </w:r>
      <w:r w:rsidRPr="000E0DD1">
        <w:rPr>
          <w:rFonts w:ascii="Book Antiqua" w:hAnsi="Book Antiqua" w:cs="Arial"/>
        </w:rPr>
        <w:t xml:space="preserve">ς και </w:t>
      </w:r>
      <w:r w:rsidRPr="000E0DD1">
        <w:rPr>
          <w:rFonts w:ascii="Book Antiqua" w:hAnsi="Book Antiqua" w:cs="Arial"/>
          <w:spacing w:val="-1"/>
        </w:rPr>
        <w:t>ι</w:t>
      </w:r>
      <w:r w:rsidRPr="000E0DD1">
        <w:rPr>
          <w:rFonts w:ascii="Book Antiqua" w:hAnsi="Book Antiqua" w:cs="Arial"/>
        </w:rPr>
        <w:t>δ</w:t>
      </w:r>
      <w:r w:rsidRPr="000E0DD1">
        <w:rPr>
          <w:rFonts w:ascii="Book Antiqua" w:hAnsi="Book Antiqua" w:cs="Arial"/>
          <w:spacing w:val="-2"/>
        </w:rPr>
        <w:t>ί</w:t>
      </w:r>
      <w:r w:rsidRPr="000E0DD1">
        <w:rPr>
          <w:rFonts w:ascii="Book Antiqua" w:hAnsi="Book Antiqua" w:cs="Arial"/>
        </w:rPr>
        <w:t>ως σε δώμα</w:t>
      </w:r>
      <w:r w:rsidRPr="000E0DD1">
        <w:rPr>
          <w:rFonts w:ascii="Book Antiqua" w:hAnsi="Book Antiqua" w:cs="Arial"/>
          <w:spacing w:val="-2"/>
        </w:rPr>
        <w:t>τ</w:t>
      </w:r>
      <w:r w:rsidRPr="000E0DD1">
        <w:rPr>
          <w:rFonts w:ascii="Book Antiqua" w:hAnsi="Book Antiqua" w:cs="Arial"/>
        </w:rPr>
        <w:t>α και στέγες κ</w:t>
      </w:r>
      <w:r w:rsidRPr="000E0DD1">
        <w:rPr>
          <w:rFonts w:ascii="Book Antiqua" w:hAnsi="Book Antiqua" w:cs="Arial"/>
          <w:spacing w:val="-1"/>
        </w:rPr>
        <w:t>τιρί</w:t>
      </w:r>
      <w:r w:rsidRPr="000E0DD1">
        <w:rPr>
          <w:rFonts w:ascii="Book Antiqua" w:hAnsi="Book Antiqua" w:cs="Arial"/>
        </w:rPr>
        <w:t>ω</w:t>
      </w:r>
      <w:r w:rsidRPr="000E0DD1">
        <w:rPr>
          <w:rFonts w:ascii="Book Antiqua" w:hAnsi="Book Antiqua" w:cs="Arial"/>
          <w:spacing w:val="-2"/>
        </w:rPr>
        <w:t>ν</w:t>
      </w:r>
      <w:r w:rsidRPr="000E0DD1">
        <w:rPr>
          <w:rFonts w:ascii="Book Antiqua" w:hAnsi="Book Antiqua" w:cs="Arial"/>
        </w:rPr>
        <w:t>»</w:t>
      </w:r>
      <w:r w:rsidRPr="000E0DD1">
        <w:rPr>
          <w:rFonts w:ascii="Book Antiqua" w:hAnsi="Book Antiqua" w:cs="Arial"/>
          <w:spacing w:val="1"/>
        </w:rPr>
        <w:t xml:space="preserve"> (</w:t>
      </w:r>
      <w:r w:rsidRPr="000E0DD1">
        <w:rPr>
          <w:rFonts w:ascii="Book Antiqua" w:hAnsi="Book Antiqua" w:cs="Arial"/>
          <w:spacing w:val="-1"/>
        </w:rPr>
        <w:t>Β</w:t>
      </w:r>
      <w:r w:rsidRPr="000E0DD1">
        <w:rPr>
          <w:rFonts w:ascii="Book Antiqua" w:hAnsi="Book Antiqua" w:cs="Arial"/>
        </w:rPr>
        <w:t>΄1</w:t>
      </w:r>
      <w:r w:rsidRPr="000E0DD1">
        <w:rPr>
          <w:rFonts w:ascii="Book Antiqua" w:hAnsi="Book Antiqua" w:cs="Arial"/>
          <w:spacing w:val="-1"/>
        </w:rPr>
        <w:t>0</w:t>
      </w:r>
      <w:r w:rsidRPr="000E0DD1">
        <w:rPr>
          <w:rFonts w:ascii="Book Antiqua" w:hAnsi="Book Antiqua" w:cs="Arial"/>
        </w:rPr>
        <w:t>7</w:t>
      </w:r>
      <w:r w:rsidRPr="000E0DD1">
        <w:rPr>
          <w:rFonts w:ascii="Book Antiqua" w:hAnsi="Book Antiqua" w:cs="Arial"/>
          <w:spacing w:val="-1"/>
        </w:rPr>
        <w:t>9/2009</w:t>
      </w:r>
      <w:r w:rsidRPr="000E0DD1">
        <w:rPr>
          <w:rFonts w:ascii="Book Antiqua" w:hAnsi="Book Antiqua" w:cs="Arial"/>
        </w:rPr>
        <w:t>), κατά 5 χρόνια και για ίσο χρόνο οι απαιτούμενες άδειες παραγωγής και λειτουργίας και για εγκατεστημένη ισχύ ίση με την ισχύ κατά την 1η Ιανουαρίου 2014. Στους παραγωγούς των σταθμών του προηγούμενου εδαφίου κατά το διάστημα επέκτασης της σύμβασης πώλησης δίδονται οι δυνατότητες επιλογής αποζημίωσης της παραγόμενης ενέργειας σύμφωνα με τις ακόλουθες περιπτώσεις.</w:t>
      </w:r>
    </w:p>
    <w:p w:rsidR="000E0DD1" w:rsidRPr="000E0DD1" w:rsidRDefault="000E0DD1" w:rsidP="000E0DD1">
      <w:pPr>
        <w:pStyle w:val="ListParagraph1"/>
        <w:spacing w:after="0" w:line="240" w:lineRule="auto"/>
        <w:ind w:left="284" w:hanging="284"/>
        <w:contextualSpacing/>
        <w:jc w:val="both"/>
        <w:rPr>
          <w:rFonts w:ascii="Book Antiqua" w:hAnsi="Book Antiqua" w:cs="Arial"/>
          <w:sz w:val="24"/>
          <w:szCs w:val="24"/>
        </w:rPr>
      </w:pPr>
      <w:r w:rsidRPr="000E0DD1">
        <w:rPr>
          <w:rFonts w:ascii="Book Antiqua" w:hAnsi="Book Antiqua" w:cs="Arial"/>
          <w:sz w:val="24"/>
          <w:szCs w:val="24"/>
        </w:rPr>
        <w:t>α) Βάσει μεθοδολογίας που καθορίζεται με απόφαση του Υπουργού Περιβάλλοντος, Ενέργειας και Κλιματικής Αλλαγής, που εκδίδεται μετά από πρόταση του ΛΑΓΗΕ και γνώμη της ΡΑΕ, λαμβάνοντας υπόψη τα χαρακτηριστικά των τεχνολογιών ως προς τη συμβολή τους στη σταθερότητα του ηλεκτρικού συστήματος και τις τιμές ηλεκτρικής ενέργειας όπως αυτές διαμορφώνονται από τη λειτουργία της αγοράς.</w:t>
      </w:r>
    </w:p>
    <w:p w:rsidR="000E0DD1" w:rsidRPr="000E0DD1" w:rsidRDefault="000E0DD1" w:rsidP="000E0DD1">
      <w:pPr>
        <w:pStyle w:val="ListParagraph1"/>
        <w:spacing w:after="0" w:line="240" w:lineRule="auto"/>
        <w:ind w:left="284" w:hanging="284"/>
        <w:contextualSpacing/>
        <w:jc w:val="both"/>
        <w:rPr>
          <w:rFonts w:ascii="Book Antiqua" w:hAnsi="Book Antiqua" w:cs="Arial"/>
          <w:color w:val="222222"/>
          <w:sz w:val="24"/>
          <w:szCs w:val="24"/>
          <w:lang w:eastAsia="el-GR"/>
        </w:rPr>
      </w:pPr>
      <w:r w:rsidRPr="000E0DD1">
        <w:rPr>
          <w:rFonts w:ascii="Book Antiqua" w:hAnsi="Book Antiqua" w:cs="Arial"/>
          <w:sz w:val="24"/>
          <w:szCs w:val="24"/>
        </w:rPr>
        <w:t>β) Με τιμή 80 €/</w:t>
      </w:r>
      <w:r w:rsidRPr="000E0DD1">
        <w:rPr>
          <w:rFonts w:ascii="Book Antiqua" w:hAnsi="Book Antiqua" w:cs="Arial"/>
          <w:sz w:val="24"/>
          <w:szCs w:val="24"/>
          <w:lang w:val="en-US"/>
        </w:rPr>
        <w:t>MWh</w:t>
      </w:r>
      <w:r w:rsidRPr="000E0DD1">
        <w:rPr>
          <w:rFonts w:ascii="Book Antiqua" w:hAnsi="Book Antiqua" w:cs="Arial"/>
          <w:sz w:val="24"/>
          <w:szCs w:val="24"/>
        </w:rPr>
        <w:t xml:space="preserve"> για μέγιστη ετήσια ποσότητα ενέργειας που υπολογίζεται από τη μαθηματική σχέση:</w:t>
      </w:r>
    </w:p>
    <w:p w:rsidR="000E0DD1" w:rsidRPr="000E0DD1" w:rsidRDefault="000E0DD1" w:rsidP="000E0DD1">
      <w:pPr>
        <w:tabs>
          <w:tab w:val="left" w:pos="1911"/>
        </w:tabs>
        <w:ind w:left="360"/>
        <w:jc w:val="both"/>
        <w:rPr>
          <w:rFonts w:ascii="Book Antiqua" w:hAnsi="Book Antiqua" w:cs="Arial"/>
          <w:color w:val="222222"/>
        </w:rPr>
      </w:pPr>
      <w:r w:rsidRPr="000E0DD1">
        <w:rPr>
          <w:rFonts w:ascii="Book Antiqua" w:hAnsi="Book Antiqua" w:cs="Arial"/>
        </w:rPr>
        <w:t>Ενέργεια</w:t>
      </w:r>
      <w:r w:rsidRPr="000E0DD1">
        <w:rPr>
          <w:rFonts w:ascii="Book Antiqua" w:hAnsi="Book Antiqua" w:cs="Arial"/>
          <w:color w:val="222222"/>
        </w:rPr>
        <w:t xml:space="preserve"> (</w:t>
      </w:r>
      <w:r w:rsidRPr="000E0DD1">
        <w:rPr>
          <w:rFonts w:ascii="Book Antiqua" w:hAnsi="Book Antiqua" w:cs="Arial"/>
          <w:color w:val="222222"/>
          <w:lang w:val="en-US"/>
        </w:rPr>
        <w:t>kW</w:t>
      </w:r>
      <w:r w:rsidRPr="000E0DD1">
        <w:rPr>
          <w:rFonts w:ascii="Book Antiqua" w:hAnsi="Book Antiqua" w:cs="Arial"/>
          <w:color w:val="222222"/>
        </w:rPr>
        <w:t>h) = Εγκατεστημένη Ισχύς (</w:t>
      </w:r>
      <w:r w:rsidRPr="000E0DD1">
        <w:rPr>
          <w:rFonts w:ascii="Book Antiqua" w:hAnsi="Book Antiqua" w:cs="Arial"/>
          <w:color w:val="222222"/>
          <w:lang w:val="en-US"/>
        </w:rPr>
        <w:t>kW</w:t>
      </w:r>
      <w:r w:rsidRPr="000E0DD1">
        <w:rPr>
          <w:rFonts w:ascii="Book Antiqua" w:hAnsi="Book Antiqua" w:cs="Arial"/>
          <w:color w:val="222222"/>
        </w:rPr>
        <w:t>) X Συντελεστής Απόδοσης (</w:t>
      </w:r>
      <w:r w:rsidRPr="000E0DD1">
        <w:rPr>
          <w:rFonts w:ascii="Book Antiqua" w:hAnsi="Book Antiqua" w:cs="Arial"/>
          <w:color w:val="222222"/>
          <w:lang w:val="en-US"/>
        </w:rPr>
        <w:t>kW</w:t>
      </w:r>
      <w:r w:rsidRPr="000E0DD1">
        <w:rPr>
          <w:rFonts w:ascii="Book Antiqua" w:hAnsi="Book Antiqua" w:cs="Arial"/>
          <w:color w:val="222222"/>
        </w:rPr>
        <w:t>h/</w:t>
      </w:r>
      <w:r w:rsidRPr="000E0DD1">
        <w:rPr>
          <w:rFonts w:ascii="Book Antiqua" w:hAnsi="Book Antiqua" w:cs="Arial"/>
          <w:color w:val="222222"/>
          <w:lang w:val="en-US"/>
        </w:rPr>
        <w:t>kW</w:t>
      </w:r>
      <w:r w:rsidRPr="000E0DD1">
        <w:rPr>
          <w:rFonts w:ascii="Book Antiqua" w:hAnsi="Book Antiqua" w:cs="Arial"/>
          <w:color w:val="222222"/>
        </w:rPr>
        <w:t>).</w:t>
      </w:r>
    </w:p>
    <w:p w:rsidR="000E0DD1" w:rsidRPr="000E0DD1" w:rsidRDefault="000E0DD1" w:rsidP="000E0DD1">
      <w:pPr>
        <w:tabs>
          <w:tab w:val="left" w:pos="1911"/>
        </w:tabs>
        <w:jc w:val="both"/>
        <w:rPr>
          <w:rFonts w:ascii="Book Antiqua" w:hAnsi="Book Antiqua" w:cs="Arial"/>
          <w:color w:val="222222"/>
        </w:rPr>
      </w:pPr>
      <w:r w:rsidRPr="000E0DD1">
        <w:rPr>
          <w:rFonts w:ascii="Book Antiqua" w:hAnsi="Book Antiqua" w:cs="Arial"/>
          <w:color w:val="222222"/>
        </w:rPr>
        <w:t>Ο Συντελεστής Απόδοσης ανά τεχνολογία αποτυπώνεται στον παρακάτω πίνακα.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49"/>
        <w:gridCol w:w="2080"/>
      </w:tblGrid>
      <w:tr w:rsidR="000E0DD1" w:rsidRPr="000E0DD1" w:rsidTr="002E04A7">
        <w:trPr>
          <w:jc w:val="center"/>
        </w:trPr>
        <w:tc>
          <w:tcPr>
            <w:tcW w:w="4549" w:type="dxa"/>
            <w:vAlign w:val="center"/>
          </w:tcPr>
          <w:p w:rsidR="000E0DD1" w:rsidRPr="000E0DD1" w:rsidRDefault="000E0DD1" w:rsidP="002E04A7">
            <w:pPr>
              <w:tabs>
                <w:tab w:val="left" w:pos="1911"/>
              </w:tabs>
              <w:jc w:val="both"/>
              <w:rPr>
                <w:rFonts w:ascii="Book Antiqua" w:hAnsi="Book Antiqua" w:cs="Arial"/>
              </w:rPr>
            </w:pPr>
            <w:r w:rsidRPr="000E0DD1">
              <w:rPr>
                <w:rFonts w:ascii="Book Antiqua" w:hAnsi="Book Antiqua" w:cs="Arial"/>
              </w:rPr>
              <w:t>ΤΕΧΝΟΛΟΓΙΑ</w:t>
            </w:r>
          </w:p>
        </w:tc>
        <w:tc>
          <w:tcPr>
            <w:tcW w:w="2080" w:type="dxa"/>
          </w:tcPr>
          <w:p w:rsidR="000E0DD1" w:rsidRPr="000E0DD1" w:rsidRDefault="000E0DD1" w:rsidP="002E04A7">
            <w:pPr>
              <w:tabs>
                <w:tab w:val="left" w:pos="1911"/>
              </w:tabs>
              <w:jc w:val="both"/>
              <w:rPr>
                <w:rFonts w:ascii="Book Antiqua" w:hAnsi="Book Antiqua" w:cs="Arial"/>
                <w:lang w:val="en-US"/>
              </w:rPr>
            </w:pPr>
            <w:r w:rsidRPr="000E0DD1">
              <w:rPr>
                <w:rFonts w:ascii="Book Antiqua" w:hAnsi="Book Antiqua" w:cs="Arial"/>
              </w:rPr>
              <w:t>Συντελεστής Απόδοσης (</w:t>
            </w:r>
            <w:r w:rsidRPr="000E0DD1">
              <w:rPr>
                <w:rFonts w:ascii="Book Antiqua" w:hAnsi="Book Antiqua" w:cs="Arial"/>
                <w:lang w:val="en-US"/>
              </w:rPr>
              <w:t>kWh/kW)</w:t>
            </w:r>
          </w:p>
        </w:tc>
      </w:tr>
      <w:tr w:rsidR="000E0DD1" w:rsidRPr="000E0DD1" w:rsidTr="002E04A7">
        <w:trPr>
          <w:jc w:val="center"/>
        </w:trPr>
        <w:tc>
          <w:tcPr>
            <w:tcW w:w="4549" w:type="dxa"/>
          </w:tcPr>
          <w:p w:rsidR="000E0DD1" w:rsidRPr="000E0DD1" w:rsidRDefault="000E0DD1" w:rsidP="002E04A7">
            <w:pPr>
              <w:tabs>
                <w:tab w:val="left" w:pos="1911"/>
              </w:tabs>
              <w:jc w:val="both"/>
              <w:rPr>
                <w:rFonts w:ascii="Book Antiqua" w:hAnsi="Book Antiqua" w:cs="Arial"/>
              </w:rPr>
            </w:pPr>
            <w:r w:rsidRPr="000E0DD1">
              <w:rPr>
                <w:rFonts w:ascii="Book Antiqua" w:hAnsi="Book Antiqua" w:cs="Arial"/>
              </w:rPr>
              <w:t xml:space="preserve">Φ/Β σταθμοί στο Διασυν/νο Σύστημα </w:t>
            </w:r>
          </w:p>
        </w:tc>
        <w:tc>
          <w:tcPr>
            <w:tcW w:w="2080" w:type="dxa"/>
          </w:tcPr>
          <w:p w:rsidR="000E0DD1" w:rsidRPr="000E0DD1" w:rsidRDefault="000E0DD1" w:rsidP="002E04A7">
            <w:pPr>
              <w:tabs>
                <w:tab w:val="left" w:pos="1911"/>
              </w:tabs>
              <w:jc w:val="both"/>
              <w:rPr>
                <w:rFonts w:ascii="Book Antiqua" w:hAnsi="Book Antiqua" w:cs="Arial"/>
              </w:rPr>
            </w:pPr>
            <w:r w:rsidRPr="000E0DD1">
              <w:rPr>
                <w:rFonts w:ascii="Book Antiqua" w:hAnsi="Book Antiqua" w:cs="Arial"/>
              </w:rPr>
              <w:t>1500</w:t>
            </w:r>
          </w:p>
        </w:tc>
      </w:tr>
      <w:tr w:rsidR="000E0DD1" w:rsidRPr="000E0DD1" w:rsidTr="002E04A7">
        <w:trPr>
          <w:jc w:val="center"/>
        </w:trPr>
        <w:tc>
          <w:tcPr>
            <w:tcW w:w="4549" w:type="dxa"/>
          </w:tcPr>
          <w:p w:rsidR="000E0DD1" w:rsidRPr="000E0DD1" w:rsidRDefault="000E0DD1" w:rsidP="002E04A7">
            <w:pPr>
              <w:tabs>
                <w:tab w:val="left" w:pos="1911"/>
              </w:tabs>
              <w:jc w:val="both"/>
              <w:rPr>
                <w:rFonts w:ascii="Book Antiqua" w:hAnsi="Book Antiqua" w:cs="Arial"/>
              </w:rPr>
            </w:pPr>
            <w:r w:rsidRPr="000E0DD1">
              <w:rPr>
                <w:rFonts w:ascii="Book Antiqua" w:hAnsi="Book Antiqua" w:cs="Arial"/>
              </w:rPr>
              <w:t>Φ/Β σταθμοί στα Μη Διασυν/να Νησιά</w:t>
            </w:r>
          </w:p>
        </w:tc>
        <w:tc>
          <w:tcPr>
            <w:tcW w:w="2080" w:type="dxa"/>
          </w:tcPr>
          <w:p w:rsidR="000E0DD1" w:rsidRPr="000E0DD1" w:rsidRDefault="000E0DD1" w:rsidP="002E04A7">
            <w:pPr>
              <w:tabs>
                <w:tab w:val="left" w:pos="1911"/>
              </w:tabs>
              <w:jc w:val="both"/>
              <w:rPr>
                <w:rFonts w:ascii="Book Antiqua" w:hAnsi="Book Antiqua" w:cs="Arial"/>
              </w:rPr>
            </w:pPr>
            <w:r w:rsidRPr="000E0DD1">
              <w:rPr>
                <w:rFonts w:ascii="Book Antiqua" w:hAnsi="Book Antiqua" w:cs="Arial"/>
              </w:rPr>
              <w:t>1700</w:t>
            </w:r>
          </w:p>
        </w:tc>
      </w:tr>
      <w:tr w:rsidR="000E0DD1" w:rsidRPr="000E0DD1" w:rsidTr="002E04A7">
        <w:trPr>
          <w:jc w:val="center"/>
        </w:trPr>
        <w:tc>
          <w:tcPr>
            <w:tcW w:w="4549" w:type="dxa"/>
          </w:tcPr>
          <w:p w:rsidR="000E0DD1" w:rsidRPr="000E0DD1" w:rsidRDefault="000E0DD1" w:rsidP="002E04A7">
            <w:pPr>
              <w:tabs>
                <w:tab w:val="left" w:pos="1911"/>
              </w:tabs>
              <w:jc w:val="both"/>
              <w:rPr>
                <w:rFonts w:ascii="Book Antiqua" w:hAnsi="Book Antiqua" w:cs="Arial"/>
              </w:rPr>
            </w:pPr>
            <w:r w:rsidRPr="000E0DD1">
              <w:rPr>
                <w:rFonts w:ascii="Book Antiqua" w:hAnsi="Book Antiqua" w:cs="Arial"/>
              </w:rPr>
              <w:t xml:space="preserve">Φ/Β σταθμοί Ειδικού Προγράμματος Στεγών (&lt;=10 </w:t>
            </w:r>
            <w:r w:rsidRPr="000E0DD1">
              <w:rPr>
                <w:rFonts w:ascii="Book Antiqua" w:hAnsi="Book Antiqua" w:cs="Arial"/>
                <w:lang w:val="en-US"/>
              </w:rPr>
              <w:t>kW</w:t>
            </w:r>
            <w:r w:rsidRPr="000E0DD1">
              <w:rPr>
                <w:rFonts w:ascii="Book Antiqua" w:hAnsi="Book Antiqua" w:cs="Arial"/>
              </w:rPr>
              <w:t>) –(</w:t>
            </w:r>
            <w:r w:rsidRPr="000E0DD1">
              <w:rPr>
                <w:rFonts w:ascii="Book Antiqua" w:hAnsi="Book Antiqua" w:cs="Arial"/>
                <w:spacing w:val="-1"/>
              </w:rPr>
              <w:t>Β</w:t>
            </w:r>
            <w:r w:rsidRPr="000E0DD1">
              <w:rPr>
                <w:rFonts w:ascii="Book Antiqua" w:hAnsi="Book Antiqua" w:cs="Arial"/>
              </w:rPr>
              <w:t>΄1</w:t>
            </w:r>
            <w:r w:rsidRPr="000E0DD1">
              <w:rPr>
                <w:rFonts w:ascii="Book Antiqua" w:hAnsi="Book Antiqua" w:cs="Arial"/>
                <w:spacing w:val="-1"/>
              </w:rPr>
              <w:t>0</w:t>
            </w:r>
            <w:r w:rsidRPr="000E0DD1">
              <w:rPr>
                <w:rFonts w:ascii="Book Antiqua" w:hAnsi="Book Antiqua" w:cs="Arial"/>
              </w:rPr>
              <w:t>7</w:t>
            </w:r>
            <w:r w:rsidRPr="000E0DD1">
              <w:rPr>
                <w:rFonts w:ascii="Book Antiqua" w:hAnsi="Book Antiqua" w:cs="Arial"/>
                <w:spacing w:val="-1"/>
              </w:rPr>
              <w:t>9/2009</w:t>
            </w:r>
            <w:r w:rsidRPr="000E0DD1">
              <w:rPr>
                <w:rFonts w:ascii="Book Antiqua" w:hAnsi="Book Antiqua" w:cs="Arial"/>
              </w:rPr>
              <w:t>)</w:t>
            </w:r>
          </w:p>
        </w:tc>
        <w:tc>
          <w:tcPr>
            <w:tcW w:w="2080" w:type="dxa"/>
          </w:tcPr>
          <w:p w:rsidR="000E0DD1" w:rsidRPr="000E0DD1" w:rsidRDefault="000E0DD1" w:rsidP="002E04A7">
            <w:pPr>
              <w:tabs>
                <w:tab w:val="left" w:pos="1911"/>
              </w:tabs>
              <w:jc w:val="both"/>
              <w:rPr>
                <w:rFonts w:ascii="Book Antiqua" w:hAnsi="Book Antiqua" w:cs="Arial"/>
              </w:rPr>
            </w:pPr>
            <w:r w:rsidRPr="000E0DD1">
              <w:rPr>
                <w:rFonts w:ascii="Book Antiqua" w:hAnsi="Book Antiqua" w:cs="Arial"/>
              </w:rPr>
              <w:t>1400</w:t>
            </w:r>
          </w:p>
        </w:tc>
      </w:tr>
      <w:tr w:rsidR="000E0DD1" w:rsidRPr="000E0DD1" w:rsidTr="002E04A7">
        <w:trPr>
          <w:jc w:val="center"/>
        </w:trPr>
        <w:tc>
          <w:tcPr>
            <w:tcW w:w="4549" w:type="dxa"/>
          </w:tcPr>
          <w:p w:rsidR="000E0DD1" w:rsidRPr="000E0DD1" w:rsidRDefault="000E0DD1" w:rsidP="002E04A7">
            <w:pPr>
              <w:tabs>
                <w:tab w:val="left" w:pos="1911"/>
              </w:tabs>
              <w:jc w:val="both"/>
              <w:rPr>
                <w:rFonts w:ascii="Book Antiqua" w:hAnsi="Book Antiqua" w:cs="Arial"/>
              </w:rPr>
            </w:pPr>
            <w:r w:rsidRPr="000E0DD1">
              <w:rPr>
                <w:rFonts w:ascii="Book Antiqua" w:hAnsi="Book Antiqua" w:cs="Arial"/>
              </w:rPr>
              <w:t>Αιολικοί σταθμοί στο Διασυν/νο Σύστημα</w:t>
            </w:r>
          </w:p>
        </w:tc>
        <w:tc>
          <w:tcPr>
            <w:tcW w:w="2080" w:type="dxa"/>
          </w:tcPr>
          <w:p w:rsidR="000E0DD1" w:rsidRPr="000E0DD1" w:rsidRDefault="000E0DD1" w:rsidP="002E04A7">
            <w:pPr>
              <w:tabs>
                <w:tab w:val="left" w:pos="1911"/>
              </w:tabs>
              <w:jc w:val="both"/>
              <w:rPr>
                <w:rFonts w:ascii="Book Antiqua" w:hAnsi="Book Antiqua" w:cs="Arial"/>
              </w:rPr>
            </w:pPr>
            <w:r w:rsidRPr="000E0DD1">
              <w:rPr>
                <w:rFonts w:ascii="Book Antiqua" w:hAnsi="Book Antiqua" w:cs="Arial"/>
              </w:rPr>
              <w:t>2250</w:t>
            </w:r>
          </w:p>
        </w:tc>
      </w:tr>
      <w:tr w:rsidR="000E0DD1" w:rsidRPr="000E0DD1" w:rsidTr="002E04A7">
        <w:trPr>
          <w:jc w:val="center"/>
        </w:trPr>
        <w:tc>
          <w:tcPr>
            <w:tcW w:w="4549" w:type="dxa"/>
          </w:tcPr>
          <w:p w:rsidR="000E0DD1" w:rsidRPr="000E0DD1" w:rsidRDefault="000E0DD1" w:rsidP="002E04A7">
            <w:pPr>
              <w:tabs>
                <w:tab w:val="left" w:pos="1911"/>
              </w:tabs>
              <w:jc w:val="both"/>
              <w:rPr>
                <w:rFonts w:ascii="Book Antiqua" w:hAnsi="Book Antiqua" w:cs="Arial"/>
              </w:rPr>
            </w:pPr>
            <w:r w:rsidRPr="000E0DD1">
              <w:rPr>
                <w:rFonts w:ascii="Book Antiqua" w:hAnsi="Book Antiqua" w:cs="Arial"/>
              </w:rPr>
              <w:t>Αιολικοί σταθμοί στα Μη Διασυν/να Νησιά</w:t>
            </w:r>
          </w:p>
        </w:tc>
        <w:tc>
          <w:tcPr>
            <w:tcW w:w="2080" w:type="dxa"/>
          </w:tcPr>
          <w:p w:rsidR="000E0DD1" w:rsidRPr="000E0DD1" w:rsidRDefault="000E0DD1" w:rsidP="002E04A7">
            <w:pPr>
              <w:tabs>
                <w:tab w:val="left" w:pos="1911"/>
              </w:tabs>
              <w:jc w:val="both"/>
              <w:rPr>
                <w:rFonts w:ascii="Book Antiqua" w:hAnsi="Book Antiqua" w:cs="Arial"/>
              </w:rPr>
            </w:pPr>
            <w:r w:rsidRPr="000E0DD1">
              <w:rPr>
                <w:rFonts w:ascii="Book Antiqua" w:hAnsi="Book Antiqua" w:cs="Arial"/>
              </w:rPr>
              <w:t>2500</w:t>
            </w:r>
          </w:p>
        </w:tc>
      </w:tr>
      <w:tr w:rsidR="000E0DD1" w:rsidRPr="000E0DD1" w:rsidTr="002E04A7">
        <w:trPr>
          <w:jc w:val="center"/>
        </w:trPr>
        <w:tc>
          <w:tcPr>
            <w:tcW w:w="4549" w:type="dxa"/>
          </w:tcPr>
          <w:p w:rsidR="000E0DD1" w:rsidRPr="000E0DD1" w:rsidRDefault="000E0DD1" w:rsidP="002E04A7">
            <w:pPr>
              <w:tabs>
                <w:tab w:val="left" w:pos="1911"/>
              </w:tabs>
              <w:jc w:val="both"/>
              <w:rPr>
                <w:rFonts w:ascii="Book Antiqua" w:hAnsi="Book Antiqua" w:cs="Arial"/>
              </w:rPr>
            </w:pPr>
            <w:r w:rsidRPr="000E0DD1">
              <w:rPr>
                <w:rFonts w:ascii="Book Antiqua" w:hAnsi="Book Antiqua" w:cs="Arial"/>
              </w:rPr>
              <w:t>Μικρά Υδροηλεκτρικά</w:t>
            </w:r>
          </w:p>
        </w:tc>
        <w:tc>
          <w:tcPr>
            <w:tcW w:w="2080" w:type="dxa"/>
          </w:tcPr>
          <w:p w:rsidR="000E0DD1" w:rsidRPr="000E0DD1" w:rsidRDefault="000E0DD1" w:rsidP="002E04A7">
            <w:pPr>
              <w:tabs>
                <w:tab w:val="left" w:pos="1911"/>
              </w:tabs>
              <w:jc w:val="both"/>
              <w:rPr>
                <w:rFonts w:ascii="Book Antiqua" w:hAnsi="Book Antiqua" w:cs="Arial"/>
              </w:rPr>
            </w:pPr>
            <w:r w:rsidRPr="000E0DD1">
              <w:rPr>
                <w:rFonts w:ascii="Book Antiqua" w:hAnsi="Book Antiqua" w:cs="Arial"/>
              </w:rPr>
              <w:t>3150</w:t>
            </w:r>
          </w:p>
        </w:tc>
      </w:tr>
      <w:tr w:rsidR="000E0DD1" w:rsidRPr="000E0DD1" w:rsidTr="002E04A7">
        <w:trPr>
          <w:jc w:val="center"/>
        </w:trPr>
        <w:tc>
          <w:tcPr>
            <w:tcW w:w="4549" w:type="dxa"/>
          </w:tcPr>
          <w:p w:rsidR="000E0DD1" w:rsidRPr="000E0DD1" w:rsidRDefault="000E0DD1" w:rsidP="002E04A7">
            <w:pPr>
              <w:tabs>
                <w:tab w:val="left" w:pos="1911"/>
              </w:tabs>
              <w:jc w:val="both"/>
              <w:rPr>
                <w:rFonts w:ascii="Book Antiqua" w:hAnsi="Book Antiqua" w:cs="Arial"/>
              </w:rPr>
            </w:pPr>
            <w:r w:rsidRPr="000E0DD1">
              <w:rPr>
                <w:rFonts w:ascii="Book Antiqua" w:hAnsi="Book Antiqua" w:cs="Arial"/>
              </w:rPr>
              <w:t>Βιομάζα</w:t>
            </w:r>
          </w:p>
        </w:tc>
        <w:tc>
          <w:tcPr>
            <w:tcW w:w="2080" w:type="dxa"/>
          </w:tcPr>
          <w:p w:rsidR="000E0DD1" w:rsidRPr="000E0DD1" w:rsidRDefault="000E0DD1" w:rsidP="002E04A7">
            <w:pPr>
              <w:tabs>
                <w:tab w:val="left" w:pos="1911"/>
              </w:tabs>
              <w:jc w:val="both"/>
              <w:rPr>
                <w:rFonts w:ascii="Book Antiqua" w:hAnsi="Book Antiqua" w:cs="Arial"/>
              </w:rPr>
            </w:pPr>
            <w:r w:rsidRPr="000E0DD1">
              <w:rPr>
                <w:rFonts w:ascii="Book Antiqua" w:hAnsi="Book Antiqua" w:cs="Arial"/>
              </w:rPr>
              <w:t>7800</w:t>
            </w:r>
          </w:p>
        </w:tc>
      </w:tr>
      <w:tr w:rsidR="000E0DD1" w:rsidRPr="000E0DD1" w:rsidTr="002E04A7">
        <w:trPr>
          <w:jc w:val="center"/>
        </w:trPr>
        <w:tc>
          <w:tcPr>
            <w:tcW w:w="4549" w:type="dxa"/>
          </w:tcPr>
          <w:p w:rsidR="000E0DD1" w:rsidRPr="000E0DD1" w:rsidRDefault="000E0DD1" w:rsidP="002E04A7">
            <w:pPr>
              <w:tabs>
                <w:tab w:val="left" w:pos="1911"/>
              </w:tabs>
              <w:jc w:val="both"/>
              <w:rPr>
                <w:rFonts w:ascii="Book Antiqua" w:hAnsi="Book Antiqua" w:cs="Arial"/>
              </w:rPr>
            </w:pPr>
            <w:r w:rsidRPr="000E0DD1">
              <w:rPr>
                <w:rFonts w:ascii="Book Antiqua" w:hAnsi="Book Antiqua" w:cs="Arial"/>
              </w:rPr>
              <w:t>Αέρια από ΧΥΤΑ</w:t>
            </w:r>
          </w:p>
        </w:tc>
        <w:tc>
          <w:tcPr>
            <w:tcW w:w="2080" w:type="dxa"/>
          </w:tcPr>
          <w:p w:rsidR="000E0DD1" w:rsidRPr="000E0DD1" w:rsidRDefault="000E0DD1" w:rsidP="002E04A7">
            <w:pPr>
              <w:tabs>
                <w:tab w:val="left" w:pos="1911"/>
              </w:tabs>
              <w:jc w:val="both"/>
              <w:rPr>
                <w:rFonts w:ascii="Book Antiqua" w:hAnsi="Book Antiqua" w:cs="Arial"/>
              </w:rPr>
            </w:pPr>
            <w:r w:rsidRPr="000E0DD1">
              <w:rPr>
                <w:rFonts w:ascii="Book Antiqua" w:hAnsi="Book Antiqua" w:cs="Arial"/>
              </w:rPr>
              <w:t>6500</w:t>
            </w:r>
          </w:p>
        </w:tc>
      </w:tr>
      <w:tr w:rsidR="000E0DD1" w:rsidRPr="000E0DD1" w:rsidTr="002E04A7">
        <w:trPr>
          <w:jc w:val="center"/>
        </w:trPr>
        <w:tc>
          <w:tcPr>
            <w:tcW w:w="4549" w:type="dxa"/>
          </w:tcPr>
          <w:p w:rsidR="000E0DD1" w:rsidRPr="000E0DD1" w:rsidRDefault="000E0DD1" w:rsidP="002E04A7">
            <w:pPr>
              <w:tabs>
                <w:tab w:val="left" w:pos="1911"/>
              </w:tabs>
              <w:jc w:val="both"/>
              <w:rPr>
                <w:rFonts w:ascii="Book Antiqua" w:hAnsi="Book Antiqua" w:cs="Arial"/>
              </w:rPr>
            </w:pPr>
            <w:r w:rsidRPr="000E0DD1">
              <w:rPr>
                <w:rFonts w:ascii="Book Antiqua" w:hAnsi="Book Antiqua" w:cs="Arial"/>
              </w:rPr>
              <w:t>Βιοαέριο</w:t>
            </w:r>
          </w:p>
        </w:tc>
        <w:tc>
          <w:tcPr>
            <w:tcW w:w="2080" w:type="dxa"/>
          </w:tcPr>
          <w:p w:rsidR="000E0DD1" w:rsidRPr="000E0DD1" w:rsidRDefault="000E0DD1" w:rsidP="002E04A7">
            <w:pPr>
              <w:tabs>
                <w:tab w:val="left" w:pos="1911"/>
              </w:tabs>
              <w:jc w:val="both"/>
              <w:rPr>
                <w:rFonts w:ascii="Book Antiqua" w:hAnsi="Book Antiqua" w:cs="Arial"/>
              </w:rPr>
            </w:pPr>
            <w:r w:rsidRPr="000E0DD1">
              <w:rPr>
                <w:rFonts w:ascii="Book Antiqua" w:hAnsi="Book Antiqua" w:cs="Arial"/>
              </w:rPr>
              <w:t>7800</w:t>
            </w:r>
          </w:p>
        </w:tc>
      </w:tr>
      <w:tr w:rsidR="000E0DD1" w:rsidRPr="000E0DD1" w:rsidTr="002E04A7">
        <w:trPr>
          <w:jc w:val="center"/>
        </w:trPr>
        <w:tc>
          <w:tcPr>
            <w:tcW w:w="4549" w:type="dxa"/>
          </w:tcPr>
          <w:p w:rsidR="000E0DD1" w:rsidRPr="000E0DD1" w:rsidRDefault="000E0DD1" w:rsidP="002E04A7">
            <w:pPr>
              <w:tabs>
                <w:tab w:val="left" w:pos="1911"/>
              </w:tabs>
              <w:jc w:val="both"/>
              <w:rPr>
                <w:rFonts w:ascii="Book Antiqua" w:hAnsi="Book Antiqua" w:cs="Arial"/>
              </w:rPr>
            </w:pPr>
            <w:r w:rsidRPr="000E0DD1">
              <w:rPr>
                <w:rFonts w:ascii="Book Antiqua" w:hAnsi="Book Antiqua" w:cs="Arial"/>
              </w:rPr>
              <w:lastRenderedPageBreak/>
              <w:t>Ηλιοθερμικά (Με ή χωρίς αποθήκευση)</w:t>
            </w:r>
          </w:p>
        </w:tc>
        <w:tc>
          <w:tcPr>
            <w:tcW w:w="2080" w:type="dxa"/>
          </w:tcPr>
          <w:p w:rsidR="000E0DD1" w:rsidRPr="000E0DD1" w:rsidRDefault="000E0DD1" w:rsidP="002E04A7">
            <w:pPr>
              <w:tabs>
                <w:tab w:val="left" w:pos="1911"/>
              </w:tabs>
              <w:jc w:val="both"/>
              <w:rPr>
                <w:rFonts w:ascii="Book Antiqua" w:hAnsi="Book Antiqua" w:cs="Arial"/>
              </w:rPr>
            </w:pPr>
            <w:r w:rsidRPr="000E0DD1">
              <w:rPr>
                <w:rFonts w:ascii="Book Antiqua" w:hAnsi="Book Antiqua" w:cs="Arial"/>
              </w:rPr>
              <w:t>2200</w:t>
            </w:r>
          </w:p>
        </w:tc>
      </w:tr>
    </w:tbl>
    <w:p w:rsidR="000E0DD1" w:rsidRPr="000E0DD1" w:rsidRDefault="000E0DD1" w:rsidP="000E0DD1">
      <w:pPr>
        <w:jc w:val="both"/>
        <w:rPr>
          <w:rFonts w:ascii="Book Antiqua" w:hAnsi="Book Antiqua"/>
        </w:rPr>
      </w:pPr>
      <w:r w:rsidRPr="000E0DD1">
        <w:rPr>
          <w:rFonts w:ascii="Book Antiqua" w:hAnsi="Book Antiqua"/>
        </w:rPr>
        <w:t>Το πλεόνασμα ενέργειας που προκύπτει από την εφαρμογή των διατάξεων της υποπερίπτωσης β’ διοχετεύεται στο Σύστημα ή/και το Δίκτυο χωρίς υποχρέωση για οποιαδήποτε αποζημίωση στον παραγωγό. Με απόφαση του Υπουργού Περιβάλλοντος, Ενέργειας και Κλιματικής Αλλαγής, που εκδίδεται μετά από πρόταση του ΛΑΓΗΕ και γνώμη της ΡΑΕ, καθορίζεται η μοναδιαία τιμή με την οποία θα υπολογίζεται η αποζημίωση για το πλεόνασμα της ενέργειας η οποία θα καταβάλλεται από τους Προμηθευτές, υπέρ του Ειδικού Λογαριασμού του άρθρου 40 του ν. 2773/1999.</w:t>
      </w:r>
    </w:p>
    <w:p w:rsidR="000E0DD1" w:rsidRPr="000E0DD1" w:rsidRDefault="000E0DD1" w:rsidP="000E0DD1">
      <w:pPr>
        <w:tabs>
          <w:tab w:val="left" w:pos="1911"/>
        </w:tabs>
        <w:jc w:val="both"/>
        <w:rPr>
          <w:rFonts w:ascii="Book Antiqua" w:hAnsi="Book Antiqua" w:cs="Arial"/>
        </w:rPr>
      </w:pPr>
      <w:r w:rsidRPr="000E0DD1">
        <w:rPr>
          <w:rFonts w:ascii="Book Antiqua" w:hAnsi="Book Antiqua" w:cs="Arial"/>
        </w:rPr>
        <w:t>Η επιλογή μεταξύ των υποπεριπτώσεων α’ και β’ γίνεται με αμετάκλητη δήλωση του παραγωγού στον ΛΑΓΗΕ, τον ΔΕΔΔΗΕ ή τον Προμηθευτή, κατά περίπτωση, η οποία πρέπει να υποβληθεί τουλάχιστον 6 μήνες πριν την έναρξη επέκτασης της σύμβασης. Σε περίπτωση μη υποβολής της δήλωσης εντός του ανωτέρω διαστήματος των 6 μηνών, η αποζημίωση κάθε φορά γίνεται με τη μικρότερη τιμή εκ των δύο υποπεριπτώσεων α’ και β’ της παρούσας.</w:t>
      </w:r>
    </w:p>
    <w:p w:rsidR="000E0DD1" w:rsidRPr="000E0DD1" w:rsidRDefault="000E0DD1" w:rsidP="000E0DD1">
      <w:pPr>
        <w:tabs>
          <w:tab w:val="left" w:pos="1911"/>
        </w:tabs>
        <w:jc w:val="both"/>
        <w:rPr>
          <w:rFonts w:ascii="Book Antiqua" w:hAnsi="Book Antiqua" w:cs="Arial"/>
          <w:b/>
        </w:rPr>
      </w:pPr>
      <w:r w:rsidRPr="000E0DD1">
        <w:rPr>
          <w:rFonts w:ascii="Book Antiqua" w:hAnsi="Book Antiqua" w:cs="Arial"/>
          <w:b/>
        </w:rPr>
        <w:t>ΥΠΟΠΑΡΑΓΡΑΦΟΣ ΙΓ.5: ΤΡΟΠΟΠΟΙΗΣΗ ΤΟΥ ΑΡΘΡΟΥ 13 ΤΟΥ Ν.3468/2006</w:t>
      </w:r>
    </w:p>
    <w:p w:rsidR="000E0DD1" w:rsidRPr="000E0DD1" w:rsidRDefault="000E0DD1" w:rsidP="000E0DD1">
      <w:pPr>
        <w:tabs>
          <w:tab w:val="left" w:pos="1911"/>
        </w:tabs>
        <w:jc w:val="both"/>
        <w:rPr>
          <w:rFonts w:ascii="Book Antiqua" w:hAnsi="Book Antiqua" w:cs="Arial"/>
          <w:b/>
        </w:rPr>
      </w:pPr>
    </w:p>
    <w:p w:rsidR="000E0DD1" w:rsidRPr="000E0DD1" w:rsidRDefault="000E0DD1" w:rsidP="000E0DD1">
      <w:pPr>
        <w:numPr>
          <w:ilvl w:val="0"/>
          <w:numId w:val="14"/>
        </w:numPr>
        <w:ind w:left="0" w:hanging="567"/>
        <w:jc w:val="both"/>
        <w:rPr>
          <w:rFonts w:ascii="Book Antiqua" w:hAnsi="Book Antiqua"/>
        </w:rPr>
      </w:pPr>
      <w:r w:rsidRPr="000E0DD1">
        <w:rPr>
          <w:rFonts w:ascii="Book Antiqua" w:hAnsi="Book Antiqua"/>
        </w:rPr>
        <w:t xml:space="preserve">Η περίπτωση β΄ της παραγράφου 1 του άρθρου 13 του ν. 3468/2006 αντικαθίσταται, για όλους τους σταθμούς ΑΠΕ και ΣΗΘΥΑ που τίθενται σε δοκιμαστική λειτουργία ή ενεργοποιείται η σύνδεσή τους μετά την έναρξη ισχύος </w:t>
      </w:r>
      <w:r w:rsidRPr="000E0DD1">
        <w:rPr>
          <w:rFonts w:ascii="Book Antiqua" w:hAnsi="Book Antiqua" w:cs="Arial"/>
        </w:rPr>
        <w:t>της παρούσας παραγράφου</w:t>
      </w:r>
      <w:r w:rsidRPr="000E0DD1">
        <w:rPr>
          <w:rFonts w:ascii="Book Antiqua" w:hAnsi="Book Antiqua"/>
        </w:rPr>
        <w:t>, ως εξής:</w:t>
      </w:r>
    </w:p>
    <w:p w:rsidR="000E0DD1" w:rsidRPr="000E0DD1" w:rsidRDefault="000E0DD1" w:rsidP="000E0DD1">
      <w:pPr>
        <w:tabs>
          <w:tab w:val="left" w:pos="1911"/>
        </w:tabs>
        <w:jc w:val="both"/>
        <w:rPr>
          <w:rFonts w:ascii="Book Antiqua" w:hAnsi="Book Antiqua" w:cs="Arial"/>
        </w:rPr>
      </w:pPr>
      <w:r w:rsidRPr="000E0DD1">
        <w:rPr>
          <w:rFonts w:ascii="Book Antiqua" w:hAnsi="Book Antiqua" w:cs="Arial"/>
        </w:rPr>
        <w:t>«β) Η τιμολόγηση της ηλεκτρικής ενέργειας κατά την προηγούμενη περίπτωση εκτός από την ηλεκτρική ενέργεια που παράγεται από φωτοβολταϊκούς σταθμούς για τους οποίους έχουν οριστεί ξεχωριστές τιμές από το ν. 3734/2009 (Α’ 8), όπως ισχύει, γίνεται με βάση τα στοιχεία του ακόλουθου πίνακα:</w:t>
      </w:r>
    </w:p>
    <w:p w:rsidR="000E0DD1" w:rsidRPr="000E0DD1" w:rsidRDefault="000E0DD1" w:rsidP="000E0DD1">
      <w:pPr>
        <w:tabs>
          <w:tab w:val="left" w:pos="1911"/>
        </w:tabs>
        <w:jc w:val="both"/>
        <w:rPr>
          <w:rFonts w:ascii="Book Antiqua" w:hAnsi="Book Antiqua" w:cs="Arial"/>
        </w:rPr>
      </w:pPr>
      <w:r w:rsidRPr="000E0DD1">
        <w:rPr>
          <w:rFonts w:ascii="Book Antiqua" w:hAnsi="Book Antiqua" w:cs="Arial"/>
        </w:rPr>
        <w:t>Πίνακας 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
        <w:gridCol w:w="4691"/>
        <w:gridCol w:w="1515"/>
        <w:gridCol w:w="1433"/>
      </w:tblGrid>
      <w:tr w:rsidR="000E0DD1" w:rsidRPr="000E0DD1" w:rsidTr="002E04A7">
        <w:tc>
          <w:tcPr>
            <w:tcW w:w="5249" w:type="dxa"/>
            <w:gridSpan w:val="2"/>
            <w:vAlign w:val="center"/>
          </w:tcPr>
          <w:p w:rsidR="000E0DD1" w:rsidRPr="000E0DD1" w:rsidRDefault="000E0DD1" w:rsidP="002E04A7">
            <w:pPr>
              <w:jc w:val="both"/>
              <w:rPr>
                <w:rFonts w:ascii="Book Antiqua" w:hAnsi="Book Antiqua" w:cs="Arial"/>
                <w:b/>
              </w:rPr>
            </w:pPr>
            <w:r w:rsidRPr="000E0DD1">
              <w:rPr>
                <w:rFonts w:ascii="Book Antiqua" w:hAnsi="Book Antiqua" w:cs="Arial"/>
                <w:b/>
              </w:rPr>
              <w:t>Παραγωγή ηλεκτρικής ενέργειας από:</w:t>
            </w:r>
          </w:p>
        </w:tc>
        <w:tc>
          <w:tcPr>
            <w:tcW w:w="1515" w:type="dxa"/>
          </w:tcPr>
          <w:p w:rsidR="000E0DD1" w:rsidRPr="000E0DD1" w:rsidRDefault="000E0DD1" w:rsidP="002E04A7">
            <w:pPr>
              <w:jc w:val="both"/>
              <w:rPr>
                <w:rFonts w:ascii="Book Antiqua" w:hAnsi="Book Antiqua" w:cs="Arial"/>
              </w:rPr>
            </w:pPr>
            <w:r w:rsidRPr="000E0DD1">
              <w:rPr>
                <w:rFonts w:ascii="Book Antiqua" w:hAnsi="Book Antiqua" w:cs="Arial"/>
              </w:rPr>
              <w:t>Τιμή Ενέργειας (€/</w:t>
            </w:r>
            <w:r w:rsidRPr="000E0DD1">
              <w:rPr>
                <w:rFonts w:ascii="Book Antiqua" w:hAnsi="Book Antiqua" w:cs="Arial"/>
                <w:lang w:val="en-US"/>
              </w:rPr>
              <w:t>MWh</w:t>
            </w:r>
            <w:r w:rsidRPr="000E0DD1">
              <w:rPr>
                <w:rFonts w:ascii="Book Antiqua" w:hAnsi="Book Antiqua" w:cs="Arial"/>
              </w:rPr>
              <w:t>) χωρίς ενίσχυση (ΧΕ)</w:t>
            </w:r>
          </w:p>
        </w:tc>
        <w:tc>
          <w:tcPr>
            <w:tcW w:w="1433" w:type="dxa"/>
          </w:tcPr>
          <w:p w:rsidR="000E0DD1" w:rsidRPr="000E0DD1" w:rsidRDefault="000E0DD1" w:rsidP="002E04A7">
            <w:pPr>
              <w:jc w:val="both"/>
              <w:rPr>
                <w:rFonts w:ascii="Book Antiqua" w:hAnsi="Book Antiqua" w:cs="Arial"/>
              </w:rPr>
            </w:pPr>
            <w:r w:rsidRPr="000E0DD1">
              <w:rPr>
                <w:rFonts w:ascii="Book Antiqua" w:hAnsi="Book Antiqua" w:cs="Arial"/>
              </w:rPr>
              <w:t>Τιμή Ενέργειας (€/</w:t>
            </w:r>
            <w:r w:rsidRPr="000E0DD1">
              <w:rPr>
                <w:rFonts w:ascii="Book Antiqua" w:hAnsi="Book Antiqua" w:cs="Arial"/>
                <w:lang w:val="en-US"/>
              </w:rPr>
              <w:t>MWh</w:t>
            </w:r>
            <w:r w:rsidRPr="000E0DD1">
              <w:rPr>
                <w:rFonts w:ascii="Book Antiqua" w:hAnsi="Book Antiqua" w:cs="Arial"/>
              </w:rPr>
              <w:t>) με ενίσχυση (ΜΕ)</w:t>
            </w:r>
          </w:p>
        </w:tc>
      </w:tr>
      <w:tr w:rsidR="000E0DD1" w:rsidRPr="000E0DD1" w:rsidTr="002E04A7">
        <w:tc>
          <w:tcPr>
            <w:tcW w:w="558" w:type="dxa"/>
          </w:tcPr>
          <w:p w:rsidR="000E0DD1" w:rsidRPr="000E0DD1" w:rsidRDefault="000E0DD1" w:rsidP="002E04A7">
            <w:pPr>
              <w:jc w:val="both"/>
              <w:rPr>
                <w:rFonts w:ascii="Book Antiqua" w:hAnsi="Book Antiqua" w:cs="Arial"/>
              </w:rPr>
            </w:pPr>
            <w:r w:rsidRPr="000E0DD1">
              <w:rPr>
                <w:rFonts w:ascii="Book Antiqua" w:hAnsi="Book Antiqua" w:cs="Arial"/>
              </w:rPr>
              <w:t>1</w:t>
            </w:r>
          </w:p>
        </w:tc>
        <w:tc>
          <w:tcPr>
            <w:tcW w:w="4691" w:type="dxa"/>
          </w:tcPr>
          <w:p w:rsidR="000E0DD1" w:rsidRPr="000E0DD1" w:rsidRDefault="000E0DD1" w:rsidP="002E04A7">
            <w:pPr>
              <w:jc w:val="both"/>
              <w:rPr>
                <w:rFonts w:ascii="Book Antiqua" w:hAnsi="Book Antiqua" w:cs="Arial"/>
              </w:rPr>
            </w:pPr>
            <w:r w:rsidRPr="000E0DD1">
              <w:rPr>
                <w:rFonts w:ascii="Book Antiqua" w:hAnsi="Book Antiqua" w:cs="Arial"/>
              </w:rPr>
              <w:t xml:space="preserve">Αιολική Ενέργεια που αξιοποιείται με χερσαίες εγκαταστάσεις ισχύος ≤5 </w:t>
            </w:r>
            <w:r w:rsidRPr="000E0DD1">
              <w:rPr>
                <w:rFonts w:ascii="Book Antiqua" w:hAnsi="Book Antiqua" w:cs="Arial"/>
                <w:lang w:val="en-US"/>
              </w:rPr>
              <w:t>MW</w:t>
            </w:r>
          </w:p>
        </w:tc>
        <w:tc>
          <w:tcPr>
            <w:tcW w:w="1515" w:type="dxa"/>
            <w:vAlign w:val="center"/>
          </w:tcPr>
          <w:p w:rsidR="000E0DD1" w:rsidRPr="000E0DD1" w:rsidRDefault="000E0DD1" w:rsidP="002E04A7">
            <w:pPr>
              <w:jc w:val="both"/>
              <w:rPr>
                <w:rFonts w:ascii="Book Antiqua" w:hAnsi="Book Antiqua" w:cs="Arial"/>
              </w:rPr>
            </w:pPr>
            <w:r w:rsidRPr="000E0DD1">
              <w:rPr>
                <w:rFonts w:ascii="Book Antiqua" w:hAnsi="Book Antiqua" w:cs="Arial"/>
              </w:rPr>
              <w:t>105</w:t>
            </w:r>
          </w:p>
        </w:tc>
        <w:tc>
          <w:tcPr>
            <w:tcW w:w="1433" w:type="dxa"/>
            <w:vAlign w:val="center"/>
          </w:tcPr>
          <w:p w:rsidR="000E0DD1" w:rsidRPr="000E0DD1" w:rsidRDefault="000E0DD1" w:rsidP="002E04A7">
            <w:pPr>
              <w:jc w:val="both"/>
              <w:rPr>
                <w:rFonts w:ascii="Book Antiqua" w:hAnsi="Book Antiqua" w:cs="Arial"/>
              </w:rPr>
            </w:pPr>
            <w:r w:rsidRPr="000E0DD1">
              <w:rPr>
                <w:rFonts w:ascii="Book Antiqua" w:hAnsi="Book Antiqua" w:cs="Arial"/>
              </w:rPr>
              <w:t>85</w:t>
            </w:r>
          </w:p>
        </w:tc>
      </w:tr>
      <w:tr w:rsidR="000E0DD1" w:rsidRPr="000E0DD1" w:rsidTr="002E04A7">
        <w:tc>
          <w:tcPr>
            <w:tcW w:w="558" w:type="dxa"/>
          </w:tcPr>
          <w:p w:rsidR="000E0DD1" w:rsidRPr="000E0DD1" w:rsidRDefault="000E0DD1" w:rsidP="002E04A7">
            <w:pPr>
              <w:jc w:val="both"/>
              <w:rPr>
                <w:rFonts w:ascii="Book Antiqua" w:hAnsi="Book Antiqua" w:cs="Arial"/>
              </w:rPr>
            </w:pPr>
            <w:r w:rsidRPr="000E0DD1">
              <w:rPr>
                <w:rFonts w:ascii="Book Antiqua" w:hAnsi="Book Antiqua" w:cs="Arial"/>
              </w:rPr>
              <w:t>2</w:t>
            </w:r>
          </w:p>
        </w:tc>
        <w:tc>
          <w:tcPr>
            <w:tcW w:w="4691" w:type="dxa"/>
          </w:tcPr>
          <w:p w:rsidR="000E0DD1" w:rsidRPr="000E0DD1" w:rsidRDefault="000E0DD1" w:rsidP="002E04A7">
            <w:pPr>
              <w:jc w:val="both"/>
              <w:rPr>
                <w:rFonts w:ascii="Book Antiqua" w:hAnsi="Book Antiqua" w:cs="Arial"/>
              </w:rPr>
            </w:pPr>
            <w:r w:rsidRPr="000E0DD1">
              <w:rPr>
                <w:rFonts w:ascii="Book Antiqua" w:hAnsi="Book Antiqua" w:cs="Arial"/>
              </w:rPr>
              <w:t xml:space="preserve">Αιολική ενέργεια που αξιοποιείται με χερσαίες εγκαταστάσεις ισχύος &gt; 5 </w:t>
            </w:r>
            <w:r w:rsidRPr="000E0DD1">
              <w:rPr>
                <w:rFonts w:ascii="Book Antiqua" w:hAnsi="Book Antiqua" w:cs="Arial"/>
                <w:lang w:val="en-US"/>
              </w:rPr>
              <w:t>MW</w:t>
            </w:r>
          </w:p>
        </w:tc>
        <w:tc>
          <w:tcPr>
            <w:tcW w:w="1515" w:type="dxa"/>
            <w:vAlign w:val="center"/>
          </w:tcPr>
          <w:p w:rsidR="000E0DD1" w:rsidRPr="000E0DD1" w:rsidRDefault="000E0DD1" w:rsidP="002E04A7">
            <w:pPr>
              <w:jc w:val="both"/>
              <w:rPr>
                <w:rFonts w:ascii="Book Antiqua" w:hAnsi="Book Antiqua" w:cs="Arial"/>
              </w:rPr>
            </w:pPr>
            <w:r w:rsidRPr="000E0DD1">
              <w:rPr>
                <w:rFonts w:ascii="Book Antiqua" w:hAnsi="Book Antiqua" w:cs="Arial"/>
              </w:rPr>
              <w:t>105</w:t>
            </w:r>
          </w:p>
        </w:tc>
        <w:tc>
          <w:tcPr>
            <w:tcW w:w="1433" w:type="dxa"/>
            <w:vAlign w:val="center"/>
          </w:tcPr>
          <w:p w:rsidR="000E0DD1" w:rsidRPr="000E0DD1" w:rsidRDefault="000E0DD1" w:rsidP="002E04A7">
            <w:pPr>
              <w:jc w:val="both"/>
              <w:rPr>
                <w:rFonts w:ascii="Book Antiqua" w:hAnsi="Book Antiqua" w:cs="Arial"/>
              </w:rPr>
            </w:pPr>
            <w:r w:rsidRPr="000E0DD1">
              <w:rPr>
                <w:rFonts w:ascii="Book Antiqua" w:hAnsi="Book Antiqua" w:cs="Arial"/>
              </w:rPr>
              <w:t>82</w:t>
            </w:r>
          </w:p>
        </w:tc>
      </w:tr>
      <w:tr w:rsidR="000E0DD1" w:rsidRPr="000E0DD1" w:rsidTr="002E04A7">
        <w:tc>
          <w:tcPr>
            <w:tcW w:w="558" w:type="dxa"/>
          </w:tcPr>
          <w:p w:rsidR="000E0DD1" w:rsidRPr="000E0DD1" w:rsidRDefault="000E0DD1" w:rsidP="002E04A7">
            <w:pPr>
              <w:jc w:val="both"/>
              <w:rPr>
                <w:rFonts w:ascii="Book Antiqua" w:hAnsi="Book Antiqua" w:cs="Arial"/>
              </w:rPr>
            </w:pPr>
            <w:r w:rsidRPr="000E0DD1">
              <w:rPr>
                <w:rFonts w:ascii="Book Antiqua" w:hAnsi="Book Antiqua" w:cs="Arial"/>
              </w:rPr>
              <w:t>3</w:t>
            </w:r>
          </w:p>
        </w:tc>
        <w:tc>
          <w:tcPr>
            <w:tcW w:w="4691" w:type="dxa"/>
          </w:tcPr>
          <w:p w:rsidR="000E0DD1" w:rsidRPr="000E0DD1" w:rsidRDefault="000E0DD1" w:rsidP="002E04A7">
            <w:pPr>
              <w:jc w:val="both"/>
              <w:rPr>
                <w:rFonts w:ascii="Book Antiqua" w:hAnsi="Book Antiqua" w:cs="Arial"/>
              </w:rPr>
            </w:pPr>
            <w:r w:rsidRPr="000E0DD1">
              <w:rPr>
                <w:rFonts w:ascii="Book Antiqua" w:hAnsi="Book Antiqua" w:cs="Arial"/>
              </w:rPr>
              <w:t>Αιολική Ενέργεια που αξιοποιείται με χερσαίες εγκαταστάσεις στα Μη Διασυνδεδεμένα Νησιά</w:t>
            </w:r>
          </w:p>
        </w:tc>
        <w:tc>
          <w:tcPr>
            <w:tcW w:w="1515" w:type="dxa"/>
            <w:vAlign w:val="center"/>
          </w:tcPr>
          <w:p w:rsidR="000E0DD1" w:rsidRPr="000E0DD1" w:rsidRDefault="000E0DD1" w:rsidP="002E04A7">
            <w:pPr>
              <w:jc w:val="both"/>
              <w:rPr>
                <w:rFonts w:ascii="Book Antiqua" w:hAnsi="Book Antiqua" w:cs="Arial"/>
              </w:rPr>
            </w:pPr>
            <w:r w:rsidRPr="000E0DD1">
              <w:rPr>
                <w:rFonts w:ascii="Book Antiqua" w:hAnsi="Book Antiqua" w:cs="Arial"/>
              </w:rPr>
              <w:t>1</w:t>
            </w:r>
            <w:r w:rsidRPr="000E0DD1">
              <w:rPr>
                <w:rFonts w:ascii="Book Antiqua" w:hAnsi="Book Antiqua" w:cs="Arial"/>
                <w:lang w:val="en-US"/>
              </w:rPr>
              <w:t>10</w:t>
            </w:r>
          </w:p>
        </w:tc>
        <w:tc>
          <w:tcPr>
            <w:tcW w:w="1433" w:type="dxa"/>
            <w:vAlign w:val="center"/>
          </w:tcPr>
          <w:p w:rsidR="000E0DD1" w:rsidRPr="000E0DD1" w:rsidRDefault="000E0DD1" w:rsidP="002E04A7">
            <w:pPr>
              <w:jc w:val="both"/>
              <w:rPr>
                <w:rFonts w:ascii="Book Antiqua" w:hAnsi="Book Antiqua" w:cs="Arial"/>
              </w:rPr>
            </w:pPr>
            <w:r w:rsidRPr="000E0DD1">
              <w:rPr>
                <w:rFonts w:ascii="Book Antiqua" w:hAnsi="Book Antiqua" w:cs="Arial"/>
                <w:lang w:val="en-US"/>
              </w:rPr>
              <w:t>90</w:t>
            </w:r>
          </w:p>
        </w:tc>
      </w:tr>
      <w:tr w:rsidR="000E0DD1" w:rsidRPr="000E0DD1" w:rsidTr="002E04A7">
        <w:tc>
          <w:tcPr>
            <w:tcW w:w="558" w:type="dxa"/>
          </w:tcPr>
          <w:p w:rsidR="000E0DD1" w:rsidRPr="000E0DD1" w:rsidRDefault="000E0DD1" w:rsidP="002E04A7">
            <w:pPr>
              <w:jc w:val="both"/>
              <w:rPr>
                <w:rFonts w:ascii="Book Antiqua" w:hAnsi="Book Antiqua" w:cs="Arial"/>
              </w:rPr>
            </w:pPr>
            <w:r w:rsidRPr="000E0DD1">
              <w:rPr>
                <w:rFonts w:ascii="Book Antiqua" w:hAnsi="Book Antiqua" w:cs="Arial"/>
              </w:rPr>
              <w:t>4</w:t>
            </w:r>
          </w:p>
        </w:tc>
        <w:tc>
          <w:tcPr>
            <w:tcW w:w="4691" w:type="dxa"/>
          </w:tcPr>
          <w:p w:rsidR="000E0DD1" w:rsidRPr="000E0DD1" w:rsidRDefault="000E0DD1" w:rsidP="002E04A7">
            <w:pPr>
              <w:jc w:val="both"/>
              <w:rPr>
                <w:rFonts w:ascii="Book Antiqua" w:hAnsi="Book Antiqua" w:cs="Arial"/>
              </w:rPr>
            </w:pPr>
            <w:r w:rsidRPr="000E0DD1">
              <w:rPr>
                <w:rFonts w:ascii="Book Antiqua" w:hAnsi="Book Antiqua" w:cs="Arial"/>
              </w:rPr>
              <w:t xml:space="preserve">Υδραυλική Ενέργεια που αξιοποιείται με μικρούς υδροηλεκτρικούς σταθμούς με εγκατεστημένη ισχύ ≤1 </w:t>
            </w:r>
            <w:r w:rsidRPr="000E0DD1">
              <w:rPr>
                <w:rFonts w:ascii="Book Antiqua" w:hAnsi="Book Antiqua" w:cs="Arial"/>
                <w:lang w:val="en-US"/>
              </w:rPr>
              <w:t>MWe</w:t>
            </w:r>
          </w:p>
        </w:tc>
        <w:tc>
          <w:tcPr>
            <w:tcW w:w="1515" w:type="dxa"/>
            <w:vAlign w:val="center"/>
          </w:tcPr>
          <w:p w:rsidR="000E0DD1" w:rsidRPr="000E0DD1" w:rsidRDefault="000E0DD1" w:rsidP="002E04A7">
            <w:pPr>
              <w:jc w:val="both"/>
              <w:rPr>
                <w:rFonts w:ascii="Book Antiqua" w:hAnsi="Book Antiqua" w:cs="Arial"/>
                <w:lang w:val="en-US"/>
              </w:rPr>
            </w:pPr>
            <w:r w:rsidRPr="000E0DD1">
              <w:rPr>
                <w:rFonts w:ascii="Book Antiqua" w:hAnsi="Book Antiqua" w:cs="Arial"/>
                <w:lang w:val="en-US"/>
              </w:rPr>
              <w:t>105</w:t>
            </w:r>
          </w:p>
        </w:tc>
        <w:tc>
          <w:tcPr>
            <w:tcW w:w="1433" w:type="dxa"/>
            <w:vAlign w:val="center"/>
          </w:tcPr>
          <w:p w:rsidR="000E0DD1" w:rsidRPr="000E0DD1" w:rsidRDefault="000E0DD1" w:rsidP="002E04A7">
            <w:pPr>
              <w:jc w:val="both"/>
              <w:rPr>
                <w:rFonts w:ascii="Book Antiqua" w:hAnsi="Book Antiqua" w:cs="Arial"/>
                <w:lang w:val="en-US"/>
              </w:rPr>
            </w:pPr>
            <w:r w:rsidRPr="000E0DD1">
              <w:rPr>
                <w:rFonts w:ascii="Book Antiqua" w:hAnsi="Book Antiqua" w:cs="Arial"/>
                <w:lang w:val="en-US"/>
              </w:rPr>
              <w:t>85</w:t>
            </w:r>
          </w:p>
        </w:tc>
      </w:tr>
      <w:tr w:rsidR="000E0DD1" w:rsidRPr="000E0DD1" w:rsidTr="002E04A7">
        <w:tc>
          <w:tcPr>
            <w:tcW w:w="558" w:type="dxa"/>
          </w:tcPr>
          <w:p w:rsidR="000E0DD1" w:rsidRPr="000E0DD1" w:rsidRDefault="000E0DD1" w:rsidP="002E04A7">
            <w:pPr>
              <w:jc w:val="both"/>
              <w:rPr>
                <w:rFonts w:ascii="Book Antiqua" w:hAnsi="Book Antiqua" w:cs="Arial"/>
              </w:rPr>
            </w:pPr>
            <w:r w:rsidRPr="000E0DD1">
              <w:rPr>
                <w:rFonts w:ascii="Book Antiqua" w:hAnsi="Book Antiqua" w:cs="Arial"/>
              </w:rPr>
              <w:t>5</w:t>
            </w:r>
          </w:p>
        </w:tc>
        <w:tc>
          <w:tcPr>
            <w:tcW w:w="4691" w:type="dxa"/>
          </w:tcPr>
          <w:p w:rsidR="000E0DD1" w:rsidRPr="000E0DD1" w:rsidRDefault="000E0DD1" w:rsidP="002E04A7">
            <w:pPr>
              <w:jc w:val="both"/>
              <w:rPr>
                <w:rFonts w:ascii="Book Antiqua" w:hAnsi="Book Antiqua" w:cs="Arial"/>
              </w:rPr>
            </w:pPr>
            <w:r w:rsidRPr="000E0DD1">
              <w:rPr>
                <w:rFonts w:ascii="Book Antiqua" w:hAnsi="Book Antiqua" w:cs="Arial"/>
              </w:rPr>
              <w:t xml:space="preserve">Υδραυλική Ενέργεια που αξιοποιείται με </w:t>
            </w:r>
            <w:r w:rsidRPr="000E0DD1">
              <w:rPr>
                <w:rFonts w:ascii="Book Antiqua" w:hAnsi="Book Antiqua" w:cs="Arial"/>
              </w:rPr>
              <w:lastRenderedPageBreak/>
              <w:t xml:space="preserve">μικρούς υδροηλεκτρικούς σταθμούς με εγκατεστημένη ισχύ από 1 </w:t>
            </w:r>
            <w:r w:rsidRPr="000E0DD1">
              <w:rPr>
                <w:rFonts w:ascii="Book Antiqua" w:hAnsi="Book Antiqua" w:cs="Arial"/>
                <w:lang w:val="en-US"/>
              </w:rPr>
              <w:t>MWe</w:t>
            </w:r>
            <w:r w:rsidRPr="000E0DD1">
              <w:rPr>
                <w:rFonts w:ascii="Book Antiqua" w:hAnsi="Book Antiqua" w:cs="Arial"/>
              </w:rPr>
              <w:t xml:space="preserve"> έως και 5 </w:t>
            </w:r>
            <w:r w:rsidRPr="000E0DD1">
              <w:rPr>
                <w:rFonts w:ascii="Book Antiqua" w:hAnsi="Book Antiqua" w:cs="Arial"/>
                <w:lang w:val="en-US"/>
              </w:rPr>
              <w:t>MWe</w:t>
            </w:r>
          </w:p>
        </w:tc>
        <w:tc>
          <w:tcPr>
            <w:tcW w:w="1515" w:type="dxa"/>
            <w:vAlign w:val="center"/>
          </w:tcPr>
          <w:p w:rsidR="000E0DD1" w:rsidRPr="000E0DD1" w:rsidRDefault="000E0DD1" w:rsidP="002E04A7">
            <w:pPr>
              <w:jc w:val="both"/>
              <w:rPr>
                <w:rFonts w:ascii="Book Antiqua" w:hAnsi="Book Antiqua" w:cs="Arial"/>
              </w:rPr>
            </w:pPr>
            <w:r w:rsidRPr="000E0DD1">
              <w:rPr>
                <w:rFonts w:ascii="Book Antiqua" w:hAnsi="Book Antiqua" w:cs="Arial"/>
              </w:rPr>
              <w:lastRenderedPageBreak/>
              <w:t>105</w:t>
            </w:r>
          </w:p>
        </w:tc>
        <w:tc>
          <w:tcPr>
            <w:tcW w:w="1433" w:type="dxa"/>
            <w:vAlign w:val="center"/>
          </w:tcPr>
          <w:p w:rsidR="000E0DD1" w:rsidRPr="000E0DD1" w:rsidRDefault="000E0DD1" w:rsidP="002E04A7">
            <w:pPr>
              <w:jc w:val="both"/>
              <w:rPr>
                <w:rFonts w:ascii="Book Antiqua" w:hAnsi="Book Antiqua" w:cs="Arial"/>
              </w:rPr>
            </w:pPr>
            <w:r w:rsidRPr="000E0DD1">
              <w:rPr>
                <w:rFonts w:ascii="Book Antiqua" w:hAnsi="Book Antiqua" w:cs="Arial"/>
              </w:rPr>
              <w:t>83</w:t>
            </w:r>
          </w:p>
        </w:tc>
      </w:tr>
      <w:tr w:rsidR="000E0DD1" w:rsidRPr="000E0DD1" w:rsidTr="002E04A7">
        <w:tc>
          <w:tcPr>
            <w:tcW w:w="558" w:type="dxa"/>
          </w:tcPr>
          <w:p w:rsidR="000E0DD1" w:rsidRPr="000E0DD1" w:rsidRDefault="000E0DD1" w:rsidP="002E04A7">
            <w:pPr>
              <w:jc w:val="both"/>
              <w:rPr>
                <w:rFonts w:ascii="Book Antiqua" w:hAnsi="Book Antiqua" w:cs="Arial"/>
              </w:rPr>
            </w:pPr>
            <w:r w:rsidRPr="000E0DD1">
              <w:rPr>
                <w:rFonts w:ascii="Book Antiqua" w:hAnsi="Book Antiqua" w:cs="Arial"/>
              </w:rPr>
              <w:lastRenderedPageBreak/>
              <w:t>6</w:t>
            </w:r>
          </w:p>
        </w:tc>
        <w:tc>
          <w:tcPr>
            <w:tcW w:w="4691" w:type="dxa"/>
          </w:tcPr>
          <w:p w:rsidR="000E0DD1" w:rsidRPr="000E0DD1" w:rsidRDefault="000E0DD1" w:rsidP="002E04A7">
            <w:pPr>
              <w:jc w:val="both"/>
              <w:rPr>
                <w:rFonts w:ascii="Book Antiqua" w:hAnsi="Book Antiqua" w:cs="Arial"/>
              </w:rPr>
            </w:pPr>
            <w:r w:rsidRPr="000E0DD1">
              <w:rPr>
                <w:rFonts w:ascii="Book Antiqua" w:hAnsi="Book Antiqua" w:cs="Arial"/>
              </w:rPr>
              <w:t xml:space="preserve">Υδραυλική Ενέργεια που αξιοποιείται με μικρούς υδροηλεκτρικούς σταθμούς με εγκατεστημένη ισχύ από 5 </w:t>
            </w:r>
            <w:r w:rsidRPr="000E0DD1">
              <w:rPr>
                <w:rFonts w:ascii="Book Antiqua" w:hAnsi="Book Antiqua" w:cs="Arial"/>
                <w:lang w:val="en-US"/>
              </w:rPr>
              <w:t>MWe</w:t>
            </w:r>
            <w:r w:rsidRPr="000E0DD1">
              <w:rPr>
                <w:rFonts w:ascii="Book Antiqua" w:hAnsi="Book Antiqua" w:cs="Arial"/>
              </w:rPr>
              <w:t xml:space="preserve"> έως και 15 </w:t>
            </w:r>
            <w:r w:rsidRPr="000E0DD1">
              <w:rPr>
                <w:rFonts w:ascii="Book Antiqua" w:hAnsi="Book Antiqua" w:cs="Arial"/>
                <w:lang w:val="en-US"/>
              </w:rPr>
              <w:t>MWe</w:t>
            </w:r>
          </w:p>
        </w:tc>
        <w:tc>
          <w:tcPr>
            <w:tcW w:w="1515" w:type="dxa"/>
            <w:vAlign w:val="center"/>
          </w:tcPr>
          <w:p w:rsidR="000E0DD1" w:rsidRPr="000E0DD1" w:rsidRDefault="000E0DD1" w:rsidP="002E04A7">
            <w:pPr>
              <w:jc w:val="both"/>
              <w:rPr>
                <w:rFonts w:ascii="Book Antiqua" w:hAnsi="Book Antiqua" w:cs="Arial"/>
              </w:rPr>
            </w:pPr>
            <w:r w:rsidRPr="000E0DD1">
              <w:rPr>
                <w:rFonts w:ascii="Book Antiqua" w:hAnsi="Book Antiqua" w:cs="Arial"/>
              </w:rPr>
              <w:t>100</w:t>
            </w:r>
          </w:p>
        </w:tc>
        <w:tc>
          <w:tcPr>
            <w:tcW w:w="1433" w:type="dxa"/>
            <w:vAlign w:val="center"/>
          </w:tcPr>
          <w:p w:rsidR="000E0DD1" w:rsidRPr="000E0DD1" w:rsidRDefault="000E0DD1" w:rsidP="002E04A7">
            <w:pPr>
              <w:jc w:val="both"/>
              <w:rPr>
                <w:rFonts w:ascii="Book Antiqua" w:hAnsi="Book Antiqua" w:cs="Arial"/>
              </w:rPr>
            </w:pPr>
            <w:r w:rsidRPr="000E0DD1">
              <w:rPr>
                <w:rFonts w:ascii="Book Antiqua" w:hAnsi="Book Antiqua" w:cs="Arial"/>
              </w:rPr>
              <w:t>80</w:t>
            </w:r>
          </w:p>
        </w:tc>
      </w:tr>
      <w:tr w:rsidR="000E0DD1" w:rsidRPr="000E0DD1" w:rsidTr="002E04A7">
        <w:tc>
          <w:tcPr>
            <w:tcW w:w="558" w:type="dxa"/>
          </w:tcPr>
          <w:p w:rsidR="000E0DD1" w:rsidRPr="000E0DD1" w:rsidRDefault="000E0DD1" w:rsidP="002E04A7">
            <w:pPr>
              <w:jc w:val="both"/>
              <w:rPr>
                <w:rFonts w:ascii="Book Antiqua" w:hAnsi="Book Antiqua" w:cs="Arial"/>
              </w:rPr>
            </w:pPr>
            <w:r w:rsidRPr="000E0DD1">
              <w:rPr>
                <w:rFonts w:ascii="Book Antiqua" w:hAnsi="Book Antiqua" w:cs="Arial"/>
              </w:rPr>
              <w:t>7</w:t>
            </w:r>
          </w:p>
        </w:tc>
        <w:tc>
          <w:tcPr>
            <w:tcW w:w="4691" w:type="dxa"/>
          </w:tcPr>
          <w:p w:rsidR="000E0DD1" w:rsidRPr="000E0DD1" w:rsidRDefault="000E0DD1" w:rsidP="002E04A7">
            <w:pPr>
              <w:jc w:val="both"/>
              <w:rPr>
                <w:rFonts w:ascii="Book Antiqua" w:hAnsi="Book Antiqua" w:cs="Arial"/>
              </w:rPr>
            </w:pPr>
            <w:r w:rsidRPr="000E0DD1">
              <w:rPr>
                <w:rFonts w:ascii="Book Antiqua" w:hAnsi="Book Antiqua" w:cs="Arial"/>
              </w:rPr>
              <w:t xml:space="preserve">Ηλιακή ενέργεια που αξιοποιείται από ηλιοθερμικούς σταθμούς ηλεκτροπαραγωγής χωρίς σύστημα αποθήκευσης </w:t>
            </w:r>
          </w:p>
        </w:tc>
        <w:tc>
          <w:tcPr>
            <w:tcW w:w="1515" w:type="dxa"/>
            <w:vAlign w:val="center"/>
          </w:tcPr>
          <w:p w:rsidR="000E0DD1" w:rsidRPr="000E0DD1" w:rsidRDefault="000E0DD1" w:rsidP="002E04A7">
            <w:pPr>
              <w:jc w:val="both"/>
              <w:rPr>
                <w:rFonts w:ascii="Book Antiqua" w:hAnsi="Book Antiqua" w:cs="Arial"/>
              </w:rPr>
            </w:pPr>
            <w:r w:rsidRPr="000E0DD1">
              <w:rPr>
                <w:rFonts w:ascii="Book Antiqua" w:hAnsi="Book Antiqua" w:cs="Arial"/>
              </w:rPr>
              <w:t>260</w:t>
            </w:r>
          </w:p>
        </w:tc>
        <w:tc>
          <w:tcPr>
            <w:tcW w:w="1433" w:type="dxa"/>
            <w:vAlign w:val="center"/>
          </w:tcPr>
          <w:p w:rsidR="000E0DD1" w:rsidRPr="000E0DD1" w:rsidRDefault="000E0DD1" w:rsidP="002E04A7">
            <w:pPr>
              <w:jc w:val="both"/>
              <w:rPr>
                <w:rFonts w:ascii="Book Antiqua" w:hAnsi="Book Antiqua" w:cs="Arial"/>
              </w:rPr>
            </w:pPr>
            <w:r w:rsidRPr="000E0DD1">
              <w:rPr>
                <w:rFonts w:ascii="Book Antiqua" w:hAnsi="Book Antiqua" w:cs="Arial"/>
              </w:rPr>
              <w:t>200</w:t>
            </w:r>
          </w:p>
        </w:tc>
      </w:tr>
      <w:tr w:rsidR="000E0DD1" w:rsidRPr="000E0DD1" w:rsidTr="002E04A7">
        <w:tc>
          <w:tcPr>
            <w:tcW w:w="558" w:type="dxa"/>
          </w:tcPr>
          <w:p w:rsidR="000E0DD1" w:rsidRPr="000E0DD1" w:rsidRDefault="000E0DD1" w:rsidP="002E04A7">
            <w:pPr>
              <w:jc w:val="both"/>
              <w:rPr>
                <w:rFonts w:ascii="Book Antiqua" w:hAnsi="Book Antiqua" w:cs="Arial"/>
              </w:rPr>
            </w:pPr>
            <w:r w:rsidRPr="000E0DD1">
              <w:rPr>
                <w:rFonts w:ascii="Book Antiqua" w:hAnsi="Book Antiqua" w:cs="Arial"/>
              </w:rPr>
              <w:t>8</w:t>
            </w:r>
          </w:p>
        </w:tc>
        <w:tc>
          <w:tcPr>
            <w:tcW w:w="4691" w:type="dxa"/>
          </w:tcPr>
          <w:p w:rsidR="000E0DD1" w:rsidRPr="000E0DD1" w:rsidRDefault="000E0DD1" w:rsidP="002E04A7">
            <w:pPr>
              <w:jc w:val="both"/>
              <w:rPr>
                <w:rFonts w:ascii="Book Antiqua" w:hAnsi="Book Antiqua" w:cs="Arial"/>
              </w:rPr>
            </w:pPr>
            <w:r w:rsidRPr="000E0DD1">
              <w:rPr>
                <w:rFonts w:ascii="Book Antiqua" w:hAnsi="Book Antiqua" w:cs="Arial"/>
              </w:rPr>
              <w:t>Ηλιακή ενέργεια που αξιοποιείται από ηλιοθερμικούς σταθμούς ηλεκτροπαραγωγής με σύστημα αποθήκευσης, το οποίο εξασφαλίζει τουλάχιστον 2 ώρες λειτουργίας στο ονομαστικό φορτίο</w:t>
            </w:r>
          </w:p>
        </w:tc>
        <w:tc>
          <w:tcPr>
            <w:tcW w:w="1515" w:type="dxa"/>
            <w:vAlign w:val="center"/>
          </w:tcPr>
          <w:p w:rsidR="000E0DD1" w:rsidRPr="000E0DD1" w:rsidRDefault="000E0DD1" w:rsidP="002E04A7">
            <w:pPr>
              <w:jc w:val="both"/>
              <w:rPr>
                <w:rFonts w:ascii="Book Antiqua" w:hAnsi="Book Antiqua" w:cs="Arial"/>
              </w:rPr>
            </w:pPr>
            <w:r w:rsidRPr="000E0DD1">
              <w:rPr>
                <w:rFonts w:ascii="Book Antiqua" w:hAnsi="Book Antiqua" w:cs="Arial"/>
              </w:rPr>
              <w:t>280</w:t>
            </w:r>
          </w:p>
        </w:tc>
        <w:tc>
          <w:tcPr>
            <w:tcW w:w="1433" w:type="dxa"/>
            <w:vAlign w:val="center"/>
          </w:tcPr>
          <w:p w:rsidR="000E0DD1" w:rsidRPr="000E0DD1" w:rsidRDefault="000E0DD1" w:rsidP="002E04A7">
            <w:pPr>
              <w:jc w:val="both"/>
              <w:rPr>
                <w:rFonts w:ascii="Book Antiqua" w:hAnsi="Book Antiqua" w:cs="Arial"/>
              </w:rPr>
            </w:pPr>
            <w:r w:rsidRPr="000E0DD1">
              <w:rPr>
                <w:rFonts w:ascii="Book Antiqua" w:hAnsi="Book Antiqua" w:cs="Arial"/>
              </w:rPr>
              <w:t>220</w:t>
            </w:r>
          </w:p>
        </w:tc>
      </w:tr>
      <w:tr w:rsidR="000E0DD1" w:rsidRPr="000E0DD1" w:rsidTr="002E04A7">
        <w:tc>
          <w:tcPr>
            <w:tcW w:w="558" w:type="dxa"/>
          </w:tcPr>
          <w:p w:rsidR="000E0DD1" w:rsidRPr="000E0DD1" w:rsidRDefault="000E0DD1" w:rsidP="002E04A7">
            <w:pPr>
              <w:jc w:val="both"/>
              <w:rPr>
                <w:rFonts w:ascii="Book Antiqua" w:hAnsi="Book Antiqua" w:cs="Arial"/>
              </w:rPr>
            </w:pPr>
            <w:r w:rsidRPr="000E0DD1">
              <w:rPr>
                <w:rFonts w:ascii="Book Antiqua" w:hAnsi="Book Antiqua" w:cs="Arial"/>
              </w:rPr>
              <w:t>9</w:t>
            </w:r>
          </w:p>
        </w:tc>
        <w:tc>
          <w:tcPr>
            <w:tcW w:w="4691" w:type="dxa"/>
          </w:tcPr>
          <w:p w:rsidR="000E0DD1" w:rsidRPr="000E0DD1" w:rsidRDefault="000E0DD1" w:rsidP="002E04A7">
            <w:pPr>
              <w:jc w:val="both"/>
              <w:rPr>
                <w:rFonts w:ascii="Book Antiqua" w:hAnsi="Book Antiqua" w:cs="Arial"/>
              </w:rPr>
            </w:pPr>
            <w:r w:rsidRPr="000E0DD1">
              <w:rPr>
                <w:rFonts w:ascii="Book Antiqua" w:hAnsi="Book Antiqua" w:cs="Arial"/>
              </w:rPr>
              <w:t>Γεωθερμική ενέργεια χαμηλής θερμοκρασίας κατά την παρ. 1στ του άρθρου 2 του νόμου 3175/2003 (Α’ 207)</w:t>
            </w:r>
          </w:p>
        </w:tc>
        <w:tc>
          <w:tcPr>
            <w:tcW w:w="1515" w:type="dxa"/>
            <w:vAlign w:val="center"/>
          </w:tcPr>
          <w:p w:rsidR="000E0DD1" w:rsidRPr="000E0DD1" w:rsidRDefault="000E0DD1" w:rsidP="002E04A7">
            <w:pPr>
              <w:jc w:val="both"/>
              <w:rPr>
                <w:rFonts w:ascii="Book Antiqua" w:hAnsi="Book Antiqua" w:cs="Arial"/>
              </w:rPr>
            </w:pPr>
            <w:r w:rsidRPr="000E0DD1">
              <w:rPr>
                <w:rFonts w:ascii="Book Antiqua" w:hAnsi="Book Antiqua" w:cs="Arial"/>
              </w:rPr>
              <w:t>143</w:t>
            </w:r>
          </w:p>
        </w:tc>
        <w:tc>
          <w:tcPr>
            <w:tcW w:w="1433" w:type="dxa"/>
            <w:vAlign w:val="center"/>
          </w:tcPr>
          <w:p w:rsidR="000E0DD1" w:rsidRPr="000E0DD1" w:rsidRDefault="000E0DD1" w:rsidP="002E04A7">
            <w:pPr>
              <w:jc w:val="both"/>
              <w:rPr>
                <w:rFonts w:ascii="Book Antiqua" w:hAnsi="Book Antiqua" w:cs="Arial"/>
              </w:rPr>
            </w:pPr>
            <w:r w:rsidRPr="000E0DD1">
              <w:rPr>
                <w:rFonts w:ascii="Book Antiqua" w:hAnsi="Book Antiqua" w:cs="Arial"/>
              </w:rPr>
              <w:t>130</w:t>
            </w:r>
          </w:p>
        </w:tc>
      </w:tr>
      <w:tr w:rsidR="000E0DD1" w:rsidRPr="000E0DD1" w:rsidTr="002E04A7">
        <w:tc>
          <w:tcPr>
            <w:tcW w:w="558" w:type="dxa"/>
          </w:tcPr>
          <w:p w:rsidR="000E0DD1" w:rsidRPr="000E0DD1" w:rsidRDefault="000E0DD1" w:rsidP="002E04A7">
            <w:pPr>
              <w:jc w:val="both"/>
              <w:rPr>
                <w:rFonts w:ascii="Book Antiqua" w:hAnsi="Book Antiqua" w:cs="Arial"/>
              </w:rPr>
            </w:pPr>
            <w:r w:rsidRPr="000E0DD1">
              <w:rPr>
                <w:rFonts w:ascii="Book Antiqua" w:hAnsi="Book Antiqua" w:cs="Arial"/>
              </w:rPr>
              <w:t>10</w:t>
            </w:r>
          </w:p>
        </w:tc>
        <w:tc>
          <w:tcPr>
            <w:tcW w:w="4691" w:type="dxa"/>
          </w:tcPr>
          <w:p w:rsidR="000E0DD1" w:rsidRPr="000E0DD1" w:rsidRDefault="000E0DD1" w:rsidP="002E04A7">
            <w:pPr>
              <w:jc w:val="both"/>
              <w:rPr>
                <w:rFonts w:ascii="Book Antiqua" w:hAnsi="Book Antiqua" w:cs="Arial"/>
              </w:rPr>
            </w:pPr>
            <w:r w:rsidRPr="000E0DD1">
              <w:rPr>
                <w:rFonts w:ascii="Book Antiqua" w:hAnsi="Book Antiqua" w:cs="Arial"/>
              </w:rPr>
              <w:t>Γεωθερμική ενέργεια υψηλής θερμοκρασίας κατά την παρ. 1στ του άρθρου 2 του νόμου 3175/2003 (Α’ 207)</w:t>
            </w:r>
          </w:p>
        </w:tc>
        <w:tc>
          <w:tcPr>
            <w:tcW w:w="1515" w:type="dxa"/>
            <w:vAlign w:val="center"/>
          </w:tcPr>
          <w:p w:rsidR="000E0DD1" w:rsidRPr="000E0DD1" w:rsidRDefault="000E0DD1" w:rsidP="002E04A7">
            <w:pPr>
              <w:jc w:val="both"/>
              <w:rPr>
                <w:rFonts w:ascii="Book Antiqua" w:hAnsi="Book Antiqua" w:cs="Arial"/>
              </w:rPr>
            </w:pPr>
            <w:r w:rsidRPr="000E0DD1">
              <w:rPr>
                <w:rFonts w:ascii="Book Antiqua" w:hAnsi="Book Antiqua" w:cs="Arial"/>
              </w:rPr>
              <w:t>110</w:t>
            </w:r>
          </w:p>
        </w:tc>
        <w:tc>
          <w:tcPr>
            <w:tcW w:w="1433" w:type="dxa"/>
            <w:vAlign w:val="center"/>
          </w:tcPr>
          <w:p w:rsidR="000E0DD1" w:rsidRPr="000E0DD1" w:rsidRDefault="000E0DD1" w:rsidP="002E04A7">
            <w:pPr>
              <w:jc w:val="both"/>
              <w:rPr>
                <w:rFonts w:ascii="Book Antiqua" w:hAnsi="Book Antiqua" w:cs="Arial"/>
              </w:rPr>
            </w:pPr>
            <w:r w:rsidRPr="000E0DD1">
              <w:rPr>
                <w:rFonts w:ascii="Book Antiqua" w:hAnsi="Book Antiqua" w:cs="Arial"/>
              </w:rPr>
              <w:t>100</w:t>
            </w:r>
          </w:p>
        </w:tc>
      </w:tr>
      <w:tr w:rsidR="000E0DD1" w:rsidRPr="000E0DD1" w:rsidTr="002E04A7">
        <w:trPr>
          <w:trHeight w:val="1531"/>
        </w:trPr>
        <w:tc>
          <w:tcPr>
            <w:tcW w:w="558" w:type="dxa"/>
          </w:tcPr>
          <w:p w:rsidR="000E0DD1" w:rsidRPr="000E0DD1" w:rsidRDefault="000E0DD1" w:rsidP="002E04A7">
            <w:pPr>
              <w:jc w:val="both"/>
              <w:rPr>
                <w:rFonts w:ascii="Book Antiqua" w:hAnsi="Book Antiqua" w:cs="Arial"/>
              </w:rPr>
            </w:pPr>
            <w:r w:rsidRPr="000E0DD1">
              <w:rPr>
                <w:rFonts w:ascii="Book Antiqua" w:hAnsi="Book Antiqua" w:cs="Arial"/>
              </w:rPr>
              <w:t>11</w:t>
            </w:r>
          </w:p>
        </w:tc>
        <w:tc>
          <w:tcPr>
            <w:tcW w:w="4691" w:type="dxa"/>
          </w:tcPr>
          <w:p w:rsidR="000E0DD1" w:rsidRPr="000E0DD1" w:rsidRDefault="000E0DD1" w:rsidP="002E04A7">
            <w:pPr>
              <w:jc w:val="both"/>
              <w:rPr>
                <w:rFonts w:ascii="Book Antiqua" w:hAnsi="Book Antiqua" w:cs="Arial"/>
              </w:rPr>
            </w:pPr>
            <w:r w:rsidRPr="000E0DD1">
              <w:rPr>
                <w:rFonts w:ascii="Book Antiqua" w:hAnsi="Book Antiqua" w:cs="Arial"/>
              </w:rPr>
              <w:t>Βιομάζα (ή βιορευστά) που αξιοποιείται μέσω θερμικών διεργασιών (καύση, αεριοποίηση, πυρόλυση), από σταθμούς με εγκατεστημένη ισχύ ≤1MW (εξαιρουμένου του βιοαποδομήσιμου κλάσματος αστικών αποβλήτων)</w:t>
            </w:r>
          </w:p>
        </w:tc>
        <w:tc>
          <w:tcPr>
            <w:tcW w:w="1515" w:type="dxa"/>
            <w:vAlign w:val="center"/>
          </w:tcPr>
          <w:p w:rsidR="000E0DD1" w:rsidRPr="000E0DD1" w:rsidRDefault="000E0DD1" w:rsidP="002E04A7">
            <w:pPr>
              <w:jc w:val="both"/>
              <w:rPr>
                <w:rFonts w:ascii="Book Antiqua" w:hAnsi="Book Antiqua" w:cs="Arial"/>
              </w:rPr>
            </w:pPr>
            <w:r w:rsidRPr="000E0DD1">
              <w:rPr>
                <w:rFonts w:ascii="Book Antiqua" w:hAnsi="Book Antiqua" w:cs="Arial"/>
              </w:rPr>
              <w:t>198</w:t>
            </w:r>
          </w:p>
        </w:tc>
        <w:tc>
          <w:tcPr>
            <w:tcW w:w="1433" w:type="dxa"/>
            <w:vAlign w:val="center"/>
          </w:tcPr>
          <w:p w:rsidR="000E0DD1" w:rsidRPr="000E0DD1" w:rsidRDefault="000E0DD1" w:rsidP="002E04A7">
            <w:pPr>
              <w:jc w:val="both"/>
              <w:rPr>
                <w:rFonts w:ascii="Book Antiqua" w:hAnsi="Book Antiqua" w:cs="Arial"/>
              </w:rPr>
            </w:pPr>
            <w:r w:rsidRPr="000E0DD1">
              <w:rPr>
                <w:rFonts w:ascii="Book Antiqua" w:hAnsi="Book Antiqua" w:cs="Arial"/>
              </w:rPr>
              <w:t>180</w:t>
            </w:r>
          </w:p>
        </w:tc>
      </w:tr>
      <w:tr w:rsidR="000E0DD1" w:rsidRPr="000E0DD1" w:rsidTr="002E04A7">
        <w:tc>
          <w:tcPr>
            <w:tcW w:w="558" w:type="dxa"/>
          </w:tcPr>
          <w:p w:rsidR="000E0DD1" w:rsidRPr="000E0DD1" w:rsidRDefault="000E0DD1" w:rsidP="002E04A7">
            <w:pPr>
              <w:jc w:val="both"/>
              <w:rPr>
                <w:rFonts w:ascii="Book Antiqua" w:hAnsi="Book Antiqua" w:cs="Arial"/>
              </w:rPr>
            </w:pPr>
            <w:r w:rsidRPr="000E0DD1">
              <w:rPr>
                <w:rFonts w:ascii="Book Antiqua" w:hAnsi="Book Antiqua" w:cs="Arial"/>
              </w:rPr>
              <w:t>12</w:t>
            </w:r>
          </w:p>
        </w:tc>
        <w:tc>
          <w:tcPr>
            <w:tcW w:w="4691" w:type="dxa"/>
          </w:tcPr>
          <w:p w:rsidR="000E0DD1" w:rsidRPr="000E0DD1" w:rsidRDefault="000E0DD1" w:rsidP="002E04A7">
            <w:pPr>
              <w:jc w:val="both"/>
              <w:rPr>
                <w:rFonts w:ascii="Book Antiqua" w:hAnsi="Book Antiqua" w:cs="Arial"/>
              </w:rPr>
            </w:pPr>
            <w:r w:rsidRPr="000E0DD1">
              <w:rPr>
                <w:rFonts w:ascii="Book Antiqua" w:hAnsi="Book Antiqua" w:cs="Arial"/>
              </w:rPr>
              <w:t>Βιομάζα (ή βιορευστά) που αξιοποιείται μέσω θερμικών διεργασιών (καύση, αεριοποίηση, πυρόλυση), από σταθμούς με εγκατεστημένη ισχύ από 1MW έως και 5MW (εξαιρουμένου του βιοαποδομήσιμου κλάσματος αστικών αποβλήτων)</w:t>
            </w:r>
          </w:p>
        </w:tc>
        <w:tc>
          <w:tcPr>
            <w:tcW w:w="1515" w:type="dxa"/>
            <w:vAlign w:val="center"/>
          </w:tcPr>
          <w:p w:rsidR="000E0DD1" w:rsidRPr="000E0DD1" w:rsidRDefault="000E0DD1" w:rsidP="002E04A7">
            <w:pPr>
              <w:jc w:val="both"/>
              <w:rPr>
                <w:rFonts w:ascii="Book Antiqua" w:hAnsi="Book Antiqua" w:cs="Arial"/>
              </w:rPr>
            </w:pPr>
            <w:r w:rsidRPr="000E0DD1">
              <w:rPr>
                <w:rFonts w:ascii="Book Antiqua" w:hAnsi="Book Antiqua" w:cs="Arial"/>
              </w:rPr>
              <w:t>170</w:t>
            </w:r>
          </w:p>
        </w:tc>
        <w:tc>
          <w:tcPr>
            <w:tcW w:w="1433" w:type="dxa"/>
            <w:vAlign w:val="center"/>
          </w:tcPr>
          <w:p w:rsidR="000E0DD1" w:rsidRPr="000E0DD1" w:rsidRDefault="000E0DD1" w:rsidP="002E04A7">
            <w:pPr>
              <w:jc w:val="both"/>
              <w:rPr>
                <w:rFonts w:ascii="Book Antiqua" w:hAnsi="Book Antiqua" w:cs="Arial"/>
              </w:rPr>
            </w:pPr>
            <w:r w:rsidRPr="000E0DD1">
              <w:rPr>
                <w:rFonts w:ascii="Book Antiqua" w:hAnsi="Book Antiqua" w:cs="Arial"/>
              </w:rPr>
              <w:t>155</w:t>
            </w:r>
          </w:p>
        </w:tc>
      </w:tr>
      <w:tr w:rsidR="000E0DD1" w:rsidRPr="000E0DD1" w:rsidTr="002E04A7">
        <w:tc>
          <w:tcPr>
            <w:tcW w:w="558" w:type="dxa"/>
          </w:tcPr>
          <w:p w:rsidR="000E0DD1" w:rsidRPr="000E0DD1" w:rsidRDefault="000E0DD1" w:rsidP="002E04A7">
            <w:pPr>
              <w:jc w:val="both"/>
              <w:rPr>
                <w:rFonts w:ascii="Book Antiqua" w:hAnsi="Book Antiqua" w:cs="Arial"/>
              </w:rPr>
            </w:pPr>
            <w:r w:rsidRPr="000E0DD1">
              <w:rPr>
                <w:rFonts w:ascii="Book Antiqua" w:hAnsi="Book Antiqua" w:cs="Arial"/>
              </w:rPr>
              <w:t>13</w:t>
            </w:r>
          </w:p>
        </w:tc>
        <w:tc>
          <w:tcPr>
            <w:tcW w:w="4691" w:type="dxa"/>
          </w:tcPr>
          <w:p w:rsidR="000E0DD1" w:rsidRPr="000E0DD1" w:rsidRDefault="000E0DD1" w:rsidP="002E04A7">
            <w:pPr>
              <w:jc w:val="both"/>
              <w:rPr>
                <w:rFonts w:ascii="Book Antiqua" w:hAnsi="Book Antiqua" w:cs="Arial"/>
              </w:rPr>
            </w:pPr>
            <w:r w:rsidRPr="000E0DD1">
              <w:rPr>
                <w:rFonts w:ascii="Book Antiqua" w:hAnsi="Book Antiqua" w:cs="Arial"/>
              </w:rPr>
              <w:t>Βιομάζα (ή βιορευστά) που αξιοποιείται μέσω θερμικών διεργασιών (καύση, αεριοποίηση, πυρόλυση), από σταθμούς με εγκατεστημένη ισχύ &gt;5MW (εξαιρουμένου του βιοαποδομήσιμου κλάσματος αστικών αποβλήτων)</w:t>
            </w:r>
          </w:p>
        </w:tc>
        <w:tc>
          <w:tcPr>
            <w:tcW w:w="1515" w:type="dxa"/>
            <w:vAlign w:val="center"/>
          </w:tcPr>
          <w:p w:rsidR="000E0DD1" w:rsidRPr="000E0DD1" w:rsidRDefault="000E0DD1" w:rsidP="002E04A7">
            <w:pPr>
              <w:jc w:val="both"/>
              <w:rPr>
                <w:rFonts w:ascii="Book Antiqua" w:hAnsi="Book Antiqua" w:cs="Arial"/>
              </w:rPr>
            </w:pPr>
            <w:r w:rsidRPr="000E0DD1">
              <w:rPr>
                <w:rFonts w:ascii="Book Antiqua" w:hAnsi="Book Antiqua" w:cs="Arial"/>
              </w:rPr>
              <w:t>148</w:t>
            </w:r>
          </w:p>
        </w:tc>
        <w:tc>
          <w:tcPr>
            <w:tcW w:w="1433" w:type="dxa"/>
            <w:vAlign w:val="center"/>
          </w:tcPr>
          <w:p w:rsidR="000E0DD1" w:rsidRPr="000E0DD1" w:rsidRDefault="000E0DD1" w:rsidP="002E04A7">
            <w:pPr>
              <w:jc w:val="both"/>
              <w:rPr>
                <w:rFonts w:ascii="Book Antiqua" w:hAnsi="Book Antiqua" w:cs="Arial"/>
              </w:rPr>
            </w:pPr>
            <w:r w:rsidRPr="000E0DD1">
              <w:rPr>
                <w:rFonts w:ascii="Book Antiqua" w:hAnsi="Book Antiqua" w:cs="Arial"/>
              </w:rPr>
              <w:t>135</w:t>
            </w:r>
          </w:p>
        </w:tc>
      </w:tr>
      <w:tr w:rsidR="000E0DD1" w:rsidRPr="000E0DD1" w:rsidTr="002E04A7">
        <w:tc>
          <w:tcPr>
            <w:tcW w:w="558" w:type="dxa"/>
          </w:tcPr>
          <w:p w:rsidR="000E0DD1" w:rsidRPr="000E0DD1" w:rsidRDefault="000E0DD1" w:rsidP="002E04A7">
            <w:pPr>
              <w:jc w:val="both"/>
              <w:rPr>
                <w:rFonts w:ascii="Book Antiqua" w:hAnsi="Book Antiqua" w:cs="Arial"/>
              </w:rPr>
            </w:pPr>
            <w:r w:rsidRPr="000E0DD1">
              <w:rPr>
                <w:rFonts w:ascii="Book Antiqua" w:hAnsi="Book Antiqua" w:cs="Arial"/>
              </w:rPr>
              <w:t>14</w:t>
            </w:r>
          </w:p>
        </w:tc>
        <w:tc>
          <w:tcPr>
            <w:tcW w:w="4691" w:type="dxa"/>
          </w:tcPr>
          <w:p w:rsidR="000E0DD1" w:rsidRPr="000E0DD1" w:rsidRDefault="000E0DD1" w:rsidP="002E04A7">
            <w:pPr>
              <w:jc w:val="both"/>
              <w:rPr>
                <w:rFonts w:ascii="Book Antiqua" w:hAnsi="Book Antiqua" w:cs="Arial"/>
              </w:rPr>
            </w:pPr>
            <w:r w:rsidRPr="000E0DD1">
              <w:rPr>
                <w:rFonts w:ascii="Book Antiqua" w:hAnsi="Book Antiqua" w:cs="Arial"/>
              </w:rPr>
              <w:t xml:space="preserve">Αέρια εκλυόμενα από χώρους υγειονομικής ταφής και εγκαταστάσεις βιολογικού καθαρισμού και βιοαέριο που προέρχεται από την αναερόβια χώνευση </w:t>
            </w:r>
            <w:r w:rsidRPr="000E0DD1">
              <w:rPr>
                <w:rFonts w:ascii="Book Antiqua" w:hAnsi="Book Antiqua" w:cs="Arial"/>
              </w:rPr>
              <w:lastRenderedPageBreak/>
              <w:t>του βιοαποδομήσιμου κλάσματος αποβλήτων και την οργανική ιλύ/λάσπη βιολογικών καθαρισμών και αξιοποιούνται από σταθμούς με εγκατεστημένη ισχύ ≤2MW</w:t>
            </w:r>
          </w:p>
        </w:tc>
        <w:tc>
          <w:tcPr>
            <w:tcW w:w="1515" w:type="dxa"/>
            <w:vAlign w:val="center"/>
          </w:tcPr>
          <w:p w:rsidR="000E0DD1" w:rsidRPr="000E0DD1" w:rsidRDefault="000E0DD1" w:rsidP="002E04A7">
            <w:pPr>
              <w:jc w:val="both"/>
              <w:rPr>
                <w:rFonts w:ascii="Book Antiqua" w:hAnsi="Book Antiqua" w:cs="Arial"/>
              </w:rPr>
            </w:pPr>
            <w:r w:rsidRPr="000E0DD1">
              <w:rPr>
                <w:rFonts w:ascii="Book Antiqua" w:hAnsi="Book Antiqua" w:cs="Arial"/>
              </w:rPr>
              <w:lastRenderedPageBreak/>
              <w:t>131</w:t>
            </w:r>
          </w:p>
        </w:tc>
        <w:tc>
          <w:tcPr>
            <w:tcW w:w="1433" w:type="dxa"/>
            <w:vAlign w:val="center"/>
          </w:tcPr>
          <w:p w:rsidR="000E0DD1" w:rsidRPr="000E0DD1" w:rsidRDefault="000E0DD1" w:rsidP="002E04A7">
            <w:pPr>
              <w:jc w:val="both"/>
              <w:rPr>
                <w:rFonts w:ascii="Book Antiqua" w:hAnsi="Book Antiqua" w:cs="Arial"/>
              </w:rPr>
            </w:pPr>
            <w:r w:rsidRPr="000E0DD1">
              <w:rPr>
                <w:rFonts w:ascii="Book Antiqua" w:hAnsi="Book Antiqua" w:cs="Arial"/>
              </w:rPr>
              <w:t>114</w:t>
            </w:r>
          </w:p>
        </w:tc>
      </w:tr>
      <w:tr w:rsidR="000E0DD1" w:rsidRPr="000E0DD1" w:rsidTr="002E04A7">
        <w:tc>
          <w:tcPr>
            <w:tcW w:w="558" w:type="dxa"/>
          </w:tcPr>
          <w:p w:rsidR="000E0DD1" w:rsidRPr="000E0DD1" w:rsidRDefault="000E0DD1" w:rsidP="002E04A7">
            <w:pPr>
              <w:jc w:val="both"/>
              <w:rPr>
                <w:rFonts w:ascii="Book Antiqua" w:hAnsi="Book Antiqua" w:cs="Arial"/>
              </w:rPr>
            </w:pPr>
            <w:r w:rsidRPr="000E0DD1">
              <w:rPr>
                <w:rFonts w:ascii="Book Antiqua" w:hAnsi="Book Antiqua" w:cs="Arial"/>
              </w:rPr>
              <w:lastRenderedPageBreak/>
              <w:t>15</w:t>
            </w:r>
          </w:p>
        </w:tc>
        <w:tc>
          <w:tcPr>
            <w:tcW w:w="4691" w:type="dxa"/>
          </w:tcPr>
          <w:p w:rsidR="000E0DD1" w:rsidRPr="000E0DD1" w:rsidRDefault="000E0DD1" w:rsidP="002E04A7">
            <w:pPr>
              <w:jc w:val="both"/>
              <w:rPr>
                <w:rFonts w:ascii="Book Antiqua" w:hAnsi="Book Antiqua" w:cs="Arial"/>
              </w:rPr>
            </w:pPr>
            <w:r w:rsidRPr="000E0DD1">
              <w:rPr>
                <w:rFonts w:ascii="Book Antiqua" w:hAnsi="Book Antiqua" w:cs="Arial"/>
              </w:rPr>
              <w:t>Αέρια εκλυόμενα από χώρους υγειονομικής ταφής και εγκαταστάσεις βιολογικού καθαρισμού και βιοαέριο που προέρχεται από την αναερόβια χώνευση του βιοαποδομήσιμου κλάσματος αποβλήτων και την οργανική ιλύ/λάσπη βιολογικών καθαρισμών και αξιοποιούνται από σταθμούς με εγκατεστημένη ισχύ &gt;2MW</w:t>
            </w:r>
          </w:p>
        </w:tc>
        <w:tc>
          <w:tcPr>
            <w:tcW w:w="1515" w:type="dxa"/>
            <w:vAlign w:val="center"/>
          </w:tcPr>
          <w:p w:rsidR="000E0DD1" w:rsidRPr="000E0DD1" w:rsidRDefault="000E0DD1" w:rsidP="002E04A7">
            <w:pPr>
              <w:jc w:val="both"/>
              <w:rPr>
                <w:rFonts w:ascii="Book Antiqua" w:hAnsi="Book Antiqua" w:cs="Arial"/>
              </w:rPr>
            </w:pPr>
            <w:r w:rsidRPr="000E0DD1">
              <w:rPr>
                <w:rFonts w:ascii="Book Antiqua" w:hAnsi="Book Antiqua" w:cs="Arial"/>
              </w:rPr>
              <w:t>108</w:t>
            </w:r>
          </w:p>
        </w:tc>
        <w:tc>
          <w:tcPr>
            <w:tcW w:w="1433" w:type="dxa"/>
            <w:vAlign w:val="center"/>
          </w:tcPr>
          <w:p w:rsidR="000E0DD1" w:rsidRPr="000E0DD1" w:rsidRDefault="000E0DD1" w:rsidP="002E04A7">
            <w:pPr>
              <w:jc w:val="both"/>
              <w:rPr>
                <w:rFonts w:ascii="Book Antiqua" w:hAnsi="Book Antiqua" w:cs="Arial"/>
              </w:rPr>
            </w:pPr>
            <w:r w:rsidRPr="000E0DD1">
              <w:rPr>
                <w:rFonts w:ascii="Book Antiqua" w:hAnsi="Book Antiqua" w:cs="Arial"/>
              </w:rPr>
              <w:t>94</w:t>
            </w:r>
          </w:p>
        </w:tc>
      </w:tr>
      <w:tr w:rsidR="000E0DD1" w:rsidRPr="000E0DD1" w:rsidTr="002E04A7">
        <w:tc>
          <w:tcPr>
            <w:tcW w:w="558" w:type="dxa"/>
          </w:tcPr>
          <w:p w:rsidR="000E0DD1" w:rsidRPr="000E0DD1" w:rsidRDefault="000E0DD1" w:rsidP="002E04A7">
            <w:pPr>
              <w:jc w:val="both"/>
              <w:rPr>
                <w:rFonts w:ascii="Book Antiqua" w:hAnsi="Book Antiqua" w:cs="Arial"/>
              </w:rPr>
            </w:pPr>
            <w:r w:rsidRPr="000E0DD1">
              <w:rPr>
                <w:rFonts w:ascii="Book Antiqua" w:hAnsi="Book Antiqua" w:cs="Arial"/>
              </w:rPr>
              <w:t>16</w:t>
            </w:r>
          </w:p>
        </w:tc>
        <w:tc>
          <w:tcPr>
            <w:tcW w:w="4691" w:type="dxa"/>
          </w:tcPr>
          <w:p w:rsidR="000E0DD1" w:rsidRPr="000E0DD1" w:rsidRDefault="000E0DD1" w:rsidP="002E04A7">
            <w:pPr>
              <w:jc w:val="both"/>
              <w:rPr>
                <w:rFonts w:ascii="Book Antiqua" w:hAnsi="Book Antiqua" w:cs="Arial"/>
              </w:rPr>
            </w:pPr>
            <w:r w:rsidRPr="000E0DD1">
              <w:rPr>
                <w:rFonts w:ascii="Book Antiqua" w:hAnsi="Book Antiqua" w:cs="Arial"/>
              </w:rPr>
              <w:t>Βιοαέριο που προέρχεται από την αναερόβια χώνευση βιομάζας (ενεργειακών καλλιεργειών, ενσιρωμάτων χλωρής νομής γεωργικών καλλιεργειών, κτηνοτροφικών και αγροτοβιομηχανικών οργανικών υπολειμμάτων και αποβλήτων, αποβλήτων βρώσιμων ελαίων και λιπών, ληγμένων τροφίμων) και αξιοποιείται από σταθμούς με εγκατεστημένη ισχύ ≤3MW</w:t>
            </w:r>
          </w:p>
        </w:tc>
        <w:tc>
          <w:tcPr>
            <w:tcW w:w="1515" w:type="dxa"/>
            <w:vAlign w:val="center"/>
          </w:tcPr>
          <w:p w:rsidR="000E0DD1" w:rsidRPr="000E0DD1" w:rsidRDefault="000E0DD1" w:rsidP="002E04A7">
            <w:pPr>
              <w:jc w:val="both"/>
              <w:rPr>
                <w:rFonts w:ascii="Book Antiqua" w:hAnsi="Book Antiqua" w:cs="Arial"/>
              </w:rPr>
            </w:pPr>
            <w:r w:rsidRPr="000E0DD1">
              <w:rPr>
                <w:rFonts w:ascii="Book Antiqua" w:hAnsi="Book Antiqua" w:cs="Arial"/>
              </w:rPr>
              <w:t>230</w:t>
            </w:r>
          </w:p>
        </w:tc>
        <w:tc>
          <w:tcPr>
            <w:tcW w:w="1433" w:type="dxa"/>
            <w:vAlign w:val="center"/>
          </w:tcPr>
          <w:p w:rsidR="000E0DD1" w:rsidRPr="000E0DD1" w:rsidRDefault="000E0DD1" w:rsidP="002E04A7">
            <w:pPr>
              <w:jc w:val="both"/>
              <w:rPr>
                <w:rFonts w:ascii="Book Antiqua" w:hAnsi="Book Antiqua" w:cs="Arial"/>
              </w:rPr>
            </w:pPr>
            <w:r w:rsidRPr="000E0DD1">
              <w:rPr>
                <w:rFonts w:ascii="Book Antiqua" w:hAnsi="Book Antiqua" w:cs="Arial"/>
              </w:rPr>
              <w:t>209</w:t>
            </w:r>
          </w:p>
        </w:tc>
      </w:tr>
      <w:tr w:rsidR="000E0DD1" w:rsidRPr="000E0DD1" w:rsidTr="002E04A7">
        <w:tc>
          <w:tcPr>
            <w:tcW w:w="558" w:type="dxa"/>
          </w:tcPr>
          <w:p w:rsidR="000E0DD1" w:rsidRPr="000E0DD1" w:rsidRDefault="000E0DD1" w:rsidP="002E04A7">
            <w:pPr>
              <w:jc w:val="both"/>
              <w:rPr>
                <w:rFonts w:ascii="Book Antiqua" w:hAnsi="Book Antiqua" w:cs="Arial"/>
              </w:rPr>
            </w:pPr>
            <w:r w:rsidRPr="000E0DD1">
              <w:rPr>
                <w:rFonts w:ascii="Book Antiqua" w:hAnsi="Book Antiqua" w:cs="Arial"/>
              </w:rPr>
              <w:t>17</w:t>
            </w:r>
          </w:p>
        </w:tc>
        <w:tc>
          <w:tcPr>
            <w:tcW w:w="4691" w:type="dxa"/>
          </w:tcPr>
          <w:p w:rsidR="000E0DD1" w:rsidRPr="000E0DD1" w:rsidRDefault="000E0DD1" w:rsidP="002E04A7">
            <w:pPr>
              <w:jc w:val="both"/>
              <w:rPr>
                <w:rFonts w:ascii="Book Antiqua" w:hAnsi="Book Antiqua" w:cs="Arial"/>
              </w:rPr>
            </w:pPr>
            <w:r w:rsidRPr="000E0DD1">
              <w:rPr>
                <w:rFonts w:ascii="Book Antiqua" w:hAnsi="Book Antiqua" w:cs="Arial"/>
              </w:rPr>
              <w:t>Βιοαέριο που προέρχεται από την αναερόβια χώνευση βιομάζας (ενεργειακών καλλιεργειών, ενσιρωμάτων χλωρής νομής γεωργικών καλλιεργειών, κτηνοτροφικών και αγροτοβιομηχανικών οργανικών υπολειμμάτων και αποβλήτων, αποβλήτων βρώσιμων ελαίων και λιπών, ληγμένων τροφίμων) και αξιοποιείται από σταθμούς με εγκατεστημένη ισχύ &gt;3MW</w:t>
            </w:r>
          </w:p>
        </w:tc>
        <w:tc>
          <w:tcPr>
            <w:tcW w:w="1515" w:type="dxa"/>
            <w:vAlign w:val="center"/>
          </w:tcPr>
          <w:p w:rsidR="000E0DD1" w:rsidRPr="000E0DD1" w:rsidRDefault="000E0DD1" w:rsidP="002E04A7">
            <w:pPr>
              <w:jc w:val="both"/>
              <w:rPr>
                <w:rFonts w:ascii="Book Antiqua" w:hAnsi="Book Antiqua" w:cs="Arial"/>
              </w:rPr>
            </w:pPr>
            <w:r w:rsidRPr="000E0DD1">
              <w:rPr>
                <w:rFonts w:ascii="Book Antiqua" w:hAnsi="Book Antiqua" w:cs="Arial"/>
              </w:rPr>
              <w:t>209</w:t>
            </w:r>
          </w:p>
        </w:tc>
        <w:tc>
          <w:tcPr>
            <w:tcW w:w="1433" w:type="dxa"/>
            <w:vAlign w:val="center"/>
          </w:tcPr>
          <w:p w:rsidR="000E0DD1" w:rsidRPr="000E0DD1" w:rsidRDefault="000E0DD1" w:rsidP="002E04A7">
            <w:pPr>
              <w:jc w:val="both"/>
              <w:rPr>
                <w:rFonts w:ascii="Book Antiqua" w:hAnsi="Book Antiqua" w:cs="Arial"/>
              </w:rPr>
            </w:pPr>
            <w:r w:rsidRPr="000E0DD1">
              <w:rPr>
                <w:rFonts w:ascii="Book Antiqua" w:hAnsi="Book Antiqua" w:cs="Arial"/>
              </w:rPr>
              <w:t>190</w:t>
            </w:r>
          </w:p>
        </w:tc>
      </w:tr>
      <w:tr w:rsidR="000E0DD1" w:rsidRPr="000E0DD1" w:rsidTr="002E04A7">
        <w:tc>
          <w:tcPr>
            <w:tcW w:w="558" w:type="dxa"/>
          </w:tcPr>
          <w:p w:rsidR="000E0DD1" w:rsidRPr="000E0DD1" w:rsidRDefault="000E0DD1" w:rsidP="002E04A7">
            <w:pPr>
              <w:jc w:val="both"/>
              <w:rPr>
                <w:rFonts w:ascii="Book Antiqua" w:hAnsi="Book Antiqua" w:cs="Arial"/>
              </w:rPr>
            </w:pPr>
            <w:r w:rsidRPr="000E0DD1">
              <w:rPr>
                <w:rFonts w:ascii="Book Antiqua" w:hAnsi="Book Antiqua" w:cs="Arial"/>
              </w:rPr>
              <w:t>18</w:t>
            </w:r>
          </w:p>
        </w:tc>
        <w:tc>
          <w:tcPr>
            <w:tcW w:w="4691" w:type="dxa"/>
          </w:tcPr>
          <w:p w:rsidR="000E0DD1" w:rsidRPr="000E0DD1" w:rsidRDefault="000E0DD1" w:rsidP="002E04A7">
            <w:pPr>
              <w:jc w:val="both"/>
              <w:rPr>
                <w:rFonts w:ascii="Book Antiqua" w:hAnsi="Book Antiqua" w:cs="Arial"/>
              </w:rPr>
            </w:pPr>
            <w:r w:rsidRPr="000E0DD1">
              <w:rPr>
                <w:rFonts w:ascii="Book Antiqua" w:hAnsi="Book Antiqua" w:cs="Arial"/>
              </w:rPr>
              <w:t>Λοιπές Α.Π.Ε. εκτός Φωτοβολταϊκών (συμπεριλαμβανομένων και των σταθμών ενεργειακής αξιοποίησης του βιοαποικοδομήσιμου κλάσματος αστικών αποβλήτων μη εντασσόμενων σε άλλη κατηγορία του πίνακα, που πληρούν τις προδιαγραφές της Ευρωπαϊκής νομοθεσίας όπως εκάστοτε αυτές ισχύουν)</w:t>
            </w:r>
          </w:p>
        </w:tc>
        <w:tc>
          <w:tcPr>
            <w:tcW w:w="1515" w:type="dxa"/>
            <w:vAlign w:val="center"/>
          </w:tcPr>
          <w:p w:rsidR="000E0DD1" w:rsidRPr="000E0DD1" w:rsidRDefault="000E0DD1" w:rsidP="002E04A7">
            <w:pPr>
              <w:jc w:val="both"/>
              <w:rPr>
                <w:rFonts w:ascii="Book Antiqua" w:hAnsi="Book Antiqua" w:cs="Arial"/>
              </w:rPr>
            </w:pPr>
            <w:r w:rsidRPr="000E0DD1">
              <w:rPr>
                <w:rFonts w:ascii="Book Antiqua" w:hAnsi="Book Antiqua" w:cs="Arial"/>
              </w:rPr>
              <w:t>90</w:t>
            </w:r>
          </w:p>
        </w:tc>
        <w:tc>
          <w:tcPr>
            <w:tcW w:w="1433" w:type="dxa"/>
            <w:vAlign w:val="center"/>
          </w:tcPr>
          <w:p w:rsidR="000E0DD1" w:rsidRPr="000E0DD1" w:rsidRDefault="000E0DD1" w:rsidP="002E04A7">
            <w:pPr>
              <w:jc w:val="both"/>
              <w:rPr>
                <w:rFonts w:ascii="Book Antiqua" w:hAnsi="Book Antiqua" w:cs="Arial"/>
              </w:rPr>
            </w:pPr>
            <w:r w:rsidRPr="000E0DD1">
              <w:rPr>
                <w:rFonts w:ascii="Book Antiqua" w:hAnsi="Book Antiqua" w:cs="Arial"/>
              </w:rPr>
              <w:t>80</w:t>
            </w:r>
          </w:p>
        </w:tc>
      </w:tr>
      <w:tr w:rsidR="000E0DD1" w:rsidRPr="000E0DD1" w:rsidTr="002E04A7">
        <w:tc>
          <w:tcPr>
            <w:tcW w:w="558" w:type="dxa"/>
          </w:tcPr>
          <w:p w:rsidR="000E0DD1" w:rsidRPr="000E0DD1" w:rsidRDefault="000E0DD1" w:rsidP="002E04A7">
            <w:pPr>
              <w:jc w:val="both"/>
              <w:rPr>
                <w:rFonts w:ascii="Book Antiqua" w:hAnsi="Book Antiqua" w:cs="Arial"/>
              </w:rPr>
            </w:pPr>
            <w:r w:rsidRPr="000E0DD1">
              <w:rPr>
                <w:rFonts w:ascii="Book Antiqua" w:hAnsi="Book Antiqua" w:cs="Arial"/>
              </w:rPr>
              <w:t>19</w:t>
            </w:r>
          </w:p>
        </w:tc>
        <w:tc>
          <w:tcPr>
            <w:tcW w:w="4691" w:type="dxa"/>
          </w:tcPr>
          <w:p w:rsidR="000E0DD1" w:rsidRPr="000E0DD1" w:rsidRDefault="000E0DD1" w:rsidP="002E04A7">
            <w:pPr>
              <w:jc w:val="both"/>
              <w:rPr>
                <w:rFonts w:ascii="Book Antiqua" w:hAnsi="Book Antiqua" w:cs="Arial"/>
              </w:rPr>
            </w:pPr>
            <w:r w:rsidRPr="000E0DD1">
              <w:rPr>
                <w:rFonts w:ascii="Book Antiqua" w:hAnsi="Book Antiqua" w:cs="Arial"/>
              </w:rPr>
              <w:t xml:space="preserve">ΣΗΘΥΑ με χρήση Φυσικού Αερίου ισχύος ≤ 1 MW για τις κατηγορίες (α) «Συνδυασμένος κύκλος αεριοστρόβιλου με ανάκτηση θερμότητας» ή (γ) </w:t>
            </w:r>
            <w:r w:rsidRPr="000E0DD1">
              <w:rPr>
                <w:rFonts w:ascii="Book Antiqua" w:hAnsi="Book Antiqua" w:cs="Arial"/>
              </w:rPr>
              <w:lastRenderedPageBreak/>
              <w:t>«Ατμοστρόβιλος συμπύκνωσης – απομάστευσης» του άρθρου 3 της Υ.Α. Δ5-ΗΛ/Γ/Φ1/οικ.15641/14.07.2009 (Β’ 1420)</w:t>
            </w:r>
          </w:p>
        </w:tc>
        <w:tc>
          <w:tcPr>
            <w:tcW w:w="1515" w:type="dxa"/>
            <w:vAlign w:val="center"/>
          </w:tcPr>
          <w:p w:rsidR="000E0DD1" w:rsidRPr="000E0DD1" w:rsidRDefault="000E0DD1" w:rsidP="002E04A7">
            <w:pPr>
              <w:jc w:val="both"/>
              <w:rPr>
                <w:rFonts w:ascii="Book Antiqua" w:hAnsi="Book Antiqua" w:cs="Arial"/>
              </w:rPr>
            </w:pPr>
            <w:r w:rsidRPr="000E0DD1">
              <w:rPr>
                <w:rFonts w:ascii="Book Antiqua" w:hAnsi="Book Antiqua" w:cs="Arial"/>
                <w:lang w:val="en-US"/>
              </w:rPr>
              <w:lastRenderedPageBreak/>
              <w:t>88</w:t>
            </w:r>
            <w:r w:rsidRPr="000E0DD1">
              <w:rPr>
                <w:rFonts w:ascii="Book Antiqua" w:hAnsi="Book Antiqua" w:cs="Arial"/>
              </w:rPr>
              <w:t xml:space="preserve"> + ΠΤ</w:t>
            </w:r>
          </w:p>
        </w:tc>
        <w:tc>
          <w:tcPr>
            <w:tcW w:w="1433" w:type="dxa"/>
            <w:vAlign w:val="center"/>
          </w:tcPr>
          <w:p w:rsidR="000E0DD1" w:rsidRPr="000E0DD1" w:rsidRDefault="000E0DD1" w:rsidP="002E04A7">
            <w:pPr>
              <w:jc w:val="both"/>
              <w:rPr>
                <w:rFonts w:ascii="Book Antiqua" w:hAnsi="Book Antiqua" w:cs="Arial"/>
              </w:rPr>
            </w:pPr>
            <w:r w:rsidRPr="000E0DD1">
              <w:rPr>
                <w:rFonts w:ascii="Book Antiqua" w:hAnsi="Book Antiqua" w:cs="Arial"/>
                <w:lang w:val="en-US"/>
              </w:rPr>
              <w:t>76</w:t>
            </w:r>
            <w:r w:rsidRPr="000E0DD1">
              <w:rPr>
                <w:rFonts w:ascii="Book Antiqua" w:hAnsi="Book Antiqua" w:cs="Arial"/>
              </w:rPr>
              <w:t xml:space="preserve"> + ΠΤ</w:t>
            </w:r>
          </w:p>
        </w:tc>
      </w:tr>
      <w:tr w:rsidR="000E0DD1" w:rsidRPr="000E0DD1" w:rsidTr="002E04A7">
        <w:tc>
          <w:tcPr>
            <w:tcW w:w="558" w:type="dxa"/>
          </w:tcPr>
          <w:p w:rsidR="000E0DD1" w:rsidRPr="000E0DD1" w:rsidRDefault="000E0DD1" w:rsidP="002E04A7">
            <w:pPr>
              <w:jc w:val="both"/>
              <w:rPr>
                <w:rFonts w:ascii="Book Antiqua" w:hAnsi="Book Antiqua" w:cs="Arial"/>
              </w:rPr>
            </w:pPr>
            <w:r w:rsidRPr="000E0DD1">
              <w:rPr>
                <w:rFonts w:ascii="Book Antiqua" w:hAnsi="Book Antiqua" w:cs="Arial"/>
              </w:rPr>
              <w:lastRenderedPageBreak/>
              <w:t>20</w:t>
            </w:r>
          </w:p>
        </w:tc>
        <w:tc>
          <w:tcPr>
            <w:tcW w:w="4691" w:type="dxa"/>
          </w:tcPr>
          <w:p w:rsidR="000E0DD1" w:rsidRPr="000E0DD1" w:rsidRDefault="000E0DD1" w:rsidP="002E04A7">
            <w:pPr>
              <w:jc w:val="both"/>
              <w:rPr>
                <w:rFonts w:ascii="Book Antiqua" w:hAnsi="Book Antiqua" w:cs="Arial"/>
              </w:rPr>
            </w:pPr>
            <w:r w:rsidRPr="000E0DD1">
              <w:rPr>
                <w:rFonts w:ascii="Book Antiqua" w:hAnsi="Book Antiqua" w:cs="Arial"/>
              </w:rPr>
              <w:t>ΣΗΘΥΑ με χρήση Φυσικού Αερίου ισχύος ≤1 M</w:t>
            </w:r>
            <w:r w:rsidRPr="000E0DD1">
              <w:rPr>
                <w:rFonts w:ascii="Book Antiqua" w:hAnsi="Book Antiqua" w:cs="Arial"/>
                <w:lang w:val="en-US"/>
              </w:rPr>
              <w:t>W</w:t>
            </w:r>
            <w:r w:rsidRPr="000E0DD1">
              <w:rPr>
                <w:rFonts w:ascii="Book Antiqua" w:hAnsi="Book Antiqua" w:cs="Arial"/>
              </w:rPr>
              <w:t xml:space="preserve"> λοιπών κατηγοριών του άρθρου 3 της Υ.Α. Δ5-ΗΛ/Γ/Φ1/οικ.15641/14.07.2009 (Β’ 1420)</w:t>
            </w:r>
          </w:p>
        </w:tc>
        <w:tc>
          <w:tcPr>
            <w:tcW w:w="1515" w:type="dxa"/>
            <w:vAlign w:val="center"/>
          </w:tcPr>
          <w:p w:rsidR="000E0DD1" w:rsidRPr="000E0DD1" w:rsidRDefault="000E0DD1" w:rsidP="002E04A7">
            <w:pPr>
              <w:jc w:val="both"/>
              <w:rPr>
                <w:rFonts w:ascii="Book Antiqua" w:hAnsi="Book Antiqua" w:cs="Arial"/>
              </w:rPr>
            </w:pPr>
            <w:r w:rsidRPr="000E0DD1">
              <w:rPr>
                <w:rFonts w:ascii="Book Antiqua" w:hAnsi="Book Antiqua" w:cs="Arial"/>
                <w:lang w:val="en-US"/>
              </w:rPr>
              <w:t>92</w:t>
            </w:r>
            <w:r w:rsidRPr="000E0DD1">
              <w:rPr>
                <w:rFonts w:ascii="Book Antiqua" w:hAnsi="Book Antiqua" w:cs="Arial"/>
              </w:rPr>
              <w:t xml:space="preserve"> + ΠΤ</w:t>
            </w:r>
          </w:p>
        </w:tc>
        <w:tc>
          <w:tcPr>
            <w:tcW w:w="1433" w:type="dxa"/>
            <w:vAlign w:val="center"/>
          </w:tcPr>
          <w:p w:rsidR="000E0DD1" w:rsidRPr="000E0DD1" w:rsidRDefault="000E0DD1" w:rsidP="002E04A7">
            <w:pPr>
              <w:jc w:val="both"/>
              <w:rPr>
                <w:rFonts w:ascii="Book Antiqua" w:hAnsi="Book Antiqua" w:cs="Arial"/>
              </w:rPr>
            </w:pPr>
            <w:r w:rsidRPr="000E0DD1">
              <w:rPr>
                <w:rFonts w:ascii="Book Antiqua" w:hAnsi="Book Antiqua" w:cs="Arial"/>
              </w:rPr>
              <w:t>8</w:t>
            </w:r>
            <w:r w:rsidRPr="000E0DD1">
              <w:rPr>
                <w:rFonts w:ascii="Book Antiqua" w:hAnsi="Book Antiqua" w:cs="Arial"/>
                <w:lang w:val="en-US"/>
              </w:rPr>
              <w:t>0</w:t>
            </w:r>
            <w:r w:rsidRPr="000E0DD1">
              <w:rPr>
                <w:rFonts w:ascii="Book Antiqua" w:hAnsi="Book Antiqua" w:cs="Arial"/>
              </w:rPr>
              <w:t xml:space="preserve"> + ΠΤ</w:t>
            </w:r>
          </w:p>
        </w:tc>
      </w:tr>
      <w:tr w:rsidR="000E0DD1" w:rsidRPr="000E0DD1" w:rsidTr="002E04A7">
        <w:tc>
          <w:tcPr>
            <w:tcW w:w="558" w:type="dxa"/>
          </w:tcPr>
          <w:p w:rsidR="000E0DD1" w:rsidRPr="000E0DD1" w:rsidRDefault="000E0DD1" w:rsidP="002E04A7">
            <w:pPr>
              <w:jc w:val="both"/>
              <w:rPr>
                <w:rFonts w:ascii="Book Antiqua" w:hAnsi="Book Antiqua" w:cs="Arial"/>
              </w:rPr>
            </w:pPr>
            <w:r w:rsidRPr="000E0DD1">
              <w:rPr>
                <w:rFonts w:ascii="Book Antiqua" w:hAnsi="Book Antiqua" w:cs="Arial"/>
              </w:rPr>
              <w:t>21</w:t>
            </w:r>
          </w:p>
        </w:tc>
        <w:tc>
          <w:tcPr>
            <w:tcW w:w="4691" w:type="dxa"/>
          </w:tcPr>
          <w:p w:rsidR="000E0DD1" w:rsidRPr="000E0DD1" w:rsidRDefault="000E0DD1" w:rsidP="002E04A7">
            <w:pPr>
              <w:jc w:val="both"/>
              <w:rPr>
                <w:rFonts w:ascii="Book Antiqua" w:hAnsi="Book Antiqua" w:cs="Arial"/>
              </w:rPr>
            </w:pPr>
            <w:r w:rsidRPr="000E0DD1">
              <w:rPr>
                <w:rFonts w:ascii="Book Antiqua" w:hAnsi="Book Antiqua" w:cs="Arial"/>
              </w:rPr>
              <w:t>ΣΗΘΥΑ με χρήση Φυσικού Αερίου ισχύος &gt;1 M</w:t>
            </w:r>
            <w:r w:rsidRPr="000E0DD1">
              <w:rPr>
                <w:rFonts w:ascii="Book Antiqua" w:hAnsi="Book Antiqua" w:cs="Arial"/>
                <w:lang w:val="en-US"/>
              </w:rPr>
              <w:t>W</w:t>
            </w:r>
            <w:r w:rsidRPr="000E0DD1">
              <w:rPr>
                <w:rFonts w:ascii="Book Antiqua" w:hAnsi="Book Antiqua" w:cs="Arial"/>
              </w:rPr>
              <w:t xml:space="preserve"> και ≤ 5 M</w:t>
            </w:r>
            <w:r w:rsidRPr="000E0DD1">
              <w:rPr>
                <w:rFonts w:ascii="Book Antiqua" w:hAnsi="Book Antiqua" w:cs="Arial"/>
                <w:lang w:val="en-US"/>
              </w:rPr>
              <w:t>W</w:t>
            </w:r>
            <w:r w:rsidRPr="000E0DD1">
              <w:rPr>
                <w:rFonts w:ascii="Book Antiqua" w:hAnsi="Book Antiqua" w:cs="Arial"/>
              </w:rPr>
              <w:t xml:space="preserve"> για τις κατηγορίες (α) «Συνδυασμένος κύκλος αεριοστρόβιλου με ανάκτηση θερμότητας» ή (γ) «Ατμοστρόβιλος συμπύκνωσης – απομάστευσης» του άρθρου 3 της Υ.Α. Δ5-ΗΛ/Γ/Φ1/οικ.15641/14.07.2009 (Β’ 1420)) </w:t>
            </w:r>
          </w:p>
        </w:tc>
        <w:tc>
          <w:tcPr>
            <w:tcW w:w="1515" w:type="dxa"/>
            <w:vAlign w:val="center"/>
          </w:tcPr>
          <w:p w:rsidR="000E0DD1" w:rsidRPr="000E0DD1" w:rsidRDefault="000E0DD1" w:rsidP="002E04A7">
            <w:pPr>
              <w:jc w:val="both"/>
              <w:rPr>
                <w:rFonts w:ascii="Book Antiqua" w:hAnsi="Book Antiqua" w:cs="Arial"/>
              </w:rPr>
            </w:pPr>
            <w:r w:rsidRPr="000E0DD1">
              <w:rPr>
                <w:rFonts w:ascii="Book Antiqua" w:hAnsi="Book Antiqua" w:cs="Arial"/>
              </w:rPr>
              <w:t>8</w:t>
            </w:r>
            <w:r w:rsidRPr="000E0DD1">
              <w:rPr>
                <w:rFonts w:ascii="Book Antiqua" w:hAnsi="Book Antiqua" w:cs="Arial"/>
                <w:lang w:val="en-US"/>
              </w:rPr>
              <w:t>0</w:t>
            </w:r>
            <w:r w:rsidRPr="000E0DD1">
              <w:rPr>
                <w:rFonts w:ascii="Book Antiqua" w:hAnsi="Book Antiqua" w:cs="Arial"/>
              </w:rPr>
              <w:t xml:space="preserve"> + ΠΤ</w:t>
            </w:r>
          </w:p>
        </w:tc>
        <w:tc>
          <w:tcPr>
            <w:tcW w:w="1433" w:type="dxa"/>
            <w:vAlign w:val="center"/>
          </w:tcPr>
          <w:p w:rsidR="000E0DD1" w:rsidRPr="000E0DD1" w:rsidRDefault="000E0DD1" w:rsidP="002E04A7">
            <w:pPr>
              <w:jc w:val="both"/>
              <w:rPr>
                <w:rFonts w:ascii="Book Antiqua" w:hAnsi="Book Antiqua" w:cs="Arial"/>
              </w:rPr>
            </w:pPr>
            <w:r w:rsidRPr="000E0DD1">
              <w:rPr>
                <w:rFonts w:ascii="Book Antiqua" w:hAnsi="Book Antiqua" w:cs="Arial"/>
              </w:rPr>
              <w:t>7</w:t>
            </w:r>
            <w:r w:rsidRPr="000E0DD1">
              <w:rPr>
                <w:rFonts w:ascii="Book Antiqua" w:hAnsi="Book Antiqua" w:cs="Arial"/>
                <w:lang w:val="en-US"/>
              </w:rPr>
              <w:t>0</w:t>
            </w:r>
            <w:r w:rsidRPr="000E0DD1">
              <w:rPr>
                <w:rFonts w:ascii="Book Antiqua" w:hAnsi="Book Antiqua" w:cs="Arial"/>
              </w:rPr>
              <w:t xml:space="preserve"> + ΠΤ</w:t>
            </w:r>
          </w:p>
        </w:tc>
      </w:tr>
      <w:tr w:rsidR="000E0DD1" w:rsidRPr="000E0DD1" w:rsidTr="002E04A7">
        <w:tc>
          <w:tcPr>
            <w:tcW w:w="558" w:type="dxa"/>
          </w:tcPr>
          <w:p w:rsidR="000E0DD1" w:rsidRPr="000E0DD1" w:rsidRDefault="000E0DD1" w:rsidP="002E04A7">
            <w:pPr>
              <w:jc w:val="both"/>
              <w:rPr>
                <w:rFonts w:ascii="Book Antiqua" w:hAnsi="Book Antiqua" w:cs="Arial"/>
              </w:rPr>
            </w:pPr>
            <w:r w:rsidRPr="000E0DD1">
              <w:rPr>
                <w:rFonts w:ascii="Book Antiqua" w:hAnsi="Book Antiqua" w:cs="Arial"/>
              </w:rPr>
              <w:t>22</w:t>
            </w:r>
          </w:p>
        </w:tc>
        <w:tc>
          <w:tcPr>
            <w:tcW w:w="4691" w:type="dxa"/>
          </w:tcPr>
          <w:p w:rsidR="000E0DD1" w:rsidRPr="000E0DD1" w:rsidRDefault="000E0DD1" w:rsidP="002E04A7">
            <w:pPr>
              <w:jc w:val="both"/>
              <w:rPr>
                <w:rFonts w:ascii="Book Antiqua" w:hAnsi="Book Antiqua" w:cs="Arial"/>
              </w:rPr>
            </w:pPr>
            <w:r w:rsidRPr="000E0DD1">
              <w:rPr>
                <w:rFonts w:ascii="Book Antiqua" w:hAnsi="Book Antiqua" w:cs="Arial"/>
              </w:rPr>
              <w:t>ΣΗΘΥΑ με χρήση Φυσικού Αερίου &gt;1 M</w:t>
            </w:r>
            <w:r w:rsidRPr="000E0DD1">
              <w:rPr>
                <w:rFonts w:ascii="Book Antiqua" w:hAnsi="Book Antiqua" w:cs="Arial"/>
                <w:lang w:val="en-US"/>
              </w:rPr>
              <w:t>W</w:t>
            </w:r>
            <w:r w:rsidRPr="000E0DD1">
              <w:rPr>
                <w:rFonts w:ascii="Book Antiqua" w:hAnsi="Book Antiqua" w:cs="Arial"/>
              </w:rPr>
              <w:t xml:space="preserve"> και ≤ 5 M</w:t>
            </w:r>
            <w:r w:rsidRPr="000E0DD1">
              <w:rPr>
                <w:rFonts w:ascii="Book Antiqua" w:hAnsi="Book Antiqua" w:cs="Arial"/>
                <w:lang w:val="en-US"/>
              </w:rPr>
              <w:t>W</w:t>
            </w:r>
            <w:r w:rsidRPr="000E0DD1">
              <w:rPr>
                <w:rFonts w:ascii="Book Antiqua" w:hAnsi="Book Antiqua" w:cs="Arial"/>
              </w:rPr>
              <w:t>λοιπών κατηγοριών του άρθρου 3 της Υ.Α. Δ5-ΗΛ/Γ/Φ1/οικ.15641/14.07.2009 (Β’ 1420)</w:t>
            </w:r>
          </w:p>
        </w:tc>
        <w:tc>
          <w:tcPr>
            <w:tcW w:w="1515" w:type="dxa"/>
            <w:vAlign w:val="center"/>
          </w:tcPr>
          <w:p w:rsidR="000E0DD1" w:rsidRPr="000E0DD1" w:rsidRDefault="000E0DD1" w:rsidP="002E04A7">
            <w:pPr>
              <w:jc w:val="both"/>
              <w:rPr>
                <w:rFonts w:ascii="Book Antiqua" w:hAnsi="Book Antiqua" w:cs="Arial"/>
              </w:rPr>
            </w:pPr>
            <w:r w:rsidRPr="000E0DD1">
              <w:rPr>
                <w:rFonts w:ascii="Book Antiqua" w:hAnsi="Book Antiqua" w:cs="Arial"/>
                <w:lang w:val="en-US"/>
              </w:rPr>
              <w:t>84</w:t>
            </w:r>
            <w:r w:rsidRPr="000E0DD1">
              <w:rPr>
                <w:rFonts w:ascii="Book Antiqua" w:hAnsi="Book Antiqua" w:cs="Arial"/>
              </w:rPr>
              <w:t xml:space="preserve"> + ΠΤ</w:t>
            </w:r>
          </w:p>
        </w:tc>
        <w:tc>
          <w:tcPr>
            <w:tcW w:w="1433" w:type="dxa"/>
            <w:vAlign w:val="center"/>
          </w:tcPr>
          <w:p w:rsidR="000E0DD1" w:rsidRPr="000E0DD1" w:rsidRDefault="000E0DD1" w:rsidP="002E04A7">
            <w:pPr>
              <w:jc w:val="both"/>
              <w:rPr>
                <w:rFonts w:ascii="Book Antiqua" w:hAnsi="Book Antiqua" w:cs="Arial"/>
              </w:rPr>
            </w:pPr>
            <w:r w:rsidRPr="000E0DD1">
              <w:rPr>
                <w:rFonts w:ascii="Book Antiqua" w:hAnsi="Book Antiqua" w:cs="Arial"/>
              </w:rPr>
              <w:t>7</w:t>
            </w:r>
            <w:r w:rsidRPr="000E0DD1">
              <w:rPr>
                <w:rFonts w:ascii="Book Antiqua" w:hAnsi="Book Antiqua" w:cs="Arial"/>
                <w:lang w:val="en-US"/>
              </w:rPr>
              <w:t>4</w:t>
            </w:r>
            <w:r w:rsidRPr="000E0DD1">
              <w:rPr>
                <w:rFonts w:ascii="Book Antiqua" w:hAnsi="Book Antiqua" w:cs="Arial"/>
              </w:rPr>
              <w:t xml:space="preserve"> + ΠΤ</w:t>
            </w:r>
          </w:p>
        </w:tc>
      </w:tr>
      <w:tr w:rsidR="000E0DD1" w:rsidRPr="000E0DD1" w:rsidTr="002E04A7">
        <w:tc>
          <w:tcPr>
            <w:tcW w:w="558" w:type="dxa"/>
          </w:tcPr>
          <w:p w:rsidR="000E0DD1" w:rsidRPr="000E0DD1" w:rsidRDefault="000E0DD1" w:rsidP="002E04A7">
            <w:pPr>
              <w:jc w:val="both"/>
              <w:rPr>
                <w:rFonts w:ascii="Book Antiqua" w:hAnsi="Book Antiqua" w:cs="Arial"/>
              </w:rPr>
            </w:pPr>
            <w:r w:rsidRPr="000E0DD1">
              <w:rPr>
                <w:rFonts w:ascii="Book Antiqua" w:hAnsi="Book Antiqua" w:cs="Arial"/>
              </w:rPr>
              <w:t>23</w:t>
            </w:r>
          </w:p>
        </w:tc>
        <w:tc>
          <w:tcPr>
            <w:tcW w:w="4691" w:type="dxa"/>
          </w:tcPr>
          <w:p w:rsidR="000E0DD1" w:rsidRPr="000E0DD1" w:rsidRDefault="000E0DD1" w:rsidP="002E04A7">
            <w:pPr>
              <w:jc w:val="both"/>
              <w:rPr>
                <w:rFonts w:ascii="Book Antiqua" w:hAnsi="Book Antiqua" w:cs="Arial"/>
              </w:rPr>
            </w:pPr>
            <w:r w:rsidRPr="000E0DD1">
              <w:rPr>
                <w:rFonts w:ascii="Book Antiqua" w:hAnsi="Book Antiqua" w:cs="Arial"/>
              </w:rPr>
              <w:t>ΣΗΘΥΑ με χρήση Φυσικού Αερίου &gt;5 M</w:t>
            </w:r>
            <w:r w:rsidRPr="000E0DD1">
              <w:rPr>
                <w:rFonts w:ascii="Book Antiqua" w:hAnsi="Book Antiqua" w:cs="Arial"/>
                <w:lang w:val="en-US"/>
              </w:rPr>
              <w:t>W</w:t>
            </w:r>
            <w:r w:rsidRPr="000E0DD1">
              <w:rPr>
                <w:rFonts w:ascii="Book Antiqua" w:hAnsi="Book Antiqua" w:cs="Arial"/>
              </w:rPr>
              <w:t xml:space="preserve"> και ≤ 10 M</w:t>
            </w:r>
            <w:r w:rsidRPr="000E0DD1">
              <w:rPr>
                <w:rFonts w:ascii="Book Antiqua" w:hAnsi="Book Antiqua" w:cs="Arial"/>
                <w:lang w:val="en-US"/>
              </w:rPr>
              <w:t>W</w:t>
            </w:r>
            <w:r w:rsidRPr="000E0DD1">
              <w:rPr>
                <w:rFonts w:ascii="Book Antiqua" w:hAnsi="Book Antiqua" w:cs="Arial"/>
              </w:rPr>
              <w:t xml:space="preserve"> για τις κατηγορίες (α) «Συνδυασμένος κύκλος αεριοστρόβιλου με ανάκτηση θερμότητας» ή (γ) «Ατμοστρόβιλος συμπύκνωσης – απομάστευσης» του άρθρου 3 της Υ.Α. Δ5-ΗΛ/Γ/Φ1/οικ.15641/14.07.2009 (Β’ 1420)</w:t>
            </w:r>
          </w:p>
        </w:tc>
        <w:tc>
          <w:tcPr>
            <w:tcW w:w="1515" w:type="dxa"/>
            <w:vAlign w:val="center"/>
          </w:tcPr>
          <w:p w:rsidR="000E0DD1" w:rsidRPr="000E0DD1" w:rsidRDefault="000E0DD1" w:rsidP="002E04A7">
            <w:pPr>
              <w:jc w:val="both"/>
              <w:rPr>
                <w:rFonts w:ascii="Book Antiqua" w:hAnsi="Book Antiqua" w:cs="Arial"/>
              </w:rPr>
            </w:pPr>
            <w:r w:rsidRPr="000E0DD1">
              <w:rPr>
                <w:rFonts w:ascii="Book Antiqua" w:hAnsi="Book Antiqua" w:cs="Arial"/>
                <w:lang w:val="en-US"/>
              </w:rPr>
              <w:t>74</w:t>
            </w:r>
            <w:r w:rsidRPr="000E0DD1">
              <w:rPr>
                <w:rFonts w:ascii="Book Antiqua" w:hAnsi="Book Antiqua" w:cs="Arial"/>
              </w:rPr>
              <w:t xml:space="preserve"> + ΠΤ</w:t>
            </w:r>
          </w:p>
        </w:tc>
        <w:tc>
          <w:tcPr>
            <w:tcW w:w="1433" w:type="dxa"/>
            <w:vAlign w:val="center"/>
          </w:tcPr>
          <w:p w:rsidR="000E0DD1" w:rsidRPr="000E0DD1" w:rsidRDefault="000E0DD1" w:rsidP="002E04A7">
            <w:pPr>
              <w:jc w:val="both"/>
              <w:rPr>
                <w:rFonts w:ascii="Book Antiqua" w:hAnsi="Book Antiqua" w:cs="Arial"/>
              </w:rPr>
            </w:pPr>
            <w:r w:rsidRPr="000E0DD1">
              <w:rPr>
                <w:rFonts w:ascii="Book Antiqua" w:hAnsi="Book Antiqua" w:cs="Arial"/>
                <w:lang w:val="en-US"/>
              </w:rPr>
              <w:t xml:space="preserve">65 </w:t>
            </w:r>
            <w:r w:rsidRPr="000E0DD1">
              <w:rPr>
                <w:rFonts w:ascii="Book Antiqua" w:hAnsi="Book Antiqua" w:cs="Arial"/>
              </w:rPr>
              <w:t>+ ΠΤ</w:t>
            </w:r>
          </w:p>
        </w:tc>
      </w:tr>
      <w:tr w:rsidR="000E0DD1" w:rsidRPr="000E0DD1" w:rsidTr="002E04A7">
        <w:tc>
          <w:tcPr>
            <w:tcW w:w="558" w:type="dxa"/>
          </w:tcPr>
          <w:p w:rsidR="000E0DD1" w:rsidRPr="000E0DD1" w:rsidRDefault="000E0DD1" w:rsidP="002E04A7">
            <w:pPr>
              <w:jc w:val="both"/>
              <w:rPr>
                <w:rFonts w:ascii="Book Antiqua" w:hAnsi="Book Antiqua" w:cs="Arial"/>
              </w:rPr>
            </w:pPr>
            <w:r w:rsidRPr="000E0DD1">
              <w:rPr>
                <w:rFonts w:ascii="Book Antiqua" w:hAnsi="Book Antiqua" w:cs="Arial"/>
              </w:rPr>
              <w:t>24</w:t>
            </w:r>
          </w:p>
        </w:tc>
        <w:tc>
          <w:tcPr>
            <w:tcW w:w="4691" w:type="dxa"/>
          </w:tcPr>
          <w:p w:rsidR="000E0DD1" w:rsidRPr="000E0DD1" w:rsidRDefault="000E0DD1" w:rsidP="002E04A7">
            <w:pPr>
              <w:jc w:val="both"/>
              <w:rPr>
                <w:rFonts w:ascii="Book Antiqua" w:hAnsi="Book Antiqua" w:cs="Arial"/>
              </w:rPr>
            </w:pPr>
            <w:r w:rsidRPr="000E0DD1">
              <w:rPr>
                <w:rFonts w:ascii="Book Antiqua" w:hAnsi="Book Antiqua" w:cs="Arial"/>
              </w:rPr>
              <w:t>ΣΗΘΥΑ με χρήση Φυσικού Αερίου &gt;5 M</w:t>
            </w:r>
            <w:r w:rsidRPr="000E0DD1">
              <w:rPr>
                <w:rFonts w:ascii="Book Antiqua" w:hAnsi="Book Antiqua" w:cs="Arial"/>
                <w:lang w:val="en-US"/>
              </w:rPr>
              <w:t>W</w:t>
            </w:r>
            <w:r w:rsidRPr="000E0DD1">
              <w:rPr>
                <w:rFonts w:ascii="Book Antiqua" w:hAnsi="Book Antiqua" w:cs="Arial"/>
              </w:rPr>
              <w:t xml:space="preserve"> και ≤ 10 M</w:t>
            </w:r>
            <w:r w:rsidRPr="000E0DD1">
              <w:rPr>
                <w:rFonts w:ascii="Book Antiqua" w:hAnsi="Book Antiqua" w:cs="Arial"/>
                <w:lang w:val="en-US"/>
              </w:rPr>
              <w:t>W</w:t>
            </w:r>
            <w:r w:rsidRPr="000E0DD1">
              <w:rPr>
                <w:rFonts w:ascii="Book Antiqua" w:hAnsi="Book Antiqua" w:cs="Arial"/>
              </w:rPr>
              <w:t xml:space="preserve"> λοιπών κατηγοριών του άρθρου 3 της Υ.Α. Δ5-ΗΛ/Γ/Φ1/οικ.15641/14.07.2009 (Β’ 1420)</w:t>
            </w:r>
          </w:p>
        </w:tc>
        <w:tc>
          <w:tcPr>
            <w:tcW w:w="1515" w:type="dxa"/>
            <w:vAlign w:val="center"/>
          </w:tcPr>
          <w:p w:rsidR="000E0DD1" w:rsidRPr="000E0DD1" w:rsidRDefault="000E0DD1" w:rsidP="002E04A7">
            <w:pPr>
              <w:jc w:val="both"/>
              <w:rPr>
                <w:rFonts w:ascii="Book Antiqua" w:hAnsi="Book Antiqua" w:cs="Arial"/>
              </w:rPr>
            </w:pPr>
            <w:r w:rsidRPr="000E0DD1">
              <w:rPr>
                <w:rFonts w:ascii="Book Antiqua" w:hAnsi="Book Antiqua" w:cs="Arial"/>
                <w:lang w:val="en-US"/>
              </w:rPr>
              <w:t>78</w:t>
            </w:r>
            <w:r w:rsidRPr="000E0DD1">
              <w:rPr>
                <w:rFonts w:ascii="Book Antiqua" w:hAnsi="Book Antiqua" w:cs="Arial"/>
              </w:rPr>
              <w:t xml:space="preserve"> + ΠΤ</w:t>
            </w:r>
          </w:p>
        </w:tc>
        <w:tc>
          <w:tcPr>
            <w:tcW w:w="1433" w:type="dxa"/>
            <w:vAlign w:val="center"/>
          </w:tcPr>
          <w:p w:rsidR="000E0DD1" w:rsidRPr="000E0DD1" w:rsidRDefault="000E0DD1" w:rsidP="002E04A7">
            <w:pPr>
              <w:jc w:val="both"/>
              <w:rPr>
                <w:rFonts w:ascii="Book Antiqua" w:hAnsi="Book Antiqua" w:cs="Arial"/>
              </w:rPr>
            </w:pPr>
            <w:r w:rsidRPr="000E0DD1">
              <w:rPr>
                <w:rFonts w:ascii="Book Antiqua" w:hAnsi="Book Antiqua" w:cs="Arial"/>
                <w:lang w:val="en-US"/>
              </w:rPr>
              <w:t>70</w:t>
            </w:r>
            <w:r w:rsidRPr="000E0DD1">
              <w:rPr>
                <w:rFonts w:ascii="Book Antiqua" w:hAnsi="Book Antiqua" w:cs="Arial"/>
              </w:rPr>
              <w:t xml:space="preserve"> + ΠΤ</w:t>
            </w:r>
          </w:p>
        </w:tc>
      </w:tr>
      <w:tr w:rsidR="000E0DD1" w:rsidRPr="000E0DD1" w:rsidTr="002E04A7">
        <w:tc>
          <w:tcPr>
            <w:tcW w:w="558" w:type="dxa"/>
          </w:tcPr>
          <w:p w:rsidR="000E0DD1" w:rsidRPr="000E0DD1" w:rsidRDefault="000E0DD1" w:rsidP="002E04A7">
            <w:pPr>
              <w:jc w:val="both"/>
              <w:rPr>
                <w:rFonts w:ascii="Book Antiqua" w:hAnsi="Book Antiqua" w:cs="Arial"/>
              </w:rPr>
            </w:pPr>
            <w:r w:rsidRPr="000E0DD1">
              <w:rPr>
                <w:rFonts w:ascii="Book Antiqua" w:hAnsi="Book Antiqua" w:cs="Arial"/>
              </w:rPr>
              <w:t>25</w:t>
            </w:r>
          </w:p>
        </w:tc>
        <w:tc>
          <w:tcPr>
            <w:tcW w:w="4691" w:type="dxa"/>
          </w:tcPr>
          <w:p w:rsidR="000E0DD1" w:rsidRPr="000E0DD1" w:rsidRDefault="000E0DD1" w:rsidP="002E04A7">
            <w:pPr>
              <w:jc w:val="both"/>
              <w:rPr>
                <w:rFonts w:ascii="Book Antiqua" w:hAnsi="Book Antiqua" w:cs="Arial"/>
              </w:rPr>
            </w:pPr>
            <w:r w:rsidRPr="000E0DD1">
              <w:rPr>
                <w:rFonts w:ascii="Book Antiqua" w:hAnsi="Book Antiqua" w:cs="Arial"/>
              </w:rPr>
              <w:t>ΣΗΘΥΑ  με χρήση Φυσικού Αερίου &gt; 10 M</w:t>
            </w:r>
            <w:r w:rsidRPr="000E0DD1">
              <w:rPr>
                <w:rFonts w:ascii="Book Antiqua" w:hAnsi="Book Antiqua" w:cs="Arial"/>
                <w:lang w:val="en-US"/>
              </w:rPr>
              <w:t>W</w:t>
            </w:r>
            <w:r w:rsidRPr="000E0DD1">
              <w:rPr>
                <w:rFonts w:ascii="Book Antiqua" w:hAnsi="Book Antiqua" w:cs="Arial"/>
              </w:rPr>
              <w:t xml:space="preserve"> και ≤ 35 M</w:t>
            </w:r>
            <w:r w:rsidRPr="000E0DD1">
              <w:rPr>
                <w:rFonts w:ascii="Book Antiqua" w:hAnsi="Book Antiqua" w:cs="Arial"/>
                <w:lang w:val="en-US"/>
              </w:rPr>
              <w:t>W</w:t>
            </w:r>
            <w:r w:rsidRPr="000E0DD1">
              <w:rPr>
                <w:rFonts w:ascii="Book Antiqua" w:hAnsi="Book Antiqua" w:cs="Arial"/>
              </w:rPr>
              <w:t xml:space="preserve"> για τις κατηγορίες (α) «Συνδυασμένος κύκλος αεριοστρόβιλου με ανάκτηση θερμότητας» ή (γ) «Ατμοστρόβιλος συμπύκνωσης – απομάστευσης» του άρθρου 3 της Υ.Α. Δ5-ΗΛ/Γ/Φ1/οικ.15641/14.07.2009 (Β’ 1420)</w:t>
            </w:r>
          </w:p>
        </w:tc>
        <w:tc>
          <w:tcPr>
            <w:tcW w:w="1515" w:type="dxa"/>
            <w:vAlign w:val="center"/>
          </w:tcPr>
          <w:p w:rsidR="000E0DD1" w:rsidRPr="000E0DD1" w:rsidRDefault="000E0DD1" w:rsidP="002E04A7">
            <w:pPr>
              <w:jc w:val="both"/>
              <w:rPr>
                <w:rFonts w:ascii="Book Antiqua" w:hAnsi="Book Antiqua" w:cs="Arial"/>
              </w:rPr>
            </w:pPr>
            <w:r w:rsidRPr="000E0DD1">
              <w:rPr>
                <w:rFonts w:ascii="Book Antiqua" w:hAnsi="Book Antiqua" w:cs="Arial"/>
                <w:lang w:val="en-US"/>
              </w:rPr>
              <w:t>6</w:t>
            </w:r>
            <w:r w:rsidRPr="000E0DD1">
              <w:rPr>
                <w:rFonts w:ascii="Book Antiqua" w:hAnsi="Book Antiqua" w:cs="Arial"/>
              </w:rPr>
              <w:t>8 + ΠΤ</w:t>
            </w:r>
          </w:p>
        </w:tc>
        <w:tc>
          <w:tcPr>
            <w:tcW w:w="1433" w:type="dxa"/>
            <w:vAlign w:val="center"/>
          </w:tcPr>
          <w:p w:rsidR="000E0DD1" w:rsidRPr="000E0DD1" w:rsidRDefault="000E0DD1" w:rsidP="002E04A7">
            <w:pPr>
              <w:jc w:val="both"/>
              <w:rPr>
                <w:rFonts w:ascii="Book Antiqua" w:hAnsi="Book Antiqua" w:cs="Arial"/>
              </w:rPr>
            </w:pPr>
            <w:r w:rsidRPr="000E0DD1">
              <w:rPr>
                <w:rFonts w:ascii="Book Antiqua" w:hAnsi="Book Antiqua" w:cs="Arial"/>
              </w:rPr>
              <w:t>6</w:t>
            </w:r>
            <w:r w:rsidRPr="000E0DD1">
              <w:rPr>
                <w:rFonts w:ascii="Book Antiqua" w:hAnsi="Book Antiqua" w:cs="Arial"/>
                <w:lang w:val="en-US"/>
              </w:rPr>
              <w:t>2</w:t>
            </w:r>
            <w:r w:rsidRPr="000E0DD1">
              <w:rPr>
                <w:rFonts w:ascii="Book Antiqua" w:hAnsi="Book Antiqua" w:cs="Arial"/>
              </w:rPr>
              <w:t xml:space="preserve"> + ΠΤ</w:t>
            </w:r>
          </w:p>
        </w:tc>
      </w:tr>
      <w:tr w:rsidR="000E0DD1" w:rsidRPr="000E0DD1" w:rsidTr="002E04A7">
        <w:tc>
          <w:tcPr>
            <w:tcW w:w="558" w:type="dxa"/>
          </w:tcPr>
          <w:p w:rsidR="000E0DD1" w:rsidRPr="000E0DD1" w:rsidRDefault="000E0DD1" w:rsidP="002E04A7">
            <w:pPr>
              <w:jc w:val="both"/>
              <w:rPr>
                <w:rFonts w:ascii="Book Antiqua" w:hAnsi="Book Antiqua" w:cs="Arial"/>
              </w:rPr>
            </w:pPr>
            <w:r w:rsidRPr="000E0DD1">
              <w:rPr>
                <w:rFonts w:ascii="Book Antiqua" w:hAnsi="Book Antiqua" w:cs="Arial"/>
              </w:rPr>
              <w:t>26</w:t>
            </w:r>
          </w:p>
        </w:tc>
        <w:tc>
          <w:tcPr>
            <w:tcW w:w="4691" w:type="dxa"/>
          </w:tcPr>
          <w:p w:rsidR="000E0DD1" w:rsidRPr="000E0DD1" w:rsidRDefault="000E0DD1" w:rsidP="002E04A7">
            <w:pPr>
              <w:jc w:val="both"/>
              <w:rPr>
                <w:rFonts w:ascii="Book Antiqua" w:hAnsi="Book Antiqua" w:cs="Arial"/>
              </w:rPr>
            </w:pPr>
            <w:r w:rsidRPr="000E0DD1">
              <w:rPr>
                <w:rFonts w:ascii="Book Antiqua" w:hAnsi="Book Antiqua" w:cs="Arial"/>
              </w:rPr>
              <w:t>ΣΗΘΥΑ  με χρήση Φυσικού Αερίου &gt; 10 M</w:t>
            </w:r>
            <w:r w:rsidRPr="000E0DD1">
              <w:rPr>
                <w:rFonts w:ascii="Book Antiqua" w:hAnsi="Book Antiqua" w:cs="Arial"/>
                <w:lang w:val="en-US"/>
              </w:rPr>
              <w:t>W</w:t>
            </w:r>
            <w:r w:rsidRPr="000E0DD1">
              <w:rPr>
                <w:rFonts w:ascii="Book Antiqua" w:hAnsi="Book Antiqua" w:cs="Arial"/>
              </w:rPr>
              <w:t xml:space="preserve"> και ≤ 35 M</w:t>
            </w:r>
            <w:r w:rsidRPr="000E0DD1">
              <w:rPr>
                <w:rFonts w:ascii="Book Antiqua" w:hAnsi="Book Antiqua" w:cs="Arial"/>
                <w:lang w:val="en-US"/>
              </w:rPr>
              <w:t>W</w:t>
            </w:r>
            <w:r w:rsidRPr="000E0DD1">
              <w:rPr>
                <w:rFonts w:ascii="Book Antiqua" w:hAnsi="Book Antiqua" w:cs="Arial"/>
              </w:rPr>
              <w:t xml:space="preserve"> λοιπών κατηγοριών του άρθρου 3 της Υ.Α. Δ5-ΗΛ/Γ/Φ1/οικ.15641/14.07.2009 (Β’ 1420)</w:t>
            </w:r>
          </w:p>
        </w:tc>
        <w:tc>
          <w:tcPr>
            <w:tcW w:w="1515" w:type="dxa"/>
            <w:vAlign w:val="center"/>
          </w:tcPr>
          <w:p w:rsidR="000E0DD1" w:rsidRPr="000E0DD1" w:rsidRDefault="000E0DD1" w:rsidP="002E04A7">
            <w:pPr>
              <w:jc w:val="both"/>
              <w:rPr>
                <w:rFonts w:ascii="Book Antiqua" w:hAnsi="Book Antiqua" w:cs="Arial"/>
              </w:rPr>
            </w:pPr>
            <w:r w:rsidRPr="000E0DD1">
              <w:rPr>
                <w:rFonts w:ascii="Book Antiqua" w:hAnsi="Book Antiqua" w:cs="Arial"/>
                <w:lang w:val="en-US"/>
              </w:rPr>
              <w:t>7</w:t>
            </w:r>
            <w:r w:rsidRPr="000E0DD1">
              <w:rPr>
                <w:rFonts w:ascii="Book Antiqua" w:hAnsi="Book Antiqua" w:cs="Arial"/>
              </w:rPr>
              <w:t>2 + ΠΤ</w:t>
            </w:r>
          </w:p>
        </w:tc>
        <w:tc>
          <w:tcPr>
            <w:tcW w:w="1433" w:type="dxa"/>
            <w:vAlign w:val="center"/>
          </w:tcPr>
          <w:p w:rsidR="000E0DD1" w:rsidRPr="000E0DD1" w:rsidRDefault="000E0DD1" w:rsidP="002E04A7">
            <w:pPr>
              <w:jc w:val="both"/>
              <w:rPr>
                <w:rFonts w:ascii="Book Antiqua" w:hAnsi="Book Antiqua" w:cs="Arial"/>
              </w:rPr>
            </w:pPr>
            <w:r w:rsidRPr="000E0DD1">
              <w:rPr>
                <w:rFonts w:ascii="Book Antiqua" w:hAnsi="Book Antiqua" w:cs="Arial"/>
                <w:lang w:val="en-US"/>
              </w:rPr>
              <w:t>66</w:t>
            </w:r>
            <w:r w:rsidRPr="000E0DD1">
              <w:rPr>
                <w:rFonts w:ascii="Book Antiqua" w:hAnsi="Book Antiqua" w:cs="Arial"/>
              </w:rPr>
              <w:t xml:space="preserve"> + ΠΤ</w:t>
            </w:r>
          </w:p>
        </w:tc>
      </w:tr>
      <w:tr w:rsidR="000E0DD1" w:rsidRPr="000E0DD1" w:rsidTr="002E04A7">
        <w:tc>
          <w:tcPr>
            <w:tcW w:w="558" w:type="dxa"/>
          </w:tcPr>
          <w:p w:rsidR="000E0DD1" w:rsidRPr="000E0DD1" w:rsidRDefault="000E0DD1" w:rsidP="002E04A7">
            <w:pPr>
              <w:jc w:val="both"/>
              <w:rPr>
                <w:rFonts w:ascii="Book Antiqua" w:hAnsi="Book Antiqua" w:cs="Arial"/>
              </w:rPr>
            </w:pPr>
            <w:r w:rsidRPr="000E0DD1">
              <w:rPr>
                <w:rFonts w:ascii="Book Antiqua" w:hAnsi="Book Antiqua" w:cs="Arial"/>
              </w:rPr>
              <w:t>27</w:t>
            </w:r>
          </w:p>
        </w:tc>
        <w:tc>
          <w:tcPr>
            <w:tcW w:w="4691" w:type="dxa"/>
          </w:tcPr>
          <w:p w:rsidR="000E0DD1" w:rsidRPr="000E0DD1" w:rsidRDefault="000E0DD1" w:rsidP="002E04A7">
            <w:pPr>
              <w:jc w:val="both"/>
              <w:rPr>
                <w:rFonts w:ascii="Book Antiqua" w:hAnsi="Book Antiqua" w:cs="Arial"/>
              </w:rPr>
            </w:pPr>
            <w:r w:rsidRPr="000E0DD1">
              <w:rPr>
                <w:rFonts w:ascii="Book Antiqua" w:hAnsi="Book Antiqua" w:cs="Arial"/>
              </w:rPr>
              <w:t>ΣΗΘΥΑ  με χρήση Φυσικού Αερίου &gt; 35 M</w:t>
            </w:r>
            <w:r w:rsidRPr="000E0DD1">
              <w:rPr>
                <w:rFonts w:ascii="Book Antiqua" w:hAnsi="Book Antiqua" w:cs="Arial"/>
                <w:lang w:val="en-US"/>
              </w:rPr>
              <w:t>W</w:t>
            </w:r>
            <w:r w:rsidRPr="000E0DD1">
              <w:rPr>
                <w:rFonts w:ascii="Book Antiqua" w:hAnsi="Book Antiqua" w:cs="Arial"/>
              </w:rPr>
              <w:t xml:space="preserve"> για τις κατηγορίες (α) </w:t>
            </w:r>
            <w:r w:rsidRPr="000E0DD1">
              <w:rPr>
                <w:rFonts w:ascii="Book Antiqua" w:hAnsi="Book Antiqua" w:cs="Arial"/>
              </w:rPr>
              <w:lastRenderedPageBreak/>
              <w:t>«Συνδυασμένος κύκλος αεριοστρόβιλου με ανάκτηση θερμότητας» ή (γ) «Ατμοστρόβιλος συμπύκνωσης – απομάστευσης» του άρθρου 3 της Υ.Α. Δ5-ΗΛ/Γ/Φ1/οικ.15641/14.07.2009 (Β’ 1420)</w:t>
            </w:r>
          </w:p>
        </w:tc>
        <w:tc>
          <w:tcPr>
            <w:tcW w:w="1515" w:type="dxa"/>
            <w:vAlign w:val="center"/>
          </w:tcPr>
          <w:p w:rsidR="000E0DD1" w:rsidRPr="000E0DD1" w:rsidRDefault="000E0DD1" w:rsidP="002E04A7">
            <w:pPr>
              <w:jc w:val="both"/>
              <w:rPr>
                <w:rFonts w:ascii="Book Antiqua" w:hAnsi="Book Antiqua" w:cs="Arial"/>
              </w:rPr>
            </w:pPr>
            <w:r w:rsidRPr="000E0DD1">
              <w:rPr>
                <w:rFonts w:ascii="Book Antiqua" w:hAnsi="Book Antiqua" w:cs="Arial"/>
                <w:lang w:val="en-US"/>
              </w:rPr>
              <w:lastRenderedPageBreak/>
              <w:t>61</w:t>
            </w:r>
            <w:r w:rsidRPr="000E0DD1">
              <w:rPr>
                <w:rFonts w:ascii="Book Antiqua" w:hAnsi="Book Antiqua" w:cs="Arial"/>
              </w:rPr>
              <w:t xml:space="preserve"> + ΠΤ</w:t>
            </w:r>
          </w:p>
        </w:tc>
        <w:tc>
          <w:tcPr>
            <w:tcW w:w="1433" w:type="dxa"/>
            <w:vAlign w:val="center"/>
          </w:tcPr>
          <w:p w:rsidR="000E0DD1" w:rsidRPr="000E0DD1" w:rsidRDefault="000E0DD1" w:rsidP="002E04A7">
            <w:pPr>
              <w:jc w:val="both"/>
              <w:rPr>
                <w:rFonts w:ascii="Book Antiqua" w:hAnsi="Book Antiqua" w:cs="Arial"/>
              </w:rPr>
            </w:pPr>
            <w:r w:rsidRPr="000E0DD1">
              <w:rPr>
                <w:rFonts w:ascii="Book Antiqua" w:hAnsi="Book Antiqua" w:cs="Arial"/>
                <w:lang w:val="en-US"/>
              </w:rPr>
              <w:t>57</w:t>
            </w:r>
            <w:r w:rsidRPr="000E0DD1">
              <w:rPr>
                <w:rFonts w:ascii="Book Antiqua" w:hAnsi="Book Antiqua" w:cs="Arial"/>
              </w:rPr>
              <w:t xml:space="preserve"> + ΠΤ</w:t>
            </w:r>
          </w:p>
        </w:tc>
      </w:tr>
      <w:tr w:rsidR="000E0DD1" w:rsidRPr="000E0DD1" w:rsidTr="002E04A7">
        <w:tc>
          <w:tcPr>
            <w:tcW w:w="558" w:type="dxa"/>
          </w:tcPr>
          <w:p w:rsidR="000E0DD1" w:rsidRPr="000E0DD1" w:rsidRDefault="000E0DD1" w:rsidP="002E04A7">
            <w:pPr>
              <w:jc w:val="both"/>
              <w:rPr>
                <w:rFonts w:ascii="Book Antiqua" w:hAnsi="Book Antiqua" w:cs="Arial"/>
              </w:rPr>
            </w:pPr>
            <w:r w:rsidRPr="000E0DD1">
              <w:rPr>
                <w:rFonts w:ascii="Book Antiqua" w:hAnsi="Book Antiqua" w:cs="Arial"/>
              </w:rPr>
              <w:lastRenderedPageBreak/>
              <w:t>28</w:t>
            </w:r>
          </w:p>
        </w:tc>
        <w:tc>
          <w:tcPr>
            <w:tcW w:w="4691" w:type="dxa"/>
          </w:tcPr>
          <w:p w:rsidR="000E0DD1" w:rsidRPr="000E0DD1" w:rsidRDefault="000E0DD1" w:rsidP="002E04A7">
            <w:pPr>
              <w:jc w:val="both"/>
              <w:rPr>
                <w:rFonts w:ascii="Book Antiqua" w:hAnsi="Book Antiqua" w:cs="Arial"/>
              </w:rPr>
            </w:pPr>
            <w:r w:rsidRPr="000E0DD1">
              <w:rPr>
                <w:rFonts w:ascii="Book Antiqua" w:hAnsi="Book Antiqua" w:cs="Arial"/>
              </w:rPr>
              <w:t>ΣΗΘΥΑ  με χρήση Φυσικού Αερίου &gt; 35 M</w:t>
            </w:r>
            <w:r w:rsidRPr="000E0DD1">
              <w:rPr>
                <w:rFonts w:ascii="Book Antiqua" w:hAnsi="Book Antiqua" w:cs="Arial"/>
                <w:lang w:val="en-US"/>
              </w:rPr>
              <w:t>W</w:t>
            </w:r>
            <w:r w:rsidRPr="000E0DD1">
              <w:rPr>
                <w:rFonts w:ascii="Book Antiqua" w:hAnsi="Book Antiqua" w:cs="Arial"/>
              </w:rPr>
              <w:t xml:space="preserve"> λοιπών κατηγοριών του άρθρου 3 της Υ.Α. Δ5-ΗΛ/Γ/Φ1/οικ.15641/14.07.2009 (Β’ 1420)</w:t>
            </w:r>
          </w:p>
        </w:tc>
        <w:tc>
          <w:tcPr>
            <w:tcW w:w="1515" w:type="dxa"/>
            <w:vAlign w:val="center"/>
          </w:tcPr>
          <w:p w:rsidR="000E0DD1" w:rsidRPr="000E0DD1" w:rsidRDefault="000E0DD1" w:rsidP="002E04A7">
            <w:pPr>
              <w:jc w:val="both"/>
              <w:rPr>
                <w:rFonts w:ascii="Book Antiqua" w:hAnsi="Book Antiqua" w:cs="Arial"/>
              </w:rPr>
            </w:pPr>
            <w:r w:rsidRPr="000E0DD1">
              <w:rPr>
                <w:rFonts w:ascii="Book Antiqua" w:hAnsi="Book Antiqua" w:cs="Arial"/>
              </w:rPr>
              <w:t>6</w:t>
            </w:r>
            <w:r w:rsidRPr="000E0DD1">
              <w:rPr>
                <w:rFonts w:ascii="Book Antiqua" w:hAnsi="Book Antiqua" w:cs="Arial"/>
                <w:lang w:val="en-US"/>
              </w:rPr>
              <w:t>5</w:t>
            </w:r>
            <w:r w:rsidRPr="000E0DD1">
              <w:rPr>
                <w:rFonts w:ascii="Book Antiqua" w:hAnsi="Book Antiqua" w:cs="Arial"/>
              </w:rPr>
              <w:t xml:space="preserve"> + ΠΤ</w:t>
            </w:r>
          </w:p>
        </w:tc>
        <w:tc>
          <w:tcPr>
            <w:tcW w:w="1433" w:type="dxa"/>
            <w:vAlign w:val="center"/>
          </w:tcPr>
          <w:p w:rsidR="000E0DD1" w:rsidRPr="000E0DD1" w:rsidRDefault="000E0DD1" w:rsidP="002E04A7">
            <w:pPr>
              <w:jc w:val="both"/>
              <w:rPr>
                <w:rFonts w:ascii="Book Antiqua" w:hAnsi="Book Antiqua" w:cs="Arial"/>
              </w:rPr>
            </w:pPr>
            <w:r w:rsidRPr="000E0DD1">
              <w:rPr>
                <w:rFonts w:ascii="Book Antiqua" w:hAnsi="Book Antiqua" w:cs="Arial"/>
              </w:rPr>
              <w:t>6</w:t>
            </w:r>
            <w:r w:rsidRPr="000E0DD1">
              <w:rPr>
                <w:rFonts w:ascii="Book Antiqua" w:hAnsi="Book Antiqua" w:cs="Arial"/>
                <w:lang w:val="en-US"/>
              </w:rPr>
              <w:t>0</w:t>
            </w:r>
            <w:r w:rsidRPr="000E0DD1">
              <w:rPr>
                <w:rFonts w:ascii="Book Antiqua" w:hAnsi="Book Antiqua" w:cs="Arial"/>
              </w:rPr>
              <w:t xml:space="preserve"> + ΠΤ</w:t>
            </w:r>
          </w:p>
        </w:tc>
      </w:tr>
      <w:tr w:rsidR="000E0DD1" w:rsidRPr="000E0DD1" w:rsidTr="002E04A7">
        <w:tc>
          <w:tcPr>
            <w:tcW w:w="558" w:type="dxa"/>
          </w:tcPr>
          <w:p w:rsidR="000E0DD1" w:rsidRPr="000E0DD1" w:rsidRDefault="000E0DD1" w:rsidP="002E04A7">
            <w:pPr>
              <w:jc w:val="both"/>
              <w:rPr>
                <w:rFonts w:ascii="Book Antiqua" w:hAnsi="Book Antiqua" w:cs="Arial"/>
              </w:rPr>
            </w:pPr>
            <w:r w:rsidRPr="000E0DD1">
              <w:rPr>
                <w:rFonts w:ascii="Book Antiqua" w:hAnsi="Book Antiqua" w:cs="Arial"/>
              </w:rPr>
              <w:t>29</w:t>
            </w:r>
          </w:p>
        </w:tc>
        <w:tc>
          <w:tcPr>
            <w:tcW w:w="4691" w:type="dxa"/>
          </w:tcPr>
          <w:p w:rsidR="000E0DD1" w:rsidRPr="000E0DD1" w:rsidRDefault="000E0DD1" w:rsidP="002E04A7">
            <w:pPr>
              <w:jc w:val="both"/>
              <w:rPr>
                <w:rFonts w:ascii="Book Antiqua" w:hAnsi="Book Antiqua" w:cs="Arial"/>
              </w:rPr>
            </w:pPr>
            <w:r w:rsidRPr="000E0DD1">
              <w:rPr>
                <w:rFonts w:ascii="Book Antiqua" w:hAnsi="Book Antiqua" w:cs="Arial"/>
              </w:rPr>
              <w:t>Λοιπές ΣΗΘΥΑ που συνδέονται στο Διασυνδεδεμένο Σύστημα</w:t>
            </w:r>
          </w:p>
        </w:tc>
        <w:tc>
          <w:tcPr>
            <w:tcW w:w="1515" w:type="dxa"/>
            <w:vAlign w:val="center"/>
          </w:tcPr>
          <w:p w:rsidR="000E0DD1" w:rsidRPr="000E0DD1" w:rsidRDefault="000E0DD1" w:rsidP="002E04A7">
            <w:pPr>
              <w:jc w:val="both"/>
              <w:rPr>
                <w:rFonts w:ascii="Book Antiqua" w:hAnsi="Book Antiqua" w:cs="Arial"/>
              </w:rPr>
            </w:pPr>
            <w:r w:rsidRPr="000E0DD1">
              <w:rPr>
                <w:rFonts w:ascii="Book Antiqua" w:hAnsi="Book Antiqua" w:cs="Arial"/>
              </w:rPr>
              <w:t>85</w:t>
            </w:r>
          </w:p>
        </w:tc>
        <w:tc>
          <w:tcPr>
            <w:tcW w:w="1433" w:type="dxa"/>
            <w:vAlign w:val="center"/>
          </w:tcPr>
          <w:p w:rsidR="000E0DD1" w:rsidRPr="000E0DD1" w:rsidRDefault="000E0DD1" w:rsidP="002E04A7">
            <w:pPr>
              <w:jc w:val="both"/>
              <w:rPr>
                <w:rFonts w:ascii="Book Antiqua" w:hAnsi="Book Antiqua" w:cs="Arial"/>
              </w:rPr>
            </w:pPr>
            <w:r w:rsidRPr="000E0DD1">
              <w:rPr>
                <w:rFonts w:ascii="Book Antiqua" w:hAnsi="Book Antiqua" w:cs="Arial"/>
              </w:rPr>
              <w:t>80</w:t>
            </w:r>
          </w:p>
        </w:tc>
      </w:tr>
      <w:tr w:rsidR="000E0DD1" w:rsidRPr="000E0DD1" w:rsidTr="002E04A7">
        <w:tc>
          <w:tcPr>
            <w:tcW w:w="558" w:type="dxa"/>
          </w:tcPr>
          <w:p w:rsidR="000E0DD1" w:rsidRPr="000E0DD1" w:rsidRDefault="000E0DD1" w:rsidP="002E04A7">
            <w:pPr>
              <w:jc w:val="both"/>
              <w:rPr>
                <w:rFonts w:ascii="Book Antiqua" w:hAnsi="Book Antiqua" w:cs="Arial"/>
              </w:rPr>
            </w:pPr>
            <w:r w:rsidRPr="000E0DD1">
              <w:rPr>
                <w:rFonts w:ascii="Book Antiqua" w:hAnsi="Book Antiqua" w:cs="Arial"/>
              </w:rPr>
              <w:t>30</w:t>
            </w:r>
          </w:p>
        </w:tc>
        <w:tc>
          <w:tcPr>
            <w:tcW w:w="4691" w:type="dxa"/>
          </w:tcPr>
          <w:p w:rsidR="000E0DD1" w:rsidRPr="000E0DD1" w:rsidRDefault="000E0DD1" w:rsidP="002E04A7">
            <w:pPr>
              <w:jc w:val="both"/>
              <w:rPr>
                <w:rFonts w:ascii="Book Antiqua" w:hAnsi="Book Antiqua" w:cs="Arial"/>
              </w:rPr>
            </w:pPr>
            <w:r w:rsidRPr="000E0DD1">
              <w:rPr>
                <w:rFonts w:ascii="Book Antiqua" w:hAnsi="Book Antiqua" w:cs="Arial"/>
              </w:rPr>
              <w:t>Λοιπές ΣΗΘΥΑ που συνδέονται στο δίκτυο των Μη Διασυνδεδεμένων Νησιών</w:t>
            </w:r>
          </w:p>
        </w:tc>
        <w:tc>
          <w:tcPr>
            <w:tcW w:w="1515" w:type="dxa"/>
            <w:vAlign w:val="center"/>
          </w:tcPr>
          <w:p w:rsidR="000E0DD1" w:rsidRPr="000E0DD1" w:rsidRDefault="000E0DD1" w:rsidP="002E04A7">
            <w:pPr>
              <w:jc w:val="both"/>
              <w:rPr>
                <w:rFonts w:ascii="Book Antiqua" w:hAnsi="Book Antiqua" w:cs="Arial"/>
              </w:rPr>
            </w:pPr>
            <w:r w:rsidRPr="000E0DD1">
              <w:rPr>
                <w:rFonts w:ascii="Book Antiqua" w:hAnsi="Book Antiqua" w:cs="Arial"/>
              </w:rPr>
              <w:t>95</w:t>
            </w:r>
          </w:p>
        </w:tc>
        <w:tc>
          <w:tcPr>
            <w:tcW w:w="1433" w:type="dxa"/>
            <w:vAlign w:val="center"/>
          </w:tcPr>
          <w:p w:rsidR="000E0DD1" w:rsidRPr="000E0DD1" w:rsidRDefault="000E0DD1" w:rsidP="002E04A7">
            <w:pPr>
              <w:jc w:val="both"/>
              <w:rPr>
                <w:rFonts w:ascii="Book Antiqua" w:hAnsi="Book Antiqua" w:cs="Arial"/>
              </w:rPr>
            </w:pPr>
            <w:r w:rsidRPr="000E0DD1">
              <w:rPr>
                <w:rFonts w:ascii="Book Antiqua" w:hAnsi="Book Antiqua" w:cs="Arial"/>
              </w:rPr>
              <w:t>90</w:t>
            </w:r>
          </w:p>
        </w:tc>
      </w:tr>
    </w:tbl>
    <w:p w:rsidR="000E0DD1" w:rsidRPr="000E0DD1" w:rsidRDefault="000E0DD1" w:rsidP="000E0DD1">
      <w:pPr>
        <w:tabs>
          <w:tab w:val="left" w:pos="1911"/>
        </w:tabs>
        <w:jc w:val="both"/>
        <w:rPr>
          <w:rFonts w:ascii="Book Antiqua" w:hAnsi="Book Antiqua" w:cs="Arial"/>
        </w:rPr>
      </w:pPr>
      <w:r w:rsidRPr="000E0DD1">
        <w:rPr>
          <w:rFonts w:ascii="Book Antiqua" w:hAnsi="Book Antiqua" w:cs="Arial"/>
        </w:rPr>
        <w:t xml:space="preserve">Σε περίπτωση </w:t>
      </w:r>
      <w:r w:rsidRPr="000E0DD1">
        <w:rPr>
          <w:rFonts w:ascii="Book Antiqua" w:hAnsi="Book Antiqua" w:cs="Arial"/>
          <w:color w:val="000000"/>
        </w:rPr>
        <w:t xml:space="preserve">που υλοποιηθεί </w:t>
      </w:r>
      <w:r w:rsidRPr="000E0DD1">
        <w:rPr>
          <w:rFonts w:ascii="Book Antiqua" w:hAnsi="Book Antiqua" w:cs="Arial"/>
        </w:rPr>
        <w:t xml:space="preserve"> διασύνδεση νησιού με το Διασυνδεδεμένο Σύστημα της ηπειρωτικής χώρας, η παραγόμενη ενέργεια από σταθμούς ΑΠΕ και ΣΗΘΥΑ που λειτουργούν στο εν λόγω νησί αποζημιώνεται βάσει των κατηγοριών 1, 2 και 29 του πίνακα Α</w:t>
      </w:r>
      <w:r w:rsidRPr="000E0DD1">
        <w:rPr>
          <w:rFonts w:ascii="Book Antiqua" w:hAnsi="Book Antiqua" w:cs="Arial"/>
          <w:color w:val="000000"/>
        </w:rPr>
        <w:t xml:space="preserve"> από την  πρώτη ημερολογιακή ημέρα του μήνα που έπεται της ημερομηνίας θέσης σε λειτουργία της διασύνδεσης</w:t>
      </w:r>
      <w:r w:rsidRPr="000E0DD1">
        <w:rPr>
          <w:rFonts w:ascii="Book Antiqua" w:hAnsi="Book Antiqua" w:cs="Arial"/>
        </w:rPr>
        <w:t>.</w:t>
      </w:r>
    </w:p>
    <w:p w:rsidR="000E0DD1" w:rsidRPr="000E0DD1" w:rsidRDefault="000E0DD1" w:rsidP="000E0DD1">
      <w:pPr>
        <w:tabs>
          <w:tab w:val="left" w:pos="1911"/>
        </w:tabs>
        <w:jc w:val="both"/>
        <w:rPr>
          <w:rFonts w:ascii="Book Antiqua" w:hAnsi="Book Antiqua" w:cs="Arial"/>
        </w:rPr>
      </w:pPr>
      <w:r w:rsidRPr="000E0DD1">
        <w:rPr>
          <w:rFonts w:ascii="Book Antiqua" w:hAnsi="Book Antiqua" w:cs="Arial"/>
        </w:rPr>
        <w:t>Οι κατηγορίες «με ενίσχυση» (ΜΕ) και «χωρίς ενίσχυση» (ΧΕ) του ανωτέρω πίνακα Α έχουν ως ακολούθως:</w:t>
      </w:r>
    </w:p>
    <w:p w:rsidR="000E0DD1" w:rsidRPr="000E0DD1" w:rsidRDefault="000E0DD1" w:rsidP="000E0DD1">
      <w:pPr>
        <w:tabs>
          <w:tab w:val="left" w:pos="1911"/>
        </w:tabs>
        <w:jc w:val="both"/>
        <w:rPr>
          <w:rFonts w:ascii="Book Antiqua" w:hAnsi="Book Antiqua" w:cs="Arial"/>
        </w:rPr>
      </w:pPr>
      <w:r w:rsidRPr="000E0DD1">
        <w:rPr>
          <w:rFonts w:ascii="Book Antiqua" w:hAnsi="Book Antiqua" w:cs="Arial"/>
        </w:rPr>
        <w:t>«Με ενίσχυση» (ΜΕ): Για την υλοποίηση της επένδυσης γίνεται χρήση δημόσιας ενίσχυσης, και συγκεκριμένα χρήση άμεσης ενίσχυσης (επιχορήγηση) ή ισοδύναμης ενίσχυσης με άλλα μέσα (αφορολόγητα αποθεματικά, απαλλαγή από φόρο εισοδήματος, επιδότηση επιτοκίου) σε ποσοστό μεγαλύτερο από 20% επί του κόστους της επένδυσης όπως αυτό έχει διαμορφωθεί έως την ημερομηνία έναρξης της δοκιμαστικής λειτουργίας του σταθμού ή ενεργοποίησης της σύνδεσής του, κατά περίπτωση, και αποτυπώνεται στο λογιστικό σύστημα και τις λογιστικές καταστάσεις του παραγωγού.</w:t>
      </w:r>
    </w:p>
    <w:p w:rsidR="000E0DD1" w:rsidRPr="000E0DD1" w:rsidRDefault="000E0DD1" w:rsidP="000E0DD1">
      <w:pPr>
        <w:tabs>
          <w:tab w:val="left" w:pos="1911"/>
        </w:tabs>
        <w:jc w:val="both"/>
        <w:rPr>
          <w:rFonts w:ascii="Book Antiqua" w:hAnsi="Book Antiqua" w:cs="Arial"/>
        </w:rPr>
      </w:pPr>
      <w:r w:rsidRPr="000E0DD1">
        <w:rPr>
          <w:rFonts w:ascii="Book Antiqua" w:hAnsi="Book Antiqua" w:cs="Arial"/>
        </w:rPr>
        <w:t>«Χωρίς ενίσχυση» (ΧΕ): Η υλοποίηση της επένδυσης πραγματοποιήθηκε χωρίς τη χρήση δημόσιας ενίσχυσης όπως αυτή περιγράφεται στο προηγούμενο εδάφιο.</w:t>
      </w:r>
    </w:p>
    <w:p w:rsidR="000E0DD1" w:rsidRPr="000E0DD1" w:rsidRDefault="000E0DD1" w:rsidP="000E0DD1">
      <w:pPr>
        <w:tabs>
          <w:tab w:val="left" w:pos="1911"/>
        </w:tabs>
        <w:jc w:val="both"/>
        <w:rPr>
          <w:rFonts w:ascii="Book Antiqua" w:hAnsi="Book Antiqua" w:cs="Arial"/>
        </w:rPr>
      </w:pPr>
      <w:r w:rsidRPr="000E0DD1">
        <w:rPr>
          <w:rFonts w:ascii="Book Antiqua" w:hAnsi="Book Antiqua" w:cs="Arial"/>
        </w:rPr>
        <w:t>Προκειμένου για την ένταξη στις ανωτέρω κατηγορίες «με ενίσχυση» και «χωρίς ενίσχυση» οι παραγωγοί δηλώνουν, με υπεύθυνη δήλωση του ν. 1599/1986, κατά περίπτωση:</w:t>
      </w:r>
    </w:p>
    <w:p w:rsidR="000E0DD1" w:rsidRPr="000E0DD1" w:rsidRDefault="000E0DD1" w:rsidP="000E0DD1">
      <w:pPr>
        <w:tabs>
          <w:tab w:val="left" w:pos="1911"/>
        </w:tabs>
        <w:jc w:val="both"/>
        <w:rPr>
          <w:rFonts w:ascii="Book Antiqua" w:hAnsi="Book Antiqua" w:cs="Arial"/>
        </w:rPr>
      </w:pPr>
      <w:r w:rsidRPr="000E0DD1">
        <w:rPr>
          <w:rFonts w:ascii="Book Antiqua" w:hAnsi="Book Antiqua" w:cs="Arial"/>
        </w:rPr>
        <w:t>αα) το κόστος της επένδυσης, το είδος της ενίσχυσης, το ύψος και το ποσοστό της ενίσχυσης επί του κόστους επένδυσης, ανεξάρτητα εάν το σύνολο αυτής έχει καταβληθεί έως την ημερομηνία υποβολής της δήλωσης, ή</w:t>
      </w:r>
    </w:p>
    <w:p w:rsidR="000E0DD1" w:rsidRPr="000E0DD1" w:rsidRDefault="000E0DD1" w:rsidP="000E0DD1">
      <w:pPr>
        <w:tabs>
          <w:tab w:val="left" w:pos="1911"/>
        </w:tabs>
        <w:jc w:val="both"/>
        <w:rPr>
          <w:rFonts w:ascii="Book Antiqua" w:hAnsi="Book Antiqua" w:cs="Arial"/>
        </w:rPr>
      </w:pPr>
      <w:r w:rsidRPr="000E0DD1">
        <w:rPr>
          <w:rFonts w:ascii="Book Antiqua" w:hAnsi="Book Antiqua" w:cs="Arial"/>
        </w:rPr>
        <w:t>ββ) το κόστος της επένδυσης με αναφορά ότι δεν συντρέχουν οι προϋποθέσεις ένταξης στην κατηγορία «με ενίσχυση» του πίνακα Α της παρούσας.</w:t>
      </w:r>
    </w:p>
    <w:p w:rsidR="000E0DD1" w:rsidRPr="000E0DD1" w:rsidRDefault="000E0DD1" w:rsidP="000E0DD1">
      <w:pPr>
        <w:tabs>
          <w:tab w:val="left" w:pos="1911"/>
        </w:tabs>
        <w:jc w:val="both"/>
        <w:rPr>
          <w:rFonts w:ascii="Book Antiqua" w:hAnsi="Book Antiqua" w:cs="Arial"/>
        </w:rPr>
      </w:pPr>
      <w:r w:rsidRPr="000E0DD1">
        <w:rPr>
          <w:rFonts w:ascii="Book Antiqua" w:hAnsi="Book Antiqua" w:cs="Arial"/>
        </w:rPr>
        <w:t xml:space="preserve">Η ανωτέρω δήλωση υποβάλλεται στο ΛΑΓΗΕ για τις συμβάσεις πώλησης ηλεκτρικής ενέργειας στο Διασυνδεδεμένο Σύστημα και στο ΔΕΔΔΗΕ για τις συμβάσεις πώλησης ηλεκτρικής ενέργειας στο Δίκτυο των Μη Διασυνδεδεμένων Νησιών έως την τελευταία ημερολογιακή ημέρα του μήνα που ο σταθμός τέθηκε σε δοκιμαστική λειτουργία ή, εάν δεν προβλέπεται </w:t>
      </w:r>
      <w:r w:rsidRPr="000E0DD1">
        <w:rPr>
          <w:rFonts w:ascii="Book Antiqua" w:hAnsi="Book Antiqua" w:cs="Arial"/>
        </w:rPr>
        <w:lastRenderedPageBreak/>
        <w:t>περίοδος δοκιμαστικής λειτουργίας, ενεργοποιήθηκε η σύνδεσή του. Η κατάταξη στις κατηγορίες «με ενίσχυση» (ΜΕ) και «χωρίς ενίσχυση» (ΧΕ) βάσει της ανωτέρω δήλωσης γίνεται από την ημερομηνία που ο σταθμός τέθηκε σε δοκιμαστική λειτουργία ή, εάν δεν προβλέπεται περίοδος δοκιμαστικής λειτουργίας, ενεργοποιήθηκε η σύνδεσή του. Σε περίπτωση παράλειψης της υποβολής της δήλωσης οι σταθμοί κατατάσσονται στην κατηγορία «με ενίσχυση» (ΜΕ). Σε περίπτωση κατά την οποία για σταθμούς που πληρούν τις προϋποθέσεις κατάταξης στην κατηγορία ΧΕ (χωρίς χρήση ενίσχυσης) υποβληθεί εκπρόθεσμα η σχετική δήλωση, η κατάταξή τους στην κατηγορία ΧΕ (χωρίς χρήση ενίσχυσης) γίνεται από την πρώτη ημερολογιακή ημέρα του επόμενου της υποβολής της δήλωσης μήνα. Η δήλωση για την κατάταξη στις κατηγορίες της παρούσας υποβάλλεται υποχρεωτικά ηλεκτρονικά, και επέχει θέση υπεύθυνης δήλωσης του ν. 1599/1986, στην περίπτωση που βρίσκεται σε λειτουργία σχετικό σύστημα πληροφορικής για την υποδοχή της.</w:t>
      </w:r>
    </w:p>
    <w:p w:rsidR="000E0DD1" w:rsidRPr="000E0DD1" w:rsidRDefault="000E0DD1" w:rsidP="000E0DD1">
      <w:pPr>
        <w:tabs>
          <w:tab w:val="left" w:pos="1911"/>
        </w:tabs>
        <w:jc w:val="both"/>
        <w:rPr>
          <w:rFonts w:ascii="Book Antiqua" w:hAnsi="Book Antiqua" w:cs="Arial"/>
        </w:rPr>
      </w:pPr>
      <w:r w:rsidRPr="000E0DD1">
        <w:rPr>
          <w:rFonts w:ascii="Book Antiqua" w:hAnsi="Book Antiqua" w:cs="Arial"/>
        </w:rPr>
        <w:t>Σε περίπτωση διαπίστωσης ένταξης σταθμού στην κατηγορία «χωρίς ενίσχυση» (ΧΕ) στη βάση ανακριβούς δήλωσης του παραγωγού, πέραν των λοιπών κυρώσεων, ο παραγωγός αποζημιώνεται εφεξής (από την επόμενη περίοδο τιμολόγησης) βάσει του καθεστώτος τιμολόγησης που θα ισχύει για νεοεισερχόμενους σταθμούς και ανεξάρτητα των όρων της οικείας σύμβασης πώλησης. Επιπλέον, η αποζημίωση της ενέργειας που εγχύθηκε το διάστημα από την πρώτη ημερολογιακή ημέρα του μήνα υποβολής της δήλωσης και μέχρι το μήνα διαπίστωσης της υποβολής ανακριβούς δήλωσης θα επαναϋπολογιστεί με την τιμή με την οποία αποζημιώνεται νεοεισερχόμενος σταθμός κατά την ημερομηνία υποβολής της ανακριβούς δήλωσης.</w:t>
      </w:r>
    </w:p>
    <w:p w:rsidR="000E0DD1" w:rsidRPr="000E0DD1" w:rsidRDefault="000E0DD1" w:rsidP="000E0DD1">
      <w:pPr>
        <w:tabs>
          <w:tab w:val="left" w:pos="1911"/>
        </w:tabs>
        <w:jc w:val="both"/>
        <w:rPr>
          <w:rFonts w:ascii="Book Antiqua" w:hAnsi="Book Antiqua" w:cs="Arial"/>
        </w:rPr>
      </w:pPr>
      <w:r w:rsidRPr="000E0DD1">
        <w:rPr>
          <w:rFonts w:ascii="Book Antiqua" w:hAnsi="Book Antiqua" w:cs="Arial"/>
        </w:rPr>
        <w:t>Οι εκάστοτε αρμόδιες Υπηρεσίες του Υπουργείου Περιβάλλοντος, Ενέργειας και Κλιματικής Αλλαγής, σε συνεργασία με το ΛΑΓΗΕ, το ΔΕΔΔΗΕ και τις κατά περίπτωση αρμόδιες αρχές για τη χορήγηση δημόσιας ενίσχυσης, δύνανται να διενεργούν δειγματοληπτικούς ελέγχους για την ακρίβεια των δηλώσεων.</w:t>
      </w:r>
    </w:p>
    <w:p w:rsidR="000E0DD1" w:rsidRPr="000E0DD1" w:rsidRDefault="000E0DD1" w:rsidP="000E0DD1">
      <w:pPr>
        <w:tabs>
          <w:tab w:val="left" w:pos="1911"/>
        </w:tabs>
        <w:jc w:val="both"/>
        <w:rPr>
          <w:rFonts w:ascii="Book Antiqua" w:hAnsi="Book Antiqua" w:cs="Arial"/>
        </w:rPr>
      </w:pPr>
      <w:r w:rsidRPr="000E0DD1">
        <w:rPr>
          <w:rFonts w:ascii="Book Antiqua" w:hAnsi="Book Antiqua" w:cs="Arial"/>
        </w:rPr>
        <w:t>Η προσαρμογή τιμής φυσικού αερίου (ΠΤ) είναι μέγεθος που καλύπτει τις μεταβολές του κόστους του φυσικού αερίου και υπολογίζεται ως εξής:</w:t>
      </w:r>
    </w:p>
    <w:p w:rsidR="000E0DD1" w:rsidRPr="000E0DD1" w:rsidRDefault="000E0DD1" w:rsidP="000E0DD1">
      <w:pPr>
        <w:tabs>
          <w:tab w:val="left" w:pos="1911"/>
        </w:tabs>
        <w:jc w:val="both"/>
        <w:rPr>
          <w:rFonts w:ascii="Book Antiqua" w:hAnsi="Book Antiqua" w:cs="Arial"/>
          <w:lang w:val="fr-FR"/>
        </w:rPr>
      </w:pPr>
      <w:r w:rsidRPr="000E0DD1">
        <w:rPr>
          <w:rFonts w:ascii="Book Antiqua" w:hAnsi="Book Antiqua" w:cs="Arial"/>
        </w:rPr>
        <w:t>ΠΤ</w:t>
      </w:r>
      <w:r w:rsidRPr="000E0DD1">
        <w:rPr>
          <w:rFonts w:ascii="Book Antiqua" w:hAnsi="Book Antiqua" w:cs="Arial"/>
          <w:lang w:val="fr-FR"/>
        </w:rPr>
        <w:t xml:space="preserve"> = ((1-((</w:t>
      </w:r>
      <w:r w:rsidRPr="000E0DD1">
        <w:rPr>
          <w:rFonts w:ascii="Book Antiqua" w:hAnsi="Book Antiqua" w:cs="Arial"/>
        </w:rPr>
        <w:t>η</w:t>
      </w:r>
      <w:r w:rsidRPr="000E0DD1">
        <w:rPr>
          <w:rFonts w:ascii="Book Antiqua" w:hAnsi="Book Antiqua" w:cs="Arial"/>
          <w:lang w:val="fr-FR"/>
        </w:rPr>
        <w:t>-</w:t>
      </w:r>
      <w:r w:rsidRPr="000E0DD1">
        <w:rPr>
          <w:rFonts w:ascii="Book Antiqua" w:hAnsi="Book Antiqua" w:cs="Arial"/>
        </w:rPr>
        <w:t>η</w:t>
      </w:r>
      <w:r w:rsidRPr="000E0DD1">
        <w:rPr>
          <w:rFonts w:ascii="Book Antiqua" w:hAnsi="Book Antiqua" w:cs="Arial"/>
          <w:vertAlign w:val="subscript"/>
          <w:lang w:val="fr-FR"/>
        </w:rPr>
        <w:t>e</w:t>
      </w:r>
      <w:r w:rsidRPr="000E0DD1">
        <w:rPr>
          <w:rFonts w:ascii="Book Antiqua" w:hAnsi="Book Antiqua" w:cs="Arial"/>
          <w:lang w:val="fr-FR"/>
        </w:rPr>
        <w:t>)/</w:t>
      </w:r>
      <w:r w:rsidRPr="000E0DD1">
        <w:rPr>
          <w:rFonts w:ascii="Book Antiqua" w:hAnsi="Book Antiqua" w:cs="Arial"/>
        </w:rPr>
        <w:t>η</w:t>
      </w:r>
      <w:r w:rsidRPr="000E0DD1">
        <w:rPr>
          <w:rFonts w:ascii="Book Antiqua" w:hAnsi="Book Antiqua" w:cs="Arial"/>
          <w:vertAlign w:val="subscript"/>
          <w:lang w:val="fr-FR"/>
        </w:rPr>
        <w:t>hr</w:t>
      </w:r>
      <w:r w:rsidRPr="000E0DD1">
        <w:rPr>
          <w:rFonts w:ascii="Book Antiqua" w:hAnsi="Book Antiqua" w:cs="Arial"/>
          <w:lang w:val="fr-FR"/>
        </w:rPr>
        <w:t>))/</w:t>
      </w:r>
      <w:r w:rsidRPr="000E0DD1">
        <w:rPr>
          <w:rFonts w:ascii="Book Antiqua" w:hAnsi="Book Antiqua" w:cs="Arial"/>
        </w:rPr>
        <w:t>η</w:t>
      </w:r>
      <w:r w:rsidRPr="000E0DD1">
        <w:rPr>
          <w:rFonts w:ascii="Book Antiqua" w:hAnsi="Book Antiqua" w:cs="Arial"/>
          <w:vertAlign w:val="subscript"/>
          <w:lang w:val="fr-FR"/>
        </w:rPr>
        <w:t>e</w:t>
      </w:r>
      <w:r w:rsidRPr="000E0DD1">
        <w:rPr>
          <w:rFonts w:ascii="Book Antiqua" w:hAnsi="Book Antiqua" w:cs="Arial"/>
          <w:lang w:val="fr-FR"/>
        </w:rPr>
        <w:t>)x(</w:t>
      </w:r>
      <w:r w:rsidRPr="000E0DD1">
        <w:rPr>
          <w:rFonts w:ascii="Book Antiqua" w:hAnsi="Book Antiqua" w:cs="Arial"/>
        </w:rPr>
        <w:t>ΜΤΦΑ</w:t>
      </w:r>
      <w:r w:rsidRPr="000E0DD1">
        <w:rPr>
          <w:rFonts w:ascii="Book Antiqua" w:hAnsi="Book Antiqua" w:cs="Arial"/>
          <w:lang w:val="fr-FR"/>
        </w:rPr>
        <w:t xml:space="preserve">t-26), </w:t>
      </w:r>
      <w:r w:rsidRPr="000E0DD1">
        <w:rPr>
          <w:rFonts w:ascii="Book Antiqua" w:hAnsi="Book Antiqua" w:cs="Arial"/>
        </w:rPr>
        <w:t>όπου</w:t>
      </w:r>
    </w:p>
    <w:p w:rsidR="000E0DD1" w:rsidRPr="000E0DD1" w:rsidRDefault="000E0DD1" w:rsidP="000E0DD1">
      <w:pPr>
        <w:tabs>
          <w:tab w:val="left" w:pos="1911"/>
        </w:tabs>
        <w:jc w:val="both"/>
        <w:rPr>
          <w:rFonts w:ascii="Book Antiqua" w:hAnsi="Book Antiqua" w:cs="Arial"/>
        </w:rPr>
      </w:pPr>
      <w:r w:rsidRPr="000E0DD1">
        <w:rPr>
          <w:rFonts w:ascii="Book Antiqua" w:hAnsi="Book Antiqua" w:cs="Arial"/>
        </w:rPr>
        <w:t>η</w:t>
      </w:r>
      <w:r w:rsidRPr="000E0DD1">
        <w:rPr>
          <w:rFonts w:ascii="Book Antiqua" w:hAnsi="Book Antiqua" w:cs="Arial"/>
          <w:vertAlign w:val="subscript"/>
          <w:lang w:val="en-US"/>
        </w:rPr>
        <w:t>e</w:t>
      </w:r>
      <w:r w:rsidRPr="000E0DD1">
        <w:rPr>
          <w:rFonts w:ascii="Book Antiqua" w:hAnsi="Book Antiqua" w:cs="Arial"/>
        </w:rPr>
        <w:t>: Ηλεκτρικός βαθμός απόδοσης μονάδας συμπαραγωγής, όπως ορίζεται στην Υ.Α. Δ5-ΗΛ/Γ/Φ1/749/21.03.2012 (</w:t>
      </w:r>
      <w:r w:rsidRPr="000E0DD1">
        <w:rPr>
          <w:rFonts w:ascii="Book Antiqua" w:hAnsi="Book Antiqua" w:cs="Arial"/>
          <w:lang w:val="en-US"/>
        </w:rPr>
        <w:t>B</w:t>
      </w:r>
      <w:r w:rsidRPr="000E0DD1">
        <w:rPr>
          <w:rFonts w:ascii="Book Antiqua" w:hAnsi="Book Antiqua" w:cs="Arial"/>
        </w:rPr>
        <w:t>’ 889)</w:t>
      </w:r>
    </w:p>
    <w:p w:rsidR="000E0DD1" w:rsidRPr="000E0DD1" w:rsidRDefault="000E0DD1" w:rsidP="000E0DD1">
      <w:pPr>
        <w:tabs>
          <w:tab w:val="left" w:pos="1911"/>
        </w:tabs>
        <w:jc w:val="both"/>
        <w:rPr>
          <w:rFonts w:ascii="Book Antiqua" w:hAnsi="Book Antiqua" w:cs="Arial"/>
        </w:rPr>
      </w:pPr>
      <w:r w:rsidRPr="000E0DD1">
        <w:rPr>
          <w:rFonts w:ascii="Book Antiqua" w:hAnsi="Book Antiqua" w:cs="Arial"/>
        </w:rPr>
        <w:t>η</w:t>
      </w:r>
      <w:r w:rsidRPr="000E0DD1">
        <w:rPr>
          <w:rFonts w:ascii="Book Antiqua" w:hAnsi="Book Antiqua" w:cs="Arial"/>
          <w:vertAlign w:val="subscript"/>
          <w:lang w:val="en-US"/>
        </w:rPr>
        <w:t>h</w:t>
      </w:r>
      <w:r w:rsidRPr="000E0DD1">
        <w:rPr>
          <w:rFonts w:ascii="Book Antiqua" w:hAnsi="Book Antiqua" w:cs="Arial"/>
        </w:rPr>
        <w:t>: Θερμικός βαθμός απόδοσης μονάδας συμπαραγωγής, όπως ορίζεται στην Υ.Α. Δ5-ΗΛ/Γ/Φ1/749/21.03.2012 (</w:t>
      </w:r>
      <w:r w:rsidRPr="000E0DD1">
        <w:rPr>
          <w:rFonts w:ascii="Book Antiqua" w:hAnsi="Book Antiqua" w:cs="Arial"/>
          <w:lang w:val="en-US"/>
        </w:rPr>
        <w:t>B</w:t>
      </w:r>
      <w:r w:rsidRPr="000E0DD1">
        <w:rPr>
          <w:rFonts w:ascii="Book Antiqua" w:hAnsi="Book Antiqua" w:cs="Arial"/>
        </w:rPr>
        <w:t>’ 889)</w:t>
      </w:r>
    </w:p>
    <w:p w:rsidR="000E0DD1" w:rsidRPr="000E0DD1" w:rsidRDefault="000E0DD1" w:rsidP="000E0DD1">
      <w:pPr>
        <w:tabs>
          <w:tab w:val="left" w:pos="1911"/>
        </w:tabs>
        <w:jc w:val="both"/>
        <w:rPr>
          <w:rFonts w:ascii="Book Antiqua" w:hAnsi="Book Antiqua" w:cs="Arial"/>
        </w:rPr>
      </w:pPr>
      <w:r w:rsidRPr="000E0DD1">
        <w:rPr>
          <w:rFonts w:ascii="Book Antiqua" w:hAnsi="Book Antiqua" w:cs="Arial"/>
        </w:rPr>
        <w:t>η = η</w:t>
      </w:r>
      <w:r w:rsidRPr="000E0DD1">
        <w:rPr>
          <w:rFonts w:ascii="Book Antiqua" w:hAnsi="Book Antiqua" w:cs="Arial"/>
          <w:vertAlign w:val="subscript"/>
          <w:lang w:val="en-US"/>
        </w:rPr>
        <w:t>e</w:t>
      </w:r>
      <w:r w:rsidRPr="000E0DD1">
        <w:rPr>
          <w:rFonts w:ascii="Book Antiqua" w:hAnsi="Book Antiqua" w:cs="Arial"/>
        </w:rPr>
        <w:t xml:space="preserve"> + η</w:t>
      </w:r>
      <w:r w:rsidRPr="000E0DD1">
        <w:rPr>
          <w:rFonts w:ascii="Book Antiqua" w:hAnsi="Book Antiqua" w:cs="Arial"/>
          <w:vertAlign w:val="subscript"/>
          <w:lang w:val="en-US"/>
        </w:rPr>
        <w:t>h</w:t>
      </w:r>
      <w:r w:rsidRPr="000E0DD1">
        <w:rPr>
          <w:rFonts w:ascii="Book Antiqua" w:hAnsi="Book Antiqua" w:cs="Arial"/>
        </w:rPr>
        <w:t xml:space="preserve"> : Ολικός βαθμός απόδοσης μονάδας συμπαραγωγής </w:t>
      </w:r>
    </w:p>
    <w:p w:rsidR="000E0DD1" w:rsidRPr="000E0DD1" w:rsidRDefault="000E0DD1" w:rsidP="000E0DD1">
      <w:pPr>
        <w:tabs>
          <w:tab w:val="left" w:pos="1911"/>
        </w:tabs>
        <w:jc w:val="both"/>
        <w:rPr>
          <w:rFonts w:ascii="Book Antiqua" w:hAnsi="Book Antiqua" w:cs="Arial"/>
        </w:rPr>
      </w:pPr>
      <w:r w:rsidRPr="000E0DD1">
        <w:rPr>
          <w:rFonts w:ascii="Book Antiqua" w:hAnsi="Book Antiqua" w:cs="Arial"/>
        </w:rPr>
        <w:t>η</w:t>
      </w:r>
      <w:r w:rsidRPr="000E0DD1">
        <w:rPr>
          <w:rFonts w:ascii="Book Antiqua" w:hAnsi="Book Antiqua" w:cs="Arial"/>
          <w:vertAlign w:val="subscript"/>
          <w:lang w:val="en-US"/>
        </w:rPr>
        <w:t>hr</w:t>
      </w:r>
      <w:r w:rsidRPr="000E0DD1">
        <w:rPr>
          <w:rFonts w:ascii="Book Antiqua" w:hAnsi="Book Antiqua" w:cs="Arial"/>
        </w:rPr>
        <w:t>:  είναι η τιμή αναφοράς του βαθμού απόδοσης για τη χωριστή παραγωγή θερμικής ενέργειας, όπως ορίζεται στην Υ.Α. Δ5-ΗΛ/Γ/Φ1/749/21.03.2012 (</w:t>
      </w:r>
      <w:r w:rsidRPr="000E0DD1">
        <w:rPr>
          <w:rFonts w:ascii="Book Antiqua" w:hAnsi="Book Antiqua" w:cs="Arial"/>
          <w:lang w:val="en-US"/>
        </w:rPr>
        <w:t>B</w:t>
      </w:r>
      <w:r w:rsidRPr="000E0DD1">
        <w:rPr>
          <w:rFonts w:ascii="Book Antiqua" w:hAnsi="Book Antiqua" w:cs="Arial"/>
        </w:rPr>
        <w:t>’ 889), όπου οι βαθμοί απόδοσης σε Ανώτερη Θερμογόνο Δύναμη (ΑΘΔ) όπως στον παρακάτω πίνακα Β.</w:t>
      </w:r>
    </w:p>
    <w:p w:rsidR="000E0DD1" w:rsidRPr="000E0DD1" w:rsidRDefault="000E0DD1" w:rsidP="000E0DD1">
      <w:pPr>
        <w:tabs>
          <w:tab w:val="left" w:pos="1911"/>
        </w:tabs>
        <w:jc w:val="both"/>
        <w:rPr>
          <w:rFonts w:ascii="Book Antiqua" w:hAnsi="Book Antiqua" w:cs="Arial"/>
        </w:rPr>
      </w:pPr>
      <w:r w:rsidRPr="000E0DD1">
        <w:rPr>
          <w:rFonts w:ascii="Book Antiqua" w:hAnsi="Book Antiqua" w:cs="Arial"/>
        </w:rPr>
        <w:t>Πίνακας Β</w:t>
      </w:r>
    </w:p>
    <w:tbl>
      <w:tblPr>
        <w:tblW w:w="9214" w:type="dxa"/>
        <w:tblInd w:w="-423" w:type="dxa"/>
        <w:tblLayout w:type="fixed"/>
        <w:tblCellMar>
          <w:left w:w="0" w:type="dxa"/>
          <w:right w:w="0" w:type="dxa"/>
        </w:tblCellMar>
        <w:tblLook w:val="00A0" w:firstRow="1" w:lastRow="0" w:firstColumn="1" w:lastColumn="0" w:noHBand="0" w:noVBand="0"/>
      </w:tblPr>
      <w:tblGrid>
        <w:gridCol w:w="6663"/>
        <w:gridCol w:w="2551"/>
      </w:tblGrid>
      <w:tr w:rsidR="000E0DD1" w:rsidRPr="000E0DD1" w:rsidTr="002E04A7">
        <w:trPr>
          <w:cantSplit/>
          <w:trHeight w:val="331"/>
        </w:trPr>
        <w:tc>
          <w:tcPr>
            <w:tcW w:w="666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0E0DD1" w:rsidRPr="000E0DD1" w:rsidRDefault="000E0DD1" w:rsidP="002E04A7">
            <w:pPr>
              <w:jc w:val="both"/>
              <w:rPr>
                <w:rFonts w:ascii="Book Antiqua" w:hAnsi="Book Antiqua" w:cs="Arial"/>
              </w:rPr>
            </w:pPr>
            <w:r w:rsidRPr="000E0DD1">
              <w:rPr>
                <w:rFonts w:ascii="Book Antiqua" w:hAnsi="Book Antiqua" w:cs="Arial"/>
              </w:rPr>
              <w:lastRenderedPageBreak/>
              <w:t xml:space="preserve">ΣΗΘΥΑ με χρήση Φυσικού Αερίου ισχύος ≤ 1 </w:t>
            </w:r>
            <w:r w:rsidRPr="000E0DD1">
              <w:rPr>
                <w:rFonts w:ascii="Book Antiqua" w:hAnsi="Book Antiqua" w:cs="Arial"/>
                <w:lang w:val="en-US"/>
              </w:rPr>
              <w:t>MW</w:t>
            </w:r>
            <w:r w:rsidRPr="000E0DD1">
              <w:rPr>
                <w:rFonts w:ascii="Book Antiqua" w:hAnsi="Book Antiqua" w:cs="Arial"/>
              </w:rPr>
              <w:t>για τις κατηγορίες (α) «Συνδυασμένος κύκλος αεριοστρόβιλου με ανάκτηση θερμότητας» ή (γ) «Ατμοστρόβιλος συμπύκνωσης – απομάστευσης» του άρθρου 3 της Υ.Α. Δ5-ΗΛ/Γ/Φ1/οικ.15641/14.07.2009 (Β’ 1420)</w:t>
            </w:r>
          </w:p>
        </w:tc>
        <w:tc>
          <w:tcPr>
            <w:tcW w:w="255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0E0DD1" w:rsidRPr="000E0DD1" w:rsidRDefault="000E0DD1" w:rsidP="002E04A7">
            <w:pPr>
              <w:jc w:val="both"/>
              <w:rPr>
                <w:rFonts w:ascii="Book Antiqua" w:hAnsi="Book Antiqua" w:cs="Arial"/>
              </w:rPr>
            </w:pPr>
            <w:r w:rsidRPr="000E0DD1">
              <w:rPr>
                <w:rFonts w:ascii="Book Antiqua" w:hAnsi="Book Antiqua" w:cs="Arial"/>
                <w:lang w:val="en-US"/>
              </w:rPr>
              <w:t>η=72%</w:t>
            </w:r>
            <w:r w:rsidRPr="000E0DD1">
              <w:rPr>
                <w:rFonts w:ascii="Book Antiqua" w:hAnsi="Book Antiqua" w:cs="Arial"/>
              </w:rPr>
              <w:t xml:space="preserve">, </w:t>
            </w:r>
            <w:r w:rsidRPr="000E0DD1">
              <w:rPr>
                <w:rFonts w:ascii="Book Antiqua" w:hAnsi="Book Antiqua" w:cs="Arial"/>
                <w:lang w:val="en-US"/>
              </w:rPr>
              <w:t>η</w:t>
            </w:r>
            <w:r w:rsidRPr="000E0DD1">
              <w:rPr>
                <w:rFonts w:ascii="Book Antiqua" w:hAnsi="Book Antiqua" w:cs="Arial"/>
                <w:vertAlign w:val="subscript"/>
                <w:lang w:val="en-US"/>
              </w:rPr>
              <w:t>e</w:t>
            </w:r>
            <w:r w:rsidRPr="000E0DD1">
              <w:rPr>
                <w:rFonts w:ascii="Book Antiqua" w:hAnsi="Book Antiqua" w:cs="Arial"/>
                <w:lang w:val="en-US"/>
              </w:rPr>
              <w:t>= 33%</w:t>
            </w:r>
            <w:r w:rsidRPr="000E0DD1">
              <w:rPr>
                <w:rFonts w:ascii="Book Antiqua" w:hAnsi="Book Antiqua" w:cs="Arial"/>
              </w:rPr>
              <w:t xml:space="preserve">, </w:t>
            </w:r>
            <w:r w:rsidRPr="000E0DD1">
              <w:rPr>
                <w:rFonts w:ascii="Book Antiqua" w:hAnsi="Book Antiqua" w:cs="Arial"/>
                <w:lang w:val="en-US"/>
              </w:rPr>
              <w:t>η</w:t>
            </w:r>
            <w:r w:rsidRPr="000E0DD1">
              <w:rPr>
                <w:rFonts w:ascii="Book Antiqua" w:hAnsi="Book Antiqua" w:cs="Arial"/>
                <w:vertAlign w:val="subscript"/>
                <w:lang w:val="en-US"/>
              </w:rPr>
              <w:t>hr</w:t>
            </w:r>
            <w:r w:rsidRPr="000E0DD1">
              <w:rPr>
                <w:rFonts w:ascii="Book Antiqua" w:hAnsi="Book Antiqua" w:cs="Arial"/>
                <w:lang w:val="en-US"/>
              </w:rPr>
              <w:t>= 81%</w:t>
            </w:r>
          </w:p>
        </w:tc>
      </w:tr>
      <w:tr w:rsidR="000E0DD1" w:rsidRPr="000E0DD1" w:rsidTr="002E04A7">
        <w:trPr>
          <w:cantSplit/>
          <w:trHeight w:val="331"/>
        </w:trPr>
        <w:tc>
          <w:tcPr>
            <w:tcW w:w="666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0E0DD1" w:rsidRPr="000E0DD1" w:rsidRDefault="000E0DD1" w:rsidP="002E04A7">
            <w:pPr>
              <w:jc w:val="both"/>
              <w:rPr>
                <w:rFonts w:ascii="Book Antiqua" w:hAnsi="Book Antiqua" w:cs="Arial"/>
              </w:rPr>
            </w:pPr>
            <w:r w:rsidRPr="000E0DD1">
              <w:rPr>
                <w:rFonts w:ascii="Book Antiqua" w:hAnsi="Book Antiqua" w:cs="Arial"/>
              </w:rPr>
              <w:t xml:space="preserve">ΣΗΘΥΑ με χρήση Φυσικού Αερίου ισχύος ≤ 1 </w:t>
            </w:r>
            <w:r w:rsidRPr="000E0DD1">
              <w:rPr>
                <w:rFonts w:ascii="Book Antiqua" w:hAnsi="Book Antiqua" w:cs="Arial"/>
                <w:lang w:val="en-US"/>
              </w:rPr>
              <w:t>MW</w:t>
            </w:r>
            <w:r w:rsidRPr="000E0DD1">
              <w:rPr>
                <w:rFonts w:ascii="Book Antiqua" w:hAnsi="Book Antiqua" w:cs="Arial"/>
              </w:rPr>
              <w:t>λοιπών κατηγοριών του άρθρου 3 της Υ.Α. Δ5-ΗΛ/Γ/Φ1/οικ.15641/14.07.2009 (Β’ 1420)</w:t>
            </w:r>
          </w:p>
        </w:tc>
        <w:tc>
          <w:tcPr>
            <w:tcW w:w="255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0E0DD1" w:rsidRPr="000E0DD1" w:rsidRDefault="000E0DD1" w:rsidP="002E04A7">
            <w:pPr>
              <w:jc w:val="both"/>
              <w:rPr>
                <w:rFonts w:ascii="Book Antiqua" w:hAnsi="Book Antiqua" w:cs="Arial"/>
              </w:rPr>
            </w:pPr>
            <w:r w:rsidRPr="000E0DD1">
              <w:rPr>
                <w:rFonts w:ascii="Book Antiqua" w:hAnsi="Book Antiqua" w:cs="Arial"/>
                <w:lang w:val="en-US"/>
              </w:rPr>
              <w:t>η=</w:t>
            </w:r>
            <w:r w:rsidRPr="000E0DD1">
              <w:rPr>
                <w:rFonts w:ascii="Book Antiqua" w:hAnsi="Book Antiqua" w:cs="Arial"/>
              </w:rPr>
              <w:t>67</w:t>
            </w:r>
            <w:r w:rsidRPr="000E0DD1">
              <w:rPr>
                <w:rFonts w:ascii="Book Antiqua" w:hAnsi="Book Antiqua" w:cs="Arial"/>
                <w:lang w:val="en-US"/>
              </w:rPr>
              <w:t>%</w:t>
            </w:r>
            <w:r w:rsidRPr="000E0DD1">
              <w:rPr>
                <w:rFonts w:ascii="Book Antiqua" w:hAnsi="Book Antiqua" w:cs="Arial"/>
              </w:rPr>
              <w:t xml:space="preserve">, </w:t>
            </w:r>
            <w:r w:rsidRPr="000E0DD1">
              <w:rPr>
                <w:rFonts w:ascii="Book Antiqua" w:hAnsi="Book Antiqua" w:cs="Arial"/>
                <w:lang w:val="en-US"/>
              </w:rPr>
              <w:t>η</w:t>
            </w:r>
            <w:r w:rsidRPr="000E0DD1">
              <w:rPr>
                <w:rFonts w:ascii="Book Antiqua" w:hAnsi="Book Antiqua" w:cs="Arial"/>
                <w:vertAlign w:val="subscript"/>
                <w:lang w:val="en-US"/>
              </w:rPr>
              <w:t>e</w:t>
            </w:r>
            <w:r w:rsidRPr="000E0DD1">
              <w:rPr>
                <w:rFonts w:ascii="Book Antiqua" w:hAnsi="Book Antiqua" w:cs="Arial"/>
                <w:lang w:val="en-US"/>
              </w:rPr>
              <w:t>=33%</w:t>
            </w:r>
            <w:r w:rsidRPr="000E0DD1">
              <w:rPr>
                <w:rFonts w:ascii="Book Antiqua" w:hAnsi="Book Antiqua" w:cs="Arial"/>
              </w:rPr>
              <w:t xml:space="preserve">,  </w:t>
            </w:r>
            <w:r w:rsidRPr="000E0DD1">
              <w:rPr>
                <w:rFonts w:ascii="Book Antiqua" w:hAnsi="Book Antiqua" w:cs="Arial"/>
                <w:lang w:val="en-US"/>
              </w:rPr>
              <w:t>η</w:t>
            </w:r>
            <w:r w:rsidRPr="000E0DD1">
              <w:rPr>
                <w:rFonts w:ascii="Book Antiqua" w:hAnsi="Book Antiqua" w:cs="Arial"/>
                <w:vertAlign w:val="subscript"/>
                <w:lang w:val="en-US"/>
              </w:rPr>
              <w:t>hr</w:t>
            </w:r>
            <w:r w:rsidRPr="000E0DD1">
              <w:rPr>
                <w:rFonts w:ascii="Book Antiqua" w:hAnsi="Book Antiqua" w:cs="Arial"/>
                <w:lang w:val="en-US"/>
              </w:rPr>
              <w:t>= 81%</w:t>
            </w:r>
          </w:p>
        </w:tc>
      </w:tr>
      <w:tr w:rsidR="000E0DD1" w:rsidRPr="000E0DD1" w:rsidTr="002E04A7">
        <w:trPr>
          <w:cantSplit/>
          <w:trHeight w:val="331"/>
        </w:trPr>
        <w:tc>
          <w:tcPr>
            <w:tcW w:w="666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0E0DD1" w:rsidRPr="000E0DD1" w:rsidRDefault="000E0DD1" w:rsidP="002E04A7">
            <w:pPr>
              <w:jc w:val="both"/>
              <w:rPr>
                <w:rFonts w:ascii="Book Antiqua" w:hAnsi="Book Antiqua" w:cs="Arial"/>
              </w:rPr>
            </w:pPr>
            <w:r w:rsidRPr="000E0DD1">
              <w:rPr>
                <w:rFonts w:ascii="Book Antiqua" w:hAnsi="Book Antiqua" w:cs="Arial"/>
              </w:rPr>
              <w:t xml:space="preserve">ΣΗΘΥΑ  με χρήση Φυσικού Αερίου ισχύος &gt; 1 </w:t>
            </w:r>
            <w:r w:rsidRPr="000E0DD1">
              <w:rPr>
                <w:rFonts w:ascii="Book Antiqua" w:hAnsi="Book Antiqua" w:cs="Arial"/>
                <w:lang w:val="en-US"/>
              </w:rPr>
              <w:t>MW</w:t>
            </w:r>
            <w:r w:rsidRPr="000E0DD1">
              <w:rPr>
                <w:rFonts w:ascii="Book Antiqua" w:hAnsi="Book Antiqua" w:cs="Arial"/>
              </w:rPr>
              <w:t xml:space="preserve"> και ≤ 5 </w:t>
            </w:r>
            <w:r w:rsidRPr="000E0DD1">
              <w:rPr>
                <w:rFonts w:ascii="Book Antiqua" w:hAnsi="Book Antiqua" w:cs="Arial"/>
                <w:lang w:val="en-US"/>
              </w:rPr>
              <w:t>MW</w:t>
            </w:r>
            <w:r w:rsidRPr="000E0DD1">
              <w:rPr>
                <w:rFonts w:ascii="Book Antiqua" w:hAnsi="Book Antiqua" w:cs="Arial"/>
              </w:rPr>
              <w:t xml:space="preserve"> για τις κατηγορίες (α) «Συνδυασμένος κύκλος αεριοστρόβιλου με ανάκτηση θερμότητας» ή (γ) «Ατμοστρόβιλος συμπύκνωσης – απομάστευσης» του άρθρου 3 της Υ.Α. Δ5-ΗΛ/Γ/Φ1/οικ.15641/14.07.2009 (Β’ 1420)</w:t>
            </w:r>
          </w:p>
        </w:tc>
        <w:tc>
          <w:tcPr>
            <w:tcW w:w="255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0E0DD1" w:rsidRPr="000E0DD1" w:rsidRDefault="000E0DD1" w:rsidP="002E04A7">
            <w:pPr>
              <w:jc w:val="both"/>
              <w:rPr>
                <w:rFonts w:ascii="Book Antiqua" w:hAnsi="Book Antiqua" w:cs="Arial"/>
                <w:lang w:val="en-US"/>
              </w:rPr>
            </w:pPr>
            <w:r w:rsidRPr="000E0DD1">
              <w:rPr>
                <w:rFonts w:ascii="Book Antiqua" w:hAnsi="Book Antiqua" w:cs="Arial"/>
                <w:lang w:val="en-US"/>
              </w:rPr>
              <w:t>η=72%</w:t>
            </w:r>
            <w:r w:rsidRPr="000E0DD1">
              <w:rPr>
                <w:rFonts w:ascii="Book Antiqua" w:hAnsi="Book Antiqua" w:cs="Arial"/>
              </w:rPr>
              <w:t xml:space="preserve">, </w:t>
            </w:r>
            <w:r w:rsidRPr="000E0DD1">
              <w:rPr>
                <w:rFonts w:ascii="Book Antiqua" w:hAnsi="Book Antiqua" w:cs="Arial"/>
                <w:lang w:val="en-US"/>
              </w:rPr>
              <w:t>η</w:t>
            </w:r>
            <w:r w:rsidRPr="000E0DD1">
              <w:rPr>
                <w:rFonts w:ascii="Book Antiqua" w:hAnsi="Book Antiqua" w:cs="Arial"/>
                <w:vertAlign w:val="subscript"/>
                <w:lang w:val="en-US"/>
              </w:rPr>
              <w:t>e</w:t>
            </w:r>
            <w:r w:rsidRPr="000E0DD1">
              <w:rPr>
                <w:rFonts w:ascii="Book Antiqua" w:hAnsi="Book Antiqua" w:cs="Arial"/>
                <w:lang w:val="en-US"/>
              </w:rPr>
              <w:t>=3</w:t>
            </w:r>
            <w:r w:rsidRPr="000E0DD1">
              <w:rPr>
                <w:rFonts w:ascii="Book Antiqua" w:hAnsi="Book Antiqua" w:cs="Arial"/>
              </w:rPr>
              <w:t>5</w:t>
            </w:r>
            <w:r w:rsidRPr="000E0DD1">
              <w:rPr>
                <w:rFonts w:ascii="Book Antiqua" w:hAnsi="Book Antiqua" w:cs="Arial"/>
                <w:lang w:val="en-US"/>
              </w:rPr>
              <w:t>%</w:t>
            </w:r>
            <w:r w:rsidRPr="000E0DD1">
              <w:rPr>
                <w:rFonts w:ascii="Book Antiqua" w:hAnsi="Book Antiqua" w:cs="Arial"/>
              </w:rPr>
              <w:t xml:space="preserve">, </w:t>
            </w:r>
            <w:r w:rsidRPr="000E0DD1">
              <w:rPr>
                <w:rFonts w:ascii="Book Antiqua" w:hAnsi="Book Antiqua" w:cs="Arial"/>
                <w:lang w:val="en-US"/>
              </w:rPr>
              <w:t>η</w:t>
            </w:r>
            <w:r w:rsidRPr="000E0DD1">
              <w:rPr>
                <w:rFonts w:ascii="Book Antiqua" w:hAnsi="Book Antiqua" w:cs="Arial"/>
                <w:vertAlign w:val="subscript"/>
                <w:lang w:val="en-US"/>
              </w:rPr>
              <w:t>hr</w:t>
            </w:r>
            <w:r w:rsidRPr="000E0DD1">
              <w:rPr>
                <w:rFonts w:ascii="Book Antiqua" w:hAnsi="Book Antiqua" w:cs="Arial"/>
                <w:lang w:val="en-US"/>
              </w:rPr>
              <w:t>=81%</w:t>
            </w:r>
          </w:p>
        </w:tc>
      </w:tr>
      <w:tr w:rsidR="000E0DD1" w:rsidRPr="000E0DD1" w:rsidTr="002E04A7">
        <w:trPr>
          <w:cantSplit/>
          <w:trHeight w:val="331"/>
        </w:trPr>
        <w:tc>
          <w:tcPr>
            <w:tcW w:w="666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0E0DD1" w:rsidRPr="000E0DD1" w:rsidRDefault="000E0DD1" w:rsidP="002E04A7">
            <w:pPr>
              <w:jc w:val="both"/>
              <w:rPr>
                <w:rFonts w:ascii="Book Antiqua" w:hAnsi="Book Antiqua" w:cs="Arial"/>
              </w:rPr>
            </w:pPr>
            <w:r w:rsidRPr="000E0DD1">
              <w:rPr>
                <w:rFonts w:ascii="Book Antiqua" w:hAnsi="Book Antiqua" w:cs="Arial"/>
              </w:rPr>
              <w:t xml:space="preserve">ΣΗΘΥΑ  με χρήση Φυσικού Αερίου ισχύος &gt; 1 </w:t>
            </w:r>
            <w:r w:rsidRPr="000E0DD1">
              <w:rPr>
                <w:rFonts w:ascii="Book Antiqua" w:hAnsi="Book Antiqua" w:cs="Arial"/>
                <w:lang w:val="en-US"/>
              </w:rPr>
              <w:t>MW</w:t>
            </w:r>
            <w:r w:rsidRPr="000E0DD1">
              <w:rPr>
                <w:rFonts w:ascii="Book Antiqua" w:hAnsi="Book Antiqua" w:cs="Arial"/>
              </w:rPr>
              <w:t xml:space="preserve"> και ≤ 5 </w:t>
            </w:r>
            <w:r w:rsidRPr="000E0DD1">
              <w:rPr>
                <w:rFonts w:ascii="Book Antiqua" w:hAnsi="Book Antiqua" w:cs="Arial"/>
                <w:lang w:val="en-US"/>
              </w:rPr>
              <w:t>MW</w:t>
            </w:r>
            <w:r w:rsidRPr="000E0DD1">
              <w:rPr>
                <w:rFonts w:ascii="Book Antiqua" w:hAnsi="Book Antiqua" w:cs="Arial"/>
              </w:rPr>
              <w:t xml:space="preserve"> λοιπών κατηγοριών του άρθρου 3 της Υ.Α. Δ5-ΗΛ/Γ/Φ1/οικ.15641/14.07.2009 (Β’ 1420)</w:t>
            </w:r>
          </w:p>
        </w:tc>
        <w:tc>
          <w:tcPr>
            <w:tcW w:w="255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0E0DD1" w:rsidRPr="000E0DD1" w:rsidRDefault="000E0DD1" w:rsidP="002E04A7">
            <w:pPr>
              <w:jc w:val="both"/>
              <w:rPr>
                <w:rFonts w:ascii="Book Antiqua" w:hAnsi="Book Antiqua" w:cs="Arial"/>
                <w:lang w:val="en-US"/>
              </w:rPr>
            </w:pPr>
            <w:r w:rsidRPr="000E0DD1">
              <w:rPr>
                <w:rFonts w:ascii="Book Antiqua" w:hAnsi="Book Antiqua" w:cs="Arial"/>
                <w:lang w:val="en-US"/>
              </w:rPr>
              <w:t>η=</w:t>
            </w:r>
            <w:r w:rsidRPr="000E0DD1">
              <w:rPr>
                <w:rFonts w:ascii="Book Antiqua" w:hAnsi="Book Antiqua" w:cs="Arial"/>
              </w:rPr>
              <w:t>67</w:t>
            </w:r>
            <w:r w:rsidRPr="000E0DD1">
              <w:rPr>
                <w:rFonts w:ascii="Book Antiqua" w:hAnsi="Book Antiqua" w:cs="Arial"/>
                <w:lang w:val="en-US"/>
              </w:rPr>
              <w:t>%</w:t>
            </w:r>
            <w:r w:rsidRPr="000E0DD1">
              <w:rPr>
                <w:rFonts w:ascii="Book Antiqua" w:hAnsi="Book Antiqua" w:cs="Arial"/>
              </w:rPr>
              <w:t xml:space="preserve">, </w:t>
            </w:r>
            <w:r w:rsidRPr="000E0DD1">
              <w:rPr>
                <w:rFonts w:ascii="Book Antiqua" w:hAnsi="Book Antiqua" w:cs="Arial"/>
                <w:lang w:val="en-US"/>
              </w:rPr>
              <w:t>η</w:t>
            </w:r>
            <w:r w:rsidRPr="000E0DD1">
              <w:rPr>
                <w:rFonts w:ascii="Book Antiqua" w:hAnsi="Book Antiqua" w:cs="Arial"/>
                <w:vertAlign w:val="subscript"/>
                <w:lang w:val="en-US"/>
              </w:rPr>
              <w:t>e</w:t>
            </w:r>
            <w:r w:rsidRPr="000E0DD1">
              <w:rPr>
                <w:rFonts w:ascii="Book Antiqua" w:hAnsi="Book Antiqua" w:cs="Arial"/>
                <w:lang w:val="en-US"/>
              </w:rPr>
              <w:t>=3</w:t>
            </w:r>
            <w:r w:rsidRPr="000E0DD1">
              <w:rPr>
                <w:rFonts w:ascii="Book Antiqua" w:hAnsi="Book Antiqua" w:cs="Arial"/>
              </w:rPr>
              <w:t>5</w:t>
            </w:r>
            <w:r w:rsidRPr="000E0DD1">
              <w:rPr>
                <w:rFonts w:ascii="Book Antiqua" w:hAnsi="Book Antiqua" w:cs="Arial"/>
                <w:lang w:val="en-US"/>
              </w:rPr>
              <w:t>%</w:t>
            </w:r>
            <w:r w:rsidRPr="000E0DD1">
              <w:rPr>
                <w:rFonts w:ascii="Book Antiqua" w:hAnsi="Book Antiqua" w:cs="Arial"/>
              </w:rPr>
              <w:t xml:space="preserve">,  </w:t>
            </w:r>
            <w:r w:rsidRPr="000E0DD1">
              <w:rPr>
                <w:rFonts w:ascii="Book Antiqua" w:hAnsi="Book Antiqua" w:cs="Arial"/>
                <w:lang w:val="en-US"/>
              </w:rPr>
              <w:t>η</w:t>
            </w:r>
            <w:r w:rsidRPr="000E0DD1">
              <w:rPr>
                <w:rFonts w:ascii="Book Antiqua" w:hAnsi="Book Antiqua" w:cs="Arial"/>
                <w:vertAlign w:val="subscript"/>
                <w:lang w:val="en-US"/>
              </w:rPr>
              <w:t>hr</w:t>
            </w:r>
            <w:r w:rsidRPr="000E0DD1">
              <w:rPr>
                <w:rFonts w:ascii="Book Antiqua" w:hAnsi="Book Antiqua" w:cs="Arial"/>
                <w:lang w:val="en-US"/>
              </w:rPr>
              <w:t>=81%</w:t>
            </w:r>
          </w:p>
        </w:tc>
      </w:tr>
      <w:tr w:rsidR="000E0DD1" w:rsidRPr="000E0DD1" w:rsidTr="002E04A7">
        <w:trPr>
          <w:cantSplit/>
          <w:trHeight w:val="331"/>
        </w:trPr>
        <w:tc>
          <w:tcPr>
            <w:tcW w:w="666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0E0DD1" w:rsidRPr="000E0DD1" w:rsidRDefault="000E0DD1" w:rsidP="002E04A7">
            <w:pPr>
              <w:jc w:val="both"/>
              <w:rPr>
                <w:rFonts w:ascii="Book Antiqua" w:hAnsi="Book Antiqua" w:cs="Arial"/>
              </w:rPr>
            </w:pPr>
            <w:r w:rsidRPr="000E0DD1">
              <w:rPr>
                <w:rFonts w:ascii="Book Antiqua" w:hAnsi="Book Antiqua" w:cs="Arial"/>
              </w:rPr>
              <w:t xml:space="preserve">ΣΗΘΥΑ  με χρήση Φυσικού Αερίου ισχύος &gt; 5 </w:t>
            </w:r>
            <w:r w:rsidRPr="000E0DD1">
              <w:rPr>
                <w:rFonts w:ascii="Book Antiqua" w:hAnsi="Book Antiqua" w:cs="Arial"/>
                <w:lang w:val="en-US"/>
              </w:rPr>
              <w:t>MW</w:t>
            </w:r>
            <w:r w:rsidRPr="000E0DD1">
              <w:rPr>
                <w:rFonts w:ascii="Book Antiqua" w:hAnsi="Book Antiqua" w:cs="Arial"/>
              </w:rPr>
              <w:t xml:space="preserve"> και ≤ 10 </w:t>
            </w:r>
            <w:r w:rsidRPr="000E0DD1">
              <w:rPr>
                <w:rFonts w:ascii="Book Antiqua" w:hAnsi="Book Antiqua" w:cs="Arial"/>
                <w:lang w:val="en-US"/>
              </w:rPr>
              <w:t>MW</w:t>
            </w:r>
            <w:r w:rsidRPr="000E0DD1">
              <w:rPr>
                <w:rFonts w:ascii="Book Antiqua" w:hAnsi="Book Antiqua" w:cs="Arial"/>
              </w:rPr>
              <w:t>για τις κατηγορίες (α) «Συνδυασμένος κύκλος αεριοστρόβιλου με ανάκτηση θερμότητας» ή (γ) «Ατμοστρόβιλος συμπύκνωσης – απομάστευσης» του άρθρου 3 της Υ.Α. Δ5-ΗΛ/Γ/Φ1/οικ.15641/14.07.2009 (Β’ 1420)</w:t>
            </w:r>
          </w:p>
        </w:tc>
        <w:tc>
          <w:tcPr>
            <w:tcW w:w="255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0E0DD1" w:rsidRPr="000E0DD1" w:rsidRDefault="000E0DD1" w:rsidP="002E04A7">
            <w:pPr>
              <w:jc w:val="both"/>
              <w:rPr>
                <w:rFonts w:ascii="Book Antiqua" w:hAnsi="Book Antiqua" w:cs="Arial"/>
              </w:rPr>
            </w:pPr>
            <w:r w:rsidRPr="000E0DD1">
              <w:rPr>
                <w:rFonts w:ascii="Book Antiqua" w:hAnsi="Book Antiqua" w:cs="Arial"/>
                <w:lang w:val="en-US"/>
              </w:rPr>
              <w:t>η=72%</w:t>
            </w:r>
            <w:r w:rsidRPr="000E0DD1">
              <w:rPr>
                <w:rFonts w:ascii="Book Antiqua" w:hAnsi="Book Antiqua" w:cs="Arial"/>
              </w:rPr>
              <w:t xml:space="preserve">, </w:t>
            </w:r>
            <w:r w:rsidRPr="000E0DD1">
              <w:rPr>
                <w:rFonts w:ascii="Book Antiqua" w:hAnsi="Book Antiqua" w:cs="Arial"/>
                <w:lang w:val="en-US"/>
              </w:rPr>
              <w:t>η</w:t>
            </w:r>
            <w:r w:rsidRPr="000E0DD1">
              <w:rPr>
                <w:rFonts w:ascii="Book Antiqua" w:hAnsi="Book Antiqua" w:cs="Arial"/>
                <w:vertAlign w:val="subscript"/>
                <w:lang w:val="en-US"/>
              </w:rPr>
              <w:t>e</w:t>
            </w:r>
            <w:r w:rsidRPr="000E0DD1">
              <w:rPr>
                <w:rFonts w:ascii="Book Antiqua" w:hAnsi="Book Antiqua" w:cs="Arial"/>
                <w:lang w:val="en-US"/>
              </w:rPr>
              <w:t>=3</w:t>
            </w:r>
            <w:r w:rsidRPr="000E0DD1">
              <w:rPr>
                <w:rFonts w:ascii="Book Antiqua" w:hAnsi="Book Antiqua" w:cs="Arial"/>
              </w:rPr>
              <w:t>5</w:t>
            </w:r>
            <w:r w:rsidRPr="000E0DD1">
              <w:rPr>
                <w:rFonts w:ascii="Book Antiqua" w:hAnsi="Book Antiqua" w:cs="Arial"/>
                <w:lang w:val="en-US"/>
              </w:rPr>
              <w:t>%</w:t>
            </w:r>
            <w:r w:rsidRPr="000E0DD1">
              <w:rPr>
                <w:rFonts w:ascii="Book Antiqua" w:hAnsi="Book Antiqua" w:cs="Arial"/>
              </w:rPr>
              <w:t xml:space="preserve">, </w:t>
            </w:r>
            <w:r w:rsidRPr="000E0DD1">
              <w:rPr>
                <w:rFonts w:ascii="Book Antiqua" w:hAnsi="Book Antiqua" w:cs="Arial"/>
                <w:lang w:val="en-US"/>
              </w:rPr>
              <w:t>η</w:t>
            </w:r>
            <w:r w:rsidRPr="000E0DD1">
              <w:rPr>
                <w:rFonts w:ascii="Book Antiqua" w:hAnsi="Book Antiqua" w:cs="Arial"/>
                <w:vertAlign w:val="subscript"/>
                <w:lang w:val="en-US"/>
              </w:rPr>
              <w:t>hr</w:t>
            </w:r>
            <w:r w:rsidRPr="000E0DD1">
              <w:rPr>
                <w:rFonts w:ascii="Book Antiqua" w:hAnsi="Book Antiqua" w:cs="Arial"/>
                <w:lang w:val="en-US"/>
              </w:rPr>
              <w:t>=81%</w:t>
            </w:r>
          </w:p>
        </w:tc>
      </w:tr>
      <w:tr w:rsidR="000E0DD1" w:rsidRPr="000E0DD1" w:rsidTr="002E04A7">
        <w:trPr>
          <w:cantSplit/>
          <w:trHeight w:val="331"/>
        </w:trPr>
        <w:tc>
          <w:tcPr>
            <w:tcW w:w="666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0E0DD1" w:rsidRPr="000E0DD1" w:rsidRDefault="000E0DD1" w:rsidP="002E04A7">
            <w:pPr>
              <w:jc w:val="both"/>
              <w:rPr>
                <w:rFonts w:ascii="Book Antiqua" w:hAnsi="Book Antiqua" w:cs="Arial"/>
              </w:rPr>
            </w:pPr>
            <w:r w:rsidRPr="000E0DD1">
              <w:rPr>
                <w:rFonts w:ascii="Book Antiqua" w:hAnsi="Book Antiqua" w:cs="Arial"/>
              </w:rPr>
              <w:t xml:space="preserve">ΣΗΘΥΑ  με χρήση Φυσικού Αερίου ισχύος &gt; 5 </w:t>
            </w:r>
            <w:r w:rsidRPr="000E0DD1">
              <w:rPr>
                <w:rFonts w:ascii="Book Antiqua" w:hAnsi="Book Antiqua" w:cs="Arial"/>
                <w:lang w:val="en-US"/>
              </w:rPr>
              <w:t>MW</w:t>
            </w:r>
            <w:r w:rsidRPr="000E0DD1">
              <w:rPr>
                <w:rFonts w:ascii="Book Antiqua" w:hAnsi="Book Antiqua" w:cs="Arial"/>
              </w:rPr>
              <w:t xml:space="preserve"> και ≤ 10 </w:t>
            </w:r>
            <w:r w:rsidRPr="000E0DD1">
              <w:rPr>
                <w:rFonts w:ascii="Book Antiqua" w:hAnsi="Book Antiqua" w:cs="Arial"/>
                <w:lang w:val="en-US"/>
              </w:rPr>
              <w:t>MW</w:t>
            </w:r>
            <w:r w:rsidRPr="000E0DD1">
              <w:rPr>
                <w:rFonts w:ascii="Book Antiqua" w:hAnsi="Book Antiqua" w:cs="Arial"/>
              </w:rPr>
              <w:t xml:space="preserve"> λοιπών κατηγοριών του άρθρου 3 της Υ.Α. Δ5-ΗΛ/Γ/Φ1/οικ.15641/14.07.2009 (Β’ 1420)</w:t>
            </w:r>
          </w:p>
        </w:tc>
        <w:tc>
          <w:tcPr>
            <w:tcW w:w="255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0E0DD1" w:rsidRPr="000E0DD1" w:rsidRDefault="000E0DD1" w:rsidP="002E04A7">
            <w:pPr>
              <w:jc w:val="both"/>
              <w:rPr>
                <w:rFonts w:ascii="Book Antiqua" w:hAnsi="Book Antiqua" w:cs="Arial"/>
              </w:rPr>
            </w:pPr>
            <w:r w:rsidRPr="000E0DD1">
              <w:rPr>
                <w:rFonts w:ascii="Book Antiqua" w:hAnsi="Book Antiqua" w:cs="Arial"/>
                <w:lang w:val="en-US"/>
              </w:rPr>
              <w:t>η=</w:t>
            </w:r>
            <w:r w:rsidRPr="000E0DD1">
              <w:rPr>
                <w:rFonts w:ascii="Book Antiqua" w:hAnsi="Book Antiqua" w:cs="Arial"/>
              </w:rPr>
              <w:t>67</w:t>
            </w:r>
            <w:r w:rsidRPr="000E0DD1">
              <w:rPr>
                <w:rFonts w:ascii="Book Antiqua" w:hAnsi="Book Antiqua" w:cs="Arial"/>
                <w:lang w:val="en-US"/>
              </w:rPr>
              <w:t>%</w:t>
            </w:r>
            <w:r w:rsidRPr="000E0DD1">
              <w:rPr>
                <w:rFonts w:ascii="Book Antiqua" w:hAnsi="Book Antiqua" w:cs="Arial"/>
              </w:rPr>
              <w:t xml:space="preserve">, </w:t>
            </w:r>
            <w:r w:rsidRPr="000E0DD1">
              <w:rPr>
                <w:rFonts w:ascii="Book Antiqua" w:hAnsi="Book Antiqua" w:cs="Arial"/>
                <w:lang w:val="en-US"/>
              </w:rPr>
              <w:t>η</w:t>
            </w:r>
            <w:r w:rsidRPr="000E0DD1">
              <w:rPr>
                <w:rFonts w:ascii="Book Antiqua" w:hAnsi="Book Antiqua" w:cs="Arial"/>
                <w:vertAlign w:val="subscript"/>
                <w:lang w:val="en-US"/>
              </w:rPr>
              <w:t>e</w:t>
            </w:r>
            <w:r w:rsidRPr="000E0DD1">
              <w:rPr>
                <w:rFonts w:ascii="Book Antiqua" w:hAnsi="Book Antiqua" w:cs="Arial"/>
                <w:lang w:val="en-US"/>
              </w:rPr>
              <w:t>=3</w:t>
            </w:r>
            <w:r w:rsidRPr="000E0DD1">
              <w:rPr>
                <w:rFonts w:ascii="Book Antiqua" w:hAnsi="Book Antiqua" w:cs="Arial"/>
              </w:rPr>
              <w:t>5</w:t>
            </w:r>
            <w:r w:rsidRPr="000E0DD1">
              <w:rPr>
                <w:rFonts w:ascii="Book Antiqua" w:hAnsi="Book Antiqua" w:cs="Arial"/>
                <w:lang w:val="en-US"/>
              </w:rPr>
              <w:t>%</w:t>
            </w:r>
            <w:r w:rsidRPr="000E0DD1">
              <w:rPr>
                <w:rFonts w:ascii="Book Antiqua" w:hAnsi="Book Antiqua" w:cs="Arial"/>
              </w:rPr>
              <w:t xml:space="preserve">,  </w:t>
            </w:r>
            <w:r w:rsidRPr="000E0DD1">
              <w:rPr>
                <w:rFonts w:ascii="Book Antiqua" w:hAnsi="Book Antiqua" w:cs="Arial"/>
                <w:lang w:val="en-US"/>
              </w:rPr>
              <w:t>η</w:t>
            </w:r>
            <w:r w:rsidRPr="000E0DD1">
              <w:rPr>
                <w:rFonts w:ascii="Book Antiqua" w:hAnsi="Book Antiqua" w:cs="Arial"/>
                <w:vertAlign w:val="subscript"/>
                <w:lang w:val="en-US"/>
              </w:rPr>
              <w:t>hr</w:t>
            </w:r>
            <w:r w:rsidRPr="000E0DD1">
              <w:rPr>
                <w:rFonts w:ascii="Book Antiqua" w:hAnsi="Book Antiqua" w:cs="Arial"/>
                <w:lang w:val="en-US"/>
              </w:rPr>
              <w:t>=81%</w:t>
            </w:r>
          </w:p>
        </w:tc>
      </w:tr>
      <w:tr w:rsidR="000E0DD1" w:rsidRPr="000E0DD1" w:rsidTr="002E04A7">
        <w:trPr>
          <w:cantSplit/>
          <w:trHeight w:val="331"/>
        </w:trPr>
        <w:tc>
          <w:tcPr>
            <w:tcW w:w="666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0E0DD1" w:rsidRPr="000E0DD1" w:rsidRDefault="000E0DD1" w:rsidP="002E04A7">
            <w:pPr>
              <w:jc w:val="both"/>
              <w:rPr>
                <w:rFonts w:ascii="Book Antiqua" w:hAnsi="Book Antiqua" w:cs="Arial"/>
              </w:rPr>
            </w:pPr>
            <w:r w:rsidRPr="000E0DD1">
              <w:rPr>
                <w:rFonts w:ascii="Book Antiqua" w:hAnsi="Book Antiqua" w:cs="Arial"/>
              </w:rPr>
              <w:t xml:space="preserve">ΣΗΘΥΑ  με χρήση Φυσικού Αερίου ισχύος &gt; 10 </w:t>
            </w:r>
            <w:r w:rsidRPr="000E0DD1">
              <w:rPr>
                <w:rFonts w:ascii="Book Antiqua" w:hAnsi="Book Antiqua" w:cs="Arial"/>
                <w:lang w:val="en-US"/>
              </w:rPr>
              <w:t>MW</w:t>
            </w:r>
            <w:r w:rsidRPr="000E0DD1">
              <w:rPr>
                <w:rFonts w:ascii="Book Antiqua" w:hAnsi="Book Antiqua" w:cs="Arial"/>
              </w:rPr>
              <w:t xml:space="preserve"> και ≤ 35</w:t>
            </w:r>
            <w:r w:rsidRPr="000E0DD1">
              <w:rPr>
                <w:rFonts w:ascii="Book Antiqua" w:hAnsi="Book Antiqua" w:cs="Arial"/>
                <w:lang w:val="en-US"/>
              </w:rPr>
              <w:t>MW</w:t>
            </w:r>
            <w:r w:rsidRPr="000E0DD1">
              <w:rPr>
                <w:rFonts w:ascii="Book Antiqua" w:hAnsi="Book Antiqua" w:cs="Arial"/>
              </w:rPr>
              <w:t xml:space="preserve"> για τις κατηγορίες (α) «Συνδυασμένος κύκλος αεριοστρόβιλου με ανάκτηση θερμότητας» ή (γ) «Ατμοστρόβιλος συμπύκνωσης – απομάστευσης» του άρθρου 3 της Υ.Α. Δ5-ΗΛ/Γ/Φ1/οικ.15641/14.07.2009 (Β’ 1420)</w:t>
            </w:r>
          </w:p>
        </w:tc>
        <w:tc>
          <w:tcPr>
            <w:tcW w:w="255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0E0DD1" w:rsidRPr="000E0DD1" w:rsidRDefault="000E0DD1" w:rsidP="002E04A7">
            <w:pPr>
              <w:jc w:val="both"/>
              <w:rPr>
                <w:rFonts w:ascii="Book Antiqua" w:hAnsi="Book Antiqua" w:cs="Arial"/>
              </w:rPr>
            </w:pPr>
            <w:r w:rsidRPr="000E0DD1">
              <w:rPr>
                <w:rFonts w:ascii="Book Antiqua" w:hAnsi="Book Antiqua" w:cs="Arial"/>
                <w:lang w:val="en-US"/>
              </w:rPr>
              <w:t>η=72%</w:t>
            </w:r>
            <w:r w:rsidRPr="000E0DD1">
              <w:rPr>
                <w:rFonts w:ascii="Book Antiqua" w:hAnsi="Book Antiqua" w:cs="Arial"/>
              </w:rPr>
              <w:t xml:space="preserve">, </w:t>
            </w:r>
            <w:r w:rsidRPr="000E0DD1">
              <w:rPr>
                <w:rFonts w:ascii="Book Antiqua" w:hAnsi="Book Antiqua" w:cs="Arial"/>
                <w:lang w:val="en-US"/>
              </w:rPr>
              <w:t>η</w:t>
            </w:r>
            <w:r w:rsidRPr="000E0DD1">
              <w:rPr>
                <w:rFonts w:ascii="Book Antiqua" w:hAnsi="Book Antiqua" w:cs="Arial"/>
                <w:vertAlign w:val="subscript"/>
                <w:lang w:val="en-US"/>
              </w:rPr>
              <w:t>e</w:t>
            </w:r>
            <w:r w:rsidRPr="000E0DD1">
              <w:rPr>
                <w:rFonts w:ascii="Book Antiqua" w:hAnsi="Book Antiqua" w:cs="Arial"/>
                <w:lang w:val="en-US"/>
              </w:rPr>
              <w:t>=3</w:t>
            </w:r>
            <w:r w:rsidRPr="000E0DD1">
              <w:rPr>
                <w:rFonts w:ascii="Book Antiqua" w:hAnsi="Book Antiqua" w:cs="Arial"/>
              </w:rPr>
              <w:t>5</w:t>
            </w:r>
            <w:r w:rsidRPr="000E0DD1">
              <w:rPr>
                <w:rFonts w:ascii="Book Antiqua" w:hAnsi="Book Antiqua" w:cs="Arial"/>
                <w:lang w:val="en-US"/>
              </w:rPr>
              <w:t>%</w:t>
            </w:r>
            <w:r w:rsidRPr="000E0DD1">
              <w:rPr>
                <w:rFonts w:ascii="Book Antiqua" w:hAnsi="Book Antiqua" w:cs="Arial"/>
              </w:rPr>
              <w:t xml:space="preserve">, </w:t>
            </w:r>
            <w:r w:rsidRPr="000E0DD1">
              <w:rPr>
                <w:rFonts w:ascii="Book Antiqua" w:hAnsi="Book Antiqua" w:cs="Arial"/>
                <w:lang w:val="en-US"/>
              </w:rPr>
              <w:t>η</w:t>
            </w:r>
            <w:r w:rsidRPr="000E0DD1">
              <w:rPr>
                <w:rFonts w:ascii="Book Antiqua" w:hAnsi="Book Antiqua" w:cs="Arial"/>
                <w:vertAlign w:val="subscript"/>
                <w:lang w:val="en-US"/>
              </w:rPr>
              <w:t>hr</w:t>
            </w:r>
            <w:r w:rsidRPr="000E0DD1">
              <w:rPr>
                <w:rFonts w:ascii="Book Antiqua" w:hAnsi="Book Antiqua" w:cs="Arial"/>
                <w:lang w:val="en-US"/>
              </w:rPr>
              <w:t>=81%</w:t>
            </w:r>
          </w:p>
        </w:tc>
      </w:tr>
      <w:tr w:rsidR="000E0DD1" w:rsidRPr="000E0DD1" w:rsidTr="002E04A7">
        <w:trPr>
          <w:cantSplit/>
          <w:trHeight w:val="331"/>
        </w:trPr>
        <w:tc>
          <w:tcPr>
            <w:tcW w:w="666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0E0DD1" w:rsidRPr="000E0DD1" w:rsidRDefault="000E0DD1" w:rsidP="002E04A7">
            <w:pPr>
              <w:jc w:val="both"/>
              <w:rPr>
                <w:rFonts w:ascii="Book Antiqua" w:hAnsi="Book Antiqua" w:cs="Arial"/>
              </w:rPr>
            </w:pPr>
            <w:r w:rsidRPr="000E0DD1">
              <w:rPr>
                <w:rFonts w:ascii="Book Antiqua" w:hAnsi="Book Antiqua" w:cs="Arial"/>
              </w:rPr>
              <w:t xml:space="preserve">ΣΗΘΥΑ  με χρήση Φυσικού Αερίου ισχύος &gt; 10 </w:t>
            </w:r>
            <w:r w:rsidRPr="000E0DD1">
              <w:rPr>
                <w:rFonts w:ascii="Book Antiqua" w:hAnsi="Book Antiqua" w:cs="Arial"/>
                <w:lang w:val="en-US"/>
              </w:rPr>
              <w:t>MW</w:t>
            </w:r>
            <w:r w:rsidRPr="000E0DD1">
              <w:rPr>
                <w:rFonts w:ascii="Book Antiqua" w:hAnsi="Book Antiqua" w:cs="Arial"/>
              </w:rPr>
              <w:t xml:space="preserve"> και ≤35</w:t>
            </w:r>
            <w:r w:rsidRPr="000E0DD1">
              <w:rPr>
                <w:rFonts w:ascii="Book Antiqua" w:hAnsi="Book Antiqua" w:cs="Arial"/>
                <w:lang w:val="en-US"/>
              </w:rPr>
              <w:t>MW</w:t>
            </w:r>
            <w:r w:rsidRPr="000E0DD1">
              <w:rPr>
                <w:rFonts w:ascii="Book Antiqua" w:hAnsi="Book Antiqua" w:cs="Arial"/>
              </w:rPr>
              <w:t xml:space="preserve"> λοιπών κατηγοριών του άρθρου 3 της Υ.Α. Δ5-ΗΛ/Γ/Φ1/οικ.15641/14.07.2009 (Β’ 1420)</w:t>
            </w:r>
          </w:p>
        </w:tc>
        <w:tc>
          <w:tcPr>
            <w:tcW w:w="255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0E0DD1" w:rsidRPr="000E0DD1" w:rsidRDefault="000E0DD1" w:rsidP="002E04A7">
            <w:pPr>
              <w:jc w:val="both"/>
              <w:rPr>
                <w:rFonts w:ascii="Book Antiqua" w:hAnsi="Book Antiqua" w:cs="Arial"/>
              </w:rPr>
            </w:pPr>
            <w:r w:rsidRPr="000E0DD1">
              <w:rPr>
                <w:rFonts w:ascii="Book Antiqua" w:hAnsi="Book Antiqua" w:cs="Arial"/>
              </w:rPr>
              <w:t>η</w:t>
            </w:r>
            <w:r w:rsidRPr="000E0DD1">
              <w:rPr>
                <w:rFonts w:ascii="Book Antiqua" w:hAnsi="Book Antiqua" w:cs="Arial"/>
                <w:lang w:val="en-US"/>
              </w:rPr>
              <w:t>=</w:t>
            </w:r>
            <w:r w:rsidRPr="000E0DD1">
              <w:rPr>
                <w:rFonts w:ascii="Book Antiqua" w:hAnsi="Book Antiqua" w:cs="Arial"/>
              </w:rPr>
              <w:t>67</w:t>
            </w:r>
            <w:r w:rsidRPr="000E0DD1">
              <w:rPr>
                <w:rFonts w:ascii="Book Antiqua" w:hAnsi="Book Antiqua" w:cs="Arial"/>
                <w:lang w:val="en-US"/>
              </w:rPr>
              <w:t>%</w:t>
            </w:r>
            <w:r w:rsidRPr="000E0DD1">
              <w:rPr>
                <w:rFonts w:ascii="Book Antiqua" w:hAnsi="Book Antiqua" w:cs="Arial"/>
              </w:rPr>
              <w:t>, η</w:t>
            </w:r>
            <w:r w:rsidRPr="000E0DD1">
              <w:rPr>
                <w:rFonts w:ascii="Book Antiqua" w:hAnsi="Book Antiqua" w:cs="Arial"/>
                <w:vertAlign w:val="subscript"/>
                <w:lang w:val="en-US"/>
              </w:rPr>
              <w:t>e</w:t>
            </w:r>
            <w:r w:rsidRPr="000E0DD1">
              <w:rPr>
                <w:rFonts w:ascii="Book Antiqua" w:hAnsi="Book Antiqua" w:cs="Arial"/>
                <w:lang w:val="en-US"/>
              </w:rPr>
              <w:t>=3</w:t>
            </w:r>
            <w:r w:rsidRPr="000E0DD1">
              <w:rPr>
                <w:rFonts w:ascii="Book Antiqua" w:hAnsi="Book Antiqua" w:cs="Arial"/>
              </w:rPr>
              <w:t>5</w:t>
            </w:r>
            <w:r w:rsidRPr="000E0DD1">
              <w:rPr>
                <w:rFonts w:ascii="Book Antiqua" w:hAnsi="Book Antiqua" w:cs="Arial"/>
                <w:lang w:val="en-US"/>
              </w:rPr>
              <w:t>%</w:t>
            </w:r>
            <w:r w:rsidRPr="000E0DD1">
              <w:rPr>
                <w:rFonts w:ascii="Book Antiqua" w:hAnsi="Book Antiqua" w:cs="Arial"/>
              </w:rPr>
              <w:t>,  η</w:t>
            </w:r>
            <w:r w:rsidRPr="000E0DD1">
              <w:rPr>
                <w:rFonts w:ascii="Book Antiqua" w:hAnsi="Book Antiqua" w:cs="Arial"/>
                <w:vertAlign w:val="subscript"/>
                <w:lang w:val="en-US"/>
              </w:rPr>
              <w:t>hr</w:t>
            </w:r>
            <w:r w:rsidRPr="000E0DD1">
              <w:rPr>
                <w:rFonts w:ascii="Book Antiqua" w:hAnsi="Book Antiqua" w:cs="Arial"/>
                <w:lang w:val="en-US"/>
              </w:rPr>
              <w:t>=81%</w:t>
            </w:r>
          </w:p>
        </w:tc>
      </w:tr>
      <w:tr w:rsidR="000E0DD1" w:rsidRPr="000E0DD1" w:rsidTr="002E04A7">
        <w:trPr>
          <w:cantSplit/>
          <w:trHeight w:val="331"/>
        </w:trPr>
        <w:tc>
          <w:tcPr>
            <w:tcW w:w="666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0E0DD1" w:rsidRPr="000E0DD1" w:rsidRDefault="000E0DD1" w:rsidP="002E04A7">
            <w:pPr>
              <w:jc w:val="both"/>
              <w:rPr>
                <w:rFonts w:ascii="Book Antiqua" w:hAnsi="Book Antiqua" w:cs="Arial"/>
              </w:rPr>
            </w:pPr>
            <w:r w:rsidRPr="000E0DD1">
              <w:rPr>
                <w:rFonts w:ascii="Book Antiqua" w:hAnsi="Book Antiqua" w:cs="Arial"/>
              </w:rPr>
              <w:t>ΣΗΘΥΑ  με χρήση Φυσικού Αερίου ισχύος &gt; 35</w:t>
            </w:r>
            <w:r w:rsidRPr="000E0DD1">
              <w:rPr>
                <w:rFonts w:ascii="Book Antiqua" w:hAnsi="Book Antiqua" w:cs="Arial"/>
                <w:lang w:val="en-US"/>
              </w:rPr>
              <w:t>MW</w:t>
            </w:r>
            <w:r w:rsidRPr="000E0DD1">
              <w:rPr>
                <w:rFonts w:ascii="Book Antiqua" w:hAnsi="Book Antiqua" w:cs="Arial"/>
              </w:rPr>
              <w:t xml:space="preserve"> για τις κατηγορίες (α) «Συνδυασμένος κύκλος αεριοστρόβιλου με ανάκτηση θερμότητας» ή (γ) «Ατμοστρόβιλος συμπύκνωσης – απομάστευσης» του άρθρου 3 της Υ.Α. Δ5-ΗΛ/Γ/Φ1/οικ.15641/14.07.2009 (Β’ 1420)</w:t>
            </w:r>
          </w:p>
        </w:tc>
        <w:tc>
          <w:tcPr>
            <w:tcW w:w="255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0E0DD1" w:rsidRPr="000E0DD1" w:rsidRDefault="000E0DD1" w:rsidP="002E04A7">
            <w:pPr>
              <w:jc w:val="both"/>
              <w:rPr>
                <w:rFonts w:ascii="Book Antiqua" w:hAnsi="Book Antiqua" w:cs="Arial"/>
              </w:rPr>
            </w:pPr>
            <w:r w:rsidRPr="000E0DD1">
              <w:rPr>
                <w:rFonts w:ascii="Book Antiqua" w:hAnsi="Book Antiqua" w:cs="Arial"/>
              </w:rPr>
              <w:t>η</w:t>
            </w:r>
            <w:r w:rsidRPr="000E0DD1">
              <w:rPr>
                <w:rFonts w:ascii="Book Antiqua" w:hAnsi="Book Antiqua" w:cs="Arial"/>
                <w:lang w:val="en-US"/>
              </w:rPr>
              <w:t>=72%</w:t>
            </w:r>
            <w:r w:rsidRPr="000E0DD1">
              <w:rPr>
                <w:rFonts w:ascii="Book Antiqua" w:hAnsi="Book Antiqua" w:cs="Arial"/>
              </w:rPr>
              <w:t>, η</w:t>
            </w:r>
            <w:r w:rsidRPr="000E0DD1">
              <w:rPr>
                <w:rFonts w:ascii="Book Antiqua" w:hAnsi="Book Antiqua" w:cs="Arial"/>
                <w:vertAlign w:val="subscript"/>
                <w:lang w:val="en-US"/>
              </w:rPr>
              <w:t>e</w:t>
            </w:r>
            <w:r w:rsidRPr="000E0DD1">
              <w:rPr>
                <w:rFonts w:ascii="Book Antiqua" w:hAnsi="Book Antiqua" w:cs="Arial"/>
                <w:lang w:val="en-US"/>
              </w:rPr>
              <w:t xml:space="preserve"> = 3</w:t>
            </w:r>
            <w:r w:rsidRPr="000E0DD1">
              <w:rPr>
                <w:rFonts w:ascii="Book Antiqua" w:hAnsi="Book Antiqua" w:cs="Arial"/>
              </w:rPr>
              <w:t>5</w:t>
            </w:r>
            <w:r w:rsidRPr="000E0DD1">
              <w:rPr>
                <w:rFonts w:ascii="Book Antiqua" w:hAnsi="Book Antiqua" w:cs="Arial"/>
                <w:lang w:val="en-US"/>
              </w:rPr>
              <w:t>%</w:t>
            </w:r>
            <w:r w:rsidRPr="000E0DD1">
              <w:rPr>
                <w:rFonts w:ascii="Book Antiqua" w:hAnsi="Book Antiqua" w:cs="Arial"/>
              </w:rPr>
              <w:t>, η</w:t>
            </w:r>
            <w:r w:rsidRPr="000E0DD1">
              <w:rPr>
                <w:rFonts w:ascii="Book Antiqua" w:hAnsi="Book Antiqua" w:cs="Arial"/>
                <w:vertAlign w:val="subscript"/>
                <w:lang w:val="en-US"/>
              </w:rPr>
              <w:t>hr</w:t>
            </w:r>
            <w:r w:rsidRPr="000E0DD1">
              <w:rPr>
                <w:rFonts w:ascii="Book Antiqua" w:hAnsi="Book Antiqua" w:cs="Arial"/>
                <w:lang w:val="en-US"/>
              </w:rPr>
              <w:t>=81%</w:t>
            </w:r>
          </w:p>
        </w:tc>
      </w:tr>
      <w:tr w:rsidR="000E0DD1" w:rsidRPr="000E0DD1" w:rsidTr="002E04A7">
        <w:trPr>
          <w:cantSplit/>
          <w:trHeight w:val="331"/>
        </w:trPr>
        <w:tc>
          <w:tcPr>
            <w:tcW w:w="666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0E0DD1" w:rsidRPr="000E0DD1" w:rsidRDefault="000E0DD1" w:rsidP="002E04A7">
            <w:pPr>
              <w:jc w:val="both"/>
              <w:rPr>
                <w:rFonts w:ascii="Book Antiqua" w:hAnsi="Book Antiqua" w:cs="Arial"/>
              </w:rPr>
            </w:pPr>
            <w:r w:rsidRPr="000E0DD1">
              <w:rPr>
                <w:rFonts w:ascii="Book Antiqua" w:hAnsi="Book Antiqua" w:cs="Arial"/>
              </w:rPr>
              <w:lastRenderedPageBreak/>
              <w:t>ΣΗΘΥΑ  με χρήση Φυσικού Αερίου ισχύος &gt; 35 M</w:t>
            </w:r>
            <w:r w:rsidRPr="000E0DD1">
              <w:rPr>
                <w:rFonts w:ascii="Book Antiqua" w:hAnsi="Book Antiqua" w:cs="Arial"/>
                <w:lang w:val="en-US"/>
              </w:rPr>
              <w:t>W</w:t>
            </w:r>
            <w:r w:rsidRPr="000E0DD1">
              <w:rPr>
                <w:rFonts w:ascii="Book Antiqua" w:hAnsi="Book Antiqua" w:cs="Arial"/>
              </w:rPr>
              <w:t xml:space="preserve"> λοιπών κατηγοριών του άρθρου 3 της Υ.Α. Δ5-ΗΛ/Γ/Φ1/οικ.15641/14.07.2009 (Β’ 1420)</w:t>
            </w:r>
          </w:p>
        </w:tc>
        <w:tc>
          <w:tcPr>
            <w:tcW w:w="255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0E0DD1" w:rsidRPr="000E0DD1" w:rsidRDefault="000E0DD1" w:rsidP="002E04A7">
            <w:pPr>
              <w:jc w:val="both"/>
              <w:rPr>
                <w:rFonts w:ascii="Book Antiqua" w:hAnsi="Book Antiqua" w:cs="Arial"/>
              </w:rPr>
            </w:pPr>
            <w:r w:rsidRPr="000E0DD1">
              <w:rPr>
                <w:rFonts w:ascii="Book Antiqua" w:hAnsi="Book Antiqua" w:cs="Arial"/>
              </w:rPr>
              <w:t>η</w:t>
            </w:r>
            <w:r w:rsidRPr="000E0DD1">
              <w:rPr>
                <w:rFonts w:ascii="Book Antiqua" w:hAnsi="Book Antiqua" w:cs="Arial"/>
                <w:lang w:val="en-US"/>
              </w:rPr>
              <w:t>=</w:t>
            </w:r>
            <w:r w:rsidRPr="000E0DD1">
              <w:rPr>
                <w:rFonts w:ascii="Book Antiqua" w:hAnsi="Book Antiqua" w:cs="Arial"/>
              </w:rPr>
              <w:t>67</w:t>
            </w:r>
            <w:r w:rsidRPr="000E0DD1">
              <w:rPr>
                <w:rFonts w:ascii="Book Antiqua" w:hAnsi="Book Antiqua" w:cs="Arial"/>
                <w:lang w:val="en-US"/>
              </w:rPr>
              <w:t>%</w:t>
            </w:r>
            <w:r w:rsidRPr="000E0DD1">
              <w:rPr>
                <w:rFonts w:ascii="Book Antiqua" w:hAnsi="Book Antiqua" w:cs="Arial"/>
              </w:rPr>
              <w:t>, η</w:t>
            </w:r>
            <w:r w:rsidRPr="000E0DD1">
              <w:rPr>
                <w:rFonts w:ascii="Book Antiqua" w:hAnsi="Book Antiqua" w:cs="Arial"/>
                <w:vertAlign w:val="subscript"/>
                <w:lang w:val="en-US"/>
              </w:rPr>
              <w:t>e</w:t>
            </w:r>
            <w:r w:rsidRPr="000E0DD1">
              <w:rPr>
                <w:rFonts w:ascii="Book Antiqua" w:hAnsi="Book Antiqua" w:cs="Arial"/>
                <w:lang w:val="en-US"/>
              </w:rPr>
              <w:t>=3</w:t>
            </w:r>
            <w:r w:rsidRPr="000E0DD1">
              <w:rPr>
                <w:rFonts w:ascii="Book Antiqua" w:hAnsi="Book Antiqua" w:cs="Arial"/>
              </w:rPr>
              <w:t>5</w:t>
            </w:r>
            <w:r w:rsidRPr="000E0DD1">
              <w:rPr>
                <w:rFonts w:ascii="Book Antiqua" w:hAnsi="Book Antiqua" w:cs="Arial"/>
                <w:lang w:val="en-US"/>
              </w:rPr>
              <w:t>%</w:t>
            </w:r>
            <w:r w:rsidRPr="000E0DD1">
              <w:rPr>
                <w:rFonts w:ascii="Book Antiqua" w:hAnsi="Book Antiqua" w:cs="Arial"/>
              </w:rPr>
              <w:t>,  η</w:t>
            </w:r>
            <w:r w:rsidRPr="000E0DD1">
              <w:rPr>
                <w:rFonts w:ascii="Book Antiqua" w:hAnsi="Book Antiqua" w:cs="Arial"/>
                <w:vertAlign w:val="subscript"/>
                <w:lang w:val="en-US"/>
              </w:rPr>
              <w:t>hr</w:t>
            </w:r>
            <w:r w:rsidRPr="000E0DD1">
              <w:rPr>
                <w:rFonts w:ascii="Book Antiqua" w:hAnsi="Book Antiqua" w:cs="Arial"/>
                <w:lang w:val="en-US"/>
              </w:rPr>
              <w:t>=81%</w:t>
            </w:r>
          </w:p>
        </w:tc>
      </w:tr>
    </w:tbl>
    <w:p w:rsidR="000E0DD1" w:rsidRPr="000E0DD1" w:rsidRDefault="000E0DD1" w:rsidP="000E0DD1">
      <w:pPr>
        <w:tabs>
          <w:tab w:val="left" w:pos="1911"/>
        </w:tabs>
        <w:jc w:val="both"/>
        <w:rPr>
          <w:rFonts w:ascii="Book Antiqua" w:hAnsi="Book Antiqua" w:cs="Arial"/>
        </w:rPr>
      </w:pPr>
      <w:r w:rsidRPr="000E0DD1">
        <w:rPr>
          <w:rFonts w:ascii="Book Antiqua" w:hAnsi="Book Antiqua" w:cs="Arial"/>
        </w:rPr>
        <w:t>ΜΤΦΑ</w:t>
      </w:r>
      <w:r w:rsidRPr="000E0DD1">
        <w:rPr>
          <w:rFonts w:ascii="Book Antiqua" w:hAnsi="Book Antiqua" w:cs="Arial"/>
          <w:lang w:val="en-US"/>
        </w:rPr>
        <w:t>t</w:t>
      </w:r>
      <w:r w:rsidRPr="000E0DD1">
        <w:rPr>
          <w:rFonts w:ascii="Book Antiqua" w:hAnsi="Book Antiqua" w:cs="Arial"/>
        </w:rPr>
        <w:t>: Η ανά μήνα μέση μοναδιαία μικτή τιμή του Φυσικού Αερίου</w:t>
      </w:r>
      <w:r w:rsidRPr="000E0DD1">
        <w:rPr>
          <w:rFonts w:ascii="Book Antiqua" w:hAnsi="Book Antiqua" w:cs="Arial"/>
          <w:color w:val="000000"/>
        </w:rPr>
        <w:t xml:space="preserve"> σε €/MWh Ανωτέρας Θερμογόνου Δύναμης (ΑΘΔ),</w:t>
      </w:r>
      <w:r w:rsidRPr="000E0DD1">
        <w:rPr>
          <w:rFonts w:ascii="Book Antiqua" w:hAnsi="Book Antiqua" w:cs="Arial"/>
        </w:rPr>
        <w:t xml:space="preserve"> η οποία περιλαμβάνει την τιμή πώλησης με το κόστος μεταφοράς και τον ειδικό φόρο κατανάλωσης (ΜΤΦΑμ ή ΜΤΦΑη) στην οποία προστίθεται και το μέσο κόστος </w:t>
      </w:r>
      <w:r w:rsidRPr="000E0DD1">
        <w:rPr>
          <w:rFonts w:ascii="Book Antiqua" w:hAnsi="Book Antiqua" w:cs="Arial"/>
          <w:lang w:val="en-US"/>
        </w:rPr>
        <w:t>CO</w:t>
      </w:r>
      <w:r w:rsidRPr="000E0DD1">
        <w:rPr>
          <w:rFonts w:ascii="Book Antiqua" w:hAnsi="Book Antiqua" w:cs="Arial"/>
          <w:vertAlign w:val="subscript"/>
        </w:rPr>
        <w:t>2</w:t>
      </w:r>
      <w:r w:rsidRPr="000E0DD1">
        <w:rPr>
          <w:rFonts w:ascii="Book Antiqua" w:hAnsi="Book Antiqua" w:cs="Arial"/>
        </w:rPr>
        <w:t xml:space="preserve"> που αντιστοιχεί στην ηλεκτροπαραγωγή.</w:t>
      </w:r>
    </w:p>
    <w:p w:rsidR="000E0DD1" w:rsidRPr="000E0DD1" w:rsidRDefault="000E0DD1" w:rsidP="000E0DD1">
      <w:pPr>
        <w:tabs>
          <w:tab w:val="left" w:pos="1911"/>
        </w:tabs>
        <w:jc w:val="both"/>
        <w:rPr>
          <w:rFonts w:ascii="Book Antiqua" w:hAnsi="Book Antiqua" w:cs="Arial"/>
        </w:rPr>
      </w:pPr>
      <w:r w:rsidRPr="000E0DD1">
        <w:rPr>
          <w:rFonts w:ascii="Book Antiqua" w:hAnsi="Book Antiqua" w:cs="Arial"/>
        </w:rPr>
        <w:t>ΜΤΦΑμ: Η ανά μήνα  μέση μοναδιαία τιμή πώλησης φυσικού αερίου για συμπαραγωγή σε €/</w:t>
      </w:r>
      <w:r w:rsidRPr="000E0DD1">
        <w:rPr>
          <w:rFonts w:ascii="Book Antiqua" w:hAnsi="Book Antiqua" w:cs="Arial"/>
          <w:lang w:val="en-US"/>
        </w:rPr>
        <w:t>MWh</w:t>
      </w:r>
      <w:r w:rsidRPr="000E0DD1">
        <w:rPr>
          <w:rFonts w:ascii="Book Antiqua" w:hAnsi="Book Antiqua" w:cs="Arial"/>
        </w:rPr>
        <w:t xml:space="preserve"> Ανωτέρας Θερμογόνου Δύναμης (ΑΘΔ) στους χρήστες φυσικού αερίου στην Ελλάδα, εξαιρούμενων των πελατών ηλεκτροπαραγωγής. Η τιμή αυτή ορίζεται με μέριμνα της Διεύθυνσης Πετρελαϊκής πολιτικής του ΥΠΕΚΑ και κοινοποιείται ανά μήνα στον ΛΑΓΗΕ. </w:t>
      </w:r>
    </w:p>
    <w:p w:rsidR="000E0DD1" w:rsidRPr="000E0DD1" w:rsidRDefault="000E0DD1" w:rsidP="000E0DD1">
      <w:pPr>
        <w:autoSpaceDE w:val="0"/>
        <w:autoSpaceDN w:val="0"/>
        <w:adjustRightInd w:val="0"/>
        <w:jc w:val="both"/>
        <w:rPr>
          <w:rFonts w:ascii="Book Antiqua" w:hAnsi="Book Antiqua" w:cs="Arial"/>
        </w:rPr>
      </w:pPr>
      <w:r w:rsidRPr="000E0DD1">
        <w:rPr>
          <w:rFonts w:ascii="Book Antiqua" w:hAnsi="Book Antiqua" w:cs="Arial"/>
        </w:rPr>
        <w:t>ΜΤΦΑη: Η ανά μήνα μέση μοναδιαία τιμή πώλησης φυσικού αερίου σε €/MWh ανωτέρας θερμογόνου δύναμης (ΑΘΔ) στους χρήστες ΦΑ στην Ελλάδα οι οποίοι είναι πελάτες ηλεκτροπαραγωγής. Η τιμή αυτή ορίζεται με μέριμνα της Διεύθυνσης Πετρελαϊκής Πολιτικής του Υπουργείου Περιβάλλοντος Ενέργειας και Κλιματικής Αλλαγής και κοινοποιείται ανά μήνα στον ΛΑΓΗΕ.</w:t>
      </w:r>
    </w:p>
    <w:p w:rsidR="000E0DD1" w:rsidRPr="000E0DD1" w:rsidRDefault="000E0DD1" w:rsidP="000E0DD1">
      <w:pPr>
        <w:autoSpaceDE w:val="0"/>
        <w:autoSpaceDN w:val="0"/>
        <w:adjustRightInd w:val="0"/>
        <w:jc w:val="both"/>
        <w:rPr>
          <w:rFonts w:ascii="Book Antiqua" w:hAnsi="Book Antiqua" w:cs="Arial"/>
        </w:rPr>
      </w:pPr>
      <w:r w:rsidRPr="000E0DD1">
        <w:rPr>
          <w:rFonts w:ascii="Book Antiqua" w:hAnsi="Book Antiqua" w:cs="Arial"/>
        </w:rPr>
        <w:t xml:space="preserve">Το μέσο κόστος </w:t>
      </w:r>
      <w:r w:rsidRPr="000E0DD1">
        <w:rPr>
          <w:rFonts w:ascii="Book Antiqua" w:hAnsi="Book Antiqua" w:cs="Arial"/>
          <w:lang w:val="en-US"/>
        </w:rPr>
        <w:t>CO</w:t>
      </w:r>
      <w:r w:rsidRPr="000E0DD1">
        <w:rPr>
          <w:rFonts w:ascii="Book Antiqua" w:hAnsi="Book Antiqua" w:cs="Arial"/>
          <w:vertAlign w:val="subscript"/>
        </w:rPr>
        <w:t>2</w:t>
      </w:r>
      <w:r w:rsidRPr="000E0DD1">
        <w:rPr>
          <w:rFonts w:ascii="Book Antiqua" w:hAnsi="Book Antiqua" w:cs="Arial"/>
        </w:rPr>
        <w:t xml:space="preserve"> υπολογίζεται από την μαθηματική σχέση:</w:t>
      </w:r>
    </w:p>
    <w:p w:rsidR="000E0DD1" w:rsidRPr="000E0DD1" w:rsidRDefault="000E0DD1" w:rsidP="000E0DD1">
      <w:pPr>
        <w:tabs>
          <w:tab w:val="left" w:pos="1911"/>
        </w:tabs>
        <w:jc w:val="both"/>
        <w:rPr>
          <w:rFonts w:ascii="Book Antiqua" w:hAnsi="Book Antiqua" w:cs="Arial"/>
        </w:rPr>
      </w:pPr>
      <w:r w:rsidRPr="000E0DD1">
        <w:rPr>
          <w:rFonts w:ascii="Book Antiqua" w:hAnsi="Book Antiqua" w:cs="Arial"/>
        </w:rPr>
        <w:t xml:space="preserve">Μέσο Κόστος </w:t>
      </w:r>
      <w:r w:rsidRPr="000E0DD1">
        <w:rPr>
          <w:rFonts w:ascii="Book Antiqua" w:hAnsi="Book Antiqua" w:cs="Arial"/>
          <w:lang w:val="en-US"/>
        </w:rPr>
        <w:t>CO</w:t>
      </w:r>
      <w:r w:rsidRPr="000E0DD1">
        <w:rPr>
          <w:rFonts w:ascii="Book Antiqua" w:hAnsi="Book Antiqua" w:cs="Arial"/>
          <w:vertAlign w:val="subscript"/>
        </w:rPr>
        <w:t>2</w:t>
      </w:r>
      <w:r w:rsidRPr="000E0DD1">
        <w:rPr>
          <w:rFonts w:ascii="Book Antiqua" w:hAnsi="Book Antiqua" w:cs="Arial"/>
        </w:rPr>
        <w:t xml:space="preserve">  (€/</w:t>
      </w:r>
      <w:r w:rsidRPr="000E0DD1">
        <w:rPr>
          <w:rFonts w:ascii="Book Antiqua" w:hAnsi="Book Antiqua" w:cs="Arial"/>
          <w:lang w:val="en-US"/>
        </w:rPr>
        <w:t>MWh</w:t>
      </w:r>
      <w:r w:rsidRPr="000E0DD1">
        <w:rPr>
          <w:rFonts w:ascii="Book Antiqua" w:hAnsi="Book Antiqua" w:cs="Arial"/>
        </w:rPr>
        <w:t xml:space="preserve">) = 0.37*Μέση Τιμή Δικαιωμάτων </w:t>
      </w:r>
      <w:r w:rsidRPr="000E0DD1">
        <w:rPr>
          <w:rFonts w:ascii="Book Antiqua" w:hAnsi="Book Antiqua" w:cs="Arial"/>
          <w:lang w:val="en-US"/>
        </w:rPr>
        <w:t>CO</w:t>
      </w:r>
      <w:r w:rsidRPr="000E0DD1">
        <w:rPr>
          <w:rFonts w:ascii="Book Antiqua" w:hAnsi="Book Antiqua" w:cs="Arial"/>
          <w:vertAlign w:val="subscript"/>
        </w:rPr>
        <w:t>2</w:t>
      </w:r>
      <w:r w:rsidRPr="000E0DD1">
        <w:rPr>
          <w:rFonts w:ascii="Book Antiqua" w:hAnsi="Book Antiqua" w:cs="Arial"/>
        </w:rPr>
        <w:t xml:space="preserve"> (€/</w:t>
      </w:r>
      <w:r w:rsidRPr="000E0DD1">
        <w:rPr>
          <w:rFonts w:ascii="Book Antiqua" w:hAnsi="Book Antiqua" w:cs="Arial"/>
          <w:lang w:val="en-US"/>
        </w:rPr>
        <w:t>tn</w:t>
      </w:r>
      <w:r w:rsidRPr="000E0DD1">
        <w:rPr>
          <w:rFonts w:ascii="Book Antiqua" w:hAnsi="Book Antiqua" w:cs="Arial"/>
        </w:rPr>
        <w:t>)*η</w:t>
      </w:r>
      <w:r w:rsidRPr="000E0DD1">
        <w:rPr>
          <w:rFonts w:ascii="Book Antiqua" w:hAnsi="Book Antiqua" w:cs="Arial"/>
          <w:vertAlign w:val="subscript"/>
          <w:lang w:val="en-US"/>
        </w:rPr>
        <w:t>e</w:t>
      </w:r>
    </w:p>
    <w:p w:rsidR="000E0DD1" w:rsidRPr="000E0DD1" w:rsidRDefault="000E0DD1" w:rsidP="000E0DD1">
      <w:pPr>
        <w:tabs>
          <w:tab w:val="left" w:pos="1911"/>
        </w:tabs>
        <w:jc w:val="both"/>
        <w:rPr>
          <w:rFonts w:ascii="Book Antiqua" w:hAnsi="Book Antiqua" w:cs="Arial"/>
        </w:rPr>
      </w:pPr>
      <w:r w:rsidRPr="000E0DD1">
        <w:rPr>
          <w:rFonts w:ascii="Book Antiqua" w:hAnsi="Book Antiqua" w:cs="Arial"/>
        </w:rPr>
        <w:t xml:space="preserve">Μέση Τιμή Δικαιωμάτων </w:t>
      </w:r>
      <w:r w:rsidRPr="000E0DD1">
        <w:rPr>
          <w:rFonts w:ascii="Book Antiqua" w:hAnsi="Book Antiqua" w:cs="Arial"/>
          <w:lang w:val="en-US"/>
        </w:rPr>
        <w:t>CO</w:t>
      </w:r>
      <w:r w:rsidRPr="000E0DD1">
        <w:rPr>
          <w:rFonts w:ascii="Book Antiqua" w:hAnsi="Book Antiqua" w:cs="Arial"/>
          <w:vertAlign w:val="subscript"/>
        </w:rPr>
        <w:t>2</w:t>
      </w:r>
      <w:r w:rsidRPr="000E0DD1">
        <w:rPr>
          <w:rFonts w:ascii="Book Antiqua" w:hAnsi="Book Antiqua" w:cs="Arial"/>
        </w:rPr>
        <w:t xml:space="preserve">: Η ανά μήνα μέση τιμή των δικαιωμάτων </w:t>
      </w:r>
      <w:r w:rsidRPr="000E0DD1">
        <w:rPr>
          <w:rFonts w:ascii="Book Antiqua" w:hAnsi="Book Antiqua" w:cs="Arial"/>
          <w:lang w:val="en-US"/>
        </w:rPr>
        <w:t>CO</w:t>
      </w:r>
      <w:r w:rsidRPr="000E0DD1">
        <w:rPr>
          <w:rFonts w:ascii="Book Antiqua" w:hAnsi="Book Antiqua" w:cs="Arial"/>
          <w:vertAlign w:val="subscript"/>
        </w:rPr>
        <w:t>2</w:t>
      </w:r>
      <w:r w:rsidRPr="000E0DD1">
        <w:rPr>
          <w:rFonts w:ascii="Book Antiqua" w:hAnsi="Book Antiqua" w:cs="Arial"/>
        </w:rPr>
        <w:t xml:space="preserve"> σε €/</w:t>
      </w:r>
      <w:r w:rsidRPr="000E0DD1">
        <w:rPr>
          <w:rFonts w:ascii="Book Antiqua" w:hAnsi="Book Antiqua" w:cs="Arial"/>
          <w:lang w:val="en-US"/>
        </w:rPr>
        <w:t>tn</w:t>
      </w:r>
      <w:r w:rsidRPr="000E0DD1">
        <w:rPr>
          <w:rFonts w:ascii="Book Antiqua" w:hAnsi="Book Antiqua" w:cs="Arial"/>
        </w:rPr>
        <w:t xml:space="preserve"> όπως προκύπτει από τα στοιχεία του ΕΕΧ (</w:t>
      </w:r>
      <w:r w:rsidRPr="000E0DD1">
        <w:rPr>
          <w:rFonts w:ascii="Book Antiqua" w:hAnsi="Book Antiqua" w:cs="Arial"/>
          <w:lang w:val="en-US"/>
        </w:rPr>
        <w:t>Energy</w:t>
      </w:r>
      <w:r w:rsidRPr="000E0DD1">
        <w:rPr>
          <w:rFonts w:ascii="Book Antiqua" w:hAnsi="Book Antiqua" w:cs="Arial"/>
        </w:rPr>
        <w:t xml:space="preserve"> </w:t>
      </w:r>
      <w:r w:rsidRPr="000E0DD1">
        <w:rPr>
          <w:rFonts w:ascii="Book Antiqua" w:hAnsi="Book Antiqua" w:cs="Arial"/>
          <w:lang w:val="en-US"/>
        </w:rPr>
        <w:t>Exchange</w:t>
      </w:r>
      <w:r w:rsidRPr="000E0DD1">
        <w:rPr>
          <w:rFonts w:ascii="Book Antiqua" w:hAnsi="Book Antiqua" w:cs="Arial"/>
        </w:rPr>
        <w:t>). Η τιμή αυτή υπολογίζεται με μέριμνα του Γραφείου Εμπορίας Δικαιωμάτων Εκπομπών του ΥΠΕΚΑ και κοινοποιείται ανά μήνα στον ΛΑΓΗΕ.</w:t>
      </w:r>
    </w:p>
    <w:p w:rsidR="000E0DD1" w:rsidRPr="000E0DD1" w:rsidRDefault="000E0DD1" w:rsidP="000E0DD1">
      <w:pPr>
        <w:tabs>
          <w:tab w:val="left" w:pos="1911"/>
        </w:tabs>
        <w:jc w:val="both"/>
        <w:rPr>
          <w:rFonts w:ascii="Book Antiqua" w:hAnsi="Book Antiqua" w:cs="Arial"/>
        </w:rPr>
      </w:pPr>
      <w:r w:rsidRPr="000E0DD1">
        <w:rPr>
          <w:rFonts w:ascii="Book Antiqua" w:hAnsi="Book Antiqua" w:cs="Arial"/>
        </w:rPr>
        <w:t>Σε εφαρμογή των οριζομένων σχετικά με τον υπολογισμό του ΜΤΦΑt κάθε παραγωγός κάτοχος μονάδας ΣΗΘΥΑ, υποβάλλει στο ΛΑΓΗΕ βεβαίωση από φορέα του Μητρώου Φορέων Πιστοποίησης, Επαλήθευσης και Επιθεώρησης του ΛΑΓΗΕ του Άρθρου 3 της Υ.Α. αριθ. Δ5-ΗΛ/Γ/Φ1/οικ.23278/23.11.2012 (Β’ 3108), στην οποία βεβαιώνεται για την αντίστοιχη μονάδα ΣΗΘΥΑ εάν ο παραγωγός ως χρήστης Φυσικού Αερίου είναι πελάτης ηλεκτροπαραγωγής ή όχι.</w:t>
      </w:r>
    </w:p>
    <w:p w:rsidR="000E0DD1" w:rsidRPr="000E0DD1" w:rsidRDefault="000E0DD1" w:rsidP="000E0DD1">
      <w:pPr>
        <w:tabs>
          <w:tab w:val="left" w:pos="1911"/>
        </w:tabs>
        <w:jc w:val="both"/>
        <w:rPr>
          <w:rFonts w:ascii="Book Antiqua" w:hAnsi="Book Antiqua" w:cs="Arial"/>
        </w:rPr>
      </w:pPr>
      <w:r w:rsidRPr="000E0DD1">
        <w:rPr>
          <w:rFonts w:ascii="Book Antiqua" w:hAnsi="Book Antiqua" w:cs="Arial"/>
        </w:rPr>
        <w:t>Κάθε παραγωγός κάτοχος Μονάδας Συμπαραγωγής υποβάλλει στο ΛΑΓΗΕ βεβαίωση από φορέα του Μητρώου Φορέων Πιστοποίησης, Επαλήθευσης και Επιθεώρησης του ΛΑΓΗΕ του Άρθρου 3 της Υ.Α. αριθ. Δ5-ΗΛ/Γ/Φ1/ οικ.23278/23.11.2012 (Β’ 3108) στην οποία καθορίζεται σε ποια από τις κατηγορίες του άρθρου 3 της ΥΑ Δ5-ΗΛ/Γ/Φ1/οικ.15641/14.07.2009(Β’ 1420) εντάσσεται η μονάδα του.</w:t>
      </w:r>
    </w:p>
    <w:p w:rsidR="000E0DD1" w:rsidRPr="000E0DD1" w:rsidRDefault="000E0DD1" w:rsidP="000E0DD1">
      <w:pPr>
        <w:jc w:val="both"/>
        <w:rPr>
          <w:rFonts w:ascii="Book Antiqua" w:hAnsi="Book Antiqua" w:cs="Arial"/>
        </w:rPr>
      </w:pPr>
      <w:r w:rsidRPr="000E0DD1">
        <w:rPr>
          <w:rFonts w:ascii="Book Antiqua" w:hAnsi="Book Antiqua" w:cs="Arial"/>
        </w:rPr>
        <w:t>Σε περίπτωση που τροποποιηθούν οι κατηγορίες του άρθρου 3 της ΥΑ Δ5-ΗΛ/Γ/Φ1/οικ.15641/14.07.2009 (Β’ 1420), εξουσιοδοτείται ο Υπουργός Περιβάλλοντος Ενέργειας και Κλιματικής Αλλαγής να τροποποιήσει αναλόγως τις κατηγορίες και τις αντίστοιχες τιμές και συντελεστές των πινάκων Α και Β της παρούσας.</w:t>
      </w:r>
    </w:p>
    <w:p w:rsidR="000E0DD1" w:rsidRPr="000E0DD1" w:rsidRDefault="000E0DD1" w:rsidP="000E0DD1">
      <w:pPr>
        <w:jc w:val="both"/>
        <w:rPr>
          <w:rFonts w:ascii="Book Antiqua" w:hAnsi="Book Antiqua" w:cs="Arial"/>
        </w:rPr>
      </w:pPr>
      <w:r w:rsidRPr="000E0DD1">
        <w:rPr>
          <w:rFonts w:ascii="Book Antiqua" w:hAnsi="Book Antiqua" w:cs="Arial"/>
        </w:rPr>
        <w:t xml:space="preserve">Στην περίπτωση που σε σταθμό ΣΗΘΥΑ του πίνακα </w:t>
      </w:r>
      <w:r w:rsidRPr="000E0DD1">
        <w:rPr>
          <w:rFonts w:ascii="Book Antiqua" w:hAnsi="Book Antiqua" w:cs="Arial"/>
          <w:lang w:val="en-US"/>
        </w:rPr>
        <w:t>A</w:t>
      </w:r>
      <w:r w:rsidRPr="000E0DD1">
        <w:rPr>
          <w:rFonts w:ascii="Book Antiqua" w:hAnsi="Book Antiqua" w:cs="Arial"/>
        </w:rPr>
        <w:t xml:space="preserve"> η παραγόμενη θερμική ενέργεια είτε αξιοποιείται για την παραγωγή αγροτικών προϊόντων, και </w:t>
      </w:r>
      <w:r w:rsidRPr="000E0DD1">
        <w:rPr>
          <w:rFonts w:ascii="Book Antiqua" w:hAnsi="Book Antiqua" w:cs="Arial"/>
        </w:rPr>
        <w:lastRenderedPageBreak/>
        <w:t xml:space="preserve">εφόσον η παραγωγή αγροτικών προϊόντων αποτελεί την κύρια δραστηριότητα του παραγωγού, είτε διατίθεται μέσω δικτύου τηλεθέρμανσης πόλεων, το σταθερό τμήμα της τιμής του πίνακα </w:t>
      </w:r>
      <w:r w:rsidRPr="000E0DD1">
        <w:rPr>
          <w:rFonts w:ascii="Book Antiqua" w:hAnsi="Book Antiqua" w:cs="Arial"/>
          <w:lang w:val="en-US"/>
        </w:rPr>
        <w:t>A</w:t>
      </w:r>
      <w:r w:rsidRPr="000E0DD1">
        <w:rPr>
          <w:rFonts w:ascii="Book Antiqua" w:hAnsi="Book Antiqua" w:cs="Arial"/>
        </w:rPr>
        <w:t xml:space="preserve"> (τιμή εξαιρουμένου του ΠΤ) προσαυξάνεται κατά 12%. Σε περίπτωση που σε σταθμό ΣΗΘΥΑ του πίνακα </w:t>
      </w:r>
      <w:r w:rsidRPr="000E0DD1">
        <w:rPr>
          <w:rFonts w:ascii="Book Antiqua" w:hAnsi="Book Antiqua" w:cs="Arial"/>
          <w:lang w:val="en-US"/>
        </w:rPr>
        <w:t>A</w:t>
      </w:r>
      <w:r w:rsidRPr="000E0DD1">
        <w:rPr>
          <w:rFonts w:ascii="Book Antiqua" w:hAnsi="Book Antiqua" w:cs="Arial"/>
        </w:rPr>
        <w:t xml:space="preserve"> τα καυσαέρια αξιοποιούνται για γεωργικούς σκοπούς, το σταθερό τμήμα της τιμής του πίνακα (τιμή εξαιρουμένου του ΠΤ) προσαυξάνεται κατά 12% και η προσαύξηση αυτή υπολογίζεται πλέον τυχόν προσαύξησης κατά τις διατάξεις του προηγούμενου εδαφίου.</w:t>
      </w:r>
    </w:p>
    <w:p w:rsidR="000E0DD1" w:rsidRPr="000E0DD1" w:rsidRDefault="000E0DD1" w:rsidP="000E0DD1">
      <w:pPr>
        <w:jc w:val="both"/>
        <w:rPr>
          <w:rFonts w:ascii="Book Antiqua" w:hAnsi="Book Antiqua" w:cs="Arial"/>
        </w:rPr>
      </w:pPr>
      <w:r w:rsidRPr="000E0DD1">
        <w:rPr>
          <w:rFonts w:ascii="Book Antiqua" w:hAnsi="Book Antiqua" w:cs="Arial"/>
        </w:rPr>
        <w:t>Όπου στην υφιστάμενη νομοθεσία γίνεται αναφορά στις κατηγορίες α εώς ιζ του πίνακα της παρούσης όπως αυτός ίσχυε προ της αντικατάστασής του από τον πίνακα Α, αυτή νοείται ως αναφορά στις κατηγορίες 1 έως 30 του πίνακα Α και η αντιστοίχιση γίνεται με βάση την περιγραφή της κάθε κατηγορίας.».</w:t>
      </w:r>
    </w:p>
    <w:p w:rsidR="000E0DD1" w:rsidRPr="000E0DD1" w:rsidRDefault="000E0DD1" w:rsidP="000E0DD1">
      <w:pPr>
        <w:numPr>
          <w:ilvl w:val="0"/>
          <w:numId w:val="14"/>
        </w:numPr>
        <w:ind w:left="0" w:hanging="567"/>
        <w:jc w:val="both"/>
        <w:rPr>
          <w:rFonts w:ascii="Book Antiqua" w:hAnsi="Book Antiqua" w:cs="Calibri"/>
        </w:rPr>
      </w:pPr>
      <w:r w:rsidRPr="000E0DD1">
        <w:rPr>
          <w:rFonts w:ascii="Book Antiqua" w:hAnsi="Book Antiqua"/>
        </w:rPr>
        <w:t>Στο τέλος του άρθρου 13 του ν. 3468/2006 προστίθενται παράγραφοι 10 και 11 ως εξής:</w:t>
      </w:r>
    </w:p>
    <w:p w:rsidR="000E0DD1" w:rsidRPr="000E0DD1" w:rsidRDefault="000E0DD1" w:rsidP="000E0DD1">
      <w:pPr>
        <w:tabs>
          <w:tab w:val="left" w:pos="1911"/>
        </w:tabs>
        <w:jc w:val="both"/>
        <w:rPr>
          <w:rFonts w:ascii="Book Antiqua" w:hAnsi="Book Antiqua" w:cs="Arial"/>
        </w:rPr>
      </w:pPr>
      <w:r w:rsidRPr="000E0DD1">
        <w:rPr>
          <w:rFonts w:ascii="Book Antiqua" w:hAnsi="Book Antiqua" w:cs="Arial"/>
        </w:rPr>
        <w:t>«10. Με απόφαση του Υπουργού Περιβάλλοντος, Ενέργειας και Κλιματικής Αλλαγής, που εκδίδεται μετά από γνώμη της ΡΑΕ, μπορεί να μεταβάλλεται και να εξειδικεύεται το σύνολο ή μέρος των στοιχείων του ανωτέρω πίνακα Α και ιδίως όσον αφορά στις τιμές και στην ειδικότερη κατηγοριοποίηση ανά τεχνολογία ΑΠΕ και ισχύ, καθώς και να καθορίζεται το σταθερό τμήμα και το μέγεθος Προσαρμογή Τιμής (ΠΤ) για τη ΣΗΘΥΑ με χρήση φυσικού αερίου. Για τη μεταβολή και εξειδίκευση αυτή λαμβάνονται κυρίως υπόψη ο ενεργειακός σχεδιασμός και οι ανάγκες του ενεργειακού συστήματος, η διείσδυση των σταθμών του πίνακα Α της παραγράφου 1 στο ενεργειακό ισοζύγιο της χώρας, η πορεία επίτευξης των στόχων που καθορίζονται βάσει του άρθρου 1 και η μείωση του κόστους των τεχνολογιών. Η απόφαση της παρούσας αφορά σε σταθμούς που θα συνδεθούν στο Σύστημα ή το Δίκτυο μετά την παρέλευση δύο ημερολογιακών ετών από την παρέλευση του έτους έκδοσής της.</w:t>
      </w:r>
    </w:p>
    <w:p w:rsidR="000E0DD1" w:rsidRPr="000E0DD1" w:rsidRDefault="000E0DD1" w:rsidP="000E0DD1">
      <w:pPr>
        <w:tabs>
          <w:tab w:val="left" w:pos="1911"/>
        </w:tabs>
        <w:jc w:val="both"/>
        <w:rPr>
          <w:rFonts w:ascii="Book Antiqua" w:hAnsi="Book Antiqua" w:cs="Arial"/>
        </w:rPr>
      </w:pPr>
      <w:r w:rsidRPr="000E0DD1">
        <w:rPr>
          <w:rFonts w:ascii="Book Antiqua" w:hAnsi="Book Antiqua" w:cs="Arial"/>
        </w:rPr>
        <w:t>11. α) Για τις κατηγορίες 7, 8, 9, 11, 12, 13, 16 και 17 του πίνακα Α, τα επίπεδα συνολικής ισχύος σταθμών που τίθενται σε δοκιμαστική λειτουργία ή ενεργοποιείται η σύνδεσή τους μετά την 1.1.2014 και η παραγόμενη ενέργεια των οποίων θα αποζημιώνεται με τις τιμές του πίνακα αυτού έχουν ως ακολούθως:</w:t>
      </w:r>
    </w:p>
    <w:p w:rsidR="000E0DD1" w:rsidRPr="000E0DD1" w:rsidRDefault="000E0DD1" w:rsidP="000E0DD1">
      <w:pPr>
        <w:tabs>
          <w:tab w:val="left" w:pos="1911"/>
        </w:tabs>
        <w:jc w:val="both"/>
        <w:rPr>
          <w:rFonts w:ascii="Book Antiqua" w:hAnsi="Book Antiqua" w:cs="Arial"/>
        </w:rPr>
      </w:pPr>
      <w:r w:rsidRPr="000E0DD1">
        <w:rPr>
          <w:rFonts w:ascii="Book Antiqua" w:hAnsi="Book Antiqua" w:cs="Arial"/>
        </w:rPr>
        <w:t xml:space="preserve">αα) Κατηγορίες 7 και 8: στο Διασυνδεδεμένο Σύστημα συνολικά 100 </w:t>
      </w:r>
      <w:r w:rsidRPr="000E0DD1">
        <w:rPr>
          <w:rFonts w:ascii="Book Antiqua" w:hAnsi="Book Antiqua" w:cs="Arial"/>
          <w:lang w:val="en-US"/>
        </w:rPr>
        <w:t>MW</w:t>
      </w:r>
      <w:r w:rsidRPr="000E0DD1">
        <w:rPr>
          <w:rFonts w:ascii="Book Antiqua" w:hAnsi="Book Antiqua" w:cs="Arial"/>
        </w:rPr>
        <w:t xml:space="preserve">, στο Μη Διασυνδεδεμένο Σύστημα συνολικά 10% επί της συνολικής εγκατεστημένης ισχύος κάθε ανεξάρτητου συστήματος, </w:t>
      </w:r>
    </w:p>
    <w:p w:rsidR="000E0DD1" w:rsidRPr="000E0DD1" w:rsidRDefault="000E0DD1" w:rsidP="000E0DD1">
      <w:pPr>
        <w:tabs>
          <w:tab w:val="left" w:pos="1911"/>
        </w:tabs>
        <w:jc w:val="both"/>
        <w:rPr>
          <w:rFonts w:ascii="Book Antiqua" w:hAnsi="Book Antiqua" w:cs="Arial"/>
        </w:rPr>
      </w:pPr>
      <w:r w:rsidRPr="000E0DD1">
        <w:rPr>
          <w:rFonts w:ascii="Book Antiqua" w:hAnsi="Book Antiqua" w:cs="Arial"/>
        </w:rPr>
        <w:t xml:space="preserve">ββ) Κατηγορία 9:  50 </w:t>
      </w:r>
      <w:r w:rsidRPr="000E0DD1">
        <w:rPr>
          <w:rFonts w:ascii="Book Antiqua" w:hAnsi="Book Antiqua" w:cs="Arial"/>
          <w:lang w:val="en-US"/>
        </w:rPr>
        <w:t>MW</w:t>
      </w:r>
      <w:r w:rsidRPr="000E0DD1">
        <w:rPr>
          <w:rFonts w:ascii="Book Antiqua" w:hAnsi="Book Antiqua" w:cs="Arial"/>
        </w:rPr>
        <w:t>,</w:t>
      </w:r>
    </w:p>
    <w:p w:rsidR="000E0DD1" w:rsidRPr="000E0DD1" w:rsidRDefault="000E0DD1" w:rsidP="000E0DD1">
      <w:pPr>
        <w:tabs>
          <w:tab w:val="left" w:pos="1911"/>
        </w:tabs>
        <w:jc w:val="both"/>
        <w:rPr>
          <w:rFonts w:ascii="Book Antiqua" w:hAnsi="Book Antiqua" w:cs="Arial"/>
        </w:rPr>
      </w:pPr>
      <w:r w:rsidRPr="000E0DD1">
        <w:rPr>
          <w:rFonts w:ascii="Book Antiqua" w:hAnsi="Book Antiqua" w:cs="Arial"/>
        </w:rPr>
        <w:t xml:space="preserve">γγ) Κατηγορίες 11 έως 13:  στο Διασυνδεδεμένο Σύστημα συνολικά 40 </w:t>
      </w:r>
      <w:r w:rsidRPr="000E0DD1">
        <w:rPr>
          <w:rFonts w:ascii="Book Antiqua" w:hAnsi="Book Antiqua" w:cs="Arial"/>
          <w:lang w:val="en-US"/>
        </w:rPr>
        <w:t>MW</w:t>
      </w:r>
      <w:r w:rsidRPr="000E0DD1">
        <w:rPr>
          <w:rFonts w:ascii="Book Antiqua" w:hAnsi="Book Antiqua" w:cs="Arial"/>
        </w:rPr>
        <w:t>,</w:t>
      </w:r>
    </w:p>
    <w:p w:rsidR="000E0DD1" w:rsidRPr="000E0DD1" w:rsidRDefault="000E0DD1" w:rsidP="000E0DD1">
      <w:pPr>
        <w:tabs>
          <w:tab w:val="left" w:pos="1911"/>
        </w:tabs>
        <w:jc w:val="both"/>
        <w:rPr>
          <w:rFonts w:ascii="Book Antiqua" w:hAnsi="Book Antiqua" w:cs="Arial"/>
        </w:rPr>
      </w:pPr>
      <w:r w:rsidRPr="000E0DD1">
        <w:rPr>
          <w:rFonts w:ascii="Book Antiqua" w:hAnsi="Book Antiqua" w:cs="Arial"/>
        </w:rPr>
        <w:t xml:space="preserve">δδ) Κατηγορίες 16 και 17:  στο Διασυνδεδεμένο Σύστημα συνολικά 25 </w:t>
      </w:r>
      <w:r w:rsidRPr="000E0DD1">
        <w:rPr>
          <w:rFonts w:ascii="Book Antiqua" w:hAnsi="Book Antiqua" w:cs="Arial"/>
          <w:lang w:val="en-US"/>
        </w:rPr>
        <w:t>MW</w:t>
      </w:r>
      <w:r w:rsidRPr="000E0DD1">
        <w:rPr>
          <w:rFonts w:ascii="Book Antiqua" w:hAnsi="Book Antiqua" w:cs="Arial"/>
        </w:rPr>
        <w:t>.</w:t>
      </w:r>
    </w:p>
    <w:p w:rsidR="000E0DD1" w:rsidRPr="000E0DD1" w:rsidRDefault="000E0DD1" w:rsidP="000E0DD1">
      <w:pPr>
        <w:tabs>
          <w:tab w:val="left" w:pos="1911"/>
        </w:tabs>
        <w:jc w:val="both"/>
        <w:rPr>
          <w:rFonts w:ascii="Book Antiqua" w:hAnsi="Book Antiqua" w:cs="Arial"/>
        </w:rPr>
      </w:pPr>
      <w:r w:rsidRPr="000E0DD1">
        <w:rPr>
          <w:rFonts w:ascii="Book Antiqua" w:hAnsi="Book Antiqua" w:cs="Arial"/>
        </w:rPr>
        <w:t>β) Τα ανωτέρω επίπεδα ισχύος (</w:t>
      </w:r>
      <w:r w:rsidRPr="000E0DD1">
        <w:rPr>
          <w:rFonts w:ascii="Book Antiqua" w:hAnsi="Book Antiqua" w:cs="Arial"/>
          <w:lang w:val="en-US"/>
        </w:rPr>
        <w:t>MW</w:t>
      </w:r>
      <w:r w:rsidRPr="000E0DD1">
        <w:rPr>
          <w:rFonts w:ascii="Book Antiqua" w:hAnsi="Book Antiqua" w:cs="Arial"/>
        </w:rPr>
        <w:t xml:space="preserve">) μπορούν να αυξάνονται με απόφαση του Υπουργού Περιβάλλοντος, Ενέργειας και Κλιματικής Αλλαγής, που εκδίδεται μετά από γνώμη της ΡΑΕ λαμβάνοντας υπόψη τον ενεργειακό σχεδιασμό και τις ανάγκες του ενεργειακού συστήματος, την πορεία επίτευξης των στόχων που καθορίζονται βάσει του άρθρου 1,τη μείωση του κόστους των τεχνολογιών, και τη διαμόρφωση των τιμών του πίνακα </w:t>
      </w:r>
      <w:r w:rsidRPr="000E0DD1">
        <w:rPr>
          <w:rFonts w:ascii="Book Antiqua" w:hAnsi="Book Antiqua" w:cs="Arial"/>
          <w:lang w:val="en-US"/>
        </w:rPr>
        <w:t>A</w:t>
      </w:r>
      <w:r w:rsidRPr="000E0DD1">
        <w:rPr>
          <w:rFonts w:ascii="Book Antiqua" w:hAnsi="Book Antiqua" w:cs="Arial"/>
        </w:rPr>
        <w:t xml:space="preserve"> της παραγράφου 1.</w:t>
      </w:r>
    </w:p>
    <w:p w:rsidR="000E0DD1" w:rsidRPr="000E0DD1" w:rsidRDefault="000E0DD1" w:rsidP="000E0DD1">
      <w:pPr>
        <w:tabs>
          <w:tab w:val="left" w:pos="1911"/>
        </w:tabs>
        <w:jc w:val="both"/>
        <w:rPr>
          <w:rFonts w:ascii="Book Antiqua" w:hAnsi="Book Antiqua" w:cs="Arial"/>
        </w:rPr>
      </w:pPr>
      <w:r w:rsidRPr="000E0DD1">
        <w:rPr>
          <w:rFonts w:ascii="Book Antiqua" w:hAnsi="Book Antiqua" w:cs="Arial"/>
        </w:rPr>
        <w:lastRenderedPageBreak/>
        <w:t>γ) Η παραγόμενη ενέργεια σταθμών οι οποίοι τίθενται σε δοκιμαστική λειτουργία ή ενεργοποιείται η σύνδεσή τους μετά την 1.1.2014 καθ’ υπέρβαση των επιπέδων συνολικής ισχύος της παρούσας αποζημιώνεται με τη μεγαλύτερη τιμή μεταξύ της Μέσης Μηνιαίας Τιμής, όπως αυτή ορίζεται στο πλαίσιο λειτουργίας της Προημερησίας Αγοράς (Ημερήσιος Ενεργειακός Προγραμματισμός), και του Μηνιαίου Μεσοσταθμικού Μεταβλητού Κόστους Θερμικών Συμβατικών Σταθμών για τον μήνα που η αντίστοιχη ενέργεια εγχύθηκε στο δίκτυο ή το σύστημα.</w:t>
      </w:r>
    </w:p>
    <w:p w:rsidR="000E0DD1" w:rsidRPr="000E0DD1" w:rsidRDefault="000E0DD1" w:rsidP="000E0DD1">
      <w:pPr>
        <w:numPr>
          <w:ilvl w:val="0"/>
          <w:numId w:val="14"/>
        </w:numPr>
        <w:ind w:left="0" w:hanging="567"/>
        <w:jc w:val="both"/>
        <w:rPr>
          <w:rFonts w:ascii="Book Antiqua" w:hAnsi="Book Antiqua"/>
        </w:rPr>
      </w:pPr>
      <w:r w:rsidRPr="000E0DD1">
        <w:rPr>
          <w:rFonts w:ascii="Book Antiqua" w:hAnsi="Book Antiqua"/>
        </w:rPr>
        <w:t>Η παράγραφος 3 άρθρου 13 του ν. 3468/2006 τροποποιείται ως ακολούθως:</w:t>
      </w:r>
    </w:p>
    <w:p w:rsidR="000E0DD1" w:rsidRPr="000E0DD1" w:rsidRDefault="000E0DD1" w:rsidP="000E0DD1">
      <w:pPr>
        <w:jc w:val="both"/>
        <w:rPr>
          <w:rFonts w:ascii="Book Antiqua" w:hAnsi="Book Antiqua" w:cs="Arial"/>
        </w:rPr>
      </w:pPr>
      <w:r w:rsidRPr="000E0DD1">
        <w:rPr>
          <w:rFonts w:ascii="Book Antiqua" w:hAnsi="Book Antiqua" w:cs="Arial"/>
        </w:rPr>
        <w:t>«3. Για την τιμολόγηση της διαθεσιμότητας ισχύος Υβριδικών Σταθμών που συνδέονται στο Δίκτυο Μη Διασυνδεδεμένων Νησιών, της ηλεκτρικής ενέργειας που απορροφούν οι σταθμοί αυτοί από το Δίκτυο Μη Διασυνδεδεμένων Νησιών, καθώς και της ηλεκτρικής ενέργειας που οι Υβριδικοί Σταθμοί εγχέουν στο Δίκτυο αυτό, ισχύουν τα ακόλουθα:</w:t>
      </w:r>
    </w:p>
    <w:p w:rsidR="000E0DD1" w:rsidRPr="000E0DD1" w:rsidRDefault="000E0DD1" w:rsidP="000E0DD1">
      <w:pPr>
        <w:jc w:val="both"/>
        <w:rPr>
          <w:rFonts w:ascii="Book Antiqua" w:hAnsi="Book Antiqua" w:cs="Arial"/>
        </w:rPr>
      </w:pPr>
      <w:r w:rsidRPr="000E0DD1">
        <w:rPr>
          <w:rFonts w:ascii="Book Antiqua" w:hAnsi="Book Antiqua" w:cs="Arial"/>
        </w:rPr>
        <w:t>α) Η διαθεσιμότητα ισχύος των μονάδων ελεγχόμενης παραγωγής του Υβριδικού Σταθμού που συνδέεται στο Δίκτυο Μη Διασυνδεδεμένου Νησιού τιμολογείται, σε μηνιαία βάση, σε ευρώ ανά μεγαβάτ εγγυημένης ισχύος (€/MW). Η εγγυημένη ισχύς, οι χρονικές περίοδοι κατά τις οποίες παρέχεται αυτή, καθώς και η τιμή με βάση την οποία τιμολογείται η διαθεσιμότητα ισχύος, καθορίζονται στην άδεια παραγωγής του Υβριδικού Σταθμού. Για την τιμολόγηση διαθεσιμότητας ισχύος λαμβάνεται υπόψη το εκτιμώμενο κόστος κατασκευής και το σταθερό κόστος λειτουργίας νεοεισερχόμενου συμβατικού σταθμού παραγωγής στο Αυτόνομο Ηλεκτρικό Σύστημα του Μη Διασυνδεδεμένου Νησιού. Το τίμημα που λαμβάνει ο Παραγωγός για τη διαθεσιμότητα των μονάδων ελεγχόμενης παραγωγής Υβριδικού Σταθμού δεν μπορεί να υπολείπεται του τιμήματος που καταβάλλεται για τη διαθεσιμότητα των μονάδων του νεοεισερχόμενου συμβατικού σταθμού παραγωγής, με αντίστοιχη ισχύ.</w:t>
      </w:r>
    </w:p>
    <w:p w:rsidR="000E0DD1" w:rsidRPr="000E0DD1" w:rsidRDefault="000E0DD1" w:rsidP="000E0DD1">
      <w:pPr>
        <w:jc w:val="both"/>
        <w:rPr>
          <w:rFonts w:ascii="Book Antiqua" w:hAnsi="Book Antiqua" w:cs="Arial"/>
        </w:rPr>
      </w:pPr>
      <w:r w:rsidRPr="000E0DD1">
        <w:rPr>
          <w:rFonts w:ascii="Book Antiqua" w:hAnsi="Book Antiqua" w:cs="Arial"/>
        </w:rPr>
        <w:t>Ως νεοεισερχόμενος συμβατικός σταθμός παραγωγής στο Αυτόνομο Ηλεκτρικό Σύστημα Μη Διασυνδεδεμένου Νησιού, νοείται ο σταθμός παραγωγής ηλεκτρικής ενέργειας με χρήση συμβατικών καυσίμων, που λογίζεται ότι κατασκευάζεται κατά το χρόνο εξέτασης της αίτησης για τη χορήγηση άδειας παραγωγής ηλεκτρικής ενέργειας από Υβριδικό Σταθμό, με σκοπό την απρόσκοπτη ηλεκτροδότηση του Μη Διασυνδεδεμένου Νησιού, κατά τα προβλεπόμενα στον Κώδικα Διαχείρισης Μη Διασυνδεδεμένων Νησιών.</w:t>
      </w:r>
    </w:p>
    <w:p w:rsidR="000E0DD1" w:rsidRPr="000E0DD1" w:rsidRDefault="000E0DD1" w:rsidP="000E0DD1">
      <w:pPr>
        <w:jc w:val="both"/>
        <w:rPr>
          <w:rFonts w:ascii="Book Antiqua" w:hAnsi="Book Antiqua" w:cs="Arial"/>
        </w:rPr>
      </w:pPr>
      <w:r w:rsidRPr="000E0DD1">
        <w:rPr>
          <w:rFonts w:ascii="Book Antiqua" w:hAnsi="Book Antiqua" w:cs="Arial"/>
        </w:rPr>
        <w:t xml:space="preserve">β) Η τιμή, με βάση την οποία τιμολογείται η ηλεκτρική ενέργεια που παράγεται από τις μονάδες ελεγχόμενης παραγωγής Υβριδικού Σταθμού που αξιοποιούν την αποθηκευμένη ενέργεια στο σύστημα αποθήκευσής του και εγχέεται στο Δίκτυο του Μη Διασυνδεδεμένου Νησιού, καθορίζεται στην άδεια παραγωγής του Υβριδικού Σταθμού. Ο καθορισμός αυτός γίνεται με βάση το μέσο οριακό μεταβλητό κόστος παραγωγής ηλεκτρικής ενέργειας που εκτιμάται ότι έχουν, κατά το χρόνο έκδοσης της άδειας παραγωγής, οι συμβατικές μονάδες του Αυτόνομου Ηλεκτρικού Συστήματος για την κάλυψη της ζήτησης ηλεκτρικής ενέργειας του Μη Διασυνδεδεμένου Νησιού, η οποία καλύπτεται εν προκειμένω από τις ανωτέρω μονάδες ελεγχόμενης παραγωγής </w:t>
      </w:r>
      <w:r w:rsidRPr="000E0DD1">
        <w:rPr>
          <w:rFonts w:ascii="Book Antiqua" w:hAnsi="Book Antiqua" w:cs="Arial"/>
        </w:rPr>
        <w:lastRenderedPageBreak/>
        <w:t xml:space="preserve">του Υβριδικού Σταθμού. Η τιμή που ορίζεται στο πρώτο εδάφιο δεν μπορεί να είναι κατώτερη από την τιμή με την οποία τιμολογείται η ηλεκτρική ενέργεια που απορροφά ο Υβριδικός Σταθμός από το Δίκτυο για την πλήρωση του συστήματος αποθήκευσής του, προσαυξημένη με ποσοστό 25%. Επιπλέον της τιμής που ορίζεται στο πρώτο εδάφιο, στην άδεια παραγωγής καθορίζεται ελάχιστη τιμή για την ηλεκτρική ενέργεια που παράγεται από τις μονάδες ελεγχόμενης παραγωγής Υβριδικού Σταθμού που αξιοποιούν την αποθηκευμένη ενέργεια στο σύστημα αποθήκευσής του και εγχέεται στο Δίκτυο του Μη Διασυνδεδεμένου Νησιού. Ο προηγούμενος καθορισμός γίνεται με βάση την τιμή αποζημίωσης για  αιολικούς σταθμούς της κατηγορίας 3 του Πίνακα Α του παρόντος άρθρου, επαυξημένη κατά 50%, ώστε να καλύπτονται οι απώλειες ενέργειας στον κύκλο αποθήκευσης του υβριδικού σταθμού. </w:t>
      </w:r>
    </w:p>
    <w:p w:rsidR="000E0DD1" w:rsidRPr="000E0DD1" w:rsidRDefault="000E0DD1" w:rsidP="000E0DD1">
      <w:pPr>
        <w:jc w:val="both"/>
        <w:rPr>
          <w:rFonts w:ascii="Book Antiqua" w:hAnsi="Book Antiqua" w:cs="Arial"/>
        </w:rPr>
      </w:pPr>
      <w:r w:rsidRPr="000E0DD1">
        <w:rPr>
          <w:rFonts w:ascii="Book Antiqua" w:hAnsi="Book Antiqua" w:cs="Arial"/>
        </w:rPr>
        <w:t>γ) Η τιμή, με βάση την οποία τιμολογείται το σύνολο της ηλεκτρικής ενέργειας που απορροφά ο Υβριδικός Σταθμός από το Δίκτυο του Μη Διασυνδεδεμένου Νησιού για την πλήρωση του συστήματος αποθήκευσής του, καθορίζεται στην άδεια παραγωγής του Υβριδικού Σταθμού. Ο καθορισμός της τιμής αυτής γίνεται με βάση το μέσο μεταβλητό κόστος παραγωγής των μονάδων βάσης του Αυτόνομου Ηλεκτρικού Συστήματος του Μη Διασυνδεδεμένου Νησιού κατά το χρόνο έκδοσης της άδειας παραγωγής.</w:t>
      </w:r>
    </w:p>
    <w:p w:rsidR="000E0DD1" w:rsidRPr="000E0DD1" w:rsidRDefault="000E0DD1" w:rsidP="000E0DD1">
      <w:pPr>
        <w:jc w:val="both"/>
        <w:rPr>
          <w:rFonts w:ascii="Book Antiqua" w:hAnsi="Book Antiqua" w:cs="Arial"/>
        </w:rPr>
      </w:pPr>
      <w:r w:rsidRPr="000E0DD1">
        <w:rPr>
          <w:rFonts w:ascii="Book Antiqua" w:hAnsi="Book Antiqua" w:cs="Arial"/>
        </w:rPr>
        <w:t>δ) Το σύνολο της ηλεκτρικής ενέργειας που οι μονάδες ΑΠΕ Υβριδικού Σταθμού εγχέουν απευθείας στο Δίκτυο του Μη Διασυνδεδεμένου Νησιού, τιμολογείται κατά τα οριζόμενα στην παράγραφο 1, ανάλογα με το είδος του σταθμού Α.Π.Ε.</w:t>
      </w:r>
    </w:p>
    <w:p w:rsidR="000E0DD1" w:rsidRPr="000E0DD1" w:rsidRDefault="000E0DD1" w:rsidP="000E0DD1">
      <w:pPr>
        <w:jc w:val="both"/>
        <w:rPr>
          <w:rFonts w:ascii="Book Antiqua" w:hAnsi="Book Antiqua" w:cs="Arial"/>
        </w:rPr>
      </w:pPr>
      <w:r w:rsidRPr="000E0DD1">
        <w:rPr>
          <w:rFonts w:ascii="Book Antiqua" w:hAnsi="Book Antiqua" w:cs="Arial"/>
        </w:rPr>
        <w:t>ε) Η ηλεκτρική ενέργεια που παράγεται από τις μονάδες ΑΠΕ του Υβριδικού Σταθμού και εγχέεται απευθείας στο Δίκτυο Mη Διασυνδεδεμένου Νησιού, μπορεί να συμψηφίζεται με την ενέργεια που απορροφά από το Δίκτυο αυτό ο Υβριδικός Σταθμός για την πλήρωση των συστημάτων αποθήκευσής του. Το δικαίωμα συμψηφισμού αναγνωρίζεται μετά από σχετική αίτηση του παραγωγού και αναγράφεται στην οικεία άδεια παραγωγής κατά την έκδοση ή την τροποποίηση της άδειας αυτής. Στην περίπτωση αυτή, η τιμολόγηση των περιπτώσεων γ΄ και δ΄, αφορά την ηλεκτρική ενέργεια που υπολογίζεται ότι απορροφάται ή εγχέεται στο Δίκτυο, μετά τον ανωτέρω συμψηφισμό, όπως ρητά αναγράφεται στην οικεία άδεια παραγωγής.</w:t>
      </w:r>
    </w:p>
    <w:p w:rsidR="000E0DD1" w:rsidRPr="000E0DD1" w:rsidRDefault="000E0DD1" w:rsidP="000E0DD1">
      <w:pPr>
        <w:jc w:val="both"/>
        <w:rPr>
          <w:rFonts w:ascii="Book Antiqua" w:hAnsi="Book Antiqua" w:cs="Arial"/>
        </w:rPr>
      </w:pPr>
      <w:r w:rsidRPr="000E0DD1">
        <w:rPr>
          <w:rFonts w:ascii="Book Antiqua" w:hAnsi="Book Antiqua" w:cs="Arial"/>
        </w:rPr>
        <w:t xml:space="preserve">στ) Η ετήσια αναπροσαρμογή της τιμής, με βάση την οποία τιμολογείται η ηλεκτρική ενέργεια που παράγεται από τις μονάδες ελεγχόμενης παραγωγής Υβριδικού Σταθμού που αξιοποιούν την αποθηκευμένη ενέργεια στο σύστημα αποθήκευσής του και εγχέεται στο Δίκτυο του Μη Διασυνδεδεμένου Νησιού, καθορίζεται στην άδεια παραγωγής. Ο καθορισμός γίνεται με τη χρήση συντελεστή (Συντελεστής Ρήτρας Πετρελαίου) ο οποίος περιλαμβάνει αποκλειστικά τις μεταβολές των διεθνών τιμών του πετρελαίου </w:t>
      </w:r>
      <w:r w:rsidRPr="000E0DD1">
        <w:rPr>
          <w:rFonts w:ascii="Book Antiqua" w:hAnsi="Book Antiqua" w:cs="Arial"/>
          <w:lang w:val="en-US"/>
        </w:rPr>
        <w:t>Brent</w:t>
      </w:r>
      <w:r w:rsidRPr="000E0DD1">
        <w:rPr>
          <w:rFonts w:ascii="Book Antiqua" w:hAnsi="Book Antiqua" w:cs="Arial"/>
        </w:rPr>
        <w:t>.».</w:t>
      </w:r>
    </w:p>
    <w:p w:rsidR="000E0DD1" w:rsidRPr="000E0DD1" w:rsidRDefault="000E0DD1" w:rsidP="000E0DD1">
      <w:pPr>
        <w:numPr>
          <w:ilvl w:val="0"/>
          <w:numId w:val="14"/>
        </w:numPr>
        <w:ind w:left="0" w:hanging="567"/>
        <w:jc w:val="both"/>
        <w:rPr>
          <w:rFonts w:ascii="Book Antiqua" w:hAnsi="Book Antiqua"/>
        </w:rPr>
      </w:pPr>
      <w:r w:rsidRPr="000E0DD1">
        <w:rPr>
          <w:rFonts w:ascii="Book Antiqua" w:hAnsi="Book Antiqua"/>
        </w:rPr>
        <w:t>Η παράγραφος 7 του άρθρου 13 του ν. 3468/2006 τροποποιείται ως ακολούθως:</w:t>
      </w:r>
    </w:p>
    <w:p w:rsidR="000E0DD1" w:rsidRPr="000E0DD1" w:rsidRDefault="000E0DD1" w:rsidP="000E0DD1">
      <w:pPr>
        <w:jc w:val="both"/>
        <w:rPr>
          <w:rFonts w:ascii="Book Antiqua" w:hAnsi="Book Antiqua" w:cs="Arial"/>
        </w:rPr>
      </w:pPr>
      <w:r w:rsidRPr="000E0DD1">
        <w:rPr>
          <w:rFonts w:ascii="Book Antiqua" w:hAnsi="Book Antiqua" w:cs="Arial"/>
        </w:rPr>
        <w:t xml:space="preserve">«7. Με απόφαση της ΡΑΕ θα αναπροσαρμόζονται κατά τα οριζόμενα στις περιπτώσεις α΄, β΄ και γ΄ της παραγράφου 3 ανά πενταετία η τιμή της ηλεκτρικής ενέργειας που παράγεται ή απορροφάται από Υβριδικό Σταθμό </w:t>
      </w:r>
      <w:r w:rsidRPr="000E0DD1">
        <w:rPr>
          <w:rFonts w:ascii="Book Antiqua" w:hAnsi="Book Antiqua" w:cs="Arial"/>
        </w:rPr>
        <w:lastRenderedPageBreak/>
        <w:t>Α.Π.Ε. και ανά δεκαετία η τιμή της διαθεσιμότητας ισχύος του Υβριδικού Σταθμού Α.Π.Ε. διακριτά για κάθε αυτόνομο σύστημα. Οι άδειες που θα χορηγούνται θα αναφέρονται στις τιμές που ισχύουν κατά το χρόνο χορήγησής τους.».</w:t>
      </w:r>
    </w:p>
    <w:p w:rsidR="000E0DD1" w:rsidRPr="000E0DD1" w:rsidRDefault="000E0DD1" w:rsidP="000E0DD1">
      <w:pPr>
        <w:numPr>
          <w:ilvl w:val="0"/>
          <w:numId w:val="14"/>
        </w:numPr>
        <w:ind w:left="0" w:hanging="567"/>
        <w:jc w:val="both"/>
        <w:rPr>
          <w:rFonts w:ascii="Book Antiqua" w:hAnsi="Book Antiqua"/>
        </w:rPr>
      </w:pPr>
      <w:r w:rsidRPr="000E0DD1">
        <w:rPr>
          <w:rFonts w:ascii="Book Antiqua" w:hAnsi="Book Antiqua"/>
        </w:rPr>
        <w:t xml:space="preserve">Για τις περιπτώσεις Υβριδικών Σταθμών Α.Π.Ε. για τους οποίους έχει ήδη εκδοθεί άδεια παραγωγής η ΡΑΕ οφείλει, μετά από αίτημα των ενδιαφερομένων και εντός 3 μηνών από την έναρξη ισχύος </w:t>
      </w:r>
      <w:r w:rsidRPr="000E0DD1">
        <w:rPr>
          <w:rFonts w:ascii="Book Antiqua" w:hAnsi="Book Antiqua" w:cs="Arial"/>
        </w:rPr>
        <w:t>της παρούσας παραγράφου</w:t>
      </w:r>
      <w:r w:rsidRPr="000E0DD1">
        <w:rPr>
          <w:rFonts w:ascii="Book Antiqua" w:hAnsi="Book Antiqua"/>
        </w:rPr>
        <w:t xml:space="preserve">, να τροποποιήσει την άδεια σύμφωνα με τα προβλεπόμενα στην </w:t>
      </w:r>
      <w:r w:rsidRPr="000E0DD1">
        <w:rPr>
          <w:rFonts w:ascii="Book Antiqua" w:hAnsi="Book Antiqua" w:cs="Arial"/>
        </w:rPr>
        <w:t xml:space="preserve">περίπτωση </w:t>
      </w:r>
      <w:r w:rsidRPr="000E0DD1">
        <w:rPr>
          <w:rFonts w:ascii="Book Antiqua" w:hAnsi="Book Antiqua"/>
        </w:rPr>
        <w:t>3.</w:t>
      </w:r>
    </w:p>
    <w:p w:rsidR="000E0DD1" w:rsidRPr="000E0DD1" w:rsidRDefault="000E0DD1" w:rsidP="000E0DD1">
      <w:pPr>
        <w:pStyle w:val="1"/>
        <w:spacing w:before="0" w:after="0" w:line="240" w:lineRule="auto"/>
        <w:jc w:val="both"/>
        <w:rPr>
          <w:rFonts w:ascii="Book Antiqua" w:hAnsi="Book Antiqua" w:cs="Arial"/>
          <w:sz w:val="24"/>
          <w:szCs w:val="24"/>
        </w:rPr>
      </w:pPr>
    </w:p>
    <w:p w:rsidR="000E0DD1" w:rsidRPr="000E0DD1" w:rsidRDefault="000E0DD1" w:rsidP="000E0DD1">
      <w:pPr>
        <w:pStyle w:val="1"/>
        <w:spacing w:before="0" w:after="0" w:line="240" w:lineRule="auto"/>
        <w:jc w:val="both"/>
        <w:rPr>
          <w:rFonts w:ascii="Book Antiqua" w:hAnsi="Book Antiqua" w:cs="Arial"/>
          <w:sz w:val="24"/>
          <w:szCs w:val="24"/>
        </w:rPr>
      </w:pPr>
      <w:r w:rsidRPr="000E0DD1">
        <w:rPr>
          <w:rFonts w:ascii="Book Antiqua" w:hAnsi="Book Antiqua" w:cs="Arial"/>
          <w:sz w:val="24"/>
          <w:szCs w:val="24"/>
        </w:rPr>
        <w:t>ΥΠΟΠΑΡΑΓΡΑΦΟΣ ΙΓ.6: ΤΡΟΠΟΠΟΙΗΣΗ ΤΟΥ ΑΡΘΡΟΥ 27Α ΤΟΥ Ν.3734/2009</w:t>
      </w:r>
    </w:p>
    <w:p w:rsidR="000E0DD1" w:rsidRPr="000E0DD1" w:rsidRDefault="000E0DD1" w:rsidP="000E0DD1">
      <w:pPr>
        <w:pStyle w:val="1"/>
        <w:spacing w:before="0" w:after="0" w:line="240" w:lineRule="auto"/>
        <w:jc w:val="both"/>
        <w:rPr>
          <w:rFonts w:ascii="Book Antiqua" w:hAnsi="Book Antiqua" w:cs="Arial"/>
          <w:sz w:val="24"/>
          <w:szCs w:val="24"/>
        </w:rPr>
      </w:pPr>
    </w:p>
    <w:p w:rsidR="000E0DD1" w:rsidRPr="000E0DD1" w:rsidRDefault="000E0DD1" w:rsidP="000E0DD1">
      <w:pPr>
        <w:jc w:val="both"/>
        <w:rPr>
          <w:rFonts w:ascii="Book Antiqua" w:hAnsi="Book Antiqua" w:cs="Arial"/>
        </w:rPr>
      </w:pPr>
      <w:r w:rsidRPr="000E0DD1">
        <w:rPr>
          <w:rFonts w:ascii="Book Antiqua" w:hAnsi="Book Antiqua" w:cs="Arial"/>
        </w:rPr>
        <w:t>Στο τέλος του άρθρου 27Α του ν. 3734/2009 (Α΄ 8) προστίθεται παράγραφος 10 ως εξής:</w:t>
      </w:r>
    </w:p>
    <w:p w:rsidR="000E0DD1" w:rsidRPr="000E0DD1" w:rsidRDefault="000E0DD1" w:rsidP="000E0DD1">
      <w:pPr>
        <w:jc w:val="both"/>
        <w:rPr>
          <w:rFonts w:ascii="Book Antiqua" w:hAnsi="Book Antiqua" w:cs="Arial"/>
        </w:rPr>
      </w:pPr>
      <w:r w:rsidRPr="000E0DD1">
        <w:rPr>
          <w:rFonts w:ascii="Book Antiqua" w:hAnsi="Book Antiqua" w:cs="Arial"/>
        </w:rPr>
        <w:t xml:space="preserve">«10. α) Το επίπεδο συνολικής ισχύος σταθμών που τίθενται σε δοκιμαστική λειτουργία ή ενεργοποιείται η σύνδεσή τους μετά την 1.1.2014 και η παραγόμενη ενέργεια των οποίων θα αποζημιώνεται με τις τιμές του πίνακα της παραγράφου 3, όπως κάθε φορά ισχύει, ανέρχεται σε 200 </w:t>
      </w:r>
      <w:r w:rsidRPr="000E0DD1">
        <w:rPr>
          <w:rFonts w:ascii="Book Antiqua" w:hAnsi="Book Antiqua" w:cs="Arial"/>
          <w:lang w:val="en-US"/>
        </w:rPr>
        <w:t>MW</w:t>
      </w:r>
      <w:r w:rsidRPr="000E0DD1">
        <w:rPr>
          <w:rFonts w:ascii="Book Antiqua" w:hAnsi="Book Antiqua" w:cs="Arial"/>
        </w:rPr>
        <w:t xml:space="preserve"> ανά έτος μέχρι και το έτος 2020. Εάν το σύνολο της ισχύος σταθμών που τίθενται σε δοκιμαστική λειτουργία ή ενεργοποιείται η σύνδεσή τους στο τέλος εκάστου έτους υπολείπεται των 200 </w:t>
      </w:r>
      <w:r w:rsidRPr="000E0DD1">
        <w:rPr>
          <w:rFonts w:ascii="Book Antiqua" w:hAnsi="Book Antiqua" w:cs="Arial"/>
          <w:lang w:val="en-US"/>
        </w:rPr>
        <w:t>MW</w:t>
      </w:r>
      <w:r w:rsidRPr="000E0DD1">
        <w:rPr>
          <w:rFonts w:ascii="Book Antiqua" w:hAnsi="Book Antiqua" w:cs="Arial"/>
        </w:rPr>
        <w:t xml:space="preserve">, η διαφορά προσαυξάνει το επίπεδο συνολικής ισχύος των 200 </w:t>
      </w:r>
      <w:r w:rsidRPr="000E0DD1">
        <w:rPr>
          <w:rFonts w:ascii="Book Antiqua" w:hAnsi="Book Antiqua" w:cs="Arial"/>
          <w:lang w:val="en-US"/>
        </w:rPr>
        <w:t>MW</w:t>
      </w:r>
      <w:r w:rsidRPr="000E0DD1">
        <w:rPr>
          <w:rFonts w:ascii="Book Antiqua" w:hAnsi="Book Antiqua" w:cs="Arial"/>
        </w:rPr>
        <w:t xml:space="preserve"> του επόμενου έτους.</w:t>
      </w:r>
    </w:p>
    <w:p w:rsidR="000E0DD1" w:rsidRPr="000E0DD1" w:rsidRDefault="000E0DD1" w:rsidP="000E0DD1">
      <w:pPr>
        <w:jc w:val="both"/>
        <w:rPr>
          <w:rFonts w:ascii="Book Antiqua" w:hAnsi="Book Antiqua" w:cs="Arial"/>
        </w:rPr>
      </w:pPr>
      <w:r w:rsidRPr="000E0DD1">
        <w:rPr>
          <w:rFonts w:ascii="Book Antiqua" w:hAnsi="Book Antiqua" w:cs="Arial"/>
        </w:rPr>
        <w:t xml:space="preserve">β) Ειδικά το επίπεδο συνολικής ισχύος σταθμών που έχουν ενταχθεί στη διαδικασία αδειοδότησης κατά την έννοια του άρθρου 9 του ν. 3775/2009 και σταθμών που έχουν ενταχθεί στη Διαδικασία Στρατηγικών Επενδύσεων του ν. 3894/2010 και η παραγόμενη ενέργεια των οποίων θα αποζημιώνεται με τις τιμές του πίνακα της παραγράφου 3, όπως κάθε φορά ισχύει, ανέρχεται σε 300 </w:t>
      </w:r>
      <w:r w:rsidRPr="000E0DD1">
        <w:rPr>
          <w:rFonts w:ascii="Book Antiqua" w:hAnsi="Book Antiqua" w:cs="Arial"/>
          <w:lang w:val="en-US"/>
        </w:rPr>
        <w:t>MW</w:t>
      </w:r>
      <w:r w:rsidRPr="000E0DD1">
        <w:rPr>
          <w:rFonts w:ascii="Book Antiqua" w:hAnsi="Book Antiqua" w:cs="Arial"/>
        </w:rPr>
        <w:t xml:space="preserve"> μέχρι και το έτος 2020 και έως 100 </w:t>
      </w:r>
      <w:r w:rsidRPr="000E0DD1">
        <w:rPr>
          <w:rFonts w:ascii="Book Antiqua" w:hAnsi="Book Antiqua" w:cs="Arial"/>
          <w:lang w:val="en-US"/>
        </w:rPr>
        <w:t>MW</w:t>
      </w:r>
      <w:r w:rsidRPr="000E0DD1">
        <w:rPr>
          <w:rFonts w:ascii="Book Antiqua" w:hAnsi="Book Antiqua" w:cs="Arial"/>
        </w:rPr>
        <w:t xml:space="preserve"> ανά ενταγμένο επενδυτικό σχέδιο.</w:t>
      </w:r>
    </w:p>
    <w:p w:rsidR="000E0DD1" w:rsidRPr="000E0DD1" w:rsidRDefault="000E0DD1" w:rsidP="000E0DD1">
      <w:pPr>
        <w:jc w:val="both"/>
        <w:rPr>
          <w:rFonts w:ascii="Book Antiqua" w:hAnsi="Book Antiqua" w:cs="Arial"/>
        </w:rPr>
      </w:pPr>
      <w:r w:rsidRPr="000E0DD1">
        <w:rPr>
          <w:rFonts w:ascii="Book Antiqua" w:hAnsi="Book Antiqua" w:cs="Arial"/>
        </w:rPr>
        <w:t>γ) Τα επίπεδα ισχύος (</w:t>
      </w:r>
      <w:r w:rsidRPr="000E0DD1">
        <w:rPr>
          <w:rFonts w:ascii="Book Antiqua" w:hAnsi="Book Antiqua" w:cs="Arial"/>
          <w:lang w:val="en-US"/>
        </w:rPr>
        <w:t>MW</w:t>
      </w:r>
      <w:r w:rsidRPr="000E0DD1">
        <w:rPr>
          <w:rFonts w:ascii="Book Antiqua" w:hAnsi="Book Antiqua" w:cs="Arial"/>
        </w:rPr>
        <w:t>) της περίπτωσης α’ μπορούν να αναπροσαρμόζονται με απόφαση του Υπουργού Περιβάλλοντος, Ενέργειας και Κλιματικής Αλλαγής, που εκδίδεται μετά από γνώμη της ΡΑΕ και αφορά το επόμενο της έκδοσής της έτος, λαμβάνοντας υπόψη τις κατευθύνσεις του ενεργειακού σχεδιασμού και τις ανάγκες του ενεργειακού συστήματος, την πορεία επίτευξης των στόχων που καθορίζονται βάσει του άρθρου 1 του ν. 3468/2006, τη μείωση του κόστους των τεχνολογιών και τη διαμόρφωση των τιμών του πίνακα της παραγράφου 3, όπως κάθε φορά ισχύει.</w:t>
      </w:r>
    </w:p>
    <w:p w:rsidR="000E0DD1" w:rsidRPr="000E0DD1" w:rsidRDefault="000E0DD1" w:rsidP="000E0DD1">
      <w:pPr>
        <w:jc w:val="both"/>
        <w:rPr>
          <w:rFonts w:ascii="Book Antiqua" w:hAnsi="Book Antiqua" w:cs="Arial"/>
        </w:rPr>
      </w:pPr>
      <w:r w:rsidRPr="000E0DD1">
        <w:rPr>
          <w:rFonts w:ascii="Book Antiqua" w:hAnsi="Book Antiqua" w:cs="Arial"/>
        </w:rPr>
        <w:t xml:space="preserve">δ) Η παραγόμενη ενέργεια σταθμών οι οποίοι τίθενται σε δοκιμαστική λειτουργία ή ενεργοποιείται η σύνδεσή τους σε δεδομένο έτος καθ’ υπέρβαση των επιπέδων συνολικής ισχύος της παρούσας αποζημιώνεται με τη μεγαλύτερη τιμή μεταξύ της Μέσης Μηνιαίας Τιμής, όπως αυτή ορίζεται στο πλαίσιο λειτουργίας της Προημερησίας Αγοράς (Ημερήσιος Ενεργειακός Προγραμματισμός), και του Μηνιαίου Μεσοσταθμικού Μεταβλητού Κόστους Θερμικών Συμβατικών Σταθμών για τον μήνα κατά τον οποίο η αντίστοιχη ενέργεια εγχύθηκε στο δίκτυο ή το σύστημα. Η ισχύς των σταθμών του </w:t>
      </w:r>
      <w:r w:rsidRPr="000E0DD1">
        <w:rPr>
          <w:rFonts w:ascii="Book Antiqua" w:hAnsi="Book Antiqua" w:cs="Arial"/>
        </w:rPr>
        <w:lastRenderedPageBreak/>
        <w:t>προηγούμενου εδαφίου προσμετράται στο επίπεδο συνολικής ισχύος του επόμενου έτους και, κατά το μέρος που δεν υφίσταται υπέρβαση του επιπέδου συνολικής ισχύος για το έτος αυτό, η παραγόμενη ενέργεια των εν λόγω σταθμών αποζημιώνεται εφεξής με τις τιμές του πίνακα της παραγράφου 3, όπως κάθε φορά ισχύει.</w:t>
      </w:r>
    </w:p>
    <w:p w:rsidR="000E0DD1" w:rsidRPr="000E0DD1" w:rsidRDefault="000E0DD1" w:rsidP="000E0DD1">
      <w:pPr>
        <w:jc w:val="both"/>
        <w:rPr>
          <w:rFonts w:ascii="Book Antiqua" w:hAnsi="Book Antiqua" w:cs="Arial"/>
        </w:rPr>
      </w:pPr>
      <w:r w:rsidRPr="000E0DD1">
        <w:rPr>
          <w:rFonts w:ascii="Book Antiqua" w:hAnsi="Book Antiqua" w:cs="Arial"/>
        </w:rPr>
        <w:t>ε) Κατά παρέκκλιση της περίπτωσης α’, με απόφαση του Υπουργού Περιβάλλοντος, Ενέργειας και Κλιματικής Αλλαγής, που εκδίδεται μετά από γνώμη της ΡΑΕ, δύναται το επίπεδο των 200 MW της περίπτωσης α’ να επιμερίζεται στη βάση μειοδοτικής διαγωνιστικής διαδικασίας. Με την ίδια απόφαση καθορίζονται οι όροι και οι προϋποθέσεις, καθώς και λοιπά κριτήρια της διαγωνιστικής διαδικασίας για την υποβολή αιτημάτων βάσει τιμολόγησης της παραγόμενης ηλεκτρικής ενέργειας.».</w:t>
      </w:r>
    </w:p>
    <w:p w:rsidR="000E0DD1" w:rsidRPr="000E0DD1" w:rsidRDefault="000E0DD1" w:rsidP="000E0DD1">
      <w:pPr>
        <w:pStyle w:val="1"/>
        <w:spacing w:before="0" w:after="0" w:line="240" w:lineRule="auto"/>
        <w:jc w:val="both"/>
        <w:rPr>
          <w:rFonts w:ascii="Book Antiqua" w:hAnsi="Book Antiqua" w:cs="Arial"/>
          <w:sz w:val="24"/>
          <w:szCs w:val="24"/>
        </w:rPr>
      </w:pPr>
    </w:p>
    <w:p w:rsidR="000E0DD1" w:rsidRPr="000E0DD1" w:rsidRDefault="000E0DD1" w:rsidP="000E0DD1">
      <w:pPr>
        <w:pStyle w:val="1"/>
        <w:spacing w:before="0" w:after="0" w:line="240" w:lineRule="auto"/>
        <w:jc w:val="both"/>
        <w:rPr>
          <w:rFonts w:ascii="Book Antiqua" w:hAnsi="Book Antiqua" w:cs="Arial"/>
          <w:sz w:val="24"/>
          <w:szCs w:val="24"/>
        </w:rPr>
      </w:pPr>
      <w:r w:rsidRPr="000E0DD1">
        <w:rPr>
          <w:rFonts w:ascii="Book Antiqua" w:hAnsi="Book Antiqua" w:cs="Arial"/>
          <w:sz w:val="24"/>
          <w:szCs w:val="24"/>
        </w:rPr>
        <w:t>ΥΠΟΠΑΡΑΓΡΑΦΟΣ ΙΓ.7: ΕΠΙΣΤΡΟΦΗ ΕΓΓΥΗΤΙΚΩΝ ΕΠΙΣΤΟΛΩΝ</w:t>
      </w:r>
    </w:p>
    <w:p w:rsidR="000E0DD1" w:rsidRPr="000E0DD1" w:rsidRDefault="000E0DD1" w:rsidP="000E0DD1">
      <w:pPr>
        <w:numPr>
          <w:ilvl w:val="0"/>
          <w:numId w:val="15"/>
        </w:numPr>
        <w:ind w:left="0" w:hanging="567"/>
        <w:jc w:val="both"/>
        <w:rPr>
          <w:rFonts w:ascii="Book Antiqua" w:hAnsi="Book Antiqua" w:cs="Arial"/>
        </w:rPr>
      </w:pPr>
      <w:r w:rsidRPr="000E0DD1">
        <w:rPr>
          <w:rFonts w:ascii="Book Antiqua" w:hAnsi="Book Antiqua" w:cs="Arial"/>
        </w:rPr>
        <w:t xml:space="preserve">Εγγυητικές επιστολές που προσκομίστηκαν πριν από την υπογραφή Συμβάσεων Σύνδεσης για σταθμούς παραγωγής ηλεκτρικής ενέργειας από ΑΠΕ, πλην φωτοβολταϊκών σταθμών, επιστρέφονται μετά από υπεύθυνη δήλωση του ενδιαφερομένου επενδυτή προς τον αρμόδιο διαχειριστή, η οποία υποβάλλεται εντός αποκλειστικής προθεσμίας δύο μηνών από την έναρξη ισχύος της παρούσας παραγράφου, ότι δε θα προχωρήσει στην υλοποίηση του σταθμού. Με την υποβολή της ανωτέρω υπεύθυνης δήλωσης λύονται αυτοδικαίως οι σχετικές συμβάσεις πώλησης και σύνδεσης του σταθμού στο Δίκτυο, συμπεριλαμβανομένου και του Δικτύου των Μη Διασυνδεδεμένων Νησιών ή το Σύστημα. Ο αρμόδιος διαχειριστής και ο Λειτουργός της Αγοράς Ηλεκτρικής Ενέργειας τηρούν μητρώο των σταθμών για τους οποίους λύονται οι συμβάσεις πώλησης και σύνδεσης στο Δίκτυο κατά τα προβλεπόμενα στην παρούσα </w:t>
      </w:r>
      <w:r w:rsidRPr="000E0DD1">
        <w:rPr>
          <w:rFonts w:ascii="Book Antiqua" w:hAnsi="Book Antiqua" w:cs="Arial"/>
          <w:spacing w:val="-2"/>
        </w:rPr>
        <w:t>περίπτωση</w:t>
      </w:r>
      <w:r w:rsidRPr="000E0DD1">
        <w:rPr>
          <w:rFonts w:ascii="Book Antiqua" w:hAnsi="Book Antiqua" w:cs="Arial"/>
        </w:rPr>
        <w:t>.</w:t>
      </w:r>
    </w:p>
    <w:p w:rsidR="000E0DD1" w:rsidRPr="000E0DD1" w:rsidRDefault="000E0DD1" w:rsidP="000E0DD1">
      <w:pPr>
        <w:numPr>
          <w:ilvl w:val="0"/>
          <w:numId w:val="15"/>
        </w:numPr>
        <w:ind w:left="0" w:hanging="567"/>
        <w:jc w:val="both"/>
        <w:rPr>
          <w:rFonts w:ascii="Book Antiqua" w:hAnsi="Book Antiqua" w:cs="Arial"/>
        </w:rPr>
      </w:pPr>
      <w:r w:rsidRPr="000E0DD1">
        <w:rPr>
          <w:rFonts w:ascii="Book Antiqua" w:hAnsi="Book Antiqua" w:cs="Arial"/>
        </w:rPr>
        <w:t>Μετά από υπεύθυνη δήλωση του ενδιαφερομένου επενδυτή προς τον αρμόδιο διαχειριστή ότι δεν θα προχωρήσει στην υλοποίηση σταθμού παραγωγής ηλεκτρικής ενέργειας από ΑΠΕ, πλην φωτοβολταϊκών σταθμών, η οποία υποβάλλεται εντός αποκλειστικής προθεσμίας δύο (2) μηνών από την έναρξη ισχύος της παρούσας παραγράφου, επιστρέφονται ποσά που έχουν καταβληθεί στον αρμόδιο διαχειριστή στο πλαίσιο της οικείας Σύμβασης Σύνδεσης και αντιστοιχούν στο μέρος των έργων σύνδεσης που δεν έχει υλοποιηθεί μέχρι την ημερομηνία υποβολής της εν λόγω υπεύθυνης δήλωσης. Με την υποβολή της ανωτέρω υπεύθυνης δήλωσης λύονται αυτοδικαίως οι σχετικές συμβάσεις πώλησης και σύνδεσης του σταθμού στο Σύστημα ή το Δίκτυο συμπεριλαμβανομένου και του Δικτύου των Μη Διασυνδεδεμένων Νησιών. Ο αρμόδιος διαχειριστής και ο Λειτουργός της Αγοράς Ηλεκτρικής Ενέργειας τηρούν μητρώο των σταθμών του προηγούμενου εδαφίου.</w:t>
      </w:r>
    </w:p>
    <w:p w:rsidR="000E0DD1" w:rsidRPr="000E0DD1" w:rsidRDefault="000E0DD1" w:rsidP="000E0DD1">
      <w:pPr>
        <w:tabs>
          <w:tab w:val="left" w:pos="0"/>
        </w:tabs>
        <w:jc w:val="both"/>
        <w:rPr>
          <w:rFonts w:ascii="Book Antiqua" w:hAnsi="Book Antiqua" w:cs="Arial"/>
          <w:b/>
        </w:rPr>
      </w:pPr>
    </w:p>
    <w:p w:rsidR="000E0DD1" w:rsidRPr="000E0DD1" w:rsidRDefault="000E0DD1" w:rsidP="000E0DD1">
      <w:pPr>
        <w:tabs>
          <w:tab w:val="left" w:pos="0"/>
        </w:tabs>
        <w:jc w:val="both"/>
        <w:rPr>
          <w:rFonts w:ascii="Book Antiqua" w:hAnsi="Book Antiqua" w:cs="Arial"/>
          <w:b/>
        </w:rPr>
      </w:pPr>
      <w:r w:rsidRPr="000E0DD1">
        <w:rPr>
          <w:rFonts w:ascii="Book Antiqua" w:hAnsi="Book Antiqua" w:cs="Arial"/>
          <w:b/>
        </w:rPr>
        <w:t>ΥΠΟΠΑΡΑΓΡΑΦΟΣ ΙΓ.8: ΜΕΤΑΒΑΤΙΚΕΣ, ΤΡΟΠΟΠΟΙΟΥΜΕΝΕΣ ΚΑΙ ΚΑΤΑΡΓΟΥΜΕΝΕΣ ΔΙΑΤΑΞΕΙΣ</w:t>
      </w:r>
    </w:p>
    <w:p w:rsidR="000E0DD1" w:rsidRPr="000E0DD1" w:rsidRDefault="000E0DD1" w:rsidP="000E0DD1">
      <w:pPr>
        <w:tabs>
          <w:tab w:val="left" w:pos="0"/>
        </w:tabs>
        <w:jc w:val="both"/>
        <w:rPr>
          <w:rFonts w:ascii="Book Antiqua" w:hAnsi="Book Antiqua" w:cs="Arial"/>
          <w:b/>
        </w:rPr>
      </w:pPr>
    </w:p>
    <w:p w:rsidR="000E0DD1" w:rsidRPr="000E0DD1" w:rsidRDefault="000E0DD1" w:rsidP="000E0DD1">
      <w:pPr>
        <w:numPr>
          <w:ilvl w:val="0"/>
          <w:numId w:val="16"/>
        </w:numPr>
        <w:ind w:left="0" w:hanging="567"/>
        <w:jc w:val="both"/>
        <w:rPr>
          <w:rFonts w:ascii="Book Antiqua" w:hAnsi="Book Antiqua" w:cs="Arial"/>
        </w:rPr>
      </w:pPr>
      <w:r w:rsidRPr="000E0DD1">
        <w:rPr>
          <w:rFonts w:ascii="Book Antiqua" w:hAnsi="Book Antiqua" w:cs="Arial"/>
        </w:rPr>
        <w:t>Η περίπτωση γ της παραγράφου 1 και η παράγραφος 6 του άρθρου 13 του ν. 3468/2006 καταργούνται.</w:t>
      </w:r>
    </w:p>
    <w:p w:rsidR="000E0DD1" w:rsidRPr="000E0DD1" w:rsidRDefault="000E0DD1" w:rsidP="000E0DD1">
      <w:pPr>
        <w:numPr>
          <w:ilvl w:val="0"/>
          <w:numId w:val="16"/>
        </w:numPr>
        <w:ind w:left="0" w:hanging="567"/>
        <w:jc w:val="both"/>
        <w:rPr>
          <w:rFonts w:ascii="Book Antiqua" w:hAnsi="Book Antiqua" w:cs="Arial"/>
        </w:rPr>
      </w:pPr>
      <w:r w:rsidRPr="000E0DD1">
        <w:rPr>
          <w:rFonts w:ascii="Book Antiqua" w:hAnsi="Book Antiqua" w:cs="Arial"/>
        </w:rPr>
        <w:lastRenderedPageBreak/>
        <w:t>Η περίπτωση β΄ του παραγράφου 5 του άρθρου 27 Α του ν. 3734/2009 καταργείται.</w:t>
      </w:r>
    </w:p>
    <w:p w:rsidR="000E0DD1" w:rsidRPr="000E0DD1" w:rsidRDefault="000E0DD1" w:rsidP="000E0DD1">
      <w:pPr>
        <w:numPr>
          <w:ilvl w:val="0"/>
          <w:numId w:val="16"/>
        </w:numPr>
        <w:ind w:left="0" w:hanging="567"/>
        <w:jc w:val="both"/>
        <w:rPr>
          <w:rFonts w:ascii="Book Antiqua" w:hAnsi="Book Antiqua" w:cs="Arial"/>
        </w:rPr>
      </w:pPr>
      <w:r w:rsidRPr="000E0DD1">
        <w:rPr>
          <w:rFonts w:ascii="Book Antiqua" w:hAnsi="Book Antiqua" w:cs="Arial"/>
        </w:rPr>
        <w:t>Η παράγραφος 4 του άρθρου 3 της από 4.6.2009 κοινής υπουργικής απόφασης με θέμα «Ειδικό Πρόγραμμα Ανάπτυξης Φωτοβολταϊκών Συστημάτων σε κτιριακές εγκαταστάσεις και ιδίως σε δώματα και στέγες κτιρίων» (Β΄ 1079/2009) καταργείται.</w:t>
      </w:r>
    </w:p>
    <w:p w:rsidR="000E0DD1" w:rsidRPr="000E0DD1" w:rsidRDefault="000E0DD1" w:rsidP="000E0DD1">
      <w:pPr>
        <w:numPr>
          <w:ilvl w:val="0"/>
          <w:numId w:val="16"/>
        </w:numPr>
        <w:ind w:left="0" w:hanging="567"/>
        <w:jc w:val="both"/>
        <w:rPr>
          <w:rFonts w:ascii="Book Antiqua" w:hAnsi="Book Antiqua" w:cs="Arial"/>
        </w:rPr>
      </w:pPr>
      <w:r w:rsidRPr="000E0DD1">
        <w:rPr>
          <w:rFonts w:ascii="Book Antiqua" w:hAnsi="Book Antiqua" w:cs="Arial"/>
        </w:rPr>
        <w:t>Η υποπαράγραφος 1 της υποπαραγράφου Ι.2 της παραγράφου Ι του πρώτου άρθρου του ν. 4093/2012 (Α’ 222) και η περίπτωση 8 της υποπαραγράφου Ι.4 της παραγράφου Ι του πρώτου άρθρου του ν. 4152/2013 (Α’ 107) καταργούνται από την ημερομηνία έναρξης ισχύος της υποπαραγράφου ΙΓ.1. .</w:t>
      </w:r>
    </w:p>
    <w:p w:rsidR="000E0DD1" w:rsidRPr="000E0DD1" w:rsidRDefault="000E0DD1" w:rsidP="000E0DD1">
      <w:pPr>
        <w:numPr>
          <w:ilvl w:val="0"/>
          <w:numId w:val="16"/>
        </w:numPr>
        <w:ind w:left="0" w:hanging="567"/>
        <w:jc w:val="both"/>
        <w:rPr>
          <w:rFonts w:ascii="Book Antiqua" w:hAnsi="Book Antiqua" w:cs="Arial"/>
        </w:rPr>
      </w:pPr>
      <w:r w:rsidRPr="000E0DD1">
        <w:rPr>
          <w:rFonts w:ascii="Book Antiqua" w:hAnsi="Book Antiqua" w:cs="Arial"/>
        </w:rPr>
        <w:t>Στο τέταρτο εδάφιο της παραγράφου 13 του άρθρου 8, του ν. 3468/2006 (Α΄129), διαγράφεται το κείμενο της δεύτερης παύλας: «0,5MW για σταθμούς ηλεκτροπαραγωγής με χρήση βιομάζας, βιοαερίου και βιοκαυσίμων».</w:t>
      </w:r>
    </w:p>
    <w:p w:rsidR="000E0DD1" w:rsidRPr="000E0DD1" w:rsidRDefault="000E0DD1" w:rsidP="000E0DD1">
      <w:pPr>
        <w:numPr>
          <w:ilvl w:val="0"/>
          <w:numId w:val="16"/>
        </w:numPr>
        <w:ind w:left="0" w:hanging="567"/>
        <w:jc w:val="both"/>
        <w:rPr>
          <w:rFonts w:ascii="Book Antiqua" w:hAnsi="Book Antiqua" w:cs="Arial"/>
        </w:rPr>
      </w:pPr>
      <w:r w:rsidRPr="000E0DD1">
        <w:rPr>
          <w:rFonts w:ascii="Book Antiqua" w:hAnsi="Book Antiqua" w:cs="Arial"/>
        </w:rPr>
        <w:t>Οι παράγραφοι 1 έως 4 του άρθρου 55 του ν. 4223/2013 (Α΄ 287) καταργούνται.</w:t>
      </w:r>
    </w:p>
    <w:p w:rsidR="000E0DD1" w:rsidRPr="000E0DD1" w:rsidRDefault="000E0DD1" w:rsidP="000E0DD1">
      <w:pPr>
        <w:numPr>
          <w:ilvl w:val="0"/>
          <w:numId w:val="16"/>
        </w:numPr>
        <w:ind w:left="0" w:hanging="567"/>
        <w:jc w:val="both"/>
        <w:rPr>
          <w:rFonts w:ascii="Book Antiqua" w:hAnsi="Book Antiqua" w:cs="Arial"/>
        </w:rPr>
      </w:pPr>
      <w:r w:rsidRPr="000E0DD1">
        <w:rPr>
          <w:rFonts w:ascii="Book Antiqua" w:hAnsi="Book Antiqua" w:cs="Arial"/>
        </w:rPr>
        <w:t>Η υπουργική απόφαση με αρ. πρωτ. Υ.Α.Π.Ε./Φ1/2300/οικ.16932/9.8.2012 (Β΄ 2317) «Αναστολή διαδικασίας αδειοδότησης και χορήγησης προσφορών σύνδεσης για φωτοβολταϊκούς σταθμούς, λόγω κάλυψης των στόχων που έχουν τεθεί με την απόφαση Α.Υ./Φ1/οικ.19598/01.10.2010 του Υπουργού Π.Ε.Κ.Α.» καταργείται. Αιτήσεις προς τον Διαχειριστή του Δικτύου για χορήγηση Προσφορών Σύνδεσης σε φωτοβολταϊκούς σταθμούς του άρθρου 4 του ν. 3468/2006 που κατελήφθησαν από την αναστολή χορήγησης προσφορών σύνδεσης, βάσει της υπουργικής απόφασης του προηγουμένου εδαφίου, και παρέμειναν σε εκκρεμότητα χωρίς να έχουν ενδιαμέσως αποσυρθεί από τους ενδιαφερόμενους, θεωρούνται ότι βρίσκονται σε ισχύ εφόσον ο φορέας της αίτησης εξακολουθεί να υφίσταται νομίμως και επανεπιβεβαιώσει εγγράφως το ενδιαφέρον του προς τον Διαχειριστή του Δικτύου, εντός αποκλειστικής προθεσμίας δύο (2) μηνών από την έναρξη ισχύος της παρούσας παραγράφου. Εάν παρέλθει άκαρπη η προθεσμία του προηγούμενου εδαφίου ο Διαχειριστής του Δικτύου θέτει τις σχετικές αιτήσεις στο αρχείο.</w:t>
      </w:r>
    </w:p>
    <w:p w:rsidR="000E0DD1" w:rsidRPr="000E0DD1" w:rsidRDefault="000E0DD1" w:rsidP="000E0DD1">
      <w:pPr>
        <w:numPr>
          <w:ilvl w:val="0"/>
          <w:numId w:val="16"/>
        </w:numPr>
        <w:ind w:left="0" w:hanging="567"/>
        <w:jc w:val="both"/>
        <w:rPr>
          <w:rFonts w:ascii="Book Antiqua" w:hAnsi="Book Antiqua" w:cs="Arial"/>
        </w:rPr>
      </w:pPr>
      <w:r w:rsidRPr="000E0DD1">
        <w:rPr>
          <w:rFonts w:ascii="Book Antiqua" w:hAnsi="Book Antiqua" w:cs="Arial"/>
        </w:rPr>
        <w:t xml:space="preserve">Με την επιφύλαξη των διατάξεων της παραγράφου 2 του άρθρου 12 του ν. 3468/2006 και των διατάξεων της υποπαραγράφου ΙΓ.4. της παρούσας παραγράφου, μετά τη λήξη των οικείων συμβάσεων πώλησης ενέργειας, εάν βρίσκεται σε ισχύ άδεια παραγωγής όπου απαιτείται, η παραγόμενη ενέργεια από σταθμούς ΑΠΕ και ΣΗΘΥΑ εγχέεται στο ηλεκτρικό Σύστημα/ Δίκτυο με όρους λειτουργίας συστήματος και αγοράς. Με απόφαση του Υπουργού Περιβάλλοντος, Ενέργειας και Κλιματικής Αλλαγής, που εκδίδεται μετά από γνώμη της ΡΑΕ, δύναται να ρυθμίζεται κάθε αναγκαία λεπτομέρεια για την εφαρμογή των διατάξεων της παρούσης παραγράφου. </w:t>
      </w:r>
    </w:p>
    <w:p w:rsidR="000E0DD1" w:rsidRPr="000E0DD1" w:rsidRDefault="000E0DD1" w:rsidP="000E0DD1">
      <w:pPr>
        <w:numPr>
          <w:ilvl w:val="0"/>
          <w:numId w:val="16"/>
        </w:numPr>
        <w:ind w:left="0" w:hanging="567"/>
        <w:jc w:val="both"/>
        <w:rPr>
          <w:rFonts w:ascii="Book Antiqua" w:hAnsi="Book Antiqua" w:cs="Arial"/>
        </w:rPr>
      </w:pPr>
      <w:r w:rsidRPr="000E0DD1">
        <w:rPr>
          <w:rFonts w:ascii="Book Antiqua" w:hAnsi="Book Antiqua" w:cs="Arial"/>
        </w:rPr>
        <w:t xml:space="preserve">Ο ΛΑΓΗΕ για το Διασυνδεδεμένο Σύστημα και ο ΔΕΔΔΗΕ για τα Μη Διασυνδεδεμένα Νησιά καταρτίζουν πίνακα με τις τιμές αποζημίωσης της παραγόμενης ενέργειας όλων των σταθμών ΑΠΕ καθώς και το σταθερό τμήμα των τιμών αποζημίωσης όλων των σταθμών ΣΗΘΥΑ που βρίσκονται σε λειτουργία όπως αυτές/αυτά διαμορφώνονται μετά την εφαρμογή των </w:t>
      </w:r>
      <w:r w:rsidRPr="000E0DD1">
        <w:rPr>
          <w:rFonts w:ascii="Book Antiqua" w:hAnsi="Book Antiqua" w:cs="Arial"/>
        </w:rPr>
        <w:lastRenderedPageBreak/>
        <w:t>διατάξεων της παρούσας παραγράφου. Οι δύο πίνακες καταρτίζονται εντός χρονικού διαστήματος 4 μηνών από την έναρξη ισχύος της παρούσας παραγράφου και επικαιροποιούνται κατ’ ελάχιστον έως τον έκτο και δωδέκατο μήνα κάθε έτους. Οι πίνακες γνωστοποιούνται στη ΡΑΕ και στο Υπουργείο Περιβάλλοντος Ενέργειας και Κλιματικής Αλλαγής με ηλεκτρονικό ή άλλο πρόσφορο τρόπο και τα στοιχεία τους, κατά περίπτωση, καταχωρίζονται στα Μητρώα που καταρτίζονται σύμφωνα με τις διατάξεις της παραγράφου 2 του άρθρου 5 και της παραγράφου 14 του άρθρου 8 του ν. 3468/2006.</w:t>
      </w:r>
    </w:p>
    <w:p w:rsidR="000E0DD1" w:rsidRPr="000E0DD1" w:rsidRDefault="000E0DD1" w:rsidP="000E0DD1">
      <w:pPr>
        <w:numPr>
          <w:ilvl w:val="0"/>
          <w:numId w:val="16"/>
        </w:numPr>
        <w:ind w:left="0" w:hanging="567"/>
        <w:jc w:val="both"/>
        <w:rPr>
          <w:rFonts w:ascii="Book Antiqua" w:hAnsi="Book Antiqua" w:cs="Arial"/>
        </w:rPr>
      </w:pPr>
      <w:r w:rsidRPr="000E0DD1">
        <w:rPr>
          <w:rFonts w:ascii="Book Antiqua" w:hAnsi="Book Antiqua" w:cs="Arial"/>
        </w:rPr>
        <w:t>Το τελευταίο εδάφιο της παραγράφου 5 του άρθρου 4 της υπουργικής απόφασης με αρ. πρωτ. ΥΑΠΕ/Φ1/οικ.24839/25.11.2010 (Β΄1901) αντικαθίσταται ως εξής:</w:t>
      </w:r>
    </w:p>
    <w:p w:rsidR="000E0DD1" w:rsidRPr="000E0DD1" w:rsidRDefault="000E0DD1" w:rsidP="000E0DD1">
      <w:pPr>
        <w:tabs>
          <w:tab w:val="left" w:pos="1911"/>
        </w:tabs>
        <w:rPr>
          <w:rFonts w:ascii="Book Antiqua" w:hAnsi="Book Antiqua" w:cs="Arial"/>
        </w:rPr>
      </w:pPr>
      <w:r w:rsidRPr="000E0DD1">
        <w:rPr>
          <w:rFonts w:ascii="Book Antiqua" w:hAnsi="Book Antiqua" w:cs="Arial"/>
        </w:rPr>
        <w:t xml:space="preserve">«Επιστρέφεται, επίσης, σε κάθε περίπτωση ακύρωσης τυχόν, απαιτούμενης στο πλαίσιο της αδειοδοτικής διαδικασίας, άδειας ή έγκρισης με δικαστική απόφαση ή σε περίπτωση μη χορήγησης απαιτούμενης άδειας ή έγκρισης στη βάση εφαρμογής περιορισμών που θέτει μεταγενέστερο του χρόνου υποβολής της εγγυητικής επιστολής θεσμικό πλαίσιο.». </w:t>
      </w:r>
    </w:p>
    <w:p w:rsidR="000E0DD1" w:rsidRPr="000E0DD1" w:rsidRDefault="000E0DD1" w:rsidP="000E0DD1">
      <w:pPr>
        <w:numPr>
          <w:ilvl w:val="0"/>
          <w:numId w:val="16"/>
        </w:numPr>
        <w:ind w:left="0" w:hanging="567"/>
        <w:jc w:val="both"/>
        <w:rPr>
          <w:rFonts w:ascii="Book Antiqua" w:hAnsi="Book Antiqua" w:cs="Arial"/>
        </w:rPr>
      </w:pPr>
      <w:r w:rsidRPr="000E0DD1">
        <w:rPr>
          <w:rFonts w:ascii="Book Antiqua" w:hAnsi="Book Antiqua" w:cs="Arial"/>
        </w:rPr>
        <w:t>Το τελευταίο εδάφιο της περίπτωσης β΄ της παραγράφου 6 του άρθρου 15 του ν. 3851/2010 καταργείται.</w:t>
      </w:r>
    </w:p>
    <w:p w:rsidR="000E0DD1" w:rsidRPr="000E0DD1" w:rsidRDefault="000E0DD1" w:rsidP="000E0DD1">
      <w:pPr>
        <w:numPr>
          <w:ilvl w:val="0"/>
          <w:numId w:val="16"/>
        </w:numPr>
        <w:ind w:left="0" w:hanging="567"/>
        <w:jc w:val="both"/>
        <w:rPr>
          <w:rFonts w:ascii="Book Antiqua" w:hAnsi="Book Antiqua" w:cs="Arial"/>
        </w:rPr>
      </w:pPr>
      <w:r w:rsidRPr="000E0DD1">
        <w:rPr>
          <w:rFonts w:ascii="Book Antiqua" w:hAnsi="Book Antiqua" w:cs="Arial"/>
        </w:rPr>
        <w:t>Το τελευταίο εδάφιο της περίπτωσης 3 της υποπαραγράφου Ι.1 της παραγράφου Ι του πρώτου άρθρου του ν. 4152/2013  αντικαθίσταται ως εξής:</w:t>
      </w:r>
    </w:p>
    <w:p w:rsidR="000E0DD1" w:rsidRPr="000E0DD1" w:rsidRDefault="000E0DD1" w:rsidP="000E0DD1">
      <w:pPr>
        <w:rPr>
          <w:rFonts w:ascii="Book Antiqua" w:hAnsi="Book Antiqua"/>
        </w:rPr>
      </w:pPr>
      <w:r w:rsidRPr="000E0DD1">
        <w:rPr>
          <w:rFonts w:ascii="Book Antiqua" w:hAnsi="Book Antiqua"/>
        </w:rPr>
        <w:t>«Η ισχύς της παρούσας περίπτωσης αρχίζει από την 1η Ιανουαρίου 2015».</w:t>
      </w:r>
    </w:p>
    <w:p w:rsidR="000E0DD1" w:rsidRPr="000E0DD1" w:rsidRDefault="000E0DD1" w:rsidP="000E0DD1">
      <w:pPr>
        <w:numPr>
          <w:ilvl w:val="0"/>
          <w:numId w:val="16"/>
        </w:numPr>
        <w:ind w:left="0" w:hanging="567"/>
        <w:jc w:val="both"/>
        <w:rPr>
          <w:rFonts w:ascii="Book Antiqua" w:hAnsi="Book Antiqua" w:cs="Arial"/>
        </w:rPr>
      </w:pPr>
      <w:r w:rsidRPr="000E0DD1">
        <w:rPr>
          <w:rFonts w:ascii="Book Antiqua" w:hAnsi="Book Antiqua" w:cs="Arial"/>
        </w:rPr>
        <w:t>Το τελευταίο εδάφιο της περίπτωσης 4 της υποπαραγράφου Ι.1 της παραγράφου Ι του πρώτου άρθρου του ν. 4152/2013 αντικαθίσταται ως εξής:</w:t>
      </w:r>
    </w:p>
    <w:p w:rsidR="000E0DD1" w:rsidRPr="000E0DD1" w:rsidRDefault="000E0DD1" w:rsidP="000E0DD1">
      <w:pPr>
        <w:rPr>
          <w:rFonts w:ascii="Book Antiqua" w:hAnsi="Book Antiqua"/>
        </w:rPr>
      </w:pPr>
      <w:r w:rsidRPr="000E0DD1">
        <w:rPr>
          <w:rFonts w:ascii="Book Antiqua" w:hAnsi="Book Antiqua"/>
        </w:rPr>
        <w:t>«Η ισχύς της παρούσας περίπτωσης αρχίζει από την 1η Ιανουαρίου 2015».</w:t>
      </w:r>
    </w:p>
    <w:p w:rsidR="000E0DD1" w:rsidRPr="000E0DD1" w:rsidRDefault="000E0DD1" w:rsidP="000E0DD1">
      <w:pPr>
        <w:numPr>
          <w:ilvl w:val="0"/>
          <w:numId w:val="16"/>
        </w:numPr>
        <w:ind w:left="0" w:hanging="567"/>
        <w:jc w:val="both"/>
        <w:rPr>
          <w:rFonts w:ascii="Book Antiqua" w:hAnsi="Book Antiqua" w:cs="Arial"/>
        </w:rPr>
      </w:pPr>
      <w:r w:rsidRPr="000E0DD1">
        <w:rPr>
          <w:rFonts w:ascii="Book Antiqua" w:hAnsi="Book Antiqua" w:cs="Arial"/>
        </w:rPr>
        <w:t>Το τελευταίο εδάφιο της περίπτωσης 3 της υποπαραγράφου Ι.2 της παραγράφου Ι του πρώτου άρθρου του ν. 4152/2013 αντικαθίσταται ως εξής:</w:t>
      </w:r>
    </w:p>
    <w:p w:rsidR="000E0DD1" w:rsidRPr="000E0DD1" w:rsidRDefault="000E0DD1" w:rsidP="000E0DD1">
      <w:pPr>
        <w:rPr>
          <w:rFonts w:ascii="Book Antiqua" w:hAnsi="Book Antiqua"/>
        </w:rPr>
      </w:pPr>
      <w:r w:rsidRPr="000E0DD1">
        <w:rPr>
          <w:rFonts w:ascii="Book Antiqua" w:hAnsi="Book Antiqua"/>
        </w:rPr>
        <w:t>«Ειδικά για το έτος 2014 δεν γεννάται υποχρέωση για την καταβολή του τέλους της περίπτωσης 1 για τις άδειες του προηγουμένου εδαφίου.»</w:t>
      </w:r>
    </w:p>
    <w:p w:rsidR="000E0DD1" w:rsidRPr="000E0DD1" w:rsidRDefault="000E0DD1" w:rsidP="000E0DD1">
      <w:pPr>
        <w:numPr>
          <w:ilvl w:val="0"/>
          <w:numId w:val="16"/>
        </w:numPr>
        <w:ind w:left="0" w:hanging="567"/>
        <w:jc w:val="both"/>
        <w:rPr>
          <w:rFonts w:ascii="Book Antiqua" w:hAnsi="Book Antiqua" w:cs="Arial"/>
        </w:rPr>
      </w:pPr>
      <w:r w:rsidRPr="000E0DD1">
        <w:rPr>
          <w:rFonts w:ascii="Book Antiqua" w:hAnsi="Book Antiqua" w:cs="Arial"/>
        </w:rPr>
        <w:t xml:space="preserve">Η παράγραφος 1 του άρθρου 14Α του ν. 3468/2006 (Α’ 129) αντικαθίσταται ως εξής: </w:t>
      </w:r>
    </w:p>
    <w:p w:rsidR="000E0DD1" w:rsidRPr="000E0DD1" w:rsidRDefault="000E0DD1" w:rsidP="000E0DD1">
      <w:pPr>
        <w:jc w:val="both"/>
        <w:rPr>
          <w:rFonts w:ascii="Book Antiqua" w:hAnsi="Book Antiqua"/>
        </w:rPr>
      </w:pPr>
      <w:r w:rsidRPr="000E0DD1">
        <w:rPr>
          <w:rFonts w:ascii="Book Antiqua" w:hAnsi="Book Antiqua"/>
        </w:rPr>
        <w:t>«Επιτρέπεται η εγκατάστα</w:t>
      </w:r>
      <w:r w:rsidRPr="000E0DD1">
        <w:rPr>
          <w:rFonts w:ascii="Book Antiqua" w:hAnsi="Book Antiqua" w:cs="Arial"/>
        </w:rPr>
        <w:t>ση</w:t>
      </w:r>
      <w:r w:rsidRPr="000E0DD1">
        <w:rPr>
          <w:rFonts w:ascii="Book Antiqua" w:hAnsi="Book Antiqua"/>
        </w:rPr>
        <w:t xml:space="preserve"> φωτοβολταϊκών σταθμών και σταθμών μικρών ανεμογεννητριών από αυτοπαραγωγούς σε εγκαταστάσεις τους που συνδέονται στο Δίκτυο. Για τις περιοχές που χαρακτηρίζονται από τη ΡΑΕ ως περιοχές με κορεσμένα δίκτυα, σύμφωνα με τη διαδικασία των δύο τελευταίων εδαφίων της περίπτωσης α΄ της παρ. 5 του άρθρου 3 για την εφαρμογή του προηγούμενου εδαφίου, ο Διαχειριστής του Δικτύου μπορεί να θέτει περιορισμούς στην απορροφώμενη ισχύ για λόγους ασφάλειας της λειτουργίας του Δικτύου ή του Διασυνδεδεμένου Συστήματος. Με απόφαση του Υπουργού Περιβάλλοντος, Ενέργειας και Κλιματικής Αλλαγής, μετά από εισήγηση του Διαχειριστή και γνώμη της Ρ.Α.Ε, καθορίζονται το τρόπος με τον οποίο θα γίνεται ο συμψηφισμός της παραγόμενης και της καταναλισκόμενης ενέργειας και ειδικότερα οι χρεώσεις που θα περιλαμβάνονται στον συμψηφισμό, το χρονικό διάστημα εντός του οποίου θα υπολογίζεται ο συμψηφισμός της παραγόμενης ενέργειας με την καταναλισκόμενη ενέργεια στις εγκαταστάσεις του αυτοπαραγωγού που </w:t>
      </w:r>
      <w:r w:rsidRPr="000E0DD1">
        <w:rPr>
          <w:rFonts w:ascii="Book Antiqua" w:hAnsi="Book Antiqua"/>
        </w:rPr>
        <w:lastRenderedPageBreak/>
        <w:t>τροφοδοτεί ο σταθμός, ο τύπος, το περιεχόμενο και η διαδικασία κατάρτισης των συμβάσεων συμψηφισμού ηλεκτρικής ενέργειας, καθώς και κάθε ειδικότερο θέμα ή άλλη αναγκαία λεπτομέρεια για την εφαρμογή των διατάξεων της παρούσας. Το πλεόνασμα ενέργειας που προκύπτει από το συμψηφισμό του προηγούμενου εδαφίου διοχετεύεται στο Δίκτυο χωρίς υποχρέωση για οποιαδήποτε αποζημίωση στον αυτοπαραγωγό. Με την ανωτέρω απόφαση καθορίζεται και η μοναδιαία τιμή με την οποία θα υπολογίζεται η αποζημίωση για το πλεόνασμα της ενέργειας η οποία θα καταβάλλεται από τους Προμηθευτές, υπέρ του Ειδικού Λογαριασμού του άρθρου 40 του ν. 2773/1999 (Α’ 286)».</w:t>
      </w:r>
    </w:p>
    <w:p w:rsidR="000E0DD1" w:rsidRPr="000E0DD1" w:rsidRDefault="000E0DD1" w:rsidP="000E0DD1">
      <w:pPr>
        <w:jc w:val="both"/>
        <w:rPr>
          <w:rFonts w:ascii="Book Antiqua" w:hAnsi="Book Antiqua"/>
        </w:rPr>
      </w:pPr>
    </w:p>
    <w:p w:rsidR="000E0DD1" w:rsidRPr="000E0DD1" w:rsidRDefault="000E0DD1" w:rsidP="000E0DD1">
      <w:pPr>
        <w:numPr>
          <w:ilvl w:val="0"/>
          <w:numId w:val="16"/>
        </w:numPr>
        <w:ind w:left="0" w:hanging="567"/>
        <w:jc w:val="both"/>
        <w:rPr>
          <w:rFonts w:ascii="Book Antiqua" w:hAnsi="Book Antiqua" w:cs="Arial"/>
        </w:rPr>
      </w:pPr>
      <w:r w:rsidRPr="000E0DD1">
        <w:rPr>
          <w:rFonts w:ascii="Book Antiqua" w:hAnsi="Book Antiqua" w:cs="Arial"/>
        </w:rPr>
        <w:t>Στο τέλος του άρθρου 8 του ν. 3468/2006 (Α΄129), προστίθεται παράγραφος 17 ως ακολούθως:</w:t>
      </w:r>
    </w:p>
    <w:p w:rsidR="000E0DD1" w:rsidRPr="000E0DD1" w:rsidRDefault="000E0DD1" w:rsidP="000E0DD1">
      <w:pPr>
        <w:jc w:val="both"/>
        <w:rPr>
          <w:rFonts w:ascii="Book Antiqua" w:hAnsi="Book Antiqua"/>
        </w:rPr>
      </w:pPr>
      <w:r w:rsidRPr="000E0DD1">
        <w:rPr>
          <w:rFonts w:ascii="Book Antiqua" w:hAnsi="Book Antiqua"/>
        </w:rPr>
        <w:t>«17. Στην κοινή απόφαση που εκδίδεται κατ’ εξουσιοδότηση των διατάξεων της παραγράφου 9 του άρθρου 20  του ν. 3982/2011 (Α΄143) συμπεριλαμβάνονται και τα έργα και δραστηριότητες παραγωγής ενέργειας με χρήση ανανεώσιμων πηγών, για την κατάταξή τους σε κατηγορίες, ανάλογα με τους βαθμούς όχλησης, που αναφέρονται στα πολεοδομικά διατάγματα.»</w:t>
      </w:r>
    </w:p>
    <w:p w:rsidR="000E0DD1" w:rsidRPr="000E0DD1" w:rsidRDefault="000E0DD1" w:rsidP="000E0DD1">
      <w:pPr>
        <w:numPr>
          <w:ilvl w:val="0"/>
          <w:numId w:val="16"/>
        </w:numPr>
        <w:ind w:left="0" w:hanging="567"/>
        <w:jc w:val="both"/>
        <w:rPr>
          <w:rFonts w:ascii="Book Antiqua" w:hAnsi="Book Antiqua" w:cs="Arial"/>
        </w:rPr>
      </w:pPr>
      <w:r w:rsidRPr="000E0DD1">
        <w:rPr>
          <w:rFonts w:ascii="Book Antiqua" w:hAnsi="Book Antiqua" w:cs="Arial"/>
        </w:rPr>
        <w:t>Το άρθρο 3 «Μεταφορά θέσης εγκατάστασης» του ν. 4203/2013 (Α΄235) αντικαθίσταται ως εξής:</w:t>
      </w:r>
    </w:p>
    <w:p w:rsidR="000E0DD1" w:rsidRPr="000E0DD1" w:rsidRDefault="000E0DD1" w:rsidP="000E0DD1">
      <w:pPr>
        <w:jc w:val="both"/>
        <w:rPr>
          <w:rFonts w:ascii="Book Antiqua" w:hAnsi="Book Antiqua"/>
        </w:rPr>
      </w:pPr>
      <w:r w:rsidRPr="000E0DD1">
        <w:rPr>
          <w:rFonts w:ascii="Book Antiqua" w:hAnsi="Book Antiqua"/>
        </w:rPr>
        <w:t xml:space="preserve">«1. Σε περιπτώσεις όπου, μετά τη χορήγηση της άδειας παραγωγής ή της Προσφοράς Σύνδεσης για σταθμό παραγωγής ηλεκτρικής ενέργειας από Α.Π.Ε. ή ΣΗΘΥΑ των άρθρων 3 και 4 του ν. 3468/2006 αντίστοιχα, μεταβάλλεται το νομικό ή κανονιστικό πλαίσιο χωροθέτησης με αποτέλεσμα να μην είναι δυνατή η εγκατάσταση του σταθμού στη θέση που είχε αρχικά προβλεφθεί, είναι δυνατή η άπαξ μεταβολή του τόπου εγκατάστασης, μετά από αίτημα του ενδιαφερομένου για τροποποίηση της άδειας παραγωγής ή της Προσφοράς Σύνδεσης αντίστοιχα. </w:t>
      </w:r>
    </w:p>
    <w:p w:rsidR="000E0DD1" w:rsidRPr="000E0DD1" w:rsidRDefault="000E0DD1" w:rsidP="000E0DD1">
      <w:pPr>
        <w:jc w:val="both"/>
        <w:rPr>
          <w:rFonts w:ascii="Book Antiqua" w:hAnsi="Book Antiqua"/>
        </w:rPr>
      </w:pPr>
      <w:r w:rsidRPr="000E0DD1">
        <w:rPr>
          <w:rFonts w:ascii="Book Antiqua" w:hAnsi="Book Antiqua"/>
        </w:rPr>
        <w:t xml:space="preserve">2. H νέα θέση εγκατάστασης πρέπει να είναι εντός των ορίων της οικείας Περιφέρειας, στην οποία βρισκόταν η αρχική θέση εγκατάστασης και στην οποία δεν είναι δυνατή πλέον η εγκατάσταση του σταθμού για τους λόγους που αναφέρονται στην ανωτέρω παράγραφο. </w:t>
      </w:r>
    </w:p>
    <w:p w:rsidR="000E0DD1" w:rsidRPr="000E0DD1" w:rsidRDefault="000E0DD1" w:rsidP="000E0DD1">
      <w:pPr>
        <w:jc w:val="both"/>
        <w:rPr>
          <w:rFonts w:ascii="Book Antiqua" w:hAnsi="Book Antiqua"/>
        </w:rPr>
      </w:pPr>
      <w:r w:rsidRPr="000E0DD1">
        <w:rPr>
          <w:rFonts w:ascii="Book Antiqua" w:hAnsi="Book Antiqua"/>
        </w:rPr>
        <w:t>3. Η μεταφορά της θέσης εγκατάστασης πραγματοποιείται κατόπιν αιτήσεως από τον ενδιαφερόμενο προς την οικεία αποκεντρωμένη Διοίκηση στα όρια της οποίας εγκαθίσταται ο σταθμός και έκδοσης απόφασης για την μεταφορά της θέσης εγκατάστασης. Η αίτηση πρέπει να συνοδεύεται από νόμιμο αποδεικτικό στοιχείο αποκλειστικής χρήσης του γηπέδου και κάθε άλλου ακινήτου που συνδέεται με την κατασκευή και την λειτουργία του σταθμού. Η απόφαση της παρούσας παραγράφου κοινοποιείται στον αρμόδιο Διαχειριστή.</w:t>
      </w:r>
    </w:p>
    <w:p w:rsidR="000E0DD1" w:rsidRPr="000E0DD1" w:rsidRDefault="000E0DD1" w:rsidP="000E0DD1">
      <w:pPr>
        <w:jc w:val="both"/>
        <w:rPr>
          <w:rFonts w:ascii="Book Antiqua" w:hAnsi="Book Antiqua"/>
        </w:rPr>
      </w:pPr>
      <w:r w:rsidRPr="000E0DD1">
        <w:rPr>
          <w:rFonts w:ascii="Book Antiqua" w:hAnsi="Book Antiqua"/>
        </w:rPr>
        <w:t xml:space="preserve">4. Στις περιπτώσεις του παρόντος άρθρου συνεχίζεται η διαδικασία υλοποίησης της επένδυσης κατόπιν της κατά προτεραιότητα έκδοσης ή τροποποίησης των σχετικών αδειών και εγκρίσεων, καθώς και της Προσφοράς Όρων Σύνδεσης από τον αρμόδιο Διαχειριστή ανεξαρτήτως τεχνολογίας Α.Π.Ε. ή ΣΗΘΥΑ και ανάλογης κατά προτεραιότητα σύναψης ή </w:t>
      </w:r>
      <w:r w:rsidRPr="000E0DD1">
        <w:rPr>
          <w:rFonts w:ascii="Book Antiqua" w:hAnsi="Book Antiqua"/>
        </w:rPr>
        <w:lastRenderedPageBreak/>
        <w:t>τροποποίησης των Συμβάσεων Σύνδεσης και Πώλησης. Η έκδοση ή τροποποίηση των αδειών, εγκρίσεων και Προσφορών καθώς και η σύναψη ή τροποποίηση των Συμβάσεων του προηγούμενου εδαφίου γίνεται εντός αποκλειστικής προθεσμίας εξήντα (60) ημερών από την ημερομηνία υποβολής του σχετικού αιτήματος.</w:t>
      </w:r>
    </w:p>
    <w:p w:rsidR="000E0DD1" w:rsidRPr="000E0DD1" w:rsidRDefault="000E0DD1" w:rsidP="000E0DD1">
      <w:pPr>
        <w:jc w:val="both"/>
        <w:rPr>
          <w:rFonts w:ascii="Book Antiqua" w:hAnsi="Book Antiqua"/>
        </w:rPr>
      </w:pPr>
      <w:r w:rsidRPr="000E0DD1">
        <w:rPr>
          <w:rFonts w:ascii="Book Antiqua" w:hAnsi="Book Antiqua"/>
        </w:rPr>
        <w:t>5. Η σύμβαση πώλησης ηλεκτρικής ενέργειας για τους φωτοβολταϊκούς σταθμούς που εμπίπτουν στις διατάξεις του παρόντος άρθρου συνάπτεται για είκοσι (20) έτη, συνομολογείται με τιμή αναφοράς που αναγράφεται στον πίνακα του άρθρου 27Α του ν. 3734/2009 και αντιστοιχεί στην τιμή που ισχύει κατά την ημερομηνία έναρξης της δοκιμαστικής λειτουργίας ή, αν δεν προβλέπεται περίοδος δοκιμαστικής λειτουργίας, κατά την ημερομηνία ενεργοποίησης της σύνδεσης του σταθμού, προσαυξημένη κατά 10%.</w:t>
      </w:r>
    </w:p>
    <w:p w:rsidR="000E0DD1" w:rsidRPr="000E0DD1" w:rsidRDefault="000E0DD1" w:rsidP="000E0DD1">
      <w:pPr>
        <w:jc w:val="both"/>
        <w:rPr>
          <w:rFonts w:ascii="Book Antiqua" w:hAnsi="Book Antiqua"/>
        </w:rPr>
      </w:pPr>
      <w:r w:rsidRPr="000E0DD1">
        <w:rPr>
          <w:rFonts w:ascii="Book Antiqua" w:hAnsi="Book Antiqua"/>
        </w:rPr>
        <w:t>6. Στο χρονικό διάστημα των τριάντα (30) μηνών του άρθρου 3 του ν. 3468/2006 δεν υπολογίζεται το χρονικό διάστημα που μεσολαβεί από τη μεταβολή του νομικού ή κανονιστικού πλαισίου χωροθέτησης της παραγράφου 1 μέχρι την έκδοση της απόφασης για την μεταφορά της θέσης εγκατάστασης της παραγράφου 3.»</w:t>
      </w:r>
    </w:p>
    <w:p w:rsidR="000E0DD1" w:rsidRPr="000E0DD1" w:rsidRDefault="000E0DD1" w:rsidP="000E0DD1">
      <w:pPr>
        <w:numPr>
          <w:ilvl w:val="0"/>
          <w:numId w:val="16"/>
        </w:numPr>
        <w:ind w:left="0" w:hanging="567"/>
        <w:jc w:val="both"/>
        <w:rPr>
          <w:rFonts w:ascii="Book Antiqua" w:hAnsi="Book Antiqua" w:cs="Arial"/>
        </w:rPr>
      </w:pPr>
      <w:r w:rsidRPr="000E0DD1">
        <w:rPr>
          <w:rFonts w:ascii="Book Antiqua" w:hAnsi="Book Antiqua" w:cs="Arial"/>
        </w:rPr>
        <w:t>Στο άρθρο 82 του ν. 4001/2011 προστίθεται παράγραφος 4 ως εξής:</w:t>
      </w:r>
    </w:p>
    <w:p w:rsidR="000E0DD1" w:rsidRPr="000E0DD1" w:rsidRDefault="000E0DD1" w:rsidP="000E0DD1">
      <w:pPr>
        <w:jc w:val="both"/>
        <w:rPr>
          <w:rFonts w:ascii="Book Antiqua" w:hAnsi="Book Antiqua"/>
        </w:rPr>
      </w:pPr>
      <w:r w:rsidRPr="000E0DD1">
        <w:rPr>
          <w:rFonts w:ascii="Book Antiqua" w:hAnsi="Book Antiqua"/>
        </w:rPr>
        <w:t>«4. Πελάτες που είχαν καταταγεί στην κατηγορία Μεγάλων Πελατών, κατά την έννοια της περίπτωσης ιζ΄ της παραγράφου 2 του άρθρου 2, έως την 31 Δεκεμβρίου 2012, παραμένουν στην κατηγορία αυτή έως και την 31η Δεκεμβρίου 2015.».</w:t>
      </w:r>
    </w:p>
    <w:p w:rsidR="000E0DD1" w:rsidRPr="000E0DD1" w:rsidRDefault="000E0DD1" w:rsidP="000E0DD1">
      <w:pPr>
        <w:rPr>
          <w:rFonts w:ascii="Book Antiqua" w:hAnsi="Book Antiqua" w:cs="Arial"/>
        </w:rPr>
      </w:pPr>
    </w:p>
    <w:p w:rsidR="000E0DD1" w:rsidRPr="000E0DD1" w:rsidRDefault="000E0DD1" w:rsidP="000E0DD1">
      <w:pPr>
        <w:jc w:val="both"/>
        <w:rPr>
          <w:rFonts w:ascii="Book Antiqua" w:hAnsi="Book Antiqua" w:cs="Arial"/>
        </w:rPr>
      </w:pPr>
    </w:p>
    <w:p w:rsidR="000E0DD1" w:rsidRPr="000E0DD1" w:rsidRDefault="000E0DD1" w:rsidP="000E0DD1">
      <w:pPr>
        <w:rPr>
          <w:rFonts w:ascii="Book Antiqua" w:hAnsi="Book Antiqua"/>
          <w:b/>
        </w:rPr>
      </w:pPr>
      <w:r w:rsidRPr="000E0DD1">
        <w:rPr>
          <w:rFonts w:ascii="Book Antiqua" w:hAnsi="Book Antiqua"/>
          <w:b/>
        </w:rPr>
        <w:t>ΥΠΟΠΑΡΑΓΡΑΦΟΣ ΙΓ.9: ΚΑΘΟΡΙΣΜΟΣ ΤΙΜΟΛΟΓΙΩΝ ΕΥΔΑΠ</w:t>
      </w:r>
    </w:p>
    <w:p w:rsidR="000E0DD1" w:rsidRPr="000E0DD1" w:rsidRDefault="000E0DD1" w:rsidP="000E0DD1">
      <w:pPr>
        <w:rPr>
          <w:rFonts w:ascii="Book Antiqua" w:hAnsi="Book Antiqua"/>
          <w:b/>
        </w:rPr>
      </w:pPr>
    </w:p>
    <w:p w:rsidR="000E0DD1" w:rsidRPr="000E0DD1" w:rsidRDefault="000E0DD1" w:rsidP="000E0DD1">
      <w:pPr>
        <w:pStyle w:val="24"/>
        <w:numPr>
          <w:ilvl w:val="0"/>
          <w:numId w:val="52"/>
        </w:numPr>
        <w:spacing w:after="0" w:line="240" w:lineRule="auto"/>
        <w:ind w:left="0" w:hanging="567"/>
        <w:jc w:val="both"/>
        <w:rPr>
          <w:rStyle w:val="FontStyle11"/>
          <w:rFonts w:ascii="Book Antiqua" w:hAnsi="Book Antiqua"/>
        </w:rPr>
      </w:pPr>
      <w:r w:rsidRPr="000E0DD1">
        <w:rPr>
          <w:rStyle w:val="FontStyle11"/>
          <w:rFonts w:ascii="Book Antiqua" w:hAnsi="Book Antiqua"/>
        </w:rPr>
        <w:t>Η παράγραφος 3 του άρθρου πέμπτου του ν. 4117/2013 (Α’ 29) αντικαθίσταται ως εξής:</w:t>
      </w:r>
    </w:p>
    <w:p w:rsidR="000E0DD1" w:rsidRPr="000E0DD1" w:rsidRDefault="000E0DD1" w:rsidP="000E0DD1">
      <w:pPr>
        <w:pStyle w:val="24"/>
        <w:spacing w:after="0" w:line="240" w:lineRule="auto"/>
        <w:ind w:left="0"/>
        <w:jc w:val="both"/>
        <w:rPr>
          <w:rStyle w:val="FontStyle11"/>
          <w:rFonts w:ascii="Book Antiqua" w:hAnsi="Book Antiqua"/>
        </w:rPr>
      </w:pPr>
      <w:r w:rsidRPr="000E0DD1">
        <w:rPr>
          <w:rStyle w:val="FontStyle11"/>
          <w:rFonts w:ascii="Book Antiqua" w:hAnsi="Book Antiqua"/>
        </w:rPr>
        <w:t>«3. Α. Η παράγραφος 1 του άρθρου 3 του ν. 2744/1999 (Α΄ 222), με την οποία αντικαταστάθηκαν οι παράγραφοι 1 και 2 του άρθρου 19 του ν. 1068/1980 (Α΄ 190), αντικαθίσταται ως εξής:</w:t>
      </w:r>
    </w:p>
    <w:p w:rsidR="000E0DD1" w:rsidRPr="000E0DD1" w:rsidRDefault="000E0DD1" w:rsidP="000E0DD1">
      <w:pPr>
        <w:pStyle w:val="24"/>
        <w:spacing w:after="0" w:line="240" w:lineRule="auto"/>
        <w:ind w:left="0"/>
        <w:jc w:val="both"/>
        <w:rPr>
          <w:rStyle w:val="FontStyle11"/>
          <w:rFonts w:ascii="Book Antiqua" w:hAnsi="Book Antiqua"/>
        </w:rPr>
      </w:pPr>
      <w:r w:rsidRPr="000E0DD1">
        <w:rPr>
          <w:rStyle w:val="FontStyle11"/>
          <w:rFonts w:ascii="Book Antiqua" w:hAnsi="Book Antiqua"/>
        </w:rPr>
        <w:t>«1. Τα τιμολόγια των υπηρεσιών ύδρευσης και αποχέτευσης για τις διάφορες κατηγορίες καταναλωτών και χρηστών καθορίζονται με κοινές αποφάσεις των Υπουργών Οικονομικών, και Περιβάλλοντος, Ενέργειας και Κλιματικής Αλλαγής, στο πλαίσιο εφαρμογής της τιμολογιακής πολιτικής του Υπουργείου Περιβάλλοντος, Ενέργειας και Κλιματικής Αλλαγής σύμφωνα με το άρθρο 8 παρ.3 του π.δ. 51/2007 (Α΄ 54), κατόπιν σχετικής εισήγησης του Ειδικού Γραμματέα Υδάτων. Οι αποφάσεις αυτές έχουν πενταετή διάρκεια και εκδίδονται στο τέλος κάθε περιόδου για κάθε επόμενη πενταετία.»</w:t>
      </w:r>
    </w:p>
    <w:p w:rsidR="000E0DD1" w:rsidRPr="000E0DD1" w:rsidRDefault="000E0DD1" w:rsidP="000E0DD1">
      <w:pPr>
        <w:pStyle w:val="24"/>
        <w:numPr>
          <w:ilvl w:val="0"/>
          <w:numId w:val="52"/>
        </w:numPr>
        <w:spacing w:after="0" w:line="240" w:lineRule="auto"/>
        <w:ind w:left="0" w:hanging="567"/>
        <w:jc w:val="both"/>
        <w:rPr>
          <w:rStyle w:val="FontStyle11"/>
          <w:rFonts w:ascii="Book Antiqua" w:hAnsi="Book Antiqua"/>
        </w:rPr>
      </w:pPr>
      <w:r w:rsidRPr="000E0DD1">
        <w:rPr>
          <w:rStyle w:val="FontStyle11"/>
          <w:rFonts w:ascii="Book Antiqua" w:hAnsi="Book Antiqua"/>
        </w:rPr>
        <w:t>Η παράγραφος 2 του άρθρου 3 του ν. 2744/1999 (Α΄ 222) τροποποιείται ως εξής:</w:t>
      </w:r>
    </w:p>
    <w:p w:rsidR="000E0DD1" w:rsidRPr="000E0DD1" w:rsidRDefault="000E0DD1" w:rsidP="000E0DD1">
      <w:pPr>
        <w:pStyle w:val="24"/>
        <w:spacing w:after="0" w:line="240" w:lineRule="auto"/>
        <w:ind w:left="0"/>
        <w:jc w:val="both"/>
        <w:rPr>
          <w:rStyle w:val="FontStyle11"/>
          <w:rFonts w:ascii="Book Antiqua" w:hAnsi="Book Antiqua"/>
        </w:rPr>
      </w:pPr>
      <w:r w:rsidRPr="000E0DD1">
        <w:rPr>
          <w:rStyle w:val="FontStyle11"/>
          <w:rFonts w:ascii="Book Antiqua" w:hAnsi="Book Antiqua"/>
        </w:rPr>
        <w:t>«2. Η προβλεπόμενη στο άρθρο αυτό υπουργική απόφαση εκδίδεται από τους Υπουργούς Οικονομικών και Περιβάλλοντος, Ενέργειας και Κλιματικής Αλλαγής στο πλαίσιο εφαρμογής της τιμολογιακής πολιτικής του Υπουργείου Περιβάλλοντος, Ενέργειας και Κλιματικής Αλλαγής σύμφωνα με το άρθρο 8 παρ. 3 του π.δ. 51/2007 (Α΄ 54) και κατόπιν σχετικής εισήγησης του Ειδικού Γραμματέα Υδάτων.»</w:t>
      </w:r>
    </w:p>
    <w:p w:rsidR="000E0DD1" w:rsidRPr="000E0DD1" w:rsidRDefault="000E0DD1" w:rsidP="000E0DD1">
      <w:pPr>
        <w:pStyle w:val="24"/>
        <w:spacing w:after="0" w:line="240" w:lineRule="auto"/>
        <w:ind w:left="0"/>
        <w:jc w:val="both"/>
        <w:rPr>
          <w:rStyle w:val="FontStyle11"/>
          <w:rFonts w:ascii="Book Antiqua" w:hAnsi="Book Antiqua"/>
          <w:b/>
          <w:bCs/>
        </w:rPr>
      </w:pPr>
    </w:p>
    <w:p w:rsidR="000E0DD1" w:rsidRPr="000E0DD1" w:rsidRDefault="000E0DD1" w:rsidP="000E0DD1">
      <w:pPr>
        <w:pStyle w:val="24"/>
        <w:spacing w:after="0" w:line="240" w:lineRule="auto"/>
        <w:jc w:val="both"/>
        <w:rPr>
          <w:rStyle w:val="FontStyle11"/>
          <w:rFonts w:ascii="Book Antiqua" w:hAnsi="Book Antiqua"/>
          <w:b/>
        </w:rPr>
      </w:pPr>
      <w:r w:rsidRPr="000E0DD1">
        <w:rPr>
          <w:rStyle w:val="FontStyle11"/>
          <w:rFonts w:ascii="Book Antiqua" w:hAnsi="Book Antiqua"/>
          <w:b/>
        </w:rPr>
        <w:t>ΥΠΟΠΑΡΑΓΡΑΦΟΣ ΙΓ.10: ΚΑΘΟΡΙΣΜΟΣ ΤΙΜΟΛΟΓΙΩΝ ΕΥΑΘ</w:t>
      </w:r>
    </w:p>
    <w:p w:rsidR="000E0DD1" w:rsidRPr="000E0DD1" w:rsidRDefault="000E0DD1" w:rsidP="000E0DD1">
      <w:pPr>
        <w:pStyle w:val="24"/>
        <w:spacing w:after="0" w:line="240" w:lineRule="auto"/>
        <w:jc w:val="both"/>
        <w:rPr>
          <w:rStyle w:val="FontStyle11"/>
          <w:rFonts w:ascii="Book Antiqua" w:hAnsi="Book Antiqua"/>
          <w:b/>
        </w:rPr>
      </w:pPr>
    </w:p>
    <w:p w:rsidR="000E0DD1" w:rsidRPr="000E0DD1" w:rsidRDefault="000E0DD1" w:rsidP="000E0DD1">
      <w:pPr>
        <w:pStyle w:val="24"/>
        <w:spacing w:after="0" w:line="240" w:lineRule="auto"/>
        <w:jc w:val="both"/>
        <w:rPr>
          <w:rStyle w:val="FontStyle11"/>
          <w:rFonts w:ascii="Book Antiqua" w:hAnsi="Book Antiqua"/>
        </w:rPr>
      </w:pPr>
      <w:r w:rsidRPr="000E0DD1">
        <w:rPr>
          <w:rStyle w:val="FontStyle11"/>
          <w:rFonts w:ascii="Book Antiqua" w:hAnsi="Book Antiqua"/>
        </w:rPr>
        <w:lastRenderedPageBreak/>
        <w:t xml:space="preserve">Το άρθρο 21 του ν. 2937/2001 (Α’ 169) αντικαθίσταται ως εξής: </w:t>
      </w:r>
    </w:p>
    <w:p w:rsidR="000E0DD1" w:rsidRPr="000E0DD1" w:rsidRDefault="000E0DD1" w:rsidP="000E0DD1">
      <w:pPr>
        <w:pStyle w:val="24"/>
        <w:spacing w:after="0" w:line="240" w:lineRule="auto"/>
        <w:jc w:val="center"/>
        <w:rPr>
          <w:rStyle w:val="FontStyle11"/>
          <w:rFonts w:ascii="Book Antiqua" w:hAnsi="Book Antiqua"/>
        </w:rPr>
      </w:pPr>
      <w:r w:rsidRPr="000E0DD1">
        <w:rPr>
          <w:rStyle w:val="FontStyle11"/>
          <w:rFonts w:ascii="Book Antiqua" w:hAnsi="Book Antiqua"/>
        </w:rPr>
        <w:t>«Άρθρο 21</w:t>
      </w:r>
    </w:p>
    <w:p w:rsidR="000E0DD1" w:rsidRPr="000E0DD1" w:rsidRDefault="000E0DD1" w:rsidP="000E0DD1">
      <w:pPr>
        <w:pStyle w:val="24"/>
        <w:spacing w:after="0" w:line="240" w:lineRule="auto"/>
        <w:jc w:val="both"/>
        <w:rPr>
          <w:rStyle w:val="FontStyle11"/>
          <w:rFonts w:ascii="Book Antiqua" w:hAnsi="Book Antiqua"/>
        </w:rPr>
      </w:pPr>
      <w:r w:rsidRPr="000E0DD1">
        <w:rPr>
          <w:rStyle w:val="FontStyle11"/>
          <w:rFonts w:ascii="Book Antiqua" w:hAnsi="Book Antiqua"/>
        </w:rPr>
        <w:t>1.Τα τιμολόγια των υπηρεσιών ύδρευσης και αποχέτευσης για τις διάφορες κατηγορίες καταναλωτών και χρηστών καθορίζονται με κοινές αποφάσεις των Υπουργών Οικονομικών και Περιβάλλοντος, Ενέργειας και Κλιματικής Αλλαγής, στο πλαίσιο εφαρμογής της τιμολογιακής πολιτικής του Υπουργείου Περιβάλλοντος, Ενέργειας και Κλιματικής Αλλαγής σύμφωνα με την παράγραφο 3 του άρθρου  8  του π.δ. 51/2007 (Α` 54), κατόπιν σχετικής εισήγησης του Ειδικού Γραμματέα Υδάτων. Οι αποφάσεις αυτές έχουν πενταετή διάρκεια και εκδίδονται στο τέλος κάθε περιόδου για κάθε επόμενη πενταετία.</w:t>
      </w:r>
    </w:p>
    <w:p w:rsidR="000E0DD1" w:rsidRPr="000E0DD1" w:rsidRDefault="000E0DD1" w:rsidP="000E0DD1">
      <w:pPr>
        <w:pStyle w:val="24"/>
        <w:spacing w:after="0" w:line="240" w:lineRule="auto"/>
        <w:jc w:val="both"/>
        <w:rPr>
          <w:rStyle w:val="FontStyle11"/>
          <w:rFonts w:ascii="Book Antiqua" w:hAnsi="Book Antiqua"/>
        </w:rPr>
      </w:pPr>
      <w:r w:rsidRPr="000E0DD1">
        <w:rPr>
          <w:rStyle w:val="FontStyle11"/>
          <w:rFonts w:ascii="Book Antiqua" w:hAnsi="Book Antiqua"/>
        </w:rPr>
        <w:t xml:space="preserve">2. Με απόφαση του διοικητικού συμβουλίου της Ε.Υ.Α.Θ. Α.Ε., η οποία εγκρίνεται από τους Υπουργούς Οικονομικών και Περιβάλλοντος, Ενέργειας και Κλιματικής Αλλαγής, κατόπιν σύμφωνης γνώμης του Ειδικού Γραμματέα Υδάτων, δύναται να καθορίζεται ειδικό τιμολόγιο υδρεύσεως ή αποχετεύσεως για τους κατοίκους, τις επιχειρήσεις και τους εν γένει χρήστες, οι οποίοι εξυπηρετούνται εξ ιδίου δικτύου είτε υδρεύσεως είτε αποχετεύσεως, ανεξάρτητου του ενιαίου τοιούτου της Εταιρείας.» </w:t>
      </w:r>
    </w:p>
    <w:p w:rsidR="000E0DD1" w:rsidRPr="000E0DD1" w:rsidRDefault="000E0DD1" w:rsidP="000E0DD1">
      <w:pPr>
        <w:pStyle w:val="24"/>
        <w:spacing w:after="0" w:line="240" w:lineRule="auto"/>
        <w:jc w:val="both"/>
        <w:rPr>
          <w:rStyle w:val="FontStyle11"/>
          <w:rFonts w:ascii="Book Antiqua" w:hAnsi="Book Antiqua"/>
          <w:b/>
          <w:bCs/>
        </w:rPr>
      </w:pPr>
    </w:p>
    <w:p w:rsidR="000E0DD1" w:rsidRPr="000E0DD1" w:rsidRDefault="000E0DD1" w:rsidP="000E0DD1">
      <w:pPr>
        <w:jc w:val="both"/>
        <w:rPr>
          <w:rFonts w:ascii="Book Antiqua" w:hAnsi="Book Antiqua"/>
          <w:b/>
          <w:bCs/>
        </w:rPr>
      </w:pPr>
      <w:r w:rsidRPr="000E0DD1">
        <w:rPr>
          <w:rFonts w:ascii="Book Antiqua" w:hAnsi="Book Antiqua"/>
          <w:b/>
          <w:bCs/>
        </w:rPr>
        <w:t>ΥΠΟΠΑΡΑΓΡΑΦΟΣ ΙΓ.11: ΘΗΤΕΙΑ ΠΡΟΪΣΤΑΜΕΝΟΥ ΕΙΔΙΚΗΣ ΓΡΑΜΜΑΤΕΙΑΣ ΥΔΑΤΩΝ</w:t>
      </w:r>
    </w:p>
    <w:p w:rsidR="000E0DD1" w:rsidRPr="000E0DD1" w:rsidRDefault="000E0DD1" w:rsidP="000E0DD1">
      <w:pPr>
        <w:jc w:val="both"/>
        <w:rPr>
          <w:rFonts w:ascii="Book Antiqua" w:hAnsi="Book Antiqua"/>
        </w:rPr>
      </w:pPr>
      <w:r w:rsidRPr="000E0DD1">
        <w:rPr>
          <w:rFonts w:ascii="Book Antiqua" w:eastAsiaTheme="minorHAnsi" w:hAnsi="Book Antiqua"/>
        </w:rPr>
        <w:t xml:space="preserve">Η παράγραφος 2 του άρθρου 4 του </w:t>
      </w:r>
      <w:r w:rsidRPr="000E0DD1">
        <w:rPr>
          <w:rFonts w:ascii="Book Antiqua" w:hAnsi="Book Antiqua"/>
        </w:rPr>
        <w:t>Ν</w:t>
      </w:r>
      <w:r w:rsidRPr="000E0DD1">
        <w:rPr>
          <w:rFonts w:ascii="Book Antiqua" w:eastAsiaTheme="minorHAnsi" w:hAnsi="Book Antiqua"/>
        </w:rPr>
        <w:t xml:space="preserve">. 3199/2003, όπως τροποποιήθηκε με την παράγραφο 1 (γ) του άρθρου πέμπτου του </w:t>
      </w:r>
      <w:r w:rsidRPr="000E0DD1">
        <w:rPr>
          <w:rFonts w:ascii="Book Antiqua" w:hAnsi="Book Antiqua"/>
        </w:rPr>
        <w:t>Ν</w:t>
      </w:r>
      <w:r w:rsidRPr="000E0DD1">
        <w:rPr>
          <w:rFonts w:ascii="Book Antiqua" w:eastAsiaTheme="minorHAnsi" w:hAnsi="Book Antiqua"/>
        </w:rPr>
        <w:t xml:space="preserve">. 4117/2013, </w:t>
      </w:r>
      <w:r w:rsidRPr="000E0DD1">
        <w:rPr>
          <w:rFonts w:ascii="Book Antiqua" w:hAnsi="Book Antiqua"/>
        </w:rPr>
        <w:t>αντικαθίσταται</w:t>
      </w:r>
      <w:r w:rsidRPr="000E0DD1">
        <w:rPr>
          <w:rFonts w:ascii="Book Antiqua" w:eastAsiaTheme="minorHAnsi" w:hAnsi="Book Antiqua"/>
        </w:rPr>
        <w:t xml:space="preserve"> ως εξής:</w:t>
      </w:r>
    </w:p>
    <w:p w:rsidR="000E0DD1" w:rsidRPr="000E0DD1" w:rsidRDefault="000E0DD1" w:rsidP="000E0DD1">
      <w:pPr>
        <w:jc w:val="both"/>
        <w:rPr>
          <w:rStyle w:val="FontStyle11"/>
          <w:rFonts w:ascii="Book Antiqua" w:hAnsi="Book Antiqua"/>
        </w:rPr>
      </w:pPr>
      <w:r w:rsidRPr="000E0DD1">
        <w:rPr>
          <w:rFonts w:ascii="Book Antiqua" w:eastAsiaTheme="minorHAnsi" w:hAnsi="Book Antiqua"/>
        </w:rPr>
        <w:t>«</w:t>
      </w:r>
      <w:r w:rsidRPr="000E0DD1">
        <w:rPr>
          <w:rFonts w:ascii="Book Antiqua" w:hAnsi="Book Antiqua"/>
        </w:rPr>
        <w:t xml:space="preserve">2. </w:t>
      </w:r>
      <w:r w:rsidRPr="000E0DD1">
        <w:rPr>
          <w:rFonts w:ascii="Book Antiqua" w:eastAsiaTheme="minorHAnsi" w:hAnsi="Book Antiqua"/>
        </w:rPr>
        <w:t>Η Ειδική Γραμματεία Υδάτων αποτελεί ενιαίο διοικητικό τοµέα του Υπουργείου Περιβάλλοντος, Ενέργειας και Κλιματικής Αλλαγής, του οποίου προΐσταται μετακλητός Ειδικός Γραµµατέας µε βαθµό Β' της κατηγορίας ειδικών θέσεων, με τετραετή θητεία και οργανώνεται σε ∆ιευθύνσεις και Τµήµατα µε κοινή απόφαση των Υπουργών Περιβάλλοντος, Ενέργειας και Κλιματικής Αλλαγής, Οικονομικών και Διοικητικής Μεταρρύθμισης και Ηλεκτρονικής Διακυβέρνησης».</w:t>
      </w:r>
      <w:r w:rsidRPr="000E0DD1">
        <w:rPr>
          <w:rStyle w:val="FontStyle11"/>
          <w:rFonts w:ascii="Book Antiqua" w:hAnsi="Book Antiqua"/>
        </w:rPr>
        <w:t xml:space="preserve"> </w:t>
      </w:r>
    </w:p>
    <w:p w:rsidR="000E0DD1" w:rsidRPr="000E0DD1" w:rsidRDefault="000E0DD1" w:rsidP="000E0DD1">
      <w:pPr>
        <w:jc w:val="both"/>
        <w:rPr>
          <w:rFonts w:ascii="Book Antiqua" w:eastAsia="Arial Unicode MS" w:hAnsi="Book Antiqua"/>
          <w:b/>
          <w:bCs/>
        </w:rPr>
      </w:pPr>
    </w:p>
    <w:p w:rsidR="000E0DD1" w:rsidRPr="000E0DD1" w:rsidRDefault="000E0DD1" w:rsidP="000E0DD1">
      <w:pPr>
        <w:jc w:val="both"/>
        <w:rPr>
          <w:rFonts w:ascii="Book Antiqua" w:eastAsia="Arial Unicode MS" w:hAnsi="Book Antiqua"/>
          <w:b/>
          <w:bCs/>
        </w:rPr>
      </w:pPr>
      <w:r w:rsidRPr="000E0DD1">
        <w:rPr>
          <w:rFonts w:ascii="Book Antiqua" w:hAnsi="Book Antiqua"/>
          <w:b/>
          <w:bCs/>
        </w:rPr>
        <w:t xml:space="preserve">ΥΠΟΠΑΡΑΓΡΑΦΟΣ ΙΓ.12: ΕΝΑΡΞΗ ΙΣΧΥΟΣ </w:t>
      </w:r>
    </w:p>
    <w:p w:rsidR="000E0DD1" w:rsidRPr="000E0DD1" w:rsidRDefault="000E0DD1" w:rsidP="000E0DD1">
      <w:pPr>
        <w:jc w:val="both"/>
        <w:rPr>
          <w:rFonts w:ascii="Book Antiqua" w:hAnsi="Book Antiqua" w:cs="Arial"/>
        </w:rPr>
      </w:pPr>
      <w:r w:rsidRPr="000E0DD1">
        <w:rPr>
          <w:rFonts w:ascii="Book Antiqua" w:hAnsi="Book Antiqua" w:cs="Arial"/>
        </w:rPr>
        <w:t>Η ισχύς των διατάξεων της παρούσας παραγράφου αρχίζει από τη δημοσίευσή του παρόντος νόμου στην Εφημερίδα της Κυβερνήσεως, εκτός εάν ορίζεται διαφορετικά στις επιμέρους διατάξεις της.</w:t>
      </w:r>
    </w:p>
    <w:p w:rsidR="000E0DD1" w:rsidRPr="000E0DD1" w:rsidRDefault="000E0DD1" w:rsidP="000E0DD1">
      <w:pPr>
        <w:spacing w:after="200" w:line="276" w:lineRule="auto"/>
        <w:rPr>
          <w:rFonts w:ascii="Book Antiqua" w:hAnsi="Book Antiqua"/>
          <w:b/>
        </w:rPr>
      </w:pPr>
      <w:r w:rsidRPr="000E0DD1">
        <w:rPr>
          <w:rFonts w:ascii="Book Antiqua" w:hAnsi="Book Antiqua"/>
          <w:b/>
        </w:rPr>
        <w:br w:type="page"/>
      </w:r>
    </w:p>
    <w:p w:rsidR="000E0DD1" w:rsidRPr="000E0DD1" w:rsidRDefault="000E0DD1" w:rsidP="000E0DD1">
      <w:pPr>
        <w:jc w:val="both"/>
        <w:rPr>
          <w:rFonts w:ascii="Book Antiqua" w:hAnsi="Book Antiqua"/>
          <w:b/>
        </w:rPr>
      </w:pPr>
      <w:r w:rsidRPr="000E0DD1">
        <w:rPr>
          <w:rFonts w:ascii="Book Antiqua" w:hAnsi="Book Antiqua"/>
          <w:b/>
        </w:rPr>
        <w:lastRenderedPageBreak/>
        <w:t>ΠΑΡΑΓΡΑΦΟΣ ΙΕ.: ΔΙΑΤΑΞΕΙΣ ΑΡΜΟΔΙΟΤΗΤΑΣ ΥΠΟΥΡΓΕΙΟΥ ΔΙΚΑΙΟΣΥΝΗΣ, ΔΙΑΦΑΝΕΙΑΣ ΚΑΙ ΑΝΘΡΩΠΙΝΩΝ ΔΙΚΑΙΩΜΑΤΩΝ</w:t>
      </w:r>
    </w:p>
    <w:p w:rsidR="000E0DD1" w:rsidRPr="000E0DD1" w:rsidRDefault="000E0DD1" w:rsidP="000E0DD1">
      <w:pPr>
        <w:jc w:val="both"/>
        <w:rPr>
          <w:rFonts w:ascii="Book Antiqua" w:hAnsi="Book Antiqua"/>
          <w:b/>
        </w:rPr>
      </w:pPr>
    </w:p>
    <w:p w:rsidR="000E0DD1" w:rsidRPr="000E0DD1" w:rsidRDefault="000E0DD1" w:rsidP="000E0DD1">
      <w:pPr>
        <w:jc w:val="both"/>
        <w:rPr>
          <w:rFonts w:ascii="Book Antiqua" w:hAnsi="Book Antiqua"/>
          <w:b/>
        </w:rPr>
      </w:pPr>
    </w:p>
    <w:p w:rsidR="000E0DD1" w:rsidRPr="000E0DD1" w:rsidRDefault="000E0DD1" w:rsidP="000E0DD1">
      <w:pPr>
        <w:jc w:val="both"/>
        <w:rPr>
          <w:rFonts w:ascii="Book Antiqua" w:hAnsi="Book Antiqua"/>
          <w:b/>
        </w:rPr>
      </w:pPr>
      <w:r w:rsidRPr="000E0DD1">
        <w:rPr>
          <w:rFonts w:ascii="Book Antiqua" w:hAnsi="Book Antiqua"/>
          <w:b/>
        </w:rPr>
        <w:t xml:space="preserve">ΥΠΟΠΑΡΑΓΡΑΦΟΣ ΙΕ.1. : </w:t>
      </w:r>
    </w:p>
    <w:p w:rsidR="000E0DD1" w:rsidRPr="000E0DD1" w:rsidRDefault="000E0DD1" w:rsidP="000E0DD1">
      <w:pPr>
        <w:jc w:val="both"/>
        <w:rPr>
          <w:rFonts w:ascii="Book Antiqua" w:hAnsi="Book Antiqua"/>
        </w:rPr>
      </w:pPr>
      <w:r w:rsidRPr="000E0DD1">
        <w:rPr>
          <w:rFonts w:ascii="Book Antiqua" w:hAnsi="Book Antiqua"/>
        </w:rPr>
        <w:t xml:space="preserve">Η παράγραφος 5 του άρθρου  46  του ν. 4194/2013 (Α΄ 208) αντικαθίσταται ως εξής: </w:t>
      </w:r>
    </w:p>
    <w:p w:rsidR="000E0DD1" w:rsidRPr="000E0DD1" w:rsidRDefault="000E0DD1" w:rsidP="000E0DD1">
      <w:pPr>
        <w:jc w:val="both"/>
        <w:rPr>
          <w:rFonts w:ascii="Book Antiqua" w:hAnsi="Book Antiqua"/>
        </w:rPr>
      </w:pPr>
      <w:r w:rsidRPr="000E0DD1">
        <w:rPr>
          <w:rFonts w:ascii="Book Antiqua" w:hAnsi="Book Antiqua"/>
        </w:rPr>
        <w:t xml:space="preserve">«Κάθε μονομερής βλαπτική μεταβολή των όρων της έμμισθης εντολής, και ιδίως η παρότρυνση από τον εντολέα προς τον Δικηγόρο να δράσει αντίθετα με την καλή πίστη, τον ισχύοντα Κώδικα Δεοντολογίας ή τη συνείδησή του, θεωρείται ως καταγγελία της έμμισθης εντολής εκ μέρους του εντολέα». </w:t>
      </w:r>
    </w:p>
    <w:p w:rsidR="000E0DD1" w:rsidRPr="000E0DD1" w:rsidRDefault="000E0DD1" w:rsidP="000E0DD1">
      <w:pPr>
        <w:jc w:val="both"/>
        <w:rPr>
          <w:rFonts w:ascii="Book Antiqua" w:hAnsi="Book Antiqua"/>
          <w:b/>
        </w:rPr>
      </w:pPr>
    </w:p>
    <w:p w:rsidR="000E0DD1" w:rsidRPr="000E0DD1" w:rsidRDefault="000E0DD1" w:rsidP="000E0DD1">
      <w:pPr>
        <w:jc w:val="both"/>
        <w:rPr>
          <w:rFonts w:ascii="Book Antiqua" w:hAnsi="Book Antiqua"/>
          <w:b/>
        </w:rPr>
      </w:pPr>
      <w:r w:rsidRPr="000E0DD1">
        <w:rPr>
          <w:rFonts w:ascii="Book Antiqua" w:hAnsi="Book Antiqua"/>
          <w:b/>
        </w:rPr>
        <w:t xml:space="preserve">ΥΠΟΠΑΡΑΓΡΑΦΟΣ ΙΕ.2. : </w:t>
      </w:r>
    </w:p>
    <w:p w:rsidR="000E0DD1" w:rsidRPr="000E0DD1" w:rsidRDefault="000E0DD1" w:rsidP="000E0DD1">
      <w:pPr>
        <w:tabs>
          <w:tab w:val="num" w:pos="0"/>
        </w:tabs>
        <w:jc w:val="both"/>
        <w:rPr>
          <w:rFonts w:ascii="Book Antiqua" w:hAnsi="Book Antiqua"/>
        </w:rPr>
      </w:pPr>
      <w:r w:rsidRPr="000E0DD1">
        <w:rPr>
          <w:rFonts w:ascii="Book Antiqua" w:hAnsi="Book Antiqua"/>
        </w:rPr>
        <w:t xml:space="preserve">Η περίπτωση γ’  του άρθρου 4 του ν. 3898/2010 (Α΄ 211) αντικαθίσταται ως εξής:  </w:t>
      </w:r>
    </w:p>
    <w:p w:rsidR="000E0DD1" w:rsidRPr="000E0DD1" w:rsidRDefault="000E0DD1" w:rsidP="000E0DD1">
      <w:pPr>
        <w:tabs>
          <w:tab w:val="num" w:pos="0"/>
        </w:tabs>
        <w:jc w:val="both"/>
        <w:rPr>
          <w:rFonts w:ascii="Book Antiqua" w:hAnsi="Book Antiqua"/>
        </w:rPr>
      </w:pPr>
      <w:r w:rsidRPr="000E0DD1">
        <w:rPr>
          <w:rFonts w:ascii="Book Antiqua" w:hAnsi="Book Antiqua"/>
        </w:rPr>
        <w:t xml:space="preserve">«Ως διαμεσολαβητής νοείται τρίτο σε σχέση με τα μέρη πρόσωπο, διαπιστευμένο ως διαμεσολαβητής κατά τα οριζόμενα στο άρθρο 7, από το οποίο ζητείται να αναλάβει διαμεσολάβηση με κατάλληλο, αποτελεσματικό και αμερόληπτο τρόπο, ανεξαρτήτως του τρόπου με τον οποίο ορίστηκε ή ανέλαβε να τελέσει την εν λόγω διαμεσολάβηση». </w:t>
      </w:r>
    </w:p>
    <w:p w:rsidR="000E0DD1" w:rsidRPr="000E0DD1" w:rsidRDefault="000E0DD1" w:rsidP="000E0DD1">
      <w:pPr>
        <w:jc w:val="both"/>
        <w:rPr>
          <w:rFonts w:ascii="Book Antiqua" w:hAnsi="Book Antiqua" w:cs="Calibri"/>
          <w:b/>
          <w:bCs/>
          <w:color w:val="000000"/>
        </w:rPr>
      </w:pPr>
    </w:p>
    <w:p w:rsidR="000E0DD1" w:rsidRPr="000E0DD1" w:rsidRDefault="000E0DD1" w:rsidP="000E0DD1">
      <w:pPr>
        <w:jc w:val="both"/>
        <w:rPr>
          <w:rFonts w:ascii="Book Antiqua" w:hAnsi="Book Antiqua" w:cs="Calibri"/>
          <w:b/>
          <w:bCs/>
          <w:color w:val="000000"/>
        </w:rPr>
      </w:pPr>
      <w:r w:rsidRPr="000E0DD1">
        <w:rPr>
          <w:rFonts w:ascii="Book Antiqua" w:hAnsi="Book Antiqua" w:cs="Calibri"/>
          <w:b/>
          <w:bCs/>
          <w:color w:val="000000"/>
        </w:rPr>
        <w:t xml:space="preserve">ΥΠΟΠΑΡΑΓΡΑΦΟΣ ΙΕ.3. : ΑΝΤΙΚΑΤΑΣΤΑΣΗ ΑΡΘΡΟΥ 8 Π.Κ. </w:t>
      </w:r>
    </w:p>
    <w:p w:rsidR="000E0DD1" w:rsidRPr="000E0DD1" w:rsidRDefault="000E0DD1" w:rsidP="000E0DD1">
      <w:pPr>
        <w:jc w:val="both"/>
        <w:rPr>
          <w:rFonts w:ascii="Book Antiqua" w:hAnsi="Book Antiqua" w:cs="Calibri"/>
          <w:bCs/>
          <w:color w:val="000000"/>
        </w:rPr>
      </w:pPr>
      <w:r w:rsidRPr="000E0DD1">
        <w:rPr>
          <w:rFonts w:ascii="Book Antiqua" w:hAnsi="Book Antiqua" w:cs="Calibri"/>
          <w:bCs/>
          <w:color w:val="000000"/>
        </w:rPr>
        <w:t>Οι περιπτώσεις γ’ και δ’ του άρθρου 8 του Ποινικού Κώδικα αντικαθίστανται ως εξής:</w:t>
      </w:r>
    </w:p>
    <w:p w:rsidR="000E0DD1" w:rsidRPr="000E0DD1" w:rsidRDefault="000E0DD1" w:rsidP="000E0DD1">
      <w:pPr>
        <w:jc w:val="both"/>
        <w:rPr>
          <w:rFonts w:ascii="Book Antiqua" w:hAnsi="Book Antiqua" w:cs="Calibri"/>
          <w:color w:val="000000"/>
        </w:rPr>
      </w:pPr>
      <w:r w:rsidRPr="000E0DD1">
        <w:rPr>
          <w:rFonts w:ascii="Book Antiqua" w:hAnsi="Book Antiqua" w:cs="Calibri"/>
          <w:color w:val="000000"/>
        </w:rPr>
        <w:t xml:space="preserve">«γ) αξιόποινη πράξη που τέλεσαν ως υπάλληλοι του ελληνικού κράτους ή οργάνου ή οργανισμού της Ευρωπαϊκής Ένωσης που έχει την έδρα του στην Ελλάδα, </w:t>
      </w:r>
    </w:p>
    <w:p w:rsidR="000E0DD1" w:rsidRPr="000E0DD1" w:rsidRDefault="000E0DD1" w:rsidP="000E0DD1">
      <w:pPr>
        <w:jc w:val="both"/>
        <w:rPr>
          <w:rFonts w:ascii="Book Antiqua" w:hAnsi="Book Antiqua" w:cs="Calibri"/>
          <w:b/>
          <w:bCs/>
          <w:color w:val="000000"/>
        </w:rPr>
      </w:pPr>
      <w:r w:rsidRPr="000E0DD1">
        <w:rPr>
          <w:rFonts w:ascii="Book Antiqua" w:hAnsi="Book Antiqua" w:cs="Calibri"/>
          <w:color w:val="000000"/>
        </w:rPr>
        <w:t>δ) πράξη που στρέφεται εναντίον ή απευθύνεται προς υπάλληλο του ελληνικού κράτους ή έλληνα υπάλληλο οργάνου ή οργανισμού της Ευρωπαϊκής Ένωσης, κατά την άσκηση της υπηρεσίας τους ή σε σχέση με την άσκηση των καθηκόντων τους. »</w:t>
      </w:r>
    </w:p>
    <w:p w:rsidR="000E0DD1" w:rsidRPr="000E0DD1" w:rsidRDefault="000E0DD1" w:rsidP="000E0DD1">
      <w:pPr>
        <w:jc w:val="center"/>
        <w:rPr>
          <w:rFonts w:ascii="Book Antiqua" w:hAnsi="Book Antiqua" w:cs="Calibri"/>
          <w:b/>
          <w:bCs/>
          <w:color w:val="000000"/>
        </w:rPr>
      </w:pPr>
    </w:p>
    <w:p w:rsidR="000E0DD1" w:rsidRPr="000E0DD1" w:rsidRDefault="000E0DD1" w:rsidP="000E0DD1">
      <w:pPr>
        <w:jc w:val="both"/>
        <w:rPr>
          <w:rFonts w:ascii="Book Antiqua" w:hAnsi="Book Antiqua" w:cs="Calibri"/>
          <w:b/>
          <w:bCs/>
          <w:color w:val="000000"/>
        </w:rPr>
      </w:pPr>
      <w:r w:rsidRPr="000E0DD1">
        <w:rPr>
          <w:rFonts w:ascii="Book Antiqua" w:hAnsi="Book Antiqua" w:cs="Calibri"/>
          <w:b/>
          <w:bCs/>
          <w:color w:val="000000"/>
        </w:rPr>
        <w:t xml:space="preserve">ΥΠΟΠΑΡΑΓΡΑΦΟΣ ΙΕ.4.: ΑΝΤΙΚΑΤΑΣΤΑΣΗ ΑΡΘΡΟΥ 159 Π.Κ. </w:t>
      </w:r>
    </w:p>
    <w:p w:rsidR="000E0DD1" w:rsidRPr="000E0DD1" w:rsidRDefault="000E0DD1" w:rsidP="000E0DD1">
      <w:pPr>
        <w:jc w:val="both"/>
        <w:rPr>
          <w:rFonts w:ascii="Book Antiqua" w:hAnsi="Book Antiqua" w:cs="Calibri"/>
          <w:b/>
          <w:bCs/>
          <w:color w:val="000000"/>
        </w:rPr>
      </w:pPr>
    </w:p>
    <w:p w:rsidR="000E0DD1" w:rsidRPr="000E0DD1" w:rsidRDefault="000E0DD1" w:rsidP="000E0DD1">
      <w:pPr>
        <w:jc w:val="both"/>
        <w:rPr>
          <w:rFonts w:ascii="Book Antiqua" w:hAnsi="Book Antiqua" w:cs="Calibri"/>
          <w:bCs/>
          <w:color w:val="000000"/>
        </w:rPr>
      </w:pPr>
      <w:r w:rsidRPr="000E0DD1">
        <w:rPr>
          <w:rFonts w:ascii="Book Antiqua" w:hAnsi="Book Antiqua" w:cs="Calibri"/>
          <w:bCs/>
          <w:color w:val="000000"/>
        </w:rPr>
        <w:t xml:space="preserve">Το άρθρο 159 του Ποινικού Κώδικα αντικαθίσταται ως εξής: </w:t>
      </w:r>
    </w:p>
    <w:p w:rsidR="000E0DD1" w:rsidRPr="000E0DD1" w:rsidRDefault="000E0DD1" w:rsidP="000E0DD1">
      <w:pPr>
        <w:jc w:val="both"/>
        <w:rPr>
          <w:rFonts w:ascii="Book Antiqua" w:hAnsi="Book Antiqua" w:cs="Calibri"/>
          <w:b/>
          <w:bCs/>
          <w:color w:val="000000"/>
        </w:rPr>
      </w:pPr>
    </w:p>
    <w:p w:rsidR="000E0DD1" w:rsidRPr="000E0DD1" w:rsidRDefault="000E0DD1" w:rsidP="000E0DD1">
      <w:pPr>
        <w:jc w:val="center"/>
        <w:rPr>
          <w:rFonts w:ascii="Book Antiqua" w:hAnsi="Book Antiqua" w:cs="Calibri"/>
          <w:color w:val="000000"/>
        </w:rPr>
      </w:pPr>
      <w:r w:rsidRPr="000E0DD1">
        <w:rPr>
          <w:rFonts w:ascii="Book Antiqua" w:hAnsi="Book Antiqua" w:cs="Calibri"/>
          <w:color w:val="000000"/>
        </w:rPr>
        <w:t>«Άρθρο 159</w:t>
      </w:r>
    </w:p>
    <w:p w:rsidR="000E0DD1" w:rsidRPr="000E0DD1" w:rsidRDefault="000E0DD1" w:rsidP="000E0DD1">
      <w:pPr>
        <w:jc w:val="center"/>
        <w:rPr>
          <w:rFonts w:ascii="Book Antiqua" w:hAnsi="Book Antiqua" w:cs="Calibri"/>
          <w:color w:val="000000"/>
        </w:rPr>
      </w:pPr>
      <w:r w:rsidRPr="000E0DD1">
        <w:rPr>
          <w:rFonts w:ascii="Book Antiqua" w:hAnsi="Book Antiqua" w:cs="Calibri"/>
          <w:color w:val="000000"/>
        </w:rPr>
        <w:t>Δωροληψία πολιτικών αξιωματούχων</w:t>
      </w:r>
    </w:p>
    <w:p w:rsidR="000E0DD1" w:rsidRPr="000E0DD1" w:rsidRDefault="000E0DD1" w:rsidP="000E0DD1">
      <w:pPr>
        <w:jc w:val="both"/>
        <w:rPr>
          <w:rFonts w:ascii="Book Antiqua" w:hAnsi="Book Antiqua" w:cs="Calibri"/>
          <w:color w:val="000000"/>
        </w:rPr>
      </w:pPr>
      <w:r w:rsidRPr="000E0DD1">
        <w:rPr>
          <w:rFonts w:ascii="Book Antiqua" w:hAnsi="Book Antiqua" w:cs="Calibri"/>
          <w:color w:val="000000"/>
        </w:rPr>
        <w:t>1. Ο Πρωθυπουργός, τ</w:t>
      </w:r>
      <w:r w:rsidRPr="000E0DD1">
        <w:rPr>
          <w:rFonts w:ascii="Book Antiqua" w:hAnsi="Book Antiqua" w:cs="Calibri"/>
          <w:color w:val="000000"/>
          <w:lang w:val="en-US"/>
        </w:rPr>
        <w:t>o</w:t>
      </w:r>
      <w:r w:rsidRPr="000E0DD1">
        <w:rPr>
          <w:rFonts w:ascii="Book Antiqua" w:hAnsi="Book Antiqua" w:cs="Calibri"/>
          <w:color w:val="000000"/>
        </w:rPr>
        <w:t xml:space="preserve"> μέλ</w:t>
      </w:r>
      <w:r w:rsidRPr="000E0DD1">
        <w:rPr>
          <w:rFonts w:ascii="Book Antiqua" w:hAnsi="Book Antiqua" w:cs="Calibri"/>
          <w:color w:val="000000"/>
          <w:lang w:val="en-US"/>
        </w:rPr>
        <w:t>o</w:t>
      </w:r>
      <w:r w:rsidRPr="000E0DD1">
        <w:rPr>
          <w:rFonts w:ascii="Book Antiqua" w:hAnsi="Book Antiqua" w:cs="Calibri"/>
          <w:color w:val="000000"/>
        </w:rPr>
        <w:t>ς της κυβέρνησης, ο υφυπουργός, ο περιφερειάρχης, ο αντιπεριφερειάρχης ή ο δήμαρχος, που ζητεί ή λαμβάνει, άμεσα ή μέσω τρίτου, για τον εαυτό του ή για άλλον, οποιασδήποτε φύσης ωφέλημα, ή αποδέχεται την υπόσχεση παροχής τέτοιου ωφελήματος, ως αντάλλαγμα για ενέργειά του ή παράλειψη, μελλοντική ή ήδη τελειωμένη, που ανάγεται στην εκτέλεση των καθηκόντων του, τιμωρείται με κάθειρξη και χρηματική ποινή από 15.000 έως 150.000 ευρώ.</w:t>
      </w:r>
    </w:p>
    <w:p w:rsidR="000E0DD1" w:rsidRPr="000E0DD1" w:rsidRDefault="000E0DD1" w:rsidP="000E0DD1">
      <w:pPr>
        <w:jc w:val="both"/>
        <w:rPr>
          <w:rFonts w:ascii="Book Antiqua" w:hAnsi="Book Antiqua" w:cs="Calibri"/>
          <w:color w:val="000000"/>
        </w:rPr>
      </w:pPr>
      <w:r w:rsidRPr="000E0DD1">
        <w:rPr>
          <w:rFonts w:ascii="Book Antiqua" w:hAnsi="Book Antiqua" w:cs="Calibri"/>
          <w:color w:val="000000"/>
        </w:rPr>
        <w:t xml:space="preserve">2. Με την ίδια ποινή τιμωρείται το μέλος της Βουλής, των συμβουλίων τοπικής αυτοδιοίκησης και των επιτροπών τους που σχετικά με κάποια </w:t>
      </w:r>
      <w:r w:rsidRPr="000E0DD1">
        <w:rPr>
          <w:rFonts w:ascii="Book Antiqua" w:hAnsi="Book Antiqua" w:cs="Calibri"/>
          <w:color w:val="000000"/>
        </w:rPr>
        <w:lastRenderedPageBreak/>
        <w:t>εκλογή ή ψηφοφορία η οποία διενεργείται από τα ως άνω σώματα ή επιτροπές δέχεται την παροχή ή υπόσχεση οποιασδήποτε φύσης ωφελήματος, για τον εαυτό του ή για άλλον, ή ζητεί τέτοιο ως αντάλλαγμα για να μη λάβει μέρος στην εκλογή ή ψηφοφορία, για να υποστηρίξει ορισμένο θέμα προς ψήφιση ή για να ψηφίσει με ορισμένο τρόπο.</w:t>
      </w:r>
    </w:p>
    <w:p w:rsidR="000E0DD1" w:rsidRPr="000E0DD1" w:rsidRDefault="000E0DD1" w:rsidP="000E0DD1">
      <w:pPr>
        <w:jc w:val="both"/>
        <w:rPr>
          <w:rFonts w:ascii="Book Antiqua" w:hAnsi="Book Antiqua" w:cs="Calibri"/>
          <w:color w:val="000000"/>
        </w:rPr>
      </w:pPr>
      <w:r w:rsidRPr="000E0DD1">
        <w:rPr>
          <w:rFonts w:ascii="Book Antiqua" w:hAnsi="Book Antiqua" w:cs="Calibri"/>
          <w:color w:val="000000"/>
        </w:rPr>
        <w:t>3. Οι παράγραφοι 1 και 2 εφαρμόζονται και όταν η πράξη τελείται από μέλος της Ευρωπαϊκής Επιτροπής ή του Ευρωπαϊκού Κοινοβουλίου.</w:t>
      </w:r>
    </w:p>
    <w:p w:rsidR="000E0DD1" w:rsidRPr="000E0DD1" w:rsidRDefault="000E0DD1" w:rsidP="000E0DD1">
      <w:pPr>
        <w:jc w:val="both"/>
        <w:rPr>
          <w:rFonts w:ascii="Book Antiqua" w:hAnsi="Book Antiqua" w:cs="Calibri"/>
          <w:color w:val="000000"/>
        </w:rPr>
      </w:pPr>
      <w:r w:rsidRPr="000E0DD1">
        <w:rPr>
          <w:rFonts w:ascii="Book Antiqua" w:hAnsi="Book Antiqua" w:cs="Calibri"/>
          <w:color w:val="000000"/>
        </w:rPr>
        <w:t>4. Οι διατάξεις των άρθρων 238, 263 παρ. 1 και 263Β παρ. 2 έως 5 έχουν εφαρμογή και στα εγκλήματα των προηγούμενων παραγράφων.»</w:t>
      </w:r>
    </w:p>
    <w:p w:rsidR="000E0DD1" w:rsidRPr="000E0DD1" w:rsidRDefault="000E0DD1" w:rsidP="000E0DD1">
      <w:pPr>
        <w:jc w:val="both"/>
        <w:rPr>
          <w:rFonts w:ascii="Book Antiqua" w:hAnsi="Book Antiqua" w:cs="Calibri"/>
          <w:color w:val="000000"/>
        </w:rPr>
      </w:pPr>
    </w:p>
    <w:p w:rsidR="000E0DD1" w:rsidRPr="000E0DD1" w:rsidRDefault="000E0DD1" w:rsidP="000E0DD1">
      <w:pPr>
        <w:jc w:val="both"/>
        <w:rPr>
          <w:rFonts w:ascii="Book Antiqua" w:hAnsi="Book Antiqua" w:cs="Calibri"/>
          <w:b/>
          <w:bCs/>
          <w:color w:val="000000"/>
        </w:rPr>
      </w:pPr>
      <w:r w:rsidRPr="000E0DD1">
        <w:rPr>
          <w:rFonts w:ascii="Book Antiqua" w:hAnsi="Book Antiqua" w:cs="Calibri"/>
          <w:b/>
          <w:bCs/>
          <w:color w:val="000000"/>
        </w:rPr>
        <w:t xml:space="preserve">ΥΠΟΠΑΡΑΓΡΑΦΟΣ ΙΕ.5. : ΕΙΣΑΓΩΓΗ ΑΡΘΡΟΥ 159Α ΣΤΟΝ Π.Κ. </w:t>
      </w:r>
    </w:p>
    <w:p w:rsidR="000E0DD1" w:rsidRPr="000E0DD1" w:rsidRDefault="000E0DD1" w:rsidP="000E0DD1">
      <w:pPr>
        <w:jc w:val="both"/>
        <w:rPr>
          <w:rFonts w:ascii="Book Antiqua" w:hAnsi="Book Antiqua" w:cs="Calibri"/>
          <w:b/>
          <w:bCs/>
          <w:color w:val="000000"/>
        </w:rPr>
      </w:pPr>
    </w:p>
    <w:p w:rsidR="000E0DD1" w:rsidRPr="000E0DD1" w:rsidRDefault="000E0DD1" w:rsidP="000E0DD1">
      <w:pPr>
        <w:jc w:val="both"/>
        <w:rPr>
          <w:rFonts w:ascii="Book Antiqua" w:hAnsi="Book Antiqua" w:cs="Calibri"/>
          <w:bCs/>
          <w:color w:val="000000"/>
        </w:rPr>
      </w:pPr>
      <w:r w:rsidRPr="000E0DD1">
        <w:rPr>
          <w:rFonts w:ascii="Book Antiqua" w:hAnsi="Book Antiqua" w:cs="Calibri"/>
          <w:bCs/>
          <w:color w:val="000000"/>
        </w:rPr>
        <w:t>Μετά το άρθρο 159 του Ποινικού Κώδικα προστίθεται άρθρο 159Α ως εξής:</w:t>
      </w:r>
    </w:p>
    <w:p w:rsidR="000E0DD1" w:rsidRPr="000E0DD1" w:rsidRDefault="000E0DD1" w:rsidP="000E0DD1">
      <w:pPr>
        <w:jc w:val="center"/>
        <w:rPr>
          <w:rFonts w:ascii="Book Antiqua" w:hAnsi="Book Antiqua" w:cs="Calibri"/>
          <w:color w:val="000000"/>
        </w:rPr>
      </w:pPr>
    </w:p>
    <w:p w:rsidR="000E0DD1" w:rsidRPr="000E0DD1" w:rsidRDefault="000E0DD1" w:rsidP="000E0DD1">
      <w:pPr>
        <w:jc w:val="center"/>
        <w:rPr>
          <w:rFonts w:ascii="Book Antiqua" w:hAnsi="Book Antiqua" w:cs="Calibri"/>
          <w:color w:val="000000"/>
        </w:rPr>
      </w:pPr>
      <w:r w:rsidRPr="000E0DD1">
        <w:rPr>
          <w:rFonts w:ascii="Book Antiqua" w:hAnsi="Book Antiqua" w:cs="Calibri"/>
          <w:color w:val="000000"/>
        </w:rPr>
        <w:t>«Άρθρο 159Α</w:t>
      </w:r>
    </w:p>
    <w:p w:rsidR="000E0DD1" w:rsidRPr="000E0DD1" w:rsidRDefault="000E0DD1" w:rsidP="000E0DD1">
      <w:pPr>
        <w:jc w:val="center"/>
        <w:rPr>
          <w:rFonts w:ascii="Book Antiqua" w:hAnsi="Book Antiqua" w:cs="Calibri"/>
          <w:color w:val="000000"/>
        </w:rPr>
      </w:pPr>
      <w:r w:rsidRPr="000E0DD1">
        <w:rPr>
          <w:rFonts w:ascii="Book Antiqua" w:hAnsi="Book Antiqua" w:cs="Calibri"/>
          <w:color w:val="000000"/>
        </w:rPr>
        <w:t>Δωροδοκία πολιτικών αξιωματούχων</w:t>
      </w:r>
    </w:p>
    <w:p w:rsidR="000E0DD1" w:rsidRPr="000E0DD1" w:rsidRDefault="000E0DD1" w:rsidP="000E0DD1">
      <w:pPr>
        <w:jc w:val="both"/>
        <w:rPr>
          <w:rFonts w:ascii="Book Antiqua" w:hAnsi="Book Antiqua" w:cs="Calibri"/>
          <w:b/>
          <w:bCs/>
          <w:color w:val="000000"/>
        </w:rPr>
      </w:pPr>
      <w:r w:rsidRPr="000E0DD1">
        <w:rPr>
          <w:rFonts w:ascii="Book Antiqua" w:hAnsi="Book Antiqua" w:cs="Calibri"/>
          <w:color w:val="000000"/>
        </w:rPr>
        <w:t>1. Όποιος υπόσχεται ή παρέχει οποιασδήποτε φύσης ωφέλημα, άμεσα ή μέσω τρίτου, σε αναφερόμενο στο άρθρο 159 πρόσωπο, για τον εαυτό του ή για άλλον, για τους σκοπούς που αναφέρονται αντίστοιχα στο άρθρο αυτό, τιμωρείται με κάθειρξη και χρηματική ποινή από 15.000 έως 150.000 ευρώ.</w:t>
      </w:r>
    </w:p>
    <w:p w:rsidR="000E0DD1" w:rsidRPr="000E0DD1" w:rsidRDefault="000E0DD1" w:rsidP="000E0DD1">
      <w:pPr>
        <w:jc w:val="both"/>
        <w:rPr>
          <w:rFonts w:ascii="Book Antiqua" w:hAnsi="Book Antiqua" w:cs="Calibri"/>
          <w:color w:val="000000"/>
        </w:rPr>
      </w:pPr>
      <w:r w:rsidRPr="000E0DD1">
        <w:rPr>
          <w:rFonts w:ascii="Book Antiqua" w:hAnsi="Book Antiqua" w:cs="Calibri"/>
          <w:color w:val="000000"/>
        </w:rPr>
        <w:t>2. Διευθυντής επιχειρήσεως ή πρόσωπο που έχει την εξουσία λήψης αποφάσεων ή ελέγχου σε επιχείρηση τιμωρείται με φυλάκιση μέχρι τριών ετών, αν η πράξη δεν τιμωρείται βαρύτερα από άλλη ποινική διάταξη, αν από αμέλεια δεν απέτρεψε πρόσωπο που τελεί υπό τις εντολές του ή υπόκειται στον έλεγχό του από την τέλεση προς όφελος της επιχείρησης της πράξης της παραγράφου 1.</w:t>
      </w:r>
    </w:p>
    <w:p w:rsidR="000E0DD1" w:rsidRPr="000E0DD1" w:rsidRDefault="000E0DD1" w:rsidP="000E0DD1">
      <w:pPr>
        <w:jc w:val="both"/>
        <w:rPr>
          <w:rFonts w:ascii="Book Antiqua" w:hAnsi="Book Antiqua" w:cs="Calibri"/>
          <w:color w:val="000000"/>
        </w:rPr>
      </w:pPr>
      <w:r w:rsidRPr="000E0DD1">
        <w:rPr>
          <w:rFonts w:ascii="Book Antiqua" w:hAnsi="Book Antiqua" w:cs="Calibri"/>
          <w:color w:val="000000"/>
        </w:rPr>
        <w:t>3. Οι διατάξεις των άρθρων 238, 263 παρ. 1 και 263Β έχουν εφαρμογή και στο έγκλημα της παραγράφου 1.»</w:t>
      </w:r>
    </w:p>
    <w:p w:rsidR="000E0DD1" w:rsidRPr="000E0DD1" w:rsidRDefault="000E0DD1" w:rsidP="000E0DD1">
      <w:pPr>
        <w:jc w:val="both"/>
        <w:rPr>
          <w:rFonts w:ascii="Book Antiqua" w:hAnsi="Book Antiqua" w:cs="Calibri"/>
          <w:color w:val="000000"/>
        </w:rPr>
      </w:pPr>
    </w:p>
    <w:p w:rsidR="000E0DD1" w:rsidRPr="000E0DD1" w:rsidRDefault="000E0DD1" w:rsidP="000E0DD1">
      <w:pPr>
        <w:jc w:val="both"/>
        <w:rPr>
          <w:rFonts w:ascii="Book Antiqua" w:hAnsi="Book Antiqua" w:cs="Calibri"/>
          <w:b/>
          <w:bCs/>
          <w:color w:val="000000"/>
        </w:rPr>
      </w:pPr>
    </w:p>
    <w:p w:rsidR="000E0DD1" w:rsidRPr="000E0DD1" w:rsidRDefault="000E0DD1" w:rsidP="000E0DD1">
      <w:pPr>
        <w:jc w:val="both"/>
        <w:rPr>
          <w:rFonts w:ascii="Book Antiqua" w:hAnsi="Book Antiqua" w:cs="Calibri"/>
          <w:b/>
          <w:bCs/>
          <w:color w:val="000000"/>
        </w:rPr>
      </w:pPr>
      <w:r w:rsidRPr="000E0DD1">
        <w:rPr>
          <w:rFonts w:ascii="Book Antiqua" w:hAnsi="Book Antiqua" w:cs="Calibri"/>
          <w:b/>
          <w:bCs/>
          <w:color w:val="000000"/>
        </w:rPr>
        <w:t xml:space="preserve">ΥΠΟΠΑΡΑΓΡΑΦΟΣ ΙΕ.6.: ΑΝΤΙΚΑΤΑΣΤΑΣΗ ΑΡΘΡΟΥ 235 Π.Κ. </w:t>
      </w:r>
    </w:p>
    <w:p w:rsidR="000E0DD1" w:rsidRPr="000E0DD1" w:rsidRDefault="000E0DD1" w:rsidP="000E0DD1">
      <w:pPr>
        <w:shd w:val="clear" w:color="auto" w:fill="FFFFFF"/>
        <w:jc w:val="both"/>
        <w:rPr>
          <w:rFonts w:ascii="Book Antiqua" w:hAnsi="Book Antiqua" w:cs="Calibri"/>
          <w:b/>
          <w:bCs/>
          <w:color w:val="000000"/>
        </w:rPr>
      </w:pPr>
    </w:p>
    <w:p w:rsidR="000E0DD1" w:rsidRPr="000E0DD1" w:rsidRDefault="000E0DD1" w:rsidP="000E0DD1">
      <w:pPr>
        <w:shd w:val="clear" w:color="auto" w:fill="FFFFFF"/>
        <w:jc w:val="both"/>
        <w:rPr>
          <w:rFonts w:ascii="Book Antiqua" w:hAnsi="Book Antiqua" w:cs="Calibri"/>
          <w:bCs/>
          <w:color w:val="000000"/>
          <w:lang w:eastAsia="de-DE"/>
        </w:rPr>
      </w:pPr>
      <w:r w:rsidRPr="000E0DD1">
        <w:rPr>
          <w:rFonts w:ascii="Book Antiqua" w:hAnsi="Book Antiqua" w:cs="Calibri"/>
          <w:bCs/>
          <w:color w:val="000000"/>
          <w:lang w:eastAsia="de-DE"/>
        </w:rPr>
        <w:t>Το άρθρο 235 του Ποινικού Κώδικα αντικαθίσταται ως εξής:</w:t>
      </w:r>
    </w:p>
    <w:p w:rsidR="000E0DD1" w:rsidRPr="000E0DD1" w:rsidRDefault="000E0DD1" w:rsidP="000E0DD1">
      <w:pPr>
        <w:shd w:val="clear" w:color="auto" w:fill="FFFFFF"/>
        <w:jc w:val="center"/>
        <w:rPr>
          <w:rFonts w:ascii="Book Antiqua" w:hAnsi="Book Antiqua" w:cs="Calibri"/>
          <w:b/>
          <w:bCs/>
          <w:color w:val="000000"/>
          <w:lang w:eastAsia="de-DE"/>
        </w:rPr>
      </w:pPr>
    </w:p>
    <w:p w:rsidR="000E0DD1" w:rsidRPr="000E0DD1" w:rsidRDefault="000E0DD1" w:rsidP="000E0DD1">
      <w:pPr>
        <w:shd w:val="clear" w:color="auto" w:fill="FFFFFF"/>
        <w:jc w:val="center"/>
        <w:rPr>
          <w:rFonts w:ascii="Book Antiqua" w:hAnsi="Book Antiqua" w:cs="Calibri"/>
          <w:color w:val="000000"/>
          <w:lang w:eastAsia="de-DE"/>
        </w:rPr>
      </w:pPr>
      <w:r w:rsidRPr="000E0DD1">
        <w:rPr>
          <w:rFonts w:ascii="Book Antiqua" w:hAnsi="Book Antiqua" w:cs="Calibri"/>
          <w:color w:val="000000"/>
          <w:lang w:eastAsia="de-DE"/>
        </w:rPr>
        <w:t>«Άρθρο 235</w:t>
      </w:r>
    </w:p>
    <w:p w:rsidR="000E0DD1" w:rsidRPr="000E0DD1" w:rsidRDefault="000E0DD1" w:rsidP="000E0DD1">
      <w:pPr>
        <w:shd w:val="clear" w:color="auto" w:fill="FFFFFF"/>
        <w:jc w:val="center"/>
        <w:rPr>
          <w:rFonts w:ascii="Book Antiqua" w:hAnsi="Book Antiqua" w:cs="Calibri"/>
          <w:color w:val="000000"/>
          <w:lang w:eastAsia="de-DE"/>
        </w:rPr>
      </w:pPr>
      <w:r w:rsidRPr="000E0DD1">
        <w:rPr>
          <w:rFonts w:ascii="Book Antiqua" w:hAnsi="Book Antiqua" w:cs="Calibri"/>
          <w:color w:val="000000"/>
          <w:lang w:eastAsia="de-DE"/>
        </w:rPr>
        <w:t>Δωροληψία υπαλλήλου</w:t>
      </w:r>
    </w:p>
    <w:p w:rsidR="000E0DD1" w:rsidRPr="000E0DD1" w:rsidRDefault="000E0DD1" w:rsidP="000E0DD1">
      <w:pPr>
        <w:shd w:val="clear" w:color="auto" w:fill="FFFFFF"/>
        <w:jc w:val="both"/>
        <w:rPr>
          <w:rFonts w:ascii="Book Antiqua" w:hAnsi="Book Antiqua" w:cs="Calibri"/>
          <w:color w:val="000000"/>
          <w:lang w:eastAsia="de-DE"/>
        </w:rPr>
      </w:pPr>
      <w:r w:rsidRPr="000E0DD1">
        <w:rPr>
          <w:rFonts w:ascii="Book Antiqua" w:hAnsi="Book Antiqua" w:cs="Calibri"/>
          <w:color w:val="000000"/>
          <w:lang w:eastAsia="de-DE"/>
        </w:rPr>
        <w:t>1. Υπάλληλος ο οποίος ζητεί ή λαμβάνει, άμεσα ή μέσω τρίτου, για τον εαυτό του ή για άλλον, οποιασδήποτε φύσης ωφέλημα, ή αποδέχεται την υπόσχεση παροχής τέτοιου ωφελήματος, για ενέργεια ή παράλειψή του σε σχέση με την άσκηση των καθηκόντων του, μελλοντική ή ήδη τελειωμένη, τιμωρείται με φυλάκιση τουλάχιστον ενός έτους και χρηματική ποινή 5.000 έως 50.000 ευρώ. Αν ο υπαίτιος τελεί την πράξη του προηγούμενου εδαφίου κατ’ επάγγελμα ή κατά συνήθεια τιμωρείται με φυλάκιση τουλάχιστον τριών ετών και χρηματική ποινή 10.000 έως 100.000 ευρώ.</w:t>
      </w:r>
    </w:p>
    <w:p w:rsidR="000E0DD1" w:rsidRPr="000E0DD1" w:rsidRDefault="000E0DD1" w:rsidP="000E0DD1">
      <w:pPr>
        <w:shd w:val="clear" w:color="auto" w:fill="FFFFFF"/>
        <w:jc w:val="both"/>
        <w:rPr>
          <w:rFonts w:ascii="Book Antiqua" w:hAnsi="Book Antiqua" w:cs="Calibri"/>
          <w:color w:val="000000"/>
          <w:lang w:eastAsia="de-DE"/>
        </w:rPr>
      </w:pPr>
      <w:r w:rsidRPr="000E0DD1">
        <w:rPr>
          <w:rFonts w:ascii="Book Antiqua" w:hAnsi="Book Antiqua" w:cs="Calibri"/>
          <w:color w:val="000000"/>
          <w:lang w:eastAsia="de-DE"/>
        </w:rPr>
        <w:t xml:space="preserve">2. Αν η ως άνω ενέργεια ή παράλειψη του </w:t>
      </w:r>
      <w:r w:rsidRPr="000E0DD1">
        <w:rPr>
          <w:rFonts w:ascii="Book Antiqua" w:hAnsi="Book Antiqua" w:cs="Calibri"/>
          <w:lang w:eastAsia="de-DE"/>
        </w:rPr>
        <w:t>υπαιτίου</w:t>
      </w:r>
      <w:r w:rsidRPr="000E0DD1">
        <w:rPr>
          <w:rFonts w:ascii="Book Antiqua" w:hAnsi="Book Antiqua" w:cs="Calibri"/>
          <w:color w:val="000000"/>
          <w:lang w:eastAsia="de-DE"/>
        </w:rPr>
        <w:t xml:space="preserve"> αντίκειται στα καθήκοντά του, τιμωρείται με κάθειρξη μέχρι δέκα ετών και χρηματική ποινή 15.000 έως </w:t>
      </w:r>
      <w:r w:rsidRPr="000E0DD1">
        <w:rPr>
          <w:rFonts w:ascii="Book Antiqua" w:hAnsi="Book Antiqua" w:cs="Calibri"/>
          <w:color w:val="000000"/>
          <w:lang w:eastAsia="de-DE"/>
        </w:rPr>
        <w:lastRenderedPageBreak/>
        <w:t>150.000 ευρώ. Αν ο υπαίτιος τελεί την πράξη του προηγούμενου εδαφίου κατ’ επάγγελμα ή κατά συνήθεια τιμωρείται με κάθειρξη μέχρι δεκαπέντε ετών και χρηματική ποινή 15.000 έως 150.000 ευρώ.</w:t>
      </w:r>
    </w:p>
    <w:p w:rsidR="000E0DD1" w:rsidRPr="000E0DD1" w:rsidRDefault="000E0DD1" w:rsidP="000E0DD1">
      <w:pPr>
        <w:shd w:val="clear" w:color="auto" w:fill="FFFFFF"/>
        <w:jc w:val="both"/>
        <w:rPr>
          <w:rFonts w:ascii="Book Antiqua" w:hAnsi="Book Antiqua" w:cs="Calibri"/>
          <w:color w:val="000000"/>
          <w:lang w:eastAsia="de-DE"/>
        </w:rPr>
      </w:pPr>
      <w:r w:rsidRPr="000E0DD1">
        <w:rPr>
          <w:rFonts w:ascii="Book Antiqua" w:hAnsi="Book Antiqua" w:cs="Calibri"/>
          <w:color w:val="000000"/>
          <w:lang w:eastAsia="de-DE"/>
        </w:rPr>
        <w:t xml:space="preserve">3. Υπάλληλος ο οποίος ζητεί ή λαμβάνει, </w:t>
      </w:r>
      <w:r w:rsidRPr="000E0DD1">
        <w:rPr>
          <w:rFonts w:ascii="Book Antiqua" w:hAnsi="Book Antiqua" w:cs="Calibri"/>
          <w:color w:val="000000"/>
        </w:rPr>
        <w:t xml:space="preserve">για τον εαυτό του ή για άλλον, </w:t>
      </w:r>
      <w:r w:rsidRPr="000E0DD1">
        <w:rPr>
          <w:rFonts w:ascii="Book Antiqua" w:hAnsi="Book Antiqua" w:cs="Calibri"/>
          <w:color w:val="000000"/>
          <w:lang w:eastAsia="de-DE"/>
        </w:rPr>
        <w:t>αθέμιτη παροχή περιουσιακής φύσης, επωφελούμενος από την ιδιότητά του, τιμωρείται με φυλάκιση μέχρι τριών ετών, αν η πράξη δεν τιμωρείται βαρύτερα από άλλη ποινική διάταξη.</w:t>
      </w:r>
    </w:p>
    <w:p w:rsidR="000E0DD1" w:rsidRPr="000E0DD1" w:rsidRDefault="000E0DD1" w:rsidP="000E0DD1">
      <w:pPr>
        <w:shd w:val="clear" w:color="auto" w:fill="FFFFFF"/>
        <w:jc w:val="both"/>
        <w:rPr>
          <w:rFonts w:ascii="Book Antiqua" w:hAnsi="Book Antiqua" w:cs="Calibri"/>
          <w:color w:val="000000"/>
          <w:lang w:eastAsia="de-DE"/>
        </w:rPr>
      </w:pPr>
      <w:r w:rsidRPr="000E0DD1">
        <w:rPr>
          <w:rFonts w:ascii="Book Antiqua" w:hAnsi="Book Antiqua" w:cs="Calibri"/>
          <w:color w:val="000000"/>
          <w:lang w:eastAsia="de-DE"/>
        </w:rPr>
        <w:t>4. Προϊστάμενοι υπηρεσιών ή επιθεωρητές ή πρόσωπα που έχουν την εξουσία λήψης αποφάσεων ή ελέγχου σε υπηρεσίες του Δημοσίου, των οργανισμών τοπικής αυτοδιοίκησης και των νομικών προσώπων που απαριθμούνται στο άρθρο 263Α τιμωρούνται με φυλάκιση μέχρι δύο ετών, αν η πράξη δεν τιμωρείται βαρύτερα από άλλη ποινική διάταξη, αν από αμέλεια, κατά παράβαση συγκεκριμένου υπηρεσιακού καθήκοντος, δεν απέτρεψαν πρόσωπο που τελεί υπό τις εντολές τους ή υπόκειται στον έλεγχό τους από την τέλεση πράξης των προηγούμενων παραγράφων.»</w:t>
      </w:r>
    </w:p>
    <w:p w:rsidR="000E0DD1" w:rsidRPr="000E0DD1" w:rsidRDefault="000E0DD1" w:rsidP="000E0DD1">
      <w:pPr>
        <w:shd w:val="clear" w:color="auto" w:fill="FFFFFF"/>
        <w:jc w:val="both"/>
        <w:rPr>
          <w:rFonts w:ascii="Book Antiqua" w:hAnsi="Book Antiqua" w:cs="Calibri"/>
          <w:color w:val="000000"/>
          <w:lang w:eastAsia="de-DE"/>
        </w:rPr>
      </w:pPr>
    </w:p>
    <w:p w:rsidR="000E0DD1" w:rsidRPr="000E0DD1" w:rsidRDefault="000E0DD1" w:rsidP="000E0DD1">
      <w:pPr>
        <w:shd w:val="clear" w:color="auto" w:fill="FFFFFF"/>
        <w:jc w:val="center"/>
        <w:rPr>
          <w:rFonts w:ascii="Book Antiqua" w:hAnsi="Book Antiqua" w:cs="Calibri"/>
          <w:b/>
          <w:bCs/>
          <w:color w:val="000000"/>
        </w:rPr>
      </w:pPr>
    </w:p>
    <w:p w:rsidR="000E0DD1" w:rsidRPr="000E0DD1" w:rsidRDefault="000E0DD1" w:rsidP="000E0DD1">
      <w:pPr>
        <w:jc w:val="both"/>
        <w:rPr>
          <w:rFonts w:ascii="Book Antiqua" w:hAnsi="Book Antiqua" w:cs="Calibri"/>
          <w:b/>
          <w:bCs/>
          <w:color w:val="000000"/>
        </w:rPr>
      </w:pPr>
      <w:r w:rsidRPr="000E0DD1">
        <w:rPr>
          <w:rFonts w:ascii="Book Antiqua" w:hAnsi="Book Antiqua" w:cs="Calibri"/>
          <w:b/>
          <w:bCs/>
          <w:color w:val="000000"/>
          <w:lang w:eastAsia="de-DE"/>
        </w:rPr>
        <w:t xml:space="preserve">ΥΠΟΠΑΡΑΓΡΑΦΟΣ ΙΕ.7. : </w:t>
      </w:r>
      <w:r w:rsidRPr="000E0DD1">
        <w:rPr>
          <w:rFonts w:ascii="Book Antiqua" w:hAnsi="Book Antiqua" w:cs="Calibri"/>
          <w:b/>
          <w:bCs/>
          <w:color w:val="000000"/>
        </w:rPr>
        <w:t xml:space="preserve">ΑΝΤΙΚΑΤΑΣΤΑΣΗ ΑΡΘΡΟΥ 236 Π.Κ. </w:t>
      </w:r>
    </w:p>
    <w:p w:rsidR="000E0DD1" w:rsidRPr="000E0DD1" w:rsidRDefault="000E0DD1" w:rsidP="000E0DD1">
      <w:pPr>
        <w:shd w:val="clear" w:color="auto" w:fill="FFFFFF"/>
        <w:jc w:val="both"/>
        <w:rPr>
          <w:rFonts w:ascii="Book Antiqua" w:hAnsi="Book Antiqua" w:cs="Calibri"/>
          <w:b/>
          <w:bCs/>
          <w:color w:val="000000"/>
          <w:lang w:eastAsia="de-DE"/>
        </w:rPr>
      </w:pPr>
    </w:p>
    <w:p w:rsidR="000E0DD1" w:rsidRPr="000E0DD1" w:rsidRDefault="000E0DD1" w:rsidP="000E0DD1">
      <w:pPr>
        <w:shd w:val="clear" w:color="auto" w:fill="FFFFFF"/>
        <w:jc w:val="both"/>
        <w:rPr>
          <w:rFonts w:ascii="Book Antiqua" w:hAnsi="Book Antiqua" w:cs="Calibri"/>
          <w:bCs/>
          <w:color w:val="000000"/>
          <w:lang w:eastAsia="de-DE"/>
        </w:rPr>
      </w:pPr>
      <w:r w:rsidRPr="000E0DD1">
        <w:rPr>
          <w:rFonts w:ascii="Book Antiqua" w:hAnsi="Book Antiqua" w:cs="Calibri"/>
          <w:bCs/>
          <w:color w:val="000000"/>
          <w:lang w:eastAsia="de-DE"/>
        </w:rPr>
        <w:t>Το άρθρο 236 του Ποινικού Κώδικα αντικαθίσταται ως εξής:</w:t>
      </w:r>
    </w:p>
    <w:p w:rsidR="000E0DD1" w:rsidRPr="000E0DD1" w:rsidRDefault="000E0DD1" w:rsidP="000E0DD1">
      <w:pPr>
        <w:shd w:val="clear" w:color="auto" w:fill="FFFFFF"/>
        <w:ind w:firstLine="720"/>
        <w:jc w:val="center"/>
        <w:rPr>
          <w:rFonts w:ascii="Book Antiqua" w:hAnsi="Book Antiqua" w:cs="Calibri"/>
          <w:color w:val="000000"/>
          <w:lang w:eastAsia="de-DE"/>
        </w:rPr>
      </w:pPr>
    </w:p>
    <w:p w:rsidR="000E0DD1" w:rsidRPr="000E0DD1" w:rsidRDefault="000E0DD1" w:rsidP="000E0DD1">
      <w:pPr>
        <w:shd w:val="clear" w:color="auto" w:fill="FFFFFF"/>
        <w:ind w:firstLine="720"/>
        <w:jc w:val="center"/>
        <w:rPr>
          <w:rFonts w:ascii="Book Antiqua" w:hAnsi="Book Antiqua" w:cs="Calibri"/>
          <w:color w:val="000000"/>
          <w:lang w:eastAsia="de-DE"/>
        </w:rPr>
      </w:pPr>
      <w:r w:rsidRPr="000E0DD1">
        <w:rPr>
          <w:rFonts w:ascii="Book Antiqua" w:hAnsi="Book Antiqua" w:cs="Calibri"/>
          <w:color w:val="000000"/>
          <w:lang w:eastAsia="de-DE"/>
        </w:rPr>
        <w:t>«Άρθρο 236</w:t>
      </w:r>
    </w:p>
    <w:p w:rsidR="000E0DD1" w:rsidRPr="000E0DD1" w:rsidRDefault="000E0DD1" w:rsidP="000E0DD1">
      <w:pPr>
        <w:shd w:val="clear" w:color="auto" w:fill="FFFFFF"/>
        <w:ind w:firstLine="720"/>
        <w:jc w:val="center"/>
        <w:rPr>
          <w:rFonts w:ascii="Book Antiqua" w:hAnsi="Book Antiqua" w:cs="Calibri"/>
          <w:color w:val="000000"/>
          <w:lang w:eastAsia="de-DE"/>
        </w:rPr>
      </w:pPr>
      <w:r w:rsidRPr="000E0DD1">
        <w:rPr>
          <w:rFonts w:ascii="Book Antiqua" w:hAnsi="Book Antiqua" w:cs="Calibri"/>
          <w:color w:val="000000"/>
          <w:lang w:eastAsia="de-DE"/>
        </w:rPr>
        <w:t>Δωροδοκία υπαλλήλου</w:t>
      </w:r>
    </w:p>
    <w:p w:rsidR="000E0DD1" w:rsidRPr="000E0DD1" w:rsidRDefault="000E0DD1" w:rsidP="000E0DD1">
      <w:pPr>
        <w:shd w:val="clear" w:color="auto" w:fill="FFFFFF"/>
        <w:jc w:val="both"/>
        <w:rPr>
          <w:rFonts w:ascii="Book Antiqua" w:hAnsi="Book Antiqua" w:cs="Calibri"/>
          <w:lang w:eastAsia="de-DE"/>
        </w:rPr>
      </w:pPr>
      <w:r w:rsidRPr="000E0DD1">
        <w:rPr>
          <w:rFonts w:ascii="Book Antiqua" w:hAnsi="Book Antiqua" w:cs="Calibri"/>
          <w:color w:val="000000"/>
          <w:lang w:eastAsia="de-DE"/>
        </w:rPr>
        <w:t xml:space="preserve">1. Όποιος προσφέρει, υπόσχεται ή παρέχει σε υπάλληλο, άμεσα ή μέσω τρίτου, οποιασδήποτε φύσης ωφέλημα, για τον εαυτό του ή για άλλον, για ενέργεια ή παράλειψη του υπαλλήλου </w:t>
      </w:r>
      <w:r w:rsidRPr="000E0DD1">
        <w:rPr>
          <w:rFonts w:ascii="Book Antiqua" w:hAnsi="Book Antiqua" w:cs="Calibri"/>
          <w:lang w:eastAsia="de-DE"/>
        </w:rPr>
        <w:t xml:space="preserve">σε σχέση με την άσκηση των καθηκόντων του, μελλοντική ή ήδη τελειωμένη, τιμωρείται με φυλάκιση τουλάχιστον ενός έτους </w:t>
      </w:r>
      <w:r w:rsidRPr="000E0DD1">
        <w:rPr>
          <w:rFonts w:ascii="Book Antiqua" w:hAnsi="Book Antiqua" w:cs="Calibri"/>
          <w:color w:val="000000"/>
          <w:lang w:eastAsia="de-DE"/>
        </w:rPr>
        <w:t>και χρηματική ποινή 5.000 έως 50.000 ευρώ</w:t>
      </w:r>
      <w:r w:rsidRPr="000E0DD1">
        <w:rPr>
          <w:rFonts w:ascii="Book Antiqua" w:hAnsi="Book Antiqua" w:cs="Calibri"/>
          <w:lang w:eastAsia="de-DE"/>
        </w:rPr>
        <w:t>.</w:t>
      </w:r>
    </w:p>
    <w:p w:rsidR="000E0DD1" w:rsidRPr="000E0DD1" w:rsidRDefault="000E0DD1" w:rsidP="000E0DD1">
      <w:pPr>
        <w:shd w:val="clear" w:color="auto" w:fill="FFFFFF"/>
        <w:jc w:val="both"/>
        <w:rPr>
          <w:rFonts w:ascii="Book Antiqua" w:hAnsi="Book Antiqua" w:cs="Calibri"/>
          <w:color w:val="000000"/>
          <w:lang w:eastAsia="de-DE"/>
        </w:rPr>
      </w:pPr>
      <w:r w:rsidRPr="000E0DD1">
        <w:rPr>
          <w:rFonts w:ascii="Book Antiqua" w:hAnsi="Book Antiqua" w:cs="Calibri"/>
          <w:color w:val="000000"/>
          <w:lang w:eastAsia="de-DE"/>
        </w:rPr>
        <w:t xml:space="preserve">2. Αν η ως άνω ενέργεια ή παράλειψη αντίκειται στα καθήκοντα του υπαλλήλου, ο </w:t>
      </w:r>
      <w:r w:rsidRPr="000E0DD1">
        <w:rPr>
          <w:rFonts w:ascii="Book Antiqua" w:hAnsi="Book Antiqua" w:cs="Calibri"/>
          <w:lang w:eastAsia="de-DE"/>
        </w:rPr>
        <w:t>υπαίτιο</w:t>
      </w:r>
      <w:r w:rsidRPr="000E0DD1">
        <w:rPr>
          <w:rFonts w:ascii="Book Antiqua" w:hAnsi="Book Antiqua" w:cs="Calibri"/>
          <w:color w:val="000000"/>
          <w:lang w:eastAsia="de-DE"/>
        </w:rPr>
        <w:t>ς τιμωρείται με κάθειρξη μέχρι δέκα ετών και χρηματική ποινή 15.000 έως 150.000 ευρώ.</w:t>
      </w:r>
    </w:p>
    <w:p w:rsidR="000E0DD1" w:rsidRPr="000E0DD1" w:rsidRDefault="000E0DD1" w:rsidP="000E0DD1">
      <w:pPr>
        <w:shd w:val="clear" w:color="auto" w:fill="FFFFFF"/>
        <w:jc w:val="both"/>
        <w:rPr>
          <w:rFonts w:ascii="Book Antiqua" w:hAnsi="Book Antiqua" w:cs="Calibri"/>
          <w:color w:val="000000"/>
          <w:lang w:eastAsia="de-DE"/>
        </w:rPr>
      </w:pPr>
      <w:r w:rsidRPr="000E0DD1">
        <w:rPr>
          <w:rFonts w:ascii="Book Antiqua" w:hAnsi="Book Antiqua" w:cs="Calibri"/>
          <w:color w:val="000000"/>
          <w:lang w:eastAsia="de-DE"/>
        </w:rPr>
        <w:t>3. Διευθυντής επιχειρήσεως ή άλλο πρόσωπο που έχει την εξουσία λήψης αποφάσεων ή ελέγχου σε επιχείρηση τιμωρείται με φυλάκιση μέχρι δύοετών, αν η πράξη δεν τιμωρείται βαρύτερα από άλλη ποινική διάταξη, αν από αμέλεια δεν απέτρεψε πρόσωπο που τελεί υπό τις εντολές του ή υπόκειται στον έλεγχό του από την τέλεση προς όφελος της επιχείρησης πράξης των προηγούμενων παραγράφων.</w:t>
      </w:r>
    </w:p>
    <w:p w:rsidR="000E0DD1" w:rsidRPr="000E0DD1" w:rsidRDefault="000E0DD1" w:rsidP="000E0DD1">
      <w:pPr>
        <w:shd w:val="clear" w:color="auto" w:fill="FFFFFF"/>
        <w:jc w:val="both"/>
        <w:rPr>
          <w:rFonts w:ascii="Book Antiqua" w:hAnsi="Book Antiqua" w:cs="Calibri"/>
          <w:color w:val="000000"/>
          <w:lang w:eastAsia="de-DE"/>
        </w:rPr>
      </w:pPr>
      <w:r w:rsidRPr="000E0DD1">
        <w:rPr>
          <w:rFonts w:ascii="Book Antiqua" w:hAnsi="Book Antiqua" w:cs="Calibri"/>
          <w:color w:val="000000"/>
          <w:lang w:eastAsia="de-DE"/>
        </w:rPr>
        <w:t xml:space="preserve">4. Για την εφαρμογή του παρόντος άρθρου επί πράξεων που τελέσθηκαν στην αλλοδαπή από ημεδαπό, δεν είναι αναγκαία η πλήρωση των προϋποθέσεων του άρθρου 6.» </w:t>
      </w:r>
    </w:p>
    <w:p w:rsidR="000E0DD1" w:rsidRPr="000E0DD1" w:rsidRDefault="000E0DD1" w:rsidP="000E0DD1">
      <w:pPr>
        <w:shd w:val="clear" w:color="auto" w:fill="FFFFFF"/>
        <w:jc w:val="center"/>
        <w:rPr>
          <w:rFonts w:ascii="Book Antiqua" w:hAnsi="Book Antiqua" w:cs="Calibri"/>
          <w:color w:val="000000"/>
          <w:lang w:eastAsia="de-DE"/>
        </w:rPr>
      </w:pPr>
    </w:p>
    <w:p w:rsidR="000E0DD1" w:rsidRPr="000E0DD1" w:rsidRDefault="000E0DD1" w:rsidP="000E0DD1">
      <w:pPr>
        <w:jc w:val="both"/>
        <w:rPr>
          <w:rFonts w:ascii="Book Antiqua" w:hAnsi="Book Antiqua" w:cs="Calibri"/>
          <w:b/>
          <w:bCs/>
          <w:color w:val="000000"/>
        </w:rPr>
      </w:pPr>
      <w:r w:rsidRPr="000E0DD1">
        <w:rPr>
          <w:rFonts w:ascii="Book Antiqua" w:hAnsi="Book Antiqua" w:cs="Calibri"/>
          <w:b/>
          <w:bCs/>
          <w:color w:val="000000"/>
        </w:rPr>
        <w:t xml:space="preserve">ΥΠΟΠΑΓΡΑΦΟΣ ΙΕ.8.: ΑΝΤΙΚΑΤΑΣΤΑΣΗ ΑΡΘΡΟΥ 237 Π.Κ. </w:t>
      </w:r>
    </w:p>
    <w:p w:rsidR="000E0DD1" w:rsidRPr="000E0DD1" w:rsidRDefault="000E0DD1" w:rsidP="000E0DD1">
      <w:pPr>
        <w:shd w:val="clear" w:color="auto" w:fill="FFFFFF"/>
        <w:jc w:val="both"/>
        <w:rPr>
          <w:rFonts w:ascii="Book Antiqua" w:hAnsi="Book Antiqua" w:cs="Calibri"/>
          <w:b/>
          <w:bCs/>
          <w:color w:val="000000"/>
        </w:rPr>
      </w:pPr>
    </w:p>
    <w:p w:rsidR="000E0DD1" w:rsidRPr="000E0DD1" w:rsidRDefault="000E0DD1" w:rsidP="000E0DD1">
      <w:pPr>
        <w:shd w:val="clear" w:color="auto" w:fill="FFFFFF"/>
        <w:jc w:val="both"/>
        <w:rPr>
          <w:rFonts w:ascii="Book Antiqua" w:hAnsi="Book Antiqua" w:cs="Calibri"/>
          <w:bCs/>
          <w:color w:val="000000"/>
          <w:lang w:eastAsia="de-DE"/>
        </w:rPr>
      </w:pPr>
      <w:r w:rsidRPr="000E0DD1">
        <w:rPr>
          <w:rFonts w:ascii="Book Antiqua" w:hAnsi="Book Antiqua" w:cs="Calibri"/>
          <w:bCs/>
          <w:color w:val="000000"/>
          <w:lang w:eastAsia="de-DE"/>
        </w:rPr>
        <w:t>Το άρθρο 237 του Ποινικού Κώδικα αντικαθίσταται ως εξής:</w:t>
      </w:r>
    </w:p>
    <w:p w:rsidR="000E0DD1" w:rsidRPr="000E0DD1" w:rsidRDefault="000E0DD1" w:rsidP="000E0DD1">
      <w:pPr>
        <w:shd w:val="clear" w:color="auto" w:fill="FFFFFF"/>
        <w:jc w:val="center"/>
        <w:rPr>
          <w:rFonts w:ascii="Book Antiqua" w:hAnsi="Book Antiqua" w:cs="Calibri"/>
          <w:bCs/>
          <w:color w:val="000000"/>
          <w:lang w:eastAsia="de-DE"/>
        </w:rPr>
      </w:pPr>
    </w:p>
    <w:p w:rsidR="000E0DD1" w:rsidRPr="000E0DD1" w:rsidRDefault="000E0DD1" w:rsidP="000E0DD1">
      <w:pPr>
        <w:shd w:val="clear" w:color="auto" w:fill="FFFFFF"/>
        <w:jc w:val="center"/>
        <w:rPr>
          <w:rFonts w:ascii="Book Antiqua" w:hAnsi="Book Antiqua" w:cs="Calibri"/>
          <w:color w:val="000000"/>
          <w:lang w:eastAsia="de-DE"/>
        </w:rPr>
      </w:pPr>
      <w:r w:rsidRPr="000E0DD1">
        <w:rPr>
          <w:rFonts w:ascii="Book Antiqua" w:hAnsi="Book Antiqua" w:cs="Calibri"/>
          <w:color w:val="000000"/>
          <w:lang w:eastAsia="de-DE"/>
        </w:rPr>
        <w:t>«Άρθρο 237</w:t>
      </w:r>
    </w:p>
    <w:p w:rsidR="000E0DD1" w:rsidRPr="000E0DD1" w:rsidRDefault="000E0DD1" w:rsidP="000E0DD1">
      <w:pPr>
        <w:shd w:val="clear" w:color="auto" w:fill="FFFFFF"/>
        <w:jc w:val="center"/>
        <w:rPr>
          <w:rFonts w:ascii="Book Antiqua" w:hAnsi="Book Antiqua" w:cs="Calibri"/>
          <w:color w:val="000000"/>
          <w:lang w:eastAsia="de-DE"/>
        </w:rPr>
      </w:pPr>
      <w:r w:rsidRPr="000E0DD1">
        <w:rPr>
          <w:rFonts w:ascii="Book Antiqua" w:hAnsi="Book Antiqua" w:cs="Calibri"/>
          <w:color w:val="000000"/>
          <w:lang w:eastAsia="de-DE"/>
        </w:rPr>
        <w:lastRenderedPageBreak/>
        <w:t>Δωροληψία και δωροδοκία δικαστικών λειτουργών</w:t>
      </w:r>
    </w:p>
    <w:p w:rsidR="000E0DD1" w:rsidRPr="000E0DD1" w:rsidRDefault="000E0DD1" w:rsidP="000E0DD1">
      <w:pPr>
        <w:shd w:val="clear" w:color="auto" w:fill="FFFFFF"/>
        <w:jc w:val="both"/>
        <w:rPr>
          <w:rFonts w:ascii="Book Antiqua" w:hAnsi="Book Antiqua" w:cs="Calibri"/>
          <w:color w:val="000000"/>
          <w:lang w:eastAsia="de-DE"/>
        </w:rPr>
      </w:pPr>
      <w:r w:rsidRPr="000E0DD1">
        <w:rPr>
          <w:rFonts w:ascii="Book Antiqua" w:hAnsi="Book Antiqua" w:cs="Calibri"/>
          <w:color w:val="000000"/>
          <w:lang w:eastAsia="de-DE"/>
        </w:rPr>
        <w:t>1. Όποιος καλείται κατά το νόμο να εκτελέσει δικαστικά καθήκοντα ή ο διαιτητής, αν ζητήσει ή λάβει, άμεσα ή μέσω τρίτου, για τον εαυτό του ή για άλλον, οποιασδήποτε φύσης ωφέλημα, ή απο</w:t>
      </w:r>
      <w:r w:rsidRPr="000E0DD1">
        <w:rPr>
          <w:rFonts w:ascii="Book Antiqua" w:hAnsi="Book Antiqua" w:cs="Calibri"/>
          <w:lang w:eastAsia="de-DE"/>
        </w:rPr>
        <w:t>δεχθεί</w:t>
      </w:r>
      <w:r w:rsidRPr="000E0DD1">
        <w:rPr>
          <w:rFonts w:ascii="Book Antiqua" w:hAnsi="Book Antiqua" w:cs="Calibri"/>
          <w:color w:val="000000"/>
          <w:lang w:eastAsia="de-DE"/>
        </w:rPr>
        <w:t xml:space="preserve"> την υπόσχεση παροχής τέτοιου ωφελήματος, για ενέργειά του ή παράλειψη, μελλοντική ή ήδη τελειωμένη, που ανάγεται στην εκτέλεση των καθηκόντων του κατά την απονομή της δικαιοσύνης ή την επίλυση διαφοράς, τιμωρείται με κάθειρξη και χρηματική ποινή 15.000 έως 150.000 ευρώ.</w:t>
      </w:r>
    </w:p>
    <w:p w:rsidR="000E0DD1" w:rsidRPr="000E0DD1" w:rsidRDefault="000E0DD1" w:rsidP="000E0DD1">
      <w:pPr>
        <w:shd w:val="clear" w:color="auto" w:fill="FFFFFF"/>
        <w:jc w:val="both"/>
        <w:rPr>
          <w:rFonts w:ascii="Book Antiqua" w:hAnsi="Book Antiqua" w:cs="Calibri"/>
          <w:color w:val="000000"/>
          <w:lang w:eastAsia="de-DE"/>
        </w:rPr>
      </w:pPr>
      <w:r w:rsidRPr="000E0DD1">
        <w:rPr>
          <w:rFonts w:ascii="Book Antiqua" w:hAnsi="Book Antiqua" w:cs="Calibri"/>
          <w:color w:val="000000"/>
          <w:lang w:eastAsia="de-DE"/>
        </w:rPr>
        <w:t>2. Με τις ίδιες ποινές τιμωρείται όποιος για τον πιο πάνω σκοπό υπόσχεται ή παρέχει τέτοια ωφελήματα, άμεσα ή μέσω τρίτου, στα πρόσωπα της προηγούμενης παραγράφου, για τους εαυτούς τους ή για άλλον.</w:t>
      </w:r>
    </w:p>
    <w:p w:rsidR="000E0DD1" w:rsidRPr="000E0DD1" w:rsidRDefault="000E0DD1" w:rsidP="000E0DD1">
      <w:pPr>
        <w:shd w:val="clear" w:color="auto" w:fill="FFFFFF"/>
        <w:jc w:val="both"/>
        <w:rPr>
          <w:rFonts w:ascii="Book Antiqua" w:hAnsi="Book Antiqua" w:cs="Calibri"/>
          <w:color w:val="000000"/>
          <w:lang w:eastAsia="de-DE"/>
        </w:rPr>
      </w:pPr>
      <w:r w:rsidRPr="000E0DD1">
        <w:rPr>
          <w:rFonts w:ascii="Book Antiqua" w:hAnsi="Book Antiqua" w:cs="Calibri"/>
          <w:color w:val="000000"/>
          <w:lang w:eastAsia="de-DE"/>
        </w:rPr>
        <w:t>3. Διευθυντής επιχειρήσεως ή άλλο πρόσωπο που έχει την εξουσία λήψης αποφάσεων ή ελέγχου σε επιχείρηση τιμωρείται με φυλάκιση μέχρι τριών ετών, αν η πράξη δεν τιμωρείται βαρύτερα από άλλη ποινική διάταξη, αν από αμέλεια δεν απέτρεψε πρόσωπο που τελεί υπό τις εντολές του ή υπόκειται στον έλεγχό του από την τέλεση προς όφελος της επιχείρησης της πράξης της παραγράφου 1.»</w:t>
      </w:r>
    </w:p>
    <w:p w:rsidR="000E0DD1" w:rsidRPr="000E0DD1" w:rsidRDefault="000E0DD1" w:rsidP="000E0DD1">
      <w:pPr>
        <w:shd w:val="clear" w:color="auto" w:fill="FFFFFF"/>
        <w:jc w:val="both"/>
        <w:rPr>
          <w:rFonts w:ascii="Book Antiqua" w:hAnsi="Book Antiqua" w:cs="Calibri"/>
          <w:color w:val="000000"/>
          <w:lang w:eastAsia="de-DE"/>
        </w:rPr>
      </w:pPr>
    </w:p>
    <w:p w:rsidR="000E0DD1" w:rsidRPr="000E0DD1" w:rsidRDefault="000E0DD1" w:rsidP="000E0DD1">
      <w:pPr>
        <w:shd w:val="clear" w:color="auto" w:fill="FFFFFF"/>
        <w:jc w:val="both"/>
        <w:rPr>
          <w:rFonts w:ascii="Book Antiqua" w:hAnsi="Book Antiqua" w:cs="Calibri"/>
          <w:b/>
          <w:bCs/>
          <w:color w:val="000000"/>
        </w:rPr>
      </w:pPr>
      <w:r w:rsidRPr="000E0DD1">
        <w:rPr>
          <w:rFonts w:ascii="Book Antiqua" w:hAnsi="Book Antiqua" w:cs="Calibri"/>
          <w:b/>
          <w:bCs/>
          <w:color w:val="000000"/>
        </w:rPr>
        <w:t xml:space="preserve">ΥΠΟΠΑΡΑΓΡΑΦΟΣ ΙΕ.9.: ΕΙΣΑΓΩΓΗ ΑΡΘΡΟΥ 237 Α ΣΤΟΝ Π.Κ. </w:t>
      </w:r>
    </w:p>
    <w:p w:rsidR="000E0DD1" w:rsidRPr="000E0DD1" w:rsidRDefault="000E0DD1" w:rsidP="000E0DD1">
      <w:pPr>
        <w:shd w:val="clear" w:color="auto" w:fill="FFFFFF"/>
        <w:jc w:val="both"/>
        <w:rPr>
          <w:rFonts w:ascii="Book Antiqua" w:hAnsi="Book Antiqua" w:cs="Calibri"/>
          <w:b/>
          <w:bCs/>
          <w:color w:val="000000"/>
          <w:lang w:eastAsia="de-DE"/>
        </w:rPr>
      </w:pPr>
    </w:p>
    <w:p w:rsidR="000E0DD1" w:rsidRPr="000E0DD1" w:rsidRDefault="000E0DD1" w:rsidP="000E0DD1">
      <w:pPr>
        <w:shd w:val="clear" w:color="auto" w:fill="FFFFFF"/>
        <w:jc w:val="both"/>
        <w:rPr>
          <w:rFonts w:ascii="Book Antiqua" w:hAnsi="Book Antiqua" w:cs="Calibri"/>
          <w:bCs/>
          <w:color w:val="000000"/>
          <w:lang w:eastAsia="de-DE"/>
        </w:rPr>
      </w:pPr>
      <w:r w:rsidRPr="000E0DD1">
        <w:rPr>
          <w:rFonts w:ascii="Book Antiqua" w:hAnsi="Book Antiqua" w:cs="Calibri"/>
          <w:bCs/>
          <w:color w:val="000000"/>
          <w:lang w:eastAsia="de-DE"/>
        </w:rPr>
        <w:t>Μετά το άρθρο 237 του Ποινικού Κώδικα προστίθεται άρθρο 237Α ως εξής:</w:t>
      </w:r>
    </w:p>
    <w:p w:rsidR="000E0DD1" w:rsidRPr="000E0DD1" w:rsidRDefault="000E0DD1" w:rsidP="000E0DD1">
      <w:pPr>
        <w:shd w:val="clear" w:color="auto" w:fill="FFFFFF"/>
        <w:jc w:val="center"/>
        <w:rPr>
          <w:rFonts w:ascii="Book Antiqua" w:hAnsi="Book Antiqua" w:cs="Calibri"/>
        </w:rPr>
      </w:pPr>
    </w:p>
    <w:p w:rsidR="000E0DD1" w:rsidRPr="000E0DD1" w:rsidRDefault="000E0DD1" w:rsidP="000E0DD1">
      <w:pPr>
        <w:shd w:val="clear" w:color="auto" w:fill="FFFFFF"/>
        <w:jc w:val="center"/>
        <w:rPr>
          <w:rFonts w:ascii="Book Antiqua" w:hAnsi="Book Antiqua" w:cs="Calibri"/>
        </w:rPr>
      </w:pPr>
      <w:r w:rsidRPr="000E0DD1">
        <w:rPr>
          <w:rFonts w:ascii="Book Antiqua" w:hAnsi="Book Antiqua" w:cs="Calibri"/>
        </w:rPr>
        <w:t>«Άρθρο 237Α</w:t>
      </w:r>
    </w:p>
    <w:p w:rsidR="000E0DD1" w:rsidRPr="000E0DD1" w:rsidRDefault="000E0DD1" w:rsidP="000E0DD1">
      <w:pPr>
        <w:shd w:val="clear" w:color="auto" w:fill="FFFFFF"/>
        <w:jc w:val="center"/>
        <w:rPr>
          <w:rFonts w:ascii="Book Antiqua" w:hAnsi="Book Antiqua" w:cs="Calibri"/>
        </w:rPr>
      </w:pPr>
      <w:r w:rsidRPr="000E0DD1">
        <w:rPr>
          <w:rFonts w:ascii="Book Antiqua" w:hAnsi="Book Antiqua" w:cs="Calibri"/>
        </w:rPr>
        <w:t>Εμπορία επιρροής – Μεσάζοντες</w:t>
      </w:r>
    </w:p>
    <w:p w:rsidR="000E0DD1" w:rsidRPr="000E0DD1" w:rsidRDefault="000E0DD1" w:rsidP="000E0DD1">
      <w:pPr>
        <w:shd w:val="clear" w:color="auto" w:fill="FFFFFF"/>
        <w:jc w:val="both"/>
        <w:rPr>
          <w:rFonts w:ascii="Book Antiqua" w:hAnsi="Book Antiqua" w:cs="Calibri"/>
        </w:rPr>
      </w:pPr>
      <w:r w:rsidRPr="000E0DD1">
        <w:rPr>
          <w:rFonts w:ascii="Book Antiqua" w:hAnsi="Book Antiqua" w:cs="Calibri"/>
        </w:rPr>
        <w:t>1. Όποιος ζητεί ή λαμβάνει, άμεσα ή μέσω τρίτου, οποιασδήποτε φύσης ωφέλημα, για τον εαυτό του ή για άλλον, ή αποδέχεται την υπόσχεση παροχής τέτοιου ωφελήματος ως αντάλλαγμα για αθέμιτη επιρροή την οποία ισχυρίζεται ή επιβεβαιώνει, ψευδώς ή αληθώς, ότι μπορεί να ασκήσει σε κάποιο από τα πρόσωπα που αναφέρονταιστα άρθρα 159, 235 παρ. 1 και 237 παρ. 1, ώστε αυτά να προβούν σε πράξη ή παράλειψη που ανάγεται στην άσκηση των καθηκόντων τους, τιμωρείται με φυλάκιση τουλάχιστον ενός έτους και χρηματική ποινή από 5.000 έως 50.000 ευρώ.</w:t>
      </w:r>
    </w:p>
    <w:p w:rsidR="000E0DD1" w:rsidRPr="000E0DD1" w:rsidRDefault="000E0DD1" w:rsidP="000E0DD1">
      <w:pPr>
        <w:shd w:val="clear" w:color="auto" w:fill="FFFFFF"/>
        <w:jc w:val="both"/>
        <w:rPr>
          <w:rFonts w:ascii="Book Antiqua" w:hAnsi="Book Antiqua" w:cs="Calibri"/>
        </w:rPr>
      </w:pPr>
      <w:r w:rsidRPr="000E0DD1">
        <w:rPr>
          <w:rFonts w:ascii="Book Antiqua" w:hAnsi="Book Antiqua" w:cs="Calibri"/>
        </w:rPr>
        <w:t>2. Με τις ίδιες ποινές τιμωρείται και όποιος προσφέρει, υπόσχεται ή παρέχει, άμεσα ή μέσω τρίτου, οποιασδήποτε φύσης ωφέλημα, για τον εαυτό του ή για άλλον, σε πρόσωπο που ισχυρίζεται ή επιβεβαιώνει, ψευδώς ή αληθώς, ότι μπορεί να ασκήσει αθέμιτη επιρροή σε κάποιο από τα πρόσωπα που απαριθμούνται στα άρθρα 159, 235 παρ. 1 και 237 παρ. 1, ώστε αυτά να προβούν σε πράξη ή παράλειψη που ανάγεται στην άσκηση των καθηκόντων τους.»</w:t>
      </w:r>
    </w:p>
    <w:p w:rsidR="000E0DD1" w:rsidRPr="000E0DD1" w:rsidRDefault="000E0DD1" w:rsidP="000E0DD1">
      <w:pPr>
        <w:jc w:val="both"/>
        <w:rPr>
          <w:rFonts w:ascii="Book Antiqua" w:hAnsi="Book Antiqua" w:cs="Calibri"/>
        </w:rPr>
      </w:pPr>
    </w:p>
    <w:p w:rsidR="000E0DD1" w:rsidRPr="000E0DD1" w:rsidRDefault="000E0DD1" w:rsidP="000E0DD1">
      <w:pPr>
        <w:shd w:val="clear" w:color="auto" w:fill="FFFFFF"/>
        <w:jc w:val="both"/>
        <w:rPr>
          <w:rFonts w:ascii="Book Antiqua" w:hAnsi="Book Antiqua" w:cs="Calibri"/>
          <w:b/>
          <w:bCs/>
          <w:color w:val="000000"/>
        </w:rPr>
      </w:pPr>
      <w:r w:rsidRPr="000E0DD1">
        <w:rPr>
          <w:rFonts w:ascii="Book Antiqua" w:hAnsi="Book Antiqua" w:cs="Calibri"/>
          <w:b/>
          <w:bCs/>
          <w:color w:val="000000"/>
          <w:lang w:eastAsia="de-DE"/>
        </w:rPr>
        <w:t xml:space="preserve">ΥΠΟΠΑΡΑΓΡΑΦΟΣ ΙΕ.10.: ΕΙΣΑΓΩΓΗ ΑΡΘΡΟΥ </w:t>
      </w:r>
      <w:r w:rsidRPr="000E0DD1">
        <w:rPr>
          <w:rFonts w:ascii="Book Antiqua" w:hAnsi="Book Antiqua" w:cs="Calibri"/>
          <w:b/>
          <w:bCs/>
          <w:color w:val="000000"/>
        </w:rPr>
        <w:t xml:space="preserve">237 Β ΣΤΟΝ Π.Κ. </w:t>
      </w:r>
    </w:p>
    <w:p w:rsidR="000E0DD1" w:rsidRPr="000E0DD1" w:rsidRDefault="000E0DD1" w:rsidP="000E0DD1">
      <w:pPr>
        <w:shd w:val="clear" w:color="auto" w:fill="FFFFFF"/>
        <w:jc w:val="both"/>
        <w:rPr>
          <w:rFonts w:ascii="Book Antiqua" w:hAnsi="Book Antiqua" w:cs="Calibri"/>
          <w:b/>
          <w:bCs/>
          <w:color w:val="000000"/>
          <w:lang w:eastAsia="de-DE"/>
        </w:rPr>
      </w:pPr>
    </w:p>
    <w:p w:rsidR="000E0DD1" w:rsidRPr="000E0DD1" w:rsidRDefault="000E0DD1" w:rsidP="000E0DD1">
      <w:pPr>
        <w:shd w:val="clear" w:color="auto" w:fill="FFFFFF"/>
        <w:jc w:val="both"/>
        <w:rPr>
          <w:rFonts w:ascii="Book Antiqua" w:hAnsi="Book Antiqua" w:cs="Calibri"/>
          <w:bCs/>
          <w:color w:val="000000"/>
          <w:lang w:eastAsia="de-DE"/>
        </w:rPr>
      </w:pPr>
      <w:r w:rsidRPr="000E0DD1">
        <w:rPr>
          <w:rFonts w:ascii="Book Antiqua" w:hAnsi="Book Antiqua" w:cs="Calibri"/>
          <w:bCs/>
          <w:color w:val="000000"/>
          <w:lang w:eastAsia="de-DE"/>
        </w:rPr>
        <w:t>Μετά το άρθρο 237Α του Ποινικού Κώδικα προστίθεται άρθρο 237Β ως εξής:</w:t>
      </w:r>
    </w:p>
    <w:p w:rsidR="000E0DD1" w:rsidRPr="000E0DD1" w:rsidRDefault="000E0DD1" w:rsidP="000E0DD1">
      <w:pPr>
        <w:shd w:val="clear" w:color="auto" w:fill="FFFFFF"/>
        <w:jc w:val="center"/>
        <w:rPr>
          <w:rFonts w:ascii="Book Antiqua" w:hAnsi="Book Antiqua" w:cs="Calibri"/>
        </w:rPr>
      </w:pPr>
    </w:p>
    <w:p w:rsidR="000E0DD1" w:rsidRPr="000E0DD1" w:rsidRDefault="000E0DD1" w:rsidP="000E0DD1">
      <w:pPr>
        <w:shd w:val="clear" w:color="auto" w:fill="FFFFFF"/>
        <w:jc w:val="center"/>
        <w:rPr>
          <w:rFonts w:ascii="Book Antiqua" w:hAnsi="Book Antiqua" w:cs="Calibri"/>
        </w:rPr>
      </w:pPr>
      <w:r w:rsidRPr="000E0DD1">
        <w:rPr>
          <w:rFonts w:ascii="Book Antiqua" w:hAnsi="Book Antiqua" w:cs="Calibri"/>
        </w:rPr>
        <w:t>«Άρθρο 237Β</w:t>
      </w:r>
    </w:p>
    <w:p w:rsidR="000E0DD1" w:rsidRPr="000E0DD1" w:rsidRDefault="000E0DD1" w:rsidP="000E0DD1">
      <w:pPr>
        <w:shd w:val="clear" w:color="auto" w:fill="FFFFFF"/>
        <w:jc w:val="center"/>
        <w:rPr>
          <w:rFonts w:ascii="Book Antiqua" w:hAnsi="Book Antiqua" w:cs="Calibri"/>
        </w:rPr>
      </w:pPr>
      <w:r w:rsidRPr="000E0DD1">
        <w:rPr>
          <w:rFonts w:ascii="Book Antiqua" w:hAnsi="Book Antiqua" w:cs="Calibri"/>
        </w:rPr>
        <w:t>Δωροληψία και Δωροδοκία στον ιδιωτικό τομέα</w:t>
      </w:r>
    </w:p>
    <w:p w:rsidR="000E0DD1" w:rsidRPr="000E0DD1" w:rsidRDefault="000E0DD1" w:rsidP="000E0DD1">
      <w:pPr>
        <w:shd w:val="clear" w:color="auto" w:fill="FFFFFF"/>
        <w:jc w:val="both"/>
        <w:rPr>
          <w:rFonts w:ascii="Book Antiqua" w:hAnsi="Book Antiqua" w:cs="Calibri"/>
        </w:rPr>
      </w:pPr>
      <w:r w:rsidRPr="000E0DD1">
        <w:rPr>
          <w:rFonts w:ascii="Book Antiqua" w:hAnsi="Book Antiqua" w:cs="Calibri"/>
        </w:rPr>
        <w:lastRenderedPageBreak/>
        <w:t>1. Με φυλάκιση τουλάχιστον ενός έτους, τιμωρείται όποιος εργάζεται ή παρέχει υπηρεσίες με οποιαδήποτε ιδιότητα ή σχέση στον ιδιωτικό τομέα και, κατά την άσκηση της επιχειρηματικής δραστηριότητας, ζητεί ή λαμβάνει, άμεσα ή έμμεσα, οποιασδήποτε φύσεως ωφέλημα για τον ίδιο ή για άλλον ή δέχεται υπόσχεση τέτοιου ωφελήματος ως αντάλλαγμα για ενέργεια ή παράλειψή του κατά παράβαση των καθηκόντων του, όπως αυτά διαγράφονται από τον νόμο, την σύμβαση εργασίας, τους εσωτερικούς κανονισμούς, τις εντολές ή οδηγίες των προϊσταμένων του ή προκύπτουν από την φύση της θέσης ή της υπηρεσίας του.</w:t>
      </w:r>
    </w:p>
    <w:p w:rsidR="000E0DD1" w:rsidRPr="000E0DD1" w:rsidRDefault="000E0DD1" w:rsidP="000E0DD1">
      <w:pPr>
        <w:shd w:val="clear" w:color="auto" w:fill="FFFFFF"/>
        <w:jc w:val="both"/>
        <w:rPr>
          <w:rFonts w:ascii="Book Antiqua" w:hAnsi="Book Antiqua" w:cs="Calibri"/>
        </w:rPr>
      </w:pPr>
      <w:r w:rsidRPr="000E0DD1">
        <w:rPr>
          <w:rFonts w:ascii="Book Antiqua" w:hAnsi="Book Antiqua" w:cs="Calibri"/>
        </w:rPr>
        <w:t>2. Με την ίδια ποινή τιμωρείται και όποιος, κατά την άσκηση επιχειρηματικής δραστηριότητας</w:t>
      </w:r>
      <w:r w:rsidRPr="000E0DD1">
        <w:rPr>
          <w:rFonts w:ascii="Book Antiqua" w:hAnsi="Book Antiqua" w:cs="Calibri"/>
          <w:color w:val="0000FF"/>
        </w:rPr>
        <w:t xml:space="preserve">, </w:t>
      </w:r>
      <w:r w:rsidRPr="000E0DD1">
        <w:rPr>
          <w:rFonts w:ascii="Book Antiqua" w:hAnsi="Book Antiqua" w:cs="Calibri"/>
        </w:rPr>
        <w:t>υπόσχεται, προσφέρει ή παρέχει, άμεσα ή έμμεσα, οποιασδήποτε φύσεως ωφέλημα σε πρόσωπο που εργάζεται ή παρέχει υπηρεσίες με οποιαδήποτε ιδιότητα στον ιδιωτικό τομέα, για το ίδιο ή για τρίτον, για ενέργεια ή για παράλειψη κατά παράβαση των ως άνω καθηκόντων του.»</w:t>
      </w:r>
    </w:p>
    <w:p w:rsidR="000E0DD1" w:rsidRPr="000E0DD1" w:rsidRDefault="000E0DD1" w:rsidP="000E0DD1">
      <w:pPr>
        <w:shd w:val="clear" w:color="auto" w:fill="FFFFFF"/>
        <w:jc w:val="both"/>
        <w:rPr>
          <w:rFonts w:ascii="Book Antiqua" w:hAnsi="Book Antiqua" w:cs="Arial"/>
        </w:rPr>
      </w:pPr>
    </w:p>
    <w:p w:rsidR="000E0DD1" w:rsidRPr="000E0DD1" w:rsidRDefault="000E0DD1" w:rsidP="000E0DD1">
      <w:pPr>
        <w:pStyle w:val="-HTML"/>
        <w:jc w:val="both"/>
        <w:rPr>
          <w:rFonts w:ascii="Book Antiqua" w:hAnsi="Book Antiqua" w:cs="Calibri"/>
          <w:b/>
          <w:bCs/>
          <w:color w:val="000000"/>
          <w:sz w:val="24"/>
          <w:szCs w:val="24"/>
          <w:lang w:eastAsia="de-DE"/>
        </w:rPr>
      </w:pPr>
      <w:r w:rsidRPr="000E0DD1">
        <w:rPr>
          <w:rFonts w:ascii="Book Antiqua" w:hAnsi="Book Antiqua" w:cs="Calibri"/>
          <w:b/>
          <w:bCs/>
          <w:color w:val="000000"/>
          <w:sz w:val="24"/>
          <w:szCs w:val="24"/>
          <w:lang w:eastAsia="de-DE"/>
        </w:rPr>
        <w:t xml:space="preserve">ΥΠΟΠΑΡΑΓΡΑΦΟΣ ΙΕ.11.: ΤΡΟΠΟΠΟΙΗΣΗ ΔΙΑΤΑΞΗΣ ΤΟΥ ΑΡΘΡΟΥ 238 Π.Κ. </w:t>
      </w:r>
    </w:p>
    <w:p w:rsidR="000E0DD1" w:rsidRPr="000E0DD1" w:rsidRDefault="000E0DD1" w:rsidP="000E0DD1">
      <w:pPr>
        <w:pStyle w:val="-HTML"/>
        <w:jc w:val="both"/>
        <w:rPr>
          <w:rFonts w:ascii="Book Antiqua" w:hAnsi="Book Antiqua" w:cs="Calibri"/>
          <w:bCs/>
          <w:color w:val="000000"/>
          <w:sz w:val="24"/>
          <w:szCs w:val="24"/>
          <w:lang w:eastAsia="de-DE"/>
        </w:rPr>
      </w:pPr>
    </w:p>
    <w:p w:rsidR="000E0DD1" w:rsidRPr="000E0DD1" w:rsidRDefault="000E0DD1" w:rsidP="000E0DD1">
      <w:pPr>
        <w:pStyle w:val="-HTML"/>
        <w:jc w:val="both"/>
        <w:rPr>
          <w:rFonts w:ascii="Book Antiqua" w:hAnsi="Book Antiqua" w:cs="Calibri"/>
          <w:bCs/>
          <w:color w:val="000000"/>
          <w:sz w:val="24"/>
          <w:szCs w:val="24"/>
          <w:lang w:eastAsia="de-DE"/>
        </w:rPr>
      </w:pPr>
      <w:r w:rsidRPr="000E0DD1">
        <w:rPr>
          <w:rFonts w:ascii="Book Antiqua" w:hAnsi="Book Antiqua" w:cs="Calibri"/>
          <w:bCs/>
          <w:color w:val="000000"/>
          <w:sz w:val="24"/>
          <w:szCs w:val="24"/>
          <w:lang w:eastAsia="de-DE"/>
        </w:rPr>
        <w:t>Το πρώτο εδάφιο της παραγράφου 1 του  άρθρου 238 του Ποινικού Κώδικα, αντικαθίσταται ως εξής:</w:t>
      </w:r>
    </w:p>
    <w:p w:rsidR="000E0DD1" w:rsidRPr="000E0DD1" w:rsidRDefault="000E0DD1" w:rsidP="000E0DD1">
      <w:pPr>
        <w:pStyle w:val="-HTML"/>
        <w:jc w:val="both"/>
        <w:rPr>
          <w:rFonts w:ascii="Book Antiqua" w:hAnsi="Book Antiqua" w:cs="Calibri"/>
          <w:color w:val="000000"/>
          <w:sz w:val="24"/>
          <w:szCs w:val="24"/>
        </w:rPr>
      </w:pPr>
      <w:r w:rsidRPr="000E0DD1">
        <w:rPr>
          <w:rFonts w:ascii="Book Antiqua" w:hAnsi="Book Antiqua" w:cs="Calibri"/>
          <w:color w:val="000000"/>
          <w:sz w:val="24"/>
          <w:szCs w:val="24"/>
        </w:rPr>
        <w:t xml:space="preserve">«1. Στις περιπτώσεις των άρθρων 235 έως και 237Β η απόφαση διατάσσει να δημευτούν τα δώρα και όποια άλλα περιουσιακά στοιχεία δόθηκαν, καθώς και εκείνα που αποκτήθηκαν αμέσως ή εμμέσως από αυτά.» </w:t>
      </w:r>
    </w:p>
    <w:p w:rsidR="000E0DD1" w:rsidRPr="000E0DD1" w:rsidRDefault="000E0DD1" w:rsidP="000E0DD1">
      <w:pPr>
        <w:shd w:val="clear" w:color="auto" w:fill="FFFFFF"/>
        <w:jc w:val="both"/>
        <w:rPr>
          <w:rFonts w:ascii="Book Antiqua" w:hAnsi="Book Antiqua" w:cs="Calibri"/>
          <w:color w:val="000000"/>
          <w:lang w:eastAsia="de-DE"/>
        </w:rPr>
      </w:pPr>
    </w:p>
    <w:p w:rsidR="000E0DD1" w:rsidRPr="000E0DD1" w:rsidRDefault="000E0DD1" w:rsidP="000E0DD1">
      <w:pPr>
        <w:pStyle w:val="-HTML"/>
        <w:jc w:val="both"/>
        <w:rPr>
          <w:rFonts w:ascii="Book Antiqua" w:hAnsi="Book Antiqua" w:cs="Calibri"/>
          <w:b/>
          <w:bCs/>
          <w:color w:val="000000"/>
          <w:sz w:val="24"/>
          <w:szCs w:val="24"/>
          <w:lang w:eastAsia="de-DE"/>
        </w:rPr>
      </w:pPr>
      <w:r w:rsidRPr="000E0DD1">
        <w:rPr>
          <w:rFonts w:ascii="Book Antiqua" w:hAnsi="Book Antiqua" w:cs="Calibri"/>
          <w:b/>
          <w:bCs/>
          <w:color w:val="000000"/>
          <w:sz w:val="24"/>
          <w:szCs w:val="24"/>
          <w:lang w:eastAsia="de-DE"/>
        </w:rPr>
        <w:t xml:space="preserve">ΥΠΟΠΑΡΑΓΡΑΦΟΣ ΙΕ.12.: </w:t>
      </w:r>
      <w:r w:rsidRPr="000E0DD1">
        <w:rPr>
          <w:rFonts w:ascii="Book Antiqua" w:hAnsi="Book Antiqua" w:cs="Calibri"/>
          <w:b/>
          <w:bCs/>
          <w:color w:val="000000"/>
          <w:sz w:val="24"/>
          <w:szCs w:val="24"/>
        </w:rPr>
        <w:t>ΑΝΤΙΚΑΤΑΣΤΑΣΗ ΑΡΘΡΟΥ 263 Α Π.Κ.</w:t>
      </w:r>
    </w:p>
    <w:p w:rsidR="000E0DD1" w:rsidRPr="000E0DD1" w:rsidRDefault="000E0DD1" w:rsidP="000E0DD1">
      <w:pPr>
        <w:pStyle w:val="-HTML"/>
        <w:jc w:val="both"/>
        <w:rPr>
          <w:rFonts w:ascii="Book Antiqua" w:hAnsi="Book Antiqua" w:cs="Calibri"/>
          <w:b/>
          <w:bCs/>
          <w:color w:val="000000"/>
          <w:sz w:val="24"/>
          <w:szCs w:val="24"/>
          <w:lang w:eastAsia="de-DE"/>
        </w:rPr>
      </w:pPr>
    </w:p>
    <w:p w:rsidR="000E0DD1" w:rsidRPr="000E0DD1" w:rsidRDefault="000E0DD1" w:rsidP="000E0DD1">
      <w:pPr>
        <w:pStyle w:val="-HTML"/>
        <w:jc w:val="both"/>
        <w:rPr>
          <w:rFonts w:ascii="Book Antiqua" w:hAnsi="Book Antiqua" w:cs="Calibri"/>
          <w:bCs/>
          <w:color w:val="000000"/>
          <w:sz w:val="24"/>
          <w:szCs w:val="24"/>
          <w:lang w:eastAsia="de-DE"/>
        </w:rPr>
      </w:pPr>
      <w:r w:rsidRPr="000E0DD1">
        <w:rPr>
          <w:rFonts w:ascii="Book Antiqua" w:hAnsi="Book Antiqua" w:cs="Calibri"/>
          <w:bCs/>
          <w:color w:val="000000"/>
          <w:sz w:val="24"/>
          <w:szCs w:val="24"/>
          <w:lang w:eastAsia="de-DE"/>
        </w:rPr>
        <w:t>Τ</w:t>
      </w:r>
      <w:r w:rsidRPr="000E0DD1">
        <w:rPr>
          <w:rFonts w:ascii="Book Antiqua" w:hAnsi="Book Antiqua" w:cs="Calibri"/>
          <w:bCs/>
          <w:color w:val="000000"/>
          <w:sz w:val="24"/>
          <w:szCs w:val="24"/>
        </w:rPr>
        <w:t xml:space="preserve">ο άρθρο 263Α του Ποινικού Κώδικα </w:t>
      </w:r>
      <w:r w:rsidRPr="000E0DD1">
        <w:rPr>
          <w:rFonts w:ascii="Book Antiqua" w:hAnsi="Book Antiqua" w:cs="Calibri"/>
          <w:bCs/>
          <w:color w:val="000000"/>
          <w:sz w:val="24"/>
          <w:szCs w:val="24"/>
          <w:lang w:eastAsia="de-DE"/>
        </w:rPr>
        <w:t>αντικαθίσταται ως εξής:</w:t>
      </w:r>
    </w:p>
    <w:p w:rsidR="000E0DD1" w:rsidRPr="000E0DD1" w:rsidRDefault="000E0DD1" w:rsidP="000E0DD1">
      <w:pPr>
        <w:pStyle w:val="-HTML"/>
        <w:jc w:val="both"/>
        <w:rPr>
          <w:rFonts w:ascii="Book Antiqua" w:hAnsi="Book Antiqua" w:cs="Calibri"/>
          <w:color w:val="000000"/>
          <w:sz w:val="24"/>
          <w:szCs w:val="24"/>
        </w:rPr>
      </w:pPr>
      <w:r w:rsidRPr="000E0DD1">
        <w:rPr>
          <w:rFonts w:ascii="Book Antiqua" w:hAnsi="Book Antiqua" w:cs="Calibri"/>
          <w:sz w:val="24"/>
          <w:szCs w:val="24"/>
        </w:rPr>
        <w:t xml:space="preserve">«1. Για την εφαρμογή των άρθρων 235, 236, 239, 241, 242, 243, 245,  246, 252, 253, 255, 256, 257, 258, 259, 261,  262  και  263  υπάλληλοι </w:t>
      </w:r>
      <w:r w:rsidRPr="000E0DD1">
        <w:rPr>
          <w:rFonts w:ascii="Book Antiqua" w:hAnsi="Book Antiqua" w:cs="Calibri"/>
          <w:color w:val="000000"/>
          <w:sz w:val="24"/>
          <w:szCs w:val="24"/>
        </w:rPr>
        <w:t xml:space="preserve">θεωρούνται,  και όσοι υπηρετούν μόνιμα ή πρόσκαιρα  και με οποιαδήποτε ιδιότητα ή σχέση: α)  σε  επιχειρήσεις  ή  οργανισμούς  που  ανήκουν  στο  Κράτος, σε οργανισμούς τοπικής αυτοδιοίκησης ή σε νομικά  πρόσωπα  δημοσίου  ή  ιδιωτικού  δικαίου  και   που   εξυπηρετούν   με  αποκλειστική  ή προνομιακή εκμετάλλευση την προμήθεια ή την παροχή στο  κοινό  νερού,  φωτισμού,  θερμότητας,  κινητήριας  δύναμης   ή   μέσων συγκοινωνίας  ή  επικοινωνίας ή μαζικής ενημέρωσης, β) σέ τράπεζες που εδρεύουν στην ημεδαπή κατά το νόμο ή το καταστατικό τους, γ) σε νομικά πρόσωπα ιδιωτικού δικαίου που ιδρύθηκαν από  το  Δημόσιο,  από  νομικά πρόσωπα  δημοσίου  δικαίου  και  από  νομικά  πρόσωπα  αναφερόμενα στα προηγούμενα εδάφια, εφ` όσον τα ιδρυτικά  νομικά  πρόσωπα  συμμετέχουν στην  διοίκησή  τους ή, αν πρόκειται για ανώνυμη εταιρία, στο κεφάλαιό της ή τα νομικά αυτά πρόσωπα είναι επιφορτισμένα με  εκτέλεση κρατικών  προγραμμάτων  οικονομικής  ανασυγκρότησης ή ανάπτυξης καιδ)σε όργανα ή οργανισμούς της Ευρωπαϊκής Ένωσης, συμπεριλαμβανομένων των μελών της Ευρωπαϊκής </w:t>
      </w:r>
      <w:r w:rsidRPr="000E0DD1">
        <w:rPr>
          <w:rFonts w:ascii="Book Antiqua" w:hAnsi="Book Antiqua" w:cs="Calibri"/>
          <w:color w:val="000000"/>
          <w:sz w:val="24"/>
          <w:szCs w:val="24"/>
        </w:rPr>
        <w:lastRenderedPageBreak/>
        <w:t>Επιτροπής και των μελών του Ευρωπαϊκού Δικαστηρίου και του Ελεγκτικού Συνεδρίου της Ευρωπαϊκής Ένωσης.</w:t>
      </w:r>
    </w:p>
    <w:p w:rsidR="000E0DD1" w:rsidRPr="000E0DD1" w:rsidRDefault="000E0DD1" w:rsidP="000E0DD1">
      <w:pPr>
        <w:jc w:val="both"/>
        <w:rPr>
          <w:rFonts w:ascii="Book Antiqua" w:hAnsi="Book Antiqua" w:cs="Calibri"/>
          <w:color w:val="000000"/>
        </w:rPr>
      </w:pPr>
      <w:r w:rsidRPr="000E0DD1">
        <w:rPr>
          <w:rFonts w:ascii="Book Antiqua" w:hAnsi="Book Antiqua" w:cs="Calibri"/>
          <w:color w:val="000000"/>
        </w:rPr>
        <w:t>2. Για την εφαρμογή των άρθρων 235 παρ. 1 και 2 και 236 ως υπάλληλοι θεωρούνται και:</w:t>
      </w:r>
    </w:p>
    <w:p w:rsidR="000E0DD1" w:rsidRPr="000E0DD1" w:rsidRDefault="000E0DD1" w:rsidP="000E0DD1">
      <w:pPr>
        <w:jc w:val="both"/>
        <w:rPr>
          <w:rFonts w:ascii="Book Antiqua" w:hAnsi="Book Antiqua" w:cs="Calibri"/>
          <w:color w:val="000000"/>
        </w:rPr>
      </w:pPr>
      <w:r w:rsidRPr="000E0DD1">
        <w:rPr>
          <w:rFonts w:ascii="Book Antiqua" w:hAnsi="Book Antiqua" w:cs="Calibri"/>
          <w:color w:val="000000"/>
        </w:rPr>
        <w:t>α) οι λειτουργοί ή άλλοι υπάλληλοι με οποιαδήποτε συμβατική σχέση, κάθε δημόσιου διεθνούς ή υπερεθνικού οργανισμού στον οποίο η Ελλάδα είναι μέλος, καθώς και οποιοδήποτε πρόσωπο είναι εξουσιοδοτημένο από τον ενλόγω οργανισμό να ενεργεί εκ μέρους του.</w:t>
      </w:r>
    </w:p>
    <w:p w:rsidR="000E0DD1" w:rsidRPr="000E0DD1" w:rsidRDefault="000E0DD1" w:rsidP="000E0DD1">
      <w:pPr>
        <w:jc w:val="both"/>
        <w:rPr>
          <w:rFonts w:ascii="Book Antiqua" w:hAnsi="Book Antiqua" w:cs="Calibri"/>
          <w:color w:val="000000"/>
        </w:rPr>
      </w:pPr>
      <w:r w:rsidRPr="000E0DD1">
        <w:rPr>
          <w:rFonts w:ascii="Book Antiqua" w:hAnsi="Book Antiqua" w:cs="Calibri"/>
          <w:color w:val="000000"/>
        </w:rPr>
        <w:t>β) τα μέλη κοινοβουλευτικών συνελεύσεων διεθνών ή υπερεθνικών οργανισμών, στους οποίους η Ελλάδα είναι μέλος,</w:t>
      </w:r>
    </w:p>
    <w:p w:rsidR="000E0DD1" w:rsidRPr="000E0DD1" w:rsidRDefault="000E0DD1" w:rsidP="000E0DD1">
      <w:pPr>
        <w:jc w:val="both"/>
        <w:rPr>
          <w:rFonts w:ascii="Book Antiqua" w:hAnsi="Book Antiqua" w:cs="Calibri"/>
          <w:color w:val="000000"/>
        </w:rPr>
      </w:pPr>
      <w:r w:rsidRPr="000E0DD1">
        <w:rPr>
          <w:rFonts w:ascii="Book Antiqua" w:hAnsi="Book Antiqua" w:cs="Calibri"/>
          <w:color w:val="000000"/>
        </w:rPr>
        <w:t>γ) όσοι ασκούν δικαστικά καθήκοντα ή καθήκοντα διαιτητή σε διεθνή δικαστήρια, των οποίων η δικαιοδοσία αναγνωρίζεται από την Ελλάδα,</w:t>
      </w:r>
    </w:p>
    <w:p w:rsidR="000E0DD1" w:rsidRPr="000E0DD1" w:rsidRDefault="000E0DD1" w:rsidP="000E0DD1">
      <w:pPr>
        <w:jc w:val="both"/>
        <w:rPr>
          <w:rFonts w:ascii="Book Antiqua" w:hAnsi="Book Antiqua" w:cs="Calibri"/>
          <w:color w:val="000000"/>
        </w:rPr>
      </w:pPr>
      <w:r w:rsidRPr="000E0DD1">
        <w:rPr>
          <w:rFonts w:ascii="Book Antiqua" w:hAnsi="Book Antiqua" w:cs="Calibri"/>
          <w:color w:val="000000"/>
        </w:rPr>
        <w:t>δ) οποιοδήποτε πρόσωπο ασκεί δημόσιο λειτούργημα ή υπηρεσία για ξένη χώρα, συμπεριλαμβανομένων των δικαστών, ενόρκων και διαιτητών, και</w:t>
      </w:r>
    </w:p>
    <w:p w:rsidR="000E0DD1" w:rsidRPr="000E0DD1" w:rsidRDefault="000E0DD1" w:rsidP="000E0DD1">
      <w:pPr>
        <w:jc w:val="both"/>
        <w:rPr>
          <w:rFonts w:ascii="Book Antiqua" w:hAnsi="Book Antiqua" w:cs="Calibri"/>
          <w:color w:val="000000"/>
        </w:rPr>
      </w:pPr>
      <w:r w:rsidRPr="000E0DD1">
        <w:rPr>
          <w:rFonts w:ascii="Book Antiqua" w:hAnsi="Book Antiqua" w:cs="Calibri"/>
          <w:color w:val="000000"/>
        </w:rPr>
        <w:t>ε) τα μέλη των κοινοβουλίων και συνελεύσεων τοπικής αυτοδιοίκησης άλλων κρατών.</w:t>
      </w:r>
    </w:p>
    <w:p w:rsidR="000E0DD1" w:rsidRPr="000E0DD1" w:rsidRDefault="000E0DD1" w:rsidP="000E0DD1">
      <w:pPr>
        <w:jc w:val="both"/>
        <w:rPr>
          <w:rFonts w:ascii="Book Antiqua" w:hAnsi="Book Antiqua" w:cs="Calibri"/>
          <w:color w:val="000000"/>
        </w:rPr>
      </w:pPr>
      <w:r w:rsidRPr="000E0DD1">
        <w:rPr>
          <w:rFonts w:ascii="Book Antiqua" w:hAnsi="Book Antiqua" w:cs="Calibri"/>
          <w:color w:val="000000"/>
        </w:rPr>
        <w:t>3. Για την εφαρμογή του άρθρου 237 ως δικαστικοί λειτουργοί θεωρούνται και τα μέλη του Δικαστηρίου και του Ελεγκτικού Συνεδρίου της Ευρωπαϊκής Ένωσης.»</w:t>
      </w:r>
    </w:p>
    <w:p w:rsidR="000E0DD1" w:rsidRPr="000E0DD1" w:rsidRDefault="000E0DD1" w:rsidP="000E0DD1">
      <w:pPr>
        <w:jc w:val="center"/>
        <w:rPr>
          <w:rFonts w:ascii="Book Antiqua" w:hAnsi="Book Antiqua" w:cs="Calibri"/>
          <w:b/>
          <w:bCs/>
          <w:color w:val="000000"/>
        </w:rPr>
      </w:pPr>
    </w:p>
    <w:p w:rsidR="000E0DD1" w:rsidRPr="000E0DD1" w:rsidRDefault="000E0DD1" w:rsidP="000E0DD1">
      <w:pPr>
        <w:pStyle w:val="-HTML"/>
        <w:jc w:val="both"/>
        <w:rPr>
          <w:rFonts w:ascii="Book Antiqua" w:hAnsi="Book Antiqua" w:cs="Calibri"/>
          <w:b/>
          <w:bCs/>
          <w:color w:val="000000"/>
          <w:sz w:val="24"/>
          <w:szCs w:val="24"/>
          <w:lang w:eastAsia="de-DE"/>
        </w:rPr>
      </w:pPr>
      <w:r w:rsidRPr="000E0DD1">
        <w:rPr>
          <w:rFonts w:ascii="Book Antiqua" w:hAnsi="Book Antiqua" w:cs="Calibri"/>
          <w:b/>
          <w:bCs/>
          <w:color w:val="000000"/>
          <w:sz w:val="24"/>
          <w:szCs w:val="24"/>
        </w:rPr>
        <w:t>ΥΠΟΠΑΡΑΓΡΑΦΟΣ ΙΕ.13.</w:t>
      </w:r>
      <w:r w:rsidRPr="000E0DD1">
        <w:rPr>
          <w:rFonts w:ascii="Book Antiqua" w:hAnsi="Book Antiqua" w:cs="Calibri"/>
          <w:b/>
          <w:bCs/>
          <w:color w:val="000000"/>
        </w:rPr>
        <w:t xml:space="preserve">: </w:t>
      </w:r>
      <w:r w:rsidRPr="000E0DD1">
        <w:rPr>
          <w:rFonts w:ascii="Book Antiqua" w:hAnsi="Book Antiqua" w:cs="Calibri"/>
          <w:b/>
          <w:bCs/>
          <w:color w:val="000000"/>
          <w:sz w:val="24"/>
          <w:szCs w:val="24"/>
        </w:rPr>
        <w:t>ΑΝΤΙΚΑΤΑΣΤΑΣΗ ΑΡΘΡΟΥ 263 Β Π.Κ.</w:t>
      </w:r>
    </w:p>
    <w:p w:rsidR="000E0DD1" w:rsidRPr="000E0DD1" w:rsidRDefault="000E0DD1" w:rsidP="000E0DD1">
      <w:pPr>
        <w:jc w:val="both"/>
        <w:rPr>
          <w:rFonts w:ascii="Book Antiqua" w:hAnsi="Book Antiqua" w:cs="Calibri"/>
          <w:b/>
          <w:bCs/>
          <w:color w:val="000000"/>
        </w:rPr>
      </w:pPr>
    </w:p>
    <w:p w:rsidR="000E0DD1" w:rsidRPr="000E0DD1" w:rsidRDefault="000E0DD1" w:rsidP="000E0DD1">
      <w:pPr>
        <w:jc w:val="both"/>
        <w:rPr>
          <w:rFonts w:ascii="Book Antiqua" w:hAnsi="Book Antiqua" w:cs="Calibri"/>
          <w:bCs/>
          <w:color w:val="000000"/>
        </w:rPr>
      </w:pPr>
      <w:r w:rsidRPr="000E0DD1">
        <w:rPr>
          <w:rFonts w:ascii="Book Antiqua" w:hAnsi="Book Antiqua" w:cs="Calibri"/>
          <w:bCs/>
          <w:color w:val="000000"/>
        </w:rPr>
        <w:t>Το άρθρο 263Β του Ποινικού Κώδικα αντικαθίσταται ως εξής:</w:t>
      </w:r>
    </w:p>
    <w:p w:rsidR="000E0DD1" w:rsidRPr="000E0DD1" w:rsidRDefault="000E0DD1" w:rsidP="000E0DD1">
      <w:pPr>
        <w:jc w:val="both"/>
        <w:rPr>
          <w:rFonts w:ascii="Book Antiqua" w:hAnsi="Book Antiqua" w:cs="Calibri"/>
          <w:color w:val="000000"/>
        </w:rPr>
      </w:pPr>
    </w:p>
    <w:p w:rsidR="000E0DD1" w:rsidRPr="000E0DD1" w:rsidRDefault="000E0DD1" w:rsidP="000E0DD1">
      <w:pPr>
        <w:shd w:val="clear" w:color="auto" w:fill="FFFFFF"/>
        <w:jc w:val="center"/>
        <w:rPr>
          <w:rFonts w:ascii="Book Antiqua" w:hAnsi="Book Antiqua" w:cs="Calibri"/>
        </w:rPr>
      </w:pPr>
      <w:r w:rsidRPr="000E0DD1">
        <w:rPr>
          <w:rFonts w:ascii="Book Antiqua" w:hAnsi="Book Antiqua" w:cs="Calibri"/>
        </w:rPr>
        <w:t>«Άρθρο 263Β</w:t>
      </w:r>
    </w:p>
    <w:p w:rsidR="000E0DD1" w:rsidRPr="000E0DD1" w:rsidRDefault="000E0DD1" w:rsidP="000E0DD1">
      <w:pPr>
        <w:shd w:val="clear" w:color="auto" w:fill="FFFFFF"/>
        <w:jc w:val="center"/>
        <w:rPr>
          <w:rFonts w:ascii="Book Antiqua" w:hAnsi="Book Antiqua" w:cs="Calibri"/>
        </w:rPr>
      </w:pPr>
      <w:r w:rsidRPr="000E0DD1">
        <w:rPr>
          <w:rFonts w:ascii="Book Antiqua" w:hAnsi="Book Antiqua" w:cs="Calibri"/>
        </w:rPr>
        <w:t xml:space="preserve">Μέτρα επιείκειας για όσους συμβάλλουν στην αποκάλυψη </w:t>
      </w:r>
    </w:p>
    <w:p w:rsidR="000E0DD1" w:rsidRPr="000E0DD1" w:rsidRDefault="000E0DD1" w:rsidP="000E0DD1">
      <w:pPr>
        <w:shd w:val="clear" w:color="auto" w:fill="FFFFFF"/>
        <w:jc w:val="center"/>
        <w:rPr>
          <w:rFonts w:ascii="Book Antiqua" w:hAnsi="Book Antiqua" w:cs="Calibri"/>
        </w:rPr>
      </w:pPr>
      <w:r w:rsidRPr="000E0DD1">
        <w:rPr>
          <w:rFonts w:ascii="Book Antiqua" w:hAnsi="Book Antiqua" w:cs="Calibri"/>
        </w:rPr>
        <w:t>πράξεων διαφθοράς</w:t>
      </w:r>
    </w:p>
    <w:p w:rsidR="000E0DD1" w:rsidRPr="000E0DD1" w:rsidRDefault="000E0DD1" w:rsidP="000E0DD1">
      <w:pPr>
        <w:shd w:val="clear" w:color="auto" w:fill="FFFFFF"/>
        <w:jc w:val="center"/>
        <w:rPr>
          <w:rFonts w:ascii="Book Antiqua" w:hAnsi="Book Antiqua" w:cs="Calibri"/>
        </w:rPr>
      </w:pPr>
    </w:p>
    <w:p w:rsidR="000E0DD1" w:rsidRPr="000E0DD1" w:rsidRDefault="000E0DD1" w:rsidP="000E0DD1">
      <w:pPr>
        <w:jc w:val="both"/>
        <w:rPr>
          <w:rFonts w:ascii="Book Antiqua" w:hAnsi="Book Antiqua" w:cs="Calibri"/>
          <w:color w:val="000000"/>
        </w:rPr>
      </w:pPr>
      <w:r w:rsidRPr="000E0DD1">
        <w:rPr>
          <w:rFonts w:ascii="Book Antiqua" w:hAnsi="Book Antiqua" w:cs="Calibri"/>
          <w:color w:val="000000"/>
        </w:rPr>
        <w:t>1. Οι πράξεις των άρθρων 236 παρ. 1, 2 και 3, 237 παρ. 2 και 3 και 237Β παρ. 1 μένουν ατιμώρητες αν ο υπαίτιος, με δική του θέληση και πριν εξετασθεί οπωσδήποτε για την πράξη του, την αναγγείλει στον εισαγγελέα πλημμελειοδικών ή σε οποιονδήποτε ανακριτικό υπάλληλο ή άλλη αρμόδια αρχή, εγχειρίζοντας έγγραφη αναφορά ή προφορικά, οπότε συντάσσεται σχετική έκθεση.</w:t>
      </w:r>
    </w:p>
    <w:p w:rsidR="000E0DD1" w:rsidRPr="000E0DD1" w:rsidRDefault="000E0DD1" w:rsidP="000E0DD1">
      <w:pPr>
        <w:jc w:val="both"/>
        <w:rPr>
          <w:rFonts w:ascii="Book Antiqua" w:hAnsi="Book Antiqua" w:cs="Calibri"/>
          <w:color w:val="000000"/>
        </w:rPr>
      </w:pPr>
      <w:r w:rsidRPr="000E0DD1">
        <w:rPr>
          <w:rFonts w:ascii="Book Antiqua" w:hAnsi="Book Antiqua" w:cs="Calibri"/>
          <w:color w:val="000000"/>
        </w:rPr>
        <w:t>2. Αν ο υπαίτιος των πράξεων των άρθρων 236 παρ. 1, 2 και 3 και 237 παρ. 2 και 3 ή ο συμμέτοχος στις πράξεις των άρθρων 235 παρ. 1, 2 και 3, 237 παρ. 1 και 239 έως 261, καθώς και του άρθρου 390, όταν τελείται από υπάλληλο, συμβάλλει ουσιωδώς, με αναγγελία στην αρχή, στην αποκάλυψη της συμμετοχής υπαλλήλου στις πράξεις αυτές, τιμωρείται με ποινή μειωμένη στο μέτρο του άρθρου 44 παρ. 2 εδάφιο πρώτο.</w:t>
      </w:r>
      <w:r w:rsidRPr="000E0DD1">
        <w:rPr>
          <w:rFonts w:ascii="Book Antiqua" w:hAnsi="Book Antiqua" w:cs="Calibri"/>
        </w:rPr>
        <w:t xml:space="preserve">Το δικαστήριο μπορεί να διατάξει την αναστολή εκτέλεσης της ποινής αυτής, ανεξάρτητα αν συντρέχουν οι όροι των άρθρων 99 και 100. Το συμβούλιο Πλημμελειοδικών με βούλευμα που εκδίδεται ύστερα από πρόταση του αρμοδίου Εισαγγελέα, διατάσσει την αναστολή της ασκηθείσας ποινικής δίωξης κατά  του υπαιτίου για ορισμένο χρονικό διάστημα, προκειμένου να επιβεβαιωθεί η αλήθεια των εισφερόμενων στοιχείων. Την αναστολή της δίωξης μπορεί να διατάξει και το </w:t>
      </w:r>
      <w:r w:rsidRPr="000E0DD1">
        <w:rPr>
          <w:rFonts w:ascii="Book Antiqua" w:hAnsi="Book Antiqua" w:cs="Calibri"/>
        </w:rPr>
        <w:lastRenderedPageBreak/>
        <w:t>δικαστήριο, εφόσον τα στοιχεία εισφέρονται μέχρι την έκδοση απόφασης σε δεύτερο βαθμό. Με το ίδιο βούλευμα ή απόφαση μπορεί να διαταχθεί και η άρση ή η αντικατάσταση των μέτρων δικονομικού καταναγκασμού που έχουν επιβληθεί.</w:t>
      </w:r>
    </w:p>
    <w:p w:rsidR="000E0DD1" w:rsidRPr="000E0DD1" w:rsidRDefault="000E0DD1" w:rsidP="000E0DD1">
      <w:pPr>
        <w:jc w:val="both"/>
        <w:rPr>
          <w:rFonts w:ascii="Book Antiqua" w:hAnsi="Book Antiqua" w:cs="Calibri"/>
          <w:color w:val="000000"/>
        </w:rPr>
      </w:pPr>
      <w:r w:rsidRPr="000E0DD1">
        <w:rPr>
          <w:rFonts w:ascii="Book Antiqua" w:hAnsi="Book Antiqua" w:cs="Calibri"/>
        </w:rPr>
        <w:t>Αν μετά την αναστολή της ποινικής δίωξης προκύψει ότι τα εισφερθέντα από τον υπαίτιο στοιχεία δεν ήσαν επαρκή για την άσκηση ποινικής δίωξης κατά του υπαλλήλου, το σχετικό βούλευμα ή απόφαση ανακαλείται και συνεχίζεται κατά του υπαιτίου η ανασταλείσα ποινική δίωξη.</w:t>
      </w:r>
    </w:p>
    <w:p w:rsidR="000E0DD1" w:rsidRPr="000E0DD1" w:rsidRDefault="000E0DD1" w:rsidP="000E0DD1">
      <w:pPr>
        <w:jc w:val="both"/>
        <w:rPr>
          <w:rFonts w:ascii="Book Antiqua" w:hAnsi="Book Antiqua" w:cs="Calibri"/>
          <w:color w:val="000000"/>
        </w:rPr>
      </w:pPr>
      <w:r w:rsidRPr="000E0DD1">
        <w:rPr>
          <w:rFonts w:ascii="Book Antiqua" w:hAnsi="Book Antiqua" w:cs="Calibri"/>
          <w:color w:val="000000"/>
        </w:rPr>
        <w:t xml:space="preserve">3. Υπάλληλος, υπαίτιος για την τέλεση των πράξεων των άρθρων 235 έως 261, καθώς και του άρθρου 390, ή συμμέτοχος στις πράξεις αυτές, ο οποίος συμβάλλει ουσιωδώς, με αναγγελία στην αρχή, στην αποκάλυψη της συμμετοχής στις πράξεις αυτές άλλων υπαλλήλων, τιμωρείται σύμφωνα με τα οριζόμενα στην προηγούμενη παράγραφο, εφόσον το πρόσωπο που καταγγέλλεται κατέχει θέση ανώτερη της δικής του και ο ίδιος έχει μεταβιβάσει στο Δημόσιο όλα τα περιουσιακά στοιχεία που έχει αποκτήσει, αμέσως ή εμμέσως, από την τέλεση ή τη συμμετοχή στην τέλεση των παραπάνω εγκλημάτων. Αν κατ’ εξαίρεση η μεταβίβαση αυτή δεν έχει ολοκληρωθεί μέχρι το στάδιο της επιμέτρησης της ποινής, το δικαστήριο μπορεί να επιφυλαχθεί ως προς την επί ποινής κρίση του, διακόπτοντας προς τούτο την διαδικασία για ορισμένη ημερομηνία και χωρίς τον χρονικό περιορισμό του άρθρου 352 παρ. 1 του Κώδικα Ποινικής Δικονομίας. Στην περίπτωση αυτή ορίζει και τις συγκεκριμένες μεταβιβάσεις ή άλλες ενέργειες στις οποίες πρέπει να προβεί ο δράστης για να τύχει του σχετικού ευεργετήματος. </w:t>
      </w:r>
      <w:r w:rsidRPr="000E0DD1">
        <w:rPr>
          <w:rFonts w:ascii="Book Antiqua" w:hAnsi="Book Antiqua" w:cs="Calibri"/>
        </w:rPr>
        <w:t>Με την απόφαση περί διακοπής της δίκης το δικαστήριο μπορεί να διατάξει και την άρση ή την αντικατάσταση των μέτρων δικονομικού καταναγκασμού που έχουν επιβληθεί.</w:t>
      </w:r>
    </w:p>
    <w:p w:rsidR="000E0DD1" w:rsidRPr="000E0DD1" w:rsidRDefault="000E0DD1" w:rsidP="000E0DD1">
      <w:pPr>
        <w:jc w:val="both"/>
        <w:rPr>
          <w:rFonts w:ascii="Book Antiqua" w:hAnsi="Book Antiqua" w:cs="Calibri"/>
          <w:color w:val="000000"/>
        </w:rPr>
      </w:pPr>
      <w:r w:rsidRPr="000E0DD1">
        <w:rPr>
          <w:rFonts w:ascii="Book Antiqua" w:hAnsi="Book Antiqua" w:cs="Calibri"/>
          <w:color w:val="000000"/>
        </w:rPr>
        <w:t xml:space="preserve">4. α) </w:t>
      </w:r>
      <w:r w:rsidRPr="000E0DD1">
        <w:rPr>
          <w:rFonts w:ascii="Book Antiqua" w:hAnsi="Book Antiqua" w:cs="Calibri"/>
        </w:rPr>
        <w:t>Αν κάποιος από τους υπαιτίους των εγκλημάτων των άρθρων 235 έως 261 και 390 ή πράξεων νομιμοποίησης εσόδων που προέρχονται άμεσα από τις συγκεκριμένες εγκληματικές δραστηριότητες, εισφέρει αποδεικτικά στοιχεία για τη συμμετοχή στις πράξεις αυτές προσώπων που διατελούν ή διατέλεσαν μέλη της Κυβέρνησης ή Υφυπουργοί, το δικαστικό συμβούλιο, με βούλευμα που εκδίδεται ύστερα από πρόταση του εισαγγελέα, διατάσσει την αναστολή της ασκηθείσας σε βάρος του ποινικής δίωξης. Την παραπάνω αναστολή μπορεί να διατάξει το δικαστήριο και όταν τα στοιχεία εισφέρονται μέχρι την έκδοση απόφασης σε δεύτερο βαθμό. Με το ίδιο βούλευμα ή απόφαση μπορεί να διαταχθεί και η άρση ή η αντικατάσταση των μέτρων δικονομικού καταναγκασμού που έχουν ταχθεί.</w:t>
      </w:r>
    </w:p>
    <w:p w:rsidR="000E0DD1" w:rsidRPr="000E0DD1" w:rsidRDefault="000E0DD1" w:rsidP="000E0DD1">
      <w:pPr>
        <w:jc w:val="both"/>
        <w:rPr>
          <w:rFonts w:ascii="Book Antiqua" w:hAnsi="Book Antiqua" w:cs="Calibri"/>
          <w:color w:val="000000"/>
        </w:rPr>
      </w:pPr>
      <w:r w:rsidRPr="000E0DD1">
        <w:rPr>
          <w:rFonts w:ascii="Book Antiqua" w:hAnsi="Book Antiqua" w:cs="Calibri"/>
        </w:rPr>
        <w:t xml:space="preserve">β) Αν η Βουλή κρίνει, σύμφωνα με τη διάταξη της παραγράφου 3 του άρθρου 86 του Συντάγματος, ότι τα στοιχεία δεν είναι επαρκή για την άσκηση ποινικής δίωξης σε βάρος Υπουργού ή Υφυπουργού, το βούλευμα ή η απόφαση ανακαλείται και η ανασταλείσα ποινική δίωξη συνεχίζεται. Αν η Βουλή αποφασίσει την άσκηση ποινικής δίωξης σε βάρος Υπουργού ή Υφυπουργού κατά το άρθρο 86 του Συντάγματος, σε περίπτωση καταδίκης από το Ειδικό Δικαστήριο, ο κατά το προηγούμενο εδάφιο συμμέτοχος που εισέφερε τα αποδεικτικά στοιχεία τιμωρείται με ποινή μειωμένη στο μέτρο του </w:t>
      </w:r>
      <w:r w:rsidRPr="000E0DD1">
        <w:rPr>
          <w:rFonts w:ascii="Book Antiqua" w:hAnsi="Book Antiqua" w:cs="Calibri"/>
        </w:rPr>
        <w:lastRenderedPageBreak/>
        <w:t>άρθρου 44 παρ. 2 εδάφιο πρώτο. Το δικαστήριο μπορεί να διατάξει την αναστολή εκτέλεσης της ποινής αυτής κατά τα οριζόμενα στην παράγραφο 2.</w:t>
      </w:r>
    </w:p>
    <w:p w:rsidR="000E0DD1" w:rsidRPr="000E0DD1" w:rsidRDefault="000E0DD1" w:rsidP="000E0DD1">
      <w:pPr>
        <w:jc w:val="both"/>
        <w:rPr>
          <w:rFonts w:ascii="Book Antiqua" w:hAnsi="Book Antiqua" w:cs="Calibri"/>
        </w:rPr>
      </w:pPr>
      <w:r w:rsidRPr="000E0DD1">
        <w:rPr>
          <w:rFonts w:ascii="Book Antiqua" w:hAnsi="Book Antiqua" w:cs="Calibri"/>
          <w:color w:val="000000"/>
        </w:rPr>
        <w:t xml:space="preserve">5. </w:t>
      </w:r>
      <w:r w:rsidRPr="000E0DD1">
        <w:rPr>
          <w:rFonts w:ascii="Book Antiqua" w:hAnsi="Book Antiqua" w:cs="Calibri"/>
        </w:rPr>
        <w:t>Αν η κίνηση της ποινικής διαδικασίας δεν είναι δυνατή λόγω εξάλειψης του αξιόποινου, σύμφωνα με τα οριζόμενα στο εδάφιο β’ της παραγράφου 3 του άρθρου 86 του Συντάγματος, στον κατηγορούμενο επιβάλλεται ποινή μειωμένη στο μέτρο του άρθρου 44 παρ. 2 εδάφιο πρώτο. Το δικαστήριο μπορεί να διατάξει και την αναστολή εκτέλεσης της ποινής αυτής, κατά τα οριζόμενα στην παράγραφο 2.»</w:t>
      </w:r>
    </w:p>
    <w:p w:rsidR="000E0DD1" w:rsidRPr="000E0DD1" w:rsidRDefault="000E0DD1" w:rsidP="000E0DD1">
      <w:pPr>
        <w:jc w:val="both"/>
        <w:rPr>
          <w:rFonts w:ascii="Book Antiqua" w:hAnsi="Book Antiqua" w:cs="Calibri"/>
          <w:color w:val="000000"/>
        </w:rPr>
      </w:pPr>
    </w:p>
    <w:p w:rsidR="000E0DD1" w:rsidRPr="000E0DD1" w:rsidRDefault="000E0DD1" w:rsidP="000E0DD1">
      <w:pPr>
        <w:pStyle w:val="-HTML"/>
        <w:jc w:val="both"/>
        <w:rPr>
          <w:rFonts w:ascii="Book Antiqua" w:hAnsi="Book Antiqua" w:cs="Calibri"/>
          <w:b/>
          <w:bCs/>
          <w:color w:val="000000"/>
          <w:sz w:val="24"/>
          <w:szCs w:val="24"/>
          <w:lang w:eastAsia="de-DE"/>
        </w:rPr>
      </w:pPr>
      <w:r w:rsidRPr="000E0DD1">
        <w:rPr>
          <w:rFonts w:ascii="Book Antiqua" w:hAnsi="Book Antiqua" w:cs="Calibri"/>
          <w:b/>
          <w:bCs/>
          <w:color w:val="000000"/>
          <w:sz w:val="24"/>
          <w:szCs w:val="24"/>
          <w:lang w:eastAsia="de-DE"/>
        </w:rPr>
        <w:t>ΥΠΟΠΑΡΑΓΡΑΦΟΣ ΙΕ.14.: ΤΡΟΠΟΠΟΙΗΣΗ ΔΙΑΤΑΞΗΣ ΑΡΘΡΟΥ 30 ΚΠΔ</w:t>
      </w:r>
    </w:p>
    <w:p w:rsidR="000E0DD1" w:rsidRPr="000E0DD1" w:rsidRDefault="000E0DD1" w:rsidP="000E0DD1">
      <w:pPr>
        <w:pStyle w:val="-HTML"/>
        <w:jc w:val="both"/>
        <w:rPr>
          <w:rFonts w:ascii="Book Antiqua" w:hAnsi="Book Antiqua" w:cs="Calibri"/>
          <w:b/>
          <w:bCs/>
          <w:color w:val="000000"/>
          <w:sz w:val="24"/>
          <w:szCs w:val="24"/>
          <w:lang w:eastAsia="de-DE"/>
        </w:rPr>
      </w:pPr>
    </w:p>
    <w:p w:rsidR="000E0DD1" w:rsidRPr="000E0DD1" w:rsidRDefault="000E0DD1" w:rsidP="000E0DD1">
      <w:pPr>
        <w:pStyle w:val="-HTML"/>
        <w:jc w:val="both"/>
        <w:rPr>
          <w:rFonts w:ascii="Book Antiqua" w:hAnsi="Book Antiqua" w:cs="Calibri"/>
          <w:bCs/>
          <w:color w:val="000000"/>
          <w:sz w:val="24"/>
          <w:szCs w:val="24"/>
          <w:lang w:eastAsia="de-DE"/>
        </w:rPr>
      </w:pPr>
      <w:r w:rsidRPr="000E0DD1">
        <w:rPr>
          <w:rFonts w:ascii="Book Antiqua" w:hAnsi="Book Antiqua" w:cs="Calibri"/>
          <w:bCs/>
          <w:color w:val="000000"/>
          <w:sz w:val="24"/>
          <w:szCs w:val="24"/>
          <w:lang w:eastAsia="de-DE"/>
        </w:rPr>
        <w:t xml:space="preserve">Η παράγραφος 2 του  άρθρου 30 του </w:t>
      </w:r>
      <w:r w:rsidRPr="000E0DD1">
        <w:rPr>
          <w:rFonts w:ascii="Book Antiqua" w:hAnsi="Book Antiqua" w:cs="Calibri"/>
          <w:bCs/>
          <w:color w:val="000000"/>
          <w:sz w:val="24"/>
          <w:szCs w:val="24"/>
        </w:rPr>
        <w:t xml:space="preserve">Κώδικα Ποινικής Δικονομίας </w:t>
      </w:r>
      <w:r w:rsidRPr="000E0DD1">
        <w:rPr>
          <w:rFonts w:ascii="Book Antiqua" w:hAnsi="Book Antiqua" w:cs="Calibri"/>
          <w:bCs/>
          <w:color w:val="000000"/>
          <w:sz w:val="24"/>
          <w:szCs w:val="24"/>
          <w:lang w:eastAsia="de-DE"/>
        </w:rPr>
        <w:t>αντικαθίσταται ως εξής:</w:t>
      </w:r>
    </w:p>
    <w:p w:rsidR="000E0DD1" w:rsidRPr="000E0DD1" w:rsidRDefault="000E0DD1" w:rsidP="000E0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cs="Calibri"/>
          <w:color w:val="000000"/>
        </w:rPr>
      </w:pPr>
      <w:r w:rsidRPr="000E0DD1">
        <w:rPr>
          <w:rFonts w:ascii="Book Antiqua" w:hAnsi="Book Antiqua" w:cs="Calibri"/>
          <w:color w:val="000000"/>
        </w:rPr>
        <w:t xml:space="preserve">«2. Στα  πολιτικά  εγκλήματα,  καθώς και στα εγκλήματα από τα  οποία μπορούν να διαταραχθούν  οι  διεθνείς  σχέσεις  του  κράτους, με την εξαίρεση της δωροδοκίας αλλοδαπών δημόσιων λειτουργών στις διεθνείς επιχειρηματικές συναλλαγές, ο Υπουργός  Δικαιοσύνης  έχει το δικαίωμα με προηγούμενη σύμφωνη απόφαση του Υπουργικού Συμβουλίου να αναβάλει την έναρξη της ποινικής  δίωξης  ή να  αναστείλει  την  ποινική  δίωξη.   Η  αναστολή της ποινικής δίωξης μπορεί  να  γίνει  το  αργότερο  έως  την  έναρξη  της  συζήτησης  στο ακροατήριο.» </w:t>
      </w:r>
    </w:p>
    <w:p w:rsidR="000E0DD1" w:rsidRPr="000E0DD1" w:rsidRDefault="000E0DD1" w:rsidP="000E0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Calibri"/>
          <w:color w:val="000000"/>
        </w:rPr>
      </w:pPr>
    </w:p>
    <w:p w:rsidR="000E0DD1" w:rsidRPr="000E0DD1" w:rsidRDefault="000E0DD1" w:rsidP="000E0DD1">
      <w:pPr>
        <w:jc w:val="both"/>
        <w:rPr>
          <w:rFonts w:ascii="Book Antiqua" w:hAnsi="Book Antiqua" w:cs="Calibri"/>
          <w:b/>
          <w:bCs/>
          <w:color w:val="000000"/>
        </w:rPr>
      </w:pPr>
      <w:r w:rsidRPr="000E0DD1">
        <w:rPr>
          <w:rFonts w:ascii="Book Antiqua" w:hAnsi="Book Antiqua" w:cs="Calibri"/>
          <w:b/>
          <w:bCs/>
          <w:color w:val="000000"/>
        </w:rPr>
        <w:t>ΥΠΟΠΑΡΑΓΡΑΦΟΣ ΙΕ.15.: ΕΙΣΑΓΩΓΗ ΑΡΘΡΟΥ 45 Β ΣΤΟΝ ΚΠΔ</w:t>
      </w:r>
    </w:p>
    <w:p w:rsidR="000E0DD1" w:rsidRPr="000E0DD1" w:rsidRDefault="000E0DD1" w:rsidP="000E0DD1">
      <w:pPr>
        <w:jc w:val="both"/>
        <w:rPr>
          <w:rFonts w:ascii="Book Antiqua" w:hAnsi="Book Antiqua" w:cs="Calibri"/>
          <w:b/>
          <w:bCs/>
          <w:color w:val="000000"/>
        </w:rPr>
      </w:pPr>
    </w:p>
    <w:p w:rsidR="000E0DD1" w:rsidRPr="000E0DD1" w:rsidRDefault="000E0DD1" w:rsidP="000E0DD1">
      <w:pPr>
        <w:jc w:val="both"/>
        <w:rPr>
          <w:rFonts w:ascii="Book Antiqua" w:hAnsi="Book Antiqua" w:cs="Calibri"/>
          <w:bCs/>
          <w:color w:val="000000"/>
        </w:rPr>
      </w:pPr>
      <w:r w:rsidRPr="000E0DD1">
        <w:rPr>
          <w:rFonts w:ascii="Book Antiqua" w:hAnsi="Book Antiqua" w:cs="Calibri"/>
          <w:bCs/>
          <w:color w:val="000000"/>
        </w:rPr>
        <w:t>Μετά το άρθρο 45Α του Κώδικα Ποινικής Δικονομίας προστίθεται άρθρο 45Β ως εξής:</w:t>
      </w:r>
    </w:p>
    <w:p w:rsidR="000E0DD1" w:rsidRPr="000E0DD1" w:rsidRDefault="000E0DD1" w:rsidP="000E0DD1">
      <w:pPr>
        <w:jc w:val="center"/>
        <w:rPr>
          <w:rFonts w:ascii="Book Antiqua" w:hAnsi="Book Antiqua" w:cs="Calibri"/>
          <w:color w:val="000000"/>
        </w:rPr>
      </w:pPr>
      <w:r w:rsidRPr="000E0DD1">
        <w:rPr>
          <w:rFonts w:ascii="Book Antiqua" w:hAnsi="Book Antiqua" w:cs="Calibri"/>
          <w:color w:val="000000"/>
        </w:rPr>
        <w:t>«Άρθρο 45Β</w:t>
      </w:r>
    </w:p>
    <w:p w:rsidR="000E0DD1" w:rsidRPr="000E0DD1" w:rsidRDefault="000E0DD1" w:rsidP="000E0DD1">
      <w:pPr>
        <w:jc w:val="center"/>
        <w:rPr>
          <w:rFonts w:ascii="Book Antiqua" w:hAnsi="Book Antiqua" w:cs="Calibri"/>
          <w:color w:val="000000"/>
        </w:rPr>
      </w:pPr>
      <w:r w:rsidRPr="000E0DD1">
        <w:rPr>
          <w:rFonts w:ascii="Book Antiqua" w:hAnsi="Book Antiqua" w:cs="Calibri"/>
          <w:color w:val="000000"/>
        </w:rPr>
        <w:t>Αποχή από ποινική δίωξη μαρτύρων δημοσίου συμφέροντος</w:t>
      </w:r>
    </w:p>
    <w:p w:rsidR="000E0DD1" w:rsidRPr="000E0DD1" w:rsidRDefault="000E0DD1" w:rsidP="000E0DD1">
      <w:pPr>
        <w:jc w:val="both"/>
        <w:rPr>
          <w:rFonts w:ascii="Book Antiqua" w:hAnsi="Book Antiqua" w:cs="Calibri"/>
          <w:color w:val="000000"/>
        </w:rPr>
      </w:pPr>
      <w:r w:rsidRPr="000E0DD1">
        <w:rPr>
          <w:rFonts w:ascii="Book Antiqua" w:hAnsi="Book Antiqua" w:cs="Calibri"/>
          <w:color w:val="000000"/>
        </w:rPr>
        <w:t>1. Σε υποθέσεις σχετικές με τις αξιόποινες πράξεις των άρθρων 159, 159Α, 235, 236, 237 και 237Α του Ποινικού Κώδικα και τις συναφείς με αυτές πράξεις, είναι δυνατόν, μετά από έγκριση του Αντεισαγγελέα του Αρείου Πάγου που εποπτεύει και συντονίζει το έργο των Εισαγγελέων Εγκλημάτων Διαφθοράς, να χαρακτηρίζεται ως μάρτυς δημοσίου συμφέροντος με πράξη του κατά τόπον αρμόδιου εισαγγελέα πλημμελειοδικών ή του Εισαγγελέα Εγκλημάτων Διαφθοράς όποιος, χωρίς να εμπλέκεται καθ’ οιονδήποτε τρόπο στις εν λόγω πράξεις και χωρίς να αποβλέπει σε ίδιον όφελος, συμβάλλει ουσιωδώς, με τις πληροφορίες που παρέχει στις διωκτικές αρχές, στην αποκάλυψη και δίωξή τους. Η κατά το προηγούμενο εδάφιο πράξη του εισαγγελέα μπορεί να ανακαλείται με τον ίδιο τρόπο και σε οποιοδήποτε στάδιο της ποινικής δίκης, αν ο εισαγγελέας κρίνει ότι δεν συντρέχουν οι λόγοι που τον οδήγησαν στην έκδοσή της.</w:t>
      </w:r>
    </w:p>
    <w:p w:rsidR="000E0DD1" w:rsidRPr="000E0DD1" w:rsidRDefault="000E0DD1" w:rsidP="000E0DD1">
      <w:pPr>
        <w:jc w:val="both"/>
        <w:rPr>
          <w:rFonts w:ascii="Book Antiqua" w:hAnsi="Book Antiqua" w:cs="Calibri"/>
          <w:color w:val="000000"/>
        </w:rPr>
      </w:pPr>
      <w:r w:rsidRPr="000E0DD1">
        <w:rPr>
          <w:rFonts w:ascii="Book Antiqua" w:hAnsi="Book Antiqua" w:cs="Calibri"/>
          <w:color w:val="000000"/>
        </w:rPr>
        <w:t>2. Αν έχει υποβληθεί έγκληση ή μήνυση για τα εγκλήματα της ψευδορκίας, της ψευδούς καταμήνυσης, της συκοφαντικής δυσφήμησης ή της παραβίασης υπηρεσιακού απορρήτου του Ποινικού Κώδικα</w:t>
      </w:r>
      <w:bookmarkStart w:id="2" w:name="OLE_LINK2"/>
      <w:r w:rsidRPr="000E0DD1">
        <w:rPr>
          <w:rFonts w:ascii="Book Antiqua" w:hAnsi="Book Antiqua" w:cs="Calibri"/>
          <w:color w:val="000000"/>
        </w:rPr>
        <w:t xml:space="preserve"> ή για τις πράξεις των παραγράφων 4 ή 8 του άρθρου 22 του ν. 2472/1997</w:t>
      </w:r>
      <w:bookmarkEnd w:id="2"/>
      <w:r w:rsidRPr="000E0DD1">
        <w:rPr>
          <w:rFonts w:ascii="Book Antiqua" w:hAnsi="Book Antiqua" w:cs="Calibri"/>
          <w:color w:val="000000"/>
        </w:rPr>
        <w:t xml:space="preserve"> σε υπόθεση σχετική με τις </w:t>
      </w:r>
      <w:r w:rsidRPr="000E0DD1">
        <w:rPr>
          <w:rFonts w:ascii="Book Antiqua" w:hAnsi="Book Antiqua" w:cs="Calibri"/>
          <w:color w:val="000000"/>
        </w:rPr>
        <w:lastRenderedPageBreak/>
        <w:t>αξιόποινες πράξεις που αναφέρονται στην προηγούμενη παράγραφο, ο αρμόδιος για την άσκηση της ποινικής δίωξης εισαγγελέας, πριν από κάθε άλλη ενέργεια, ενημερώνει σχετικά τον Αντεισαγγελέα του Αρείου Πάγου που εποπτεύει και συντονίζει το έργο των Εισαγγελέων Εγκλημάτων Διαφθοράς.</w:t>
      </w:r>
    </w:p>
    <w:p w:rsidR="000E0DD1" w:rsidRPr="000E0DD1" w:rsidRDefault="000E0DD1" w:rsidP="000E0DD1">
      <w:pPr>
        <w:jc w:val="both"/>
        <w:rPr>
          <w:rFonts w:ascii="Book Antiqua" w:hAnsi="Book Antiqua" w:cs="Calibri"/>
          <w:color w:val="000000"/>
        </w:rPr>
      </w:pPr>
      <w:r w:rsidRPr="000E0DD1">
        <w:rPr>
          <w:rFonts w:ascii="Book Antiqua" w:hAnsi="Book Antiqua" w:cs="Calibri"/>
          <w:color w:val="000000"/>
        </w:rPr>
        <w:t>3. Αν ο Αντεισαγγελέας του Αρείου Πάγου που εποπτεύει και συντονίζει το έργο των Εισαγγελέων Εγκλημάτων Διαφθοράς, κρίνει μετά από την κατά την προηγούμενη παράγραφο ενημέρωσή του, ότι η ποινική δίωξη των εγκλημάτων της ψευδορκίας, της ψευδούς καταμήνυσης, της συκοφαντικής δυσφήμησης ή της παραβίασης υπηρεσιακού απορρήτου ή των εγκλημάτων των παραγράφων 4 ή 8 του άρθρου 22 του ν. 2472/1997, δεν είναι απαραίτητη για την προστασία του δημοσίου συμφέροντος, μπορεί να παραγγείλει στον αρμόδιο για την άσκηση της ποινικής δίωξης εισαγγελέα την οριστική αποχή από την ποινική δίωξη για τις εν λόγω πράξεις.»</w:t>
      </w:r>
    </w:p>
    <w:p w:rsidR="000E0DD1" w:rsidRPr="000E0DD1" w:rsidRDefault="000E0DD1" w:rsidP="000E0DD1">
      <w:pPr>
        <w:jc w:val="both"/>
        <w:rPr>
          <w:rFonts w:ascii="Book Antiqua" w:hAnsi="Book Antiqua" w:cs="Calibri"/>
          <w:color w:val="000000"/>
        </w:rPr>
      </w:pPr>
    </w:p>
    <w:p w:rsidR="000E0DD1" w:rsidRPr="000E0DD1" w:rsidRDefault="000E0DD1" w:rsidP="000E0DD1">
      <w:pPr>
        <w:jc w:val="both"/>
        <w:rPr>
          <w:rFonts w:ascii="Book Antiqua" w:hAnsi="Book Antiqua" w:cs="Calibri"/>
          <w:b/>
          <w:bCs/>
          <w:color w:val="000000"/>
        </w:rPr>
      </w:pPr>
    </w:p>
    <w:p w:rsidR="000E0DD1" w:rsidRPr="000E0DD1" w:rsidRDefault="000E0DD1" w:rsidP="000E0DD1">
      <w:pPr>
        <w:jc w:val="both"/>
        <w:rPr>
          <w:rFonts w:ascii="Book Antiqua" w:hAnsi="Book Antiqua" w:cs="Calibri"/>
          <w:b/>
          <w:bCs/>
          <w:color w:val="000000"/>
        </w:rPr>
      </w:pPr>
      <w:r w:rsidRPr="000E0DD1">
        <w:rPr>
          <w:rFonts w:ascii="Book Antiqua" w:hAnsi="Book Antiqua" w:cs="Calibri"/>
          <w:b/>
          <w:bCs/>
          <w:color w:val="000000"/>
        </w:rPr>
        <w:t>ΥΠΟΠΑΡΑΓΡΑΦΟΣ ΙΕ.16.: ΕΙΣΑΓΩΓΗ ΑΡΘΡΟΥ 253 Β ΣΤΟΝ ΚΠΔ</w:t>
      </w:r>
    </w:p>
    <w:p w:rsidR="000E0DD1" w:rsidRPr="000E0DD1" w:rsidRDefault="000E0DD1" w:rsidP="000E0DD1">
      <w:pPr>
        <w:jc w:val="both"/>
        <w:rPr>
          <w:rFonts w:ascii="Book Antiqua" w:hAnsi="Book Antiqua" w:cs="Calibri"/>
          <w:b/>
          <w:bCs/>
          <w:color w:val="000000"/>
        </w:rPr>
      </w:pPr>
    </w:p>
    <w:p w:rsidR="000E0DD1" w:rsidRPr="000E0DD1" w:rsidRDefault="000E0DD1" w:rsidP="000E0DD1">
      <w:pPr>
        <w:jc w:val="both"/>
        <w:rPr>
          <w:rFonts w:ascii="Book Antiqua" w:hAnsi="Book Antiqua" w:cs="Calibri"/>
          <w:bCs/>
          <w:color w:val="000000"/>
        </w:rPr>
      </w:pPr>
      <w:r w:rsidRPr="000E0DD1">
        <w:rPr>
          <w:rFonts w:ascii="Book Antiqua" w:hAnsi="Book Antiqua" w:cs="Calibri"/>
          <w:bCs/>
          <w:color w:val="000000"/>
        </w:rPr>
        <w:t>Μετά το άρθρο 253Α του Κώδικα Ποινικής Δικονομίας προστίθεται άρθρο 253Β  ως εξής:</w:t>
      </w:r>
    </w:p>
    <w:p w:rsidR="000E0DD1" w:rsidRPr="000E0DD1" w:rsidRDefault="000E0DD1" w:rsidP="000E0DD1">
      <w:pPr>
        <w:jc w:val="center"/>
        <w:rPr>
          <w:rFonts w:ascii="Book Antiqua" w:hAnsi="Book Antiqua" w:cs="Calibri"/>
          <w:color w:val="000000"/>
        </w:rPr>
      </w:pPr>
    </w:p>
    <w:p w:rsidR="000E0DD1" w:rsidRPr="000E0DD1" w:rsidRDefault="000E0DD1" w:rsidP="000E0DD1">
      <w:pPr>
        <w:jc w:val="center"/>
        <w:rPr>
          <w:rFonts w:ascii="Book Antiqua" w:hAnsi="Book Antiqua" w:cs="Calibri"/>
          <w:color w:val="000000"/>
        </w:rPr>
      </w:pPr>
      <w:r w:rsidRPr="000E0DD1">
        <w:rPr>
          <w:rFonts w:ascii="Book Antiqua" w:hAnsi="Book Antiqua" w:cs="Calibri"/>
          <w:color w:val="000000"/>
        </w:rPr>
        <w:t>«Άρθρο 253Β</w:t>
      </w:r>
    </w:p>
    <w:p w:rsidR="000E0DD1" w:rsidRPr="000E0DD1" w:rsidRDefault="000E0DD1" w:rsidP="000E0DD1">
      <w:pPr>
        <w:jc w:val="center"/>
        <w:rPr>
          <w:rFonts w:ascii="Book Antiqua" w:hAnsi="Book Antiqua" w:cs="Calibri"/>
          <w:color w:val="000000"/>
        </w:rPr>
      </w:pPr>
      <w:r w:rsidRPr="000E0DD1">
        <w:rPr>
          <w:rFonts w:ascii="Book Antiqua" w:hAnsi="Book Antiqua" w:cs="Calibri"/>
          <w:color w:val="000000"/>
        </w:rPr>
        <w:t>Ανακριτικές πράξεις επί εγκλημάτων διαφθοράς.</w:t>
      </w:r>
    </w:p>
    <w:p w:rsidR="000E0DD1" w:rsidRPr="000E0DD1" w:rsidRDefault="000E0DD1" w:rsidP="000E0DD1">
      <w:pPr>
        <w:jc w:val="both"/>
        <w:rPr>
          <w:rFonts w:ascii="Book Antiqua" w:hAnsi="Book Antiqua" w:cs="Calibri"/>
          <w:color w:val="000000"/>
        </w:rPr>
      </w:pPr>
      <w:r w:rsidRPr="000E0DD1">
        <w:rPr>
          <w:rFonts w:ascii="Book Antiqua" w:hAnsi="Book Antiqua" w:cs="Calibri"/>
          <w:color w:val="000000"/>
        </w:rPr>
        <w:t>Ειδικά για τις αξιόποινες πράξεις των άρθρων 159, 159Α, 235, 236, 237 και 237Α του Ποινικού Κώδικα, εφόσον αυτές δεν τελούνται στο πλαίσιο εγκληματικής ή τρομοκρατικής οργάνωσης, η έρευνα μπορεί να συμπεριλάβει και την διενέργεια:</w:t>
      </w:r>
    </w:p>
    <w:p w:rsidR="000E0DD1" w:rsidRPr="000E0DD1" w:rsidRDefault="000E0DD1" w:rsidP="000E0DD1">
      <w:pPr>
        <w:jc w:val="both"/>
        <w:rPr>
          <w:rFonts w:ascii="Book Antiqua" w:hAnsi="Book Antiqua" w:cs="Calibri"/>
          <w:color w:val="000000"/>
        </w:rPr>
      </w:pPr>
      <w:r w:rsidRPr="000E0DD1">
        <w:rPr>
          <w:rFonts w:ascii="Book Antiqua" w:hAnsi="Book Antiqua" w:cs="Calibri"/>
          <w:color w:val="000000"/>
        </w:rPr>
        <w:t xml:space="preserve">α) συγκαλυμμένης έρευνας, την οποία ενεργεί ανακριτικός υπάλληλος με παραγγελία του αρμόδιου εισαγγελέα και αφού ενημερωθεί προηγουμένως ο Αντεισαγγελέας του Αρείου Πάγου που εποπτεύει και συντονίζει το έργο των Εισαγγελέων Εγκλημάτων Διαφθοράς. Η εν λόγω παραγγελία δίδεται αν συντρέχουν σοβαρές ενδείξεις ότι τελείται ήδη ή πρόκειται να επαναληφθεί η τέλεση κάποιας από τις αξιόποινες πράξεις της παραγράφου 1 και η αποκάλυψη αυτής είναι με άλλον τρόπο αδύνατη ή ιδιαιτέρως δυσχερής. Κατά την συγκαλυμμένη έρευνα ο ανακριτικός υπάλληλος ή ο ιδιώτης που ενεργεί υπό τις οδηγίες του εμφανίζεται ως ωφελούμενος ή ως μεσολαβητής ωφελουμένου προσώπου από την αξιόποινη πράξη της παραγράφου 1 και διευκολύνει στην τέλεσή της τον δράστη που την έχει προαποφασίσει. Η συγκαλυμμένη έρευνα ενεργείται για εύλογο κατά τις περιστάσεις χρονικό διάστημα, το οποίο δεν μπορεί να υπερβαίνει το έτος. Ο ενεργών την συγκαλυμμένη έρευνα μπορεί να φέρει συγκαλυμμένα στοιχεία ταυτότητας και φορολογικά ή άλλα στοιχεία και να συναλλάσσεται με αυτά για τις ανάγκες της έρευνας που διεξάγει. Οι λεπτομέρειες και η διαδικασία εκδόσεως των εν λόγω στοιχείων συγκάλυψης ορίζονται με κοινή υπουργική απόφαση των Υπουργών Δικαιοσύνης, Διαφάνειας και Ανθρωπίνων Δικαιωμάτων και Δημόσιας Τάξης και Προστασίας του Πολίτη. Για τις ενέργειες του </w:t>
      </w:r>
      <w:r w:rsidRPr="000E0DD1">
        <w:rPr>
          <w:rFonts w:ascii="Book Antiqua" w:hAnsi="Book Antiqua" w:cs="Calibri"/>
          <w:color w:val="000000"/>
        </w:rPr>
        <w:lastRenderedPageBreak/>
        <w:t>συγκαλυμμένα δρώντος συντάσσεται αναλυτική έκθεση κατά τα άρθρα 148 έως 153. Αποδεικτικά στοιχεία που αποκτήθηκαν με ενέργειες του συγκαλυμμένα δρώντος, οι οποίες δεν μνημονεύονται αναλυτικά στην έκθεση, δεν λαμβάνονται υπόψη για την καταδίκη του κατηγορουμένου.</w:t>
      </w:r>
    </w:p>
    <w:p w:rsidR="000E0DD1" w:rsidRPr="000E0DD1" w:rsidRDefault="000E0DD1" w:rsidP="000E0DD1">
      <w:pPr>
        <w:jc w:val="both"/>
        <w:rPr>
          <w:rFonts w:ascii="Book Antiqua" w:hAnsi="Book Antiqua" w:cs="Calibri"/>
          <w:color w:val="000000"/>
        </w:rPr>
      </w:pPr>
      <w:r w:rsidRPr="000E0DD1">
        <w:rPr>
          <w:rFonts w:ascii="Book Antiqua" w:hAnsi="Book Antiqua" w:cs="Calibri"/>
          <w:color w:val="000000"/>
        </w:rPr>
        <w:t>β) άρσης του απορρήτου, καταγραφής δραστηριότητας εκτός κατοικίας και συσχέτισης ή συνδυασμού δεδομένων προσωπικού χαρακτήρα, όπως αυτές προβλέπονται στα στοιχεία γ΄, δ΄ και ε΄ της παραγράφου 1 του άρθρου 253Α. Στις περιπτώσεις αυτές εφαρμόζονται αναλόγως οι παράγραφοι 2 και 3 του ίδιου άρθρου.»</w:t>
      </w:r>
    </w:p>
    <w:p w:rsidR="000E0DD1" w:rsidRPr="000E0DD1" w:rsidRDefault="000E0DD1" w:rsidP="000E0DD1">
      <w:pPr>
        <w:jc w:val="both"/>
        <w:rPr>
          <w:rFonts w:ascii="Book Antiqua" w:hAnsi="Book Antiqua" w:cs="Calibri"/>
          <w:b/>
          <w:bCs/>
          <w:color w:val="000000"/>
        </w:rPr>
      </w:pPr>
    </w:p>
    <w:p w:rsidR="000E0DD1" w:rsidRPr="000E0DD1" w:rsidRDefault="000E0DD1" w:rsidP="000E0DD1">
      <w:pPr>
        <w:rPr>
          <w:rFonts w:ascii="Book Antiqua" w:hAnsi="Book Antiqua" w:cs="Calibri"/>
          <w:b/>
          <w:bCs/>
          <w:color w:val="000000"/>
        </w:rPr>
      </w:pPr>
      <w:r w:rsidRPr="000E0DD1">
        <w:rPr>
          <w:rFonts w:ascii="Book Antiqua" w:hAnsi="Book Antiqua" w:cs="Calibri"/>
          <w:b/>
          <w:bCs/>
          <w:color w:val="000000"/>
        </w:rPr>
        <w:t xml:space="preserve">ΥΠΟΠΑΡΑΓΡΑΦΟΣ ΙΕ.17.: ΤΡΟΠΟΠΟΙΗΣΗ ΔΙΑΤΑΞΕΩΝ ΤΩΝ Ν.2225/1994, Ν.2928/2001, Ν.3691/2008, Κ.Ν. </w:t>
      </w:r>
      <w:r w:rsidRPr="000E0DD1">
        <w:rPr>
          <w:rFonts w:ascii="Book Antiqua" w:hAnsi="Book Antiqua" w:cs="Calibri"/>
          <w:b/>
          <w:bCs/>
        </w:rPr>
        <w:t>3528/2007</w:t>
      </w:r>
    </w:p>
    <w:p w:rsidR="000E0DD1" w:rsidRPr="000E0DD1" w:rsidRDefault="000E0DD1" w:rsidP="000E0DD1">
      <w:pPr>
        <w:rPr>
          <w:rFonts w:ascii="Book Antiqua" w:hAnsi="Book Antiqua" w:cs="Calibri"/>
          <w:b/>
          <w:bCs/>
          <w:color w:val="000000"/>
        </w:rPr>
      </w:pPr>
    </w:p>
    <w:p w:rsidR="000E0DD1" w:rsidRPr="000E0DD1" w:rsidRDefault="000E0DD1" w:rsidP="000E0DD1">
      <w:pPr>
        <w:pStyle w:val="a4"/>
        <w:numPr>
          <w:ilvl w:val="3"/>
          <w:numId w:val="9"/>
        </w:numPr>
        <w:tabs>
          <w:tab w:val="clear" w:pos="1800"/>
          <w:tab w:val="num" w:pos="0"/>
        </w:tabs>
        <w:ind w:left="0" w:hanging="567"/>
        <w:jc w:val="both"/>
        <w:rPr>
          <w:rFonts w:ascii="Book Antiqua" w:hAnsi="Book Antiqua" w:cs="Calibri"/>
          <w:bCs/>
          <w:color w:val="000000"/>
        </w:rPr>
      </w:pPr>
      <w:r w:rsidRPr="000E0DD1">
        <w:rPr>
          <w:rFonts w:ascii="Book Antiqua" w:hAnsi="Book Antiqua" w:cs="Calibri"/>
          <w:bCs/>
          <w:color w:val="000000"/>
        </w:rPr>
        <w:t>Το στοιχείο α’ της παραγράφου 1 του άρθρου 4 του ν. 2225/1994 (Α’ 121) αντικαθίσταται ως εξής:</w:t>
      </w:r>
    </w:p>
    <w:p w:rsidR="000E0DD1" w:rsidRPr="000E0DD1" w:rsidRDefault="000E0DD1" w:rsidP="000E0DD1">
      <w:pPr>
        <w:rPr>
          <w:rFonts w:ascii="Book Antiqua" w:hAnsi="Book Antiqua" w:cs="Calibri"/>
          <w:b/>
          <w:bCs/>
          <w:color w:val="000000"/>
        </w:rPr>
      </w:pPr>
      <w:r w:rsidRPr="000E0DD1">
        <w:rPr>
          <w:rFonts w:ascii="Book Antiqua" w:hAnsi="Book Antiqua" w:cs="Calibri"/>
          <w:color w:val="000000"/>
        </w:rPr>
        <w:t>«α) τα άρθρα 134,135 παρ.1,2 135 Α, 137Α , 137Β, 138, 139, 140, 143, 144, 146,148 παρ.2, 150, 151, 157 παρ.1,  159, 159Α παρ. 1, 168 παρ.1, 187 παρ.1, 2, 207, 208 παρ.1, 235 παρ. 2, 236 παρ. 2, 237 παρ. 1 και 2, 264 περ. β’, γ’, 270, 272, 275 περ.β’, 291 παρ.1,3, 374, 380, 385 του Ποινικού Κώδικα».</w:t>
      </w:r>
    </w:p>
    <w:p w:rsidR="000E0DD1" w:rsidRPr="000E0DD1" w:rsidRDefault="000E0DD1" w:rsidP="000E0DD1">
      <w:pPr>
        <w:ind w:firstLine="720"/>
        <w:jc w:val="center"/>
        <w:rPr>
          <w:rFonts w:ascii="Book Antiqua" w:hAnsi="Book Antiqua" w:cs="Calibri"/>
          <w:b/>
          <w:bCs/>
          <w:color w:val="000000"/>
        </w:rPr>
      </w:pPr>
    </w:p>
    <w:p w:rsidR="000E0DD1" w:rsidRPr="000E0DD1" w:rsidRDefault="000E0DD1" w:rsidP="000E0DD1">
      <w:pPr>
        <w:pStyle w:val="a4"/>
        <w:numPr>
          <w:ilvl w:val="2"/>
          <w:numId w:val="49"/>
        </w:numPr>
        <w:tabs>
          <w:tab w:val="clear" w:pos="1440"/>
          <w:tab w:val="num" w:pos="0"/>
        </w:tabs>
        <w:ind w:left="0" w:hanging="567"/>
        <w:rPr>
          <w:rFonts w:ascii="Book Antiqua" w:hAnsi="Book Antiqua" w:cs="Calibri"/>
          <w:bCs/>
          <w:color w:val="000000"/>
        </w:rPr>
      </w:pPr>
      <w:r w:rsidRPr="000E0DD1">
        <w:rPr>
          <w:rFonts w:ascii="Book Antiqua" w:hAnsi="Book Antiqua" w:cs="Calibri"/>
          <w:bCs/>
        </w:rPr>
        <w:t xml:space="preserve">Στο άρθρο 9 του ν. 2928/2001 </w:t>
      </w:r>
      <w:r w:rsidRPr="000E0DD1">
        <w:rPr>
          <w:rFonts w:ascii="Book Antiqua" w:hAnsi="Book Antiqua" w:cs="Calibri"/>
          <w:bCs/>
          <w:color w:val="000000"/>
        </w:rPr>
        <w:t xml:space="preserve">( Α’ 141) </w:t>
      </w:r>
      <w:r w:rsidRPr="000E0DD1">
        <w:rPr>
          <w:rFonts w:ascii="Book Antiqua" w:hAnsi="Book Antiqua" w:cs="Calibri"/>
          <w:bCs/>
        </w:rPr>
        <w:t>προστίθεται παράγραφος 7 ως εξής:</w:t>
      </w:r>
    </w:p>
    <w:p w:rsidR="000E0DD1" w:rsidRPr="000E0DD1" w:rsidRDefault="000E0DD1" w:rsidP="000E0DD1">
      <w:pPr>
        <w:jc w:val="both"/>
        <w:rPr>
          <w:rFonts w:ascii="Book Antiqua" w:hAnsi="Book Antiqua" w:cs="Calibri"/>
          <w:b/>
          <w:bCs/>
          <w:color w:val="000000"/>
        </w:rPr>
      </w:pPr>
      <w:r w:rsidRPr="000E0DD1">
        <w:rPr>
          <w:rFonts w:ascii="Book Antiqua" w:hAnsi="Book Antiqua" w:cs="Calibri"/>
        </w:rPr>
        <w:t>«7. Σε υποθέσεις σχετικές με τις αξιόποινες πράξεις των άρθρων 159, 159Α και 235 έως 237Α του Ποινικού Κώδικα, ακόμα κι αν δεν τελέσθηκαν στο πλαίσιο εγκληματικής οργάνωσης, είναι δυνατόν να παρέχεται στους μάρτυρες δημοσίου συμφέροντος κατ’ άρθρο 45Β του Κώδικα Ποινικής Δικονομίας, στους ιδιώτες κατ’ άρθρο 253Β του Κώδικα Ποινικής Δικονομίας και σε οποιοδήποτε άλλο πρόσωπο συμβάλλει ουσιωδώς στην αποκάλυψη των ως άνω αξιοποίνων πράξεων ή, εφόσον τούτο κρίνεται αναγκαίο, και στους οικείους των προαναφερθέντων προσώπων, η προβλεπόμενη στις παραγράφους 1 έως 5 προστασία από πιθανολογούμενες πράξεις εκφοβισμού ή αντεκδίκησης.»</w:t>
      </w:r>
    </w:p>
    <w:p w:rsidR="000E0DD1" w:rsidRPr="000E0DD1" w:rsidRDefault="000E0DD1" w:rsidP="000E0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4" w:right="92"/>
        <w:rPr>
          <w:rFonts w:ascii="Book Antiqua" w:hAnsi="Book Antiqua" w:cs="Calibri"/>
          <w:b/>
          <w:bCs/>
          <w:color w:val="000000"/>
        </w:rPr>
      </w:pPr>
      <w:r w:rsidRPr="000E0DD1">
        <w:rPr>
          <w:rFonts w:ascii="Book Antiqua" w:hAnsi="Book Antiqua" w:cs="Calibri"/>
        </w:rPr>
        <w:t> </w:t>
      </w:r>
    </w:p>
    <w:p w:rsidR="000E0DD1" w:rsidRPr="000E0DD1" w:rsidRDefault="000E0DD1" w:rsidP="000E0DD1">
      <w:pPr>
        <w:pStyle w:val="a4"/>
        <w:numPr>
          <w:ilvl w:val="2"/>
          <w:numId w:val="49"/>
        </w:numPr>
        <w:tabs>
          <w:tab w:val="clear" w:pos="1440"/>
          <w:tab w:val="num" w:pos="0"/>
        </w:tabs>
        <w:ind w:left="0" w:hanging="567"/>
        <w:jc w:val="both"/>
        <w:rPr>
          <w:rFonts w:ascii="Book Antiqua" w:hAnsi="Book Antiqua" w:cs="Calibri"/>
          <w:color w:val="000000"/>
        </w:rPr>
      </w:pPr>
      <w:r w:rsidRPr="000E0DD1">
        <w:rPr>
          <w:rFonts w:ascii="Book Antiqua" w:hAnsi="Book Antiqua" w:cs="Calibri"/>
          <w:bCs/>
          <w:color w:val="000000"/>
        </w:rPr>
        <w:t>Το στοιχείο ε’ του άρθρου 3 του ν. 3691/2008 ( Α’ 166)αντικαθίσταται ως εξής:</w:t>
      </w:r>
    </w:p>
    <w:p w:rsidR="000E0DD1" w:rsidRPr="000E0DD1" w:rsidRDefault="000E0DD1" w:rsidP="000E0DD1">
      <w:pPr>
        <w:jc w:val="both"/>
        <w:rPr>
          <w:rFonts w:ascii="Book Antiqua" w:hAnsi="Book Antiqua" w:cs="Calibri"/>
          <w:color w:val="000000"/>
        </w:rPr>
      </w:pPr>
      <w:r w:rsidRPr="000E0DD1">
        <w:rPr>
          <w:rFonts w:ascii="Book Antiqua" w:hAnsi="Book Antiqua" w:cs="Calibri"/>
          <w:color w:val="000000"/>
        </w:rPr>
        <w:t>«ε) δωροληψία και δωροδοκία πολιτικών προσώπων και δικαστικών λειτουργών (άρθρα 159, 159Α και 237 ΠΚ),».</w:t>
      </w:r>
    </w:p>
    <w:p w:rsidR="000E0DD1" w:rsidRPr="000E0DD1" w:rsidRDefault="000E0DD1" w:rsidP="000E0DD1">
      <w:pPr>
        <w:jc w:val="both"/>
        <w:rPr>
          <w:rFonts w:ascii="Book Antiqua" w:hAnsi="Book Antiqua" w:cs="Calibri"/>
          <w:color w:val="000000"/>
        </w:rPr>
      </w:pPr>
    </w:p>
    <w:p w:rsidR="000E0DD1" w:rsidRPr="000E0DD1" w:rsidRDefault="000E0DD1" w:rsidP="000E0DD1">
      <w:pPr>
        <w:pStyle w:val="a4"/>
        <w:numPr>
          <w:ilvl w:val="2"/>
          <w:numId w:val="49"/>
        </w:numPr>
        <w:tabs>
          <w:tab w:val="clear" w:pos="1440"/>
          <w:tab w:val="num" w:pos="0"/>
        </w:tabs>
        <w:ind w:left="0" w:hanging="567"/>
        <w:jc w:val="both"/>
        <w:rPr>
          <w:rFonts w:ascii="Book Antiqua" w:hAnsi="Book Antiqua" w:cs="Calibri"/>
          <w:bCs/>
          <w:color w:val="000000"/>
        </w:rPr>
      </w:pPr>
      <w:r w:rsidRPr="000E0DD1">
        <w:rPr>
          <w:rFonts w:ascii="Book Antiqua" w:hAnsi="Book Antiqua" w:cs="Calibri"/>
          <w:bCs/>
          <w:color w:val="000000"/>
        </w:rPr>
        <w:t>Το πρώτο εδάφιο της παραγράφου 1 του άρθρου 51 του ν. 3691/2008, αντικαθίσταται ως εξής:</w:t>
      </w:r>
    </w:p>
    <w:p w:rsidR="000E0DD1" w:rsidRPr="000E0DD1" w:rsidRDefault="000E0DD1" w:rsidP="000E0DD1">
      <w:pPr>
        <w:jc w:val="both"/>
        <w:rPr>
          <w:rFonts w:ascii="Book Antiqua" w:hAnsi="Book Antiqua" w:cs="Calibri"/>
          <w:b/>
          <w:bCs/>
          <w:color w:val="000000"/>
        </w:rPr>
      </w:pPr>
    </w:p>
    <w:p w:rsidR="000E0DD1" w:rsidRPr="000E0DD1" w:rsidRDefault="000E0DD1" w:rsidP="000E0DD1">
      <w:pPr>
        <w:jc w:val="both"/>
        <w:rPr>
          <w:rFonts w:ascii="Book Antiqua" w:hAnsi="Book Antiqua" w:cs="Calibri"/>
          <w:color w:val="000000"/>
        </w:rPr>
      </w:pPr>
      <w:r w:rsidRPr="000E0DD1">
        <w:rPr>
          <w:rFonts w:ascii="Book Antiqua" w:hAnsi="Book Antiqua" w:cs="Calibri"/>
          <w:color w:val="000000"/>
        </w:rPr>
        <w:t xml:space="preserve">«1. Αν κάποια από τις αξιόποινες πράξεις νομιμοποίησης εσόδων από εγκληματικές δραστηριότητες ή κάποιο από τα βασικά αδικήματα των στοιχείων γ’, δ’ και ε’ του άρθρου 3 τελείται προς όφελος νομικού προσώπου από φυσικό πρόσωπο που ενεργεί είτε ατομικά είτε ως μέλος οργάνου του νομικού προσώπου και κατέχει διευθυντική θέση εντός αυτού με βάση εξουσία εκπροσώπησής του ή εξουσιοδότηση για τη λήψη αποφάσεων για </w:t>
      </w:r>
      <w:r w:rsidRPr="000E0DD1">
        <w:rPr>
          <w:rFonts w:ascii="Book Antiqua" w:hAnsi="Book Antiqua" w:cs="Calibri"/>
          <w:color w:val="000000"/>
        </w:rPr>
        <w:lastRenderedPageBreak/>
        <w:t>λογαριασμό του ή για την άσκηση ελέγχου εντός αυτού, επιβάλλονται στο νομικό πρόσωπο, σωρευτικά ή διαζευκτικά, οι ακόλουθες κυρώσεις:».</w:t>
      </w:r>
    </w:p>
    <w:p w:rsidR="000E0DD1" w:rsidRPr="000E0DD1" w:rsidRDefault="000E0DD1" w:rsidP="000E0DD1">
      <w:pPr>
        <w:jc w:val="both"/>
        <w:rPr>
          <w:rFonts w:ascii="Book Antiqua" w:hAnsi="Book Antiqua" w:cs="Calibri"/>
          <w:color w:val="000000"/>
        </w:rPr>
      </w:pPr>
    </w:p>
    <w:p w:rsidR="000E0DD1" w:rsidRPr="000E0DD1" w:rsidRDefault="000E0DD1" w:rsidP="000E0DD1">
      <w:pPr>
        <w:pStyle w:val="a4"/>
        <w:numPr>
          <w:ilvl w:val="1"/>
          <w:numId w:val="49"/>
        </w:numPr>
        <w:tabs>
          <w:tab w:val="clear" w:pos="1080"/>
          <w:tab w:val="num" w:pos="0"/>
        </w:tabs>
        <w:ind w:left="0" w:hanging="567"/>
        <w:jc w:val="both"/>
        <w:rPr>
          <w:rFonts w:ascii="Book Antiqua" w:hAnsi="Book Antiqua" w:cs="Calibri"/>
          <w:bCs/>
          <w:color w:val="000000"/>
        </w:rPr>
      </w:pPr>
      <w:r w:rsidRPr="000E0DD1">
        <w:rPr>
          <w:rFonts w:ascii="Book Antiqua" w:hAnsi="Book Antiqua" w:cs="Calibri"/>
          <w:bCs/>
          <w:color w:val="000000"/>
        </w:rPr>
        <w:t>Η παράγραφος 5 του άρθρου 51 του ν. 3691/2008 αντικαθίσταται ως εξής:</w:t>
      </w:r>
    </w:p>
    <w:p w:rsidR="000E0DD1" w:rsidRPr="000E0DD1" w:rsidRDefault="000E0DD1" w:rsidP="000E0DD1">
      <w:pPr>
        <w:jc w:val="both"/>
        <w:rPr>
          <w:rFonts w:ascii="Book Antiqua" w:hAnsi="Book Antiqua" w:cs="Calibri"/>
          <w:color w:val="000000"/>
        </w:rPr>
      </w:pPr>
    </w:p>
    <w:p w:rsidR="000E0DD1" w:rsidRPr="000E0DD1" w:rsidRDefault="000E0DD1" w:rsidP="000E0DD1">
      <w:pPr>
        <w:jc w:val="both"/>
        <w:rPr>
          <w:rFonts w:ascii="Book Antiqua" w:hAnsi="Book Antiqua" w:cs="Calibri"/>
          <w:color w:val="000000"/>
        </w:rPr>
      </w:pPr>
      <w:r w:rsidRPr="000E0DD1">
        <w:rPr>
          <w:rFonts w:ascii="Book Antiqua" w:hAnsi="Book Antiqua" w:cs="Calibri"/>
          <w:color w:val="000000"/>
        </w:rPr>
        <w:t xml:space="preserve">«5. Οι εισαγγελικές αρχές ενημερώνουν αμέσως την κατά περίπτωση αρμόδια αρχή ή, αν πρόκειται για μη υπόχρεο νομικό πρόσωπο, τον  Υπουργό Δικαιοσύνης, Διαφάνειας και Ανθρωπίνων Δικαιωμάτων, για την άσκηση ποινικής δίωξης επί υποθέσεων στις οποίες υπάρχει εμπλοκή νομικού προσώπου υπό την έννοια των παραγράφων 1 και 2, καθώς και για τις εκδιδόμενες σχετικές δικαστικές αποφάσεις. Με κοινή απόφαση των Υπουργών Οικονομικών και Δικαιοσύνης, Διαφάνειας και Ανθρωπίνων Δικαιωμάτων καθορίζονται η διαδικασία επιβολής των κυρώσεων, οι αρμόδιες υπηρεσίες είσπραξης, ως και κάθε άλλο σχετικό θέμα για την εφαρμογή του παρόντος άρθρου.» </w:t>
      </w:r>
    </w:p>
    <w:p w:rsidR="000E0DD1" w:rsidRPr="000E0DD1" w:rsidRDefault="000E0DD1" w:rsidP="000E0DD1">
      <w:pPr>
        <w:ind w:firstLine="720"/>
        <w:jc w:val="center"/>
        <w:rPr>
          <w:rFonts w:ascii="Book Antiqua" w:hAnsi="Book Antiqua" w:cs="Calibri"/>
          <w:b/>
          <w:bCs/>
          <w:color w:val="000000"/>
        </w:rPr>
      </w:pPr>
    </w:p>
    <w:p w:rsidR="000E0DD1" w:rsidRPr="000E0DD1" w:rsidRDefault="000E0DD1" w:rsidP="000E0DD1">
      <w:pPr>
        <w:pStyle w:val="a4"/>
        <w:numPr>
          <w:ilvl w:val="1"/>
          <w:numId w:val="49"/>
        </w:numPr>
        <w:tabs>
          <w:tab w:val="clear" w:pos="1080"/>
          <w:tab w:val="num" w:pos="0"/>
        </w:tabs>
        <w:ind w:left="0" w:hanging="567"/>
        <w:jc w:val="both"/>
        <w:rPr>
          <w:rFonts w:ascii="Book Antiqua" w:hAnsi="Book Antiqua" w:cs="Calibri"/>
          <w:bCs/>
        </w:rPr>
      </w:pPr>
      <w:r w:rsidRPr="000E0DD1">
        <w:rPr>
          <w:rFonts w:ascii="Book Antiqua" w:hAnsi="Book Antiqua" w:cs="Calibri"/>
          <w:b/>
          <w:bCs/>
        </w:rPr>
        <w:t>α.</w:t>
      </w:r>
      <w:r w:rsidRPr="000E0DD1">
        <w:rPr>
          <w:rFonts w:ascii="Book Antiqua" w:hAnsi="Book Antiqua" w:cs="Calibri"/>
          <w:bCs/>
        </w:rPr>
        <w:t xml:space="preserve"> Στο άρθρο 26 του Κώδικα Κατάστασης Δημοσίων Πολιτικών Διοικητικών Υπαλλήλων και Υπαλλήλων Ν.Π.Δ.Δ. ( κ.ν. 3528/2007, Α’ 26) προστίθεται παράγραφος 4 ως εξής:</w:t>
      </w:r>
    </w:p>
    <w:p w:rsidR="000E0DD1" w:rsidRPr="000E0DD1" w:rsidRDefault="000E0DD1" w:rsidP="000E0DD1">
      <w:pPr>
        <w:ind w:firstLine="720"/>
        <w:jc w:val="center"/>
        <w:rPr>
          <w:rFonts w:ascii="Book Antiqua" w:hAnsi="Book Antiqua" w:cs="Calibri"/>
          <w:b/>
          <w:bCs/>
        </w:rPr>
      </w:pPr>
    </w:p>
    <w:p w:rsidR="000E0DD1" w:rsidRPr="000E0DD1" w:rsidRDefault="000E0DD1" w:rsidP="000E0DD1">
      <w:pPr>
        <w:jc w:val="both"/>
        <w:rPr>
          <w:rFonts w:ascii="Book Antiqua" w:hAnsi="Book Antiqua" w:cs="Calibri"/>
        </w:rPr>
      </w:pPr>
      <w:r w:rsidRPr="000E0DD1">
        <w:rPr>
          <w:rFonts w:ascii="Book Antiqua" w:hAnsi="Book Antiqua" w:cs="Calibri"/>
        </w:rPr>
        <w:t>«4. Ο υπάλληλος που έχει χαρακτηρισθεί ως μάρτυς δημοσίου συμφέροντος κατά το άρθρο 45Β του Κώδικα Ποινικής Δικονομίας, δεν παραλείπεται σε διαδικασία προαγωγής ούτε υπόκειται σε οποιαδήποτε πειθαρχική διαδικασία ή τιμωρείται, απολύεται ή καθ’ οιονδήποτε τρόπο υφίσταται άλλη δυσμενή διακριτική μεταχείριση αμέσως ή εμμέσως και ιδίως σε θέματα υπηρεσιακής εξέλιξης, μετακίνησης ή τοποθέτησης, κατά τη διάρκεια του αναγκαίου για τη δικαστική διερεύνηση της υπόθεσης χρόνου.»</w:t>
      </w:r>
    </w:p>
    <w:p w:rsidR="000E0DD1" w:rsidRPr="000E0DD1" w:rsidRDefault="000E0DD1" w:rsidP="000E0DD1">
      <w:pPr>
        <w:jc w:val="both"/>
        <w:rPr>
          <w:rFonts w:ascii="Book Antiqua" w:hAnsi="Book Antiqua" w:cs="Calibri"/>
        </w:rPr>
      </w:pPr>
    </w:p>
    <w:p w:rsidR="000E0DD1" w:rsidRPr="000E0DD1" w:rsidRDefault="000E0DD1" w:rsidP="000E0DD1">
      <w:pPr>
        <w:widowControl w:val="0"/>
        <w:autoSpaceDE w:val="0"/>
        <w:autoSpaceDN w:val="0"/>
        <w:adjustRightInd w:val="0"/>
        <w:jc w:val="both"/>
        <w:rPr>
          <w:rFonts w:ascii="Book Antiqua" w:hAnsi="Book Antiqua" w:cs="Calibri"/>
          <w:bCs/>
        </w:rPr>
      </w:pPr>
      <w:r w:rsidRPr="000E0DD1">
        <w:rPr>
          <w:rFonts w:ascii="Book Antiqua" w:hAnsi="Book Antiqua" w:cs="Calibri"/>
          <w:b/>
          <w:bCs/>
        </w:rPr>
        <w:t xml:space="preserve">β. </w:t>
      </w:r>
      <w:r w:rsidRPr="000E0DD1">
        <w:rPr>
          <w:rFonts w:ascii="Book Antiqua" w:hAnsi="Book Antiqua" w:cs="Calibri"/>
          <w:bCs/>
        </w:rPr>
        <w:t>Στο άρθρο 110 του ν. 3528/2007 προστίθεται παράγραφος 6 ως εξής:</w:t>
      </w:r>
    </w:p>
    <w:p w:rsidR="000E0DD1" w:rsidRPr="000E0DD1" w:rsidRDefault="000E0DD1" w:rsidP="000E0DD1">
      <w:pPr>
        <w:widowControl w:val="0"/>
        <w:autoSpaceDE w:val="0"/>
        <w:autoSpaceDN w:val="0"/>
        <w:adjustRightInd w:val="0"/>
        <w:jc w:val="both"/>
        <w:rPr>
          <w:rFonts w:ascii="Book Antiqua" w:hAnsi="Book Antiqua" w:cs="Calibri"/>
        </w:rPr>
      </w:pPr>
      <w:r w:rsidRPr="000E0DD1">
        <w:rPr>
          <w:rFonts w:ascii="Book Antiqua" w:hAnsi="Book Antiqua" w:cs="Calibri"/>
        </w:rPr>
        <w:t xml:space="preserve">«6.  Αν σε υποθέσεις σχετικές με τις αξιόποινες πράξεις των άρθρων 159, 159Α, 235, 236, 237 και 237Α του Ποινικού Κώδικα ασκείται πειθαρχική δίωξη εναντίον υπαλλήλου ο οποίος, με τις πληροφορίες που παρέσχε στις διωκτικές αρχές, συνέβαλε ουσιωδώς στην αποκάλυψη και δίωξή τους, για την συνέχιση της διαδικασίας το πειθαρχικό όργανο οφείλει να αποδείξει ότι η δίωξη που άσκησε δεν οφείλεται στην προαναφερθείσα ουσιώδη συμβολή του υπαλλήλου.» </w:t>
      </w:r>
    </w:p>
    <w:p w:rsidR="000E0DD1" w:rsidRPr="000E0DD1" w:rsidRDefault="000E0DD1" w:rsidP="000E0DD1">
      <w:pPr>
        <w:widowControl w:val="0"/>
        <w:autoSpaceDE w:val="0"/>
        <w:autoSpaceDN w:val="0"/>
        <w:adjustRightInd w:val="0"/>
        <w:jc w:val="both"/>
        <w:rPr>
          <w:rFonts w:ascii="Book Antiqua" w:hAnsi="Book Antiqua" w:cs="Calibri"/>
        </w:rPr>
      </w:pPr>
    </w:p>
    <w:p w:rsidR="000E0DD1" w:rsidRPr="000E0DD1" w:rsidRDefault="000E0DD1" w:rsidP="000E0DD1">
      <w:pPr>
        <w:widowControl w:val="0"/>
        <w:autoSpaceDE w:val="0"/>
        <w:autoSpaceDN w:val="0"/>
        <w:adjustRightInd w:val="0"/>
        <w:jc w:val="both"/>
        <w:rPr>
          <w:rFonts w:ascii="Book Antiqua" w:hAnsi="Book Antiqua" w:cs="Calibri"/>
          <w:bCs/>
        </w:rPr>
      </w:pPr>
      <w:r w:rsidRPr="000E0DD1">
        <w:rPr>
          <w:rFonts w:ascii="Book Antiqua" w:hAnsi="Book Antiqua" w:cs="Calibri"/>
          <w:b/>
          <w:bCs/>
        </w:rPr>
        <w:t xml:space="preserve">γ. </w:t>
      </w:r>
      <w:r w:rsidRPr="000E0DD1">
        <w:rPr>
          <w:rFonts w:ascii="Book Antiqua" w:hAnsi="Book Antiqua" w:cs="Calibri"/>
          <w:bCs/>
        </w:rPr>
        <w:t>Στο άρθρο 125 του ν. 3528/2007 προστίθεται παράγραφος 4 ως εξής:</w:t>
      </w:r>
    </w:p>
    <w:p w:rsidR="000E0DD1" w:rsidRPr="000E0DD1" w:rsidRDefault="000E0DD1" w:rsidP="000E0DD1">
      <w:pPr>
        <w:jc w:val="both"/>
        <w:rPr>
          <w:rFonts w:ascii="Book Antiqua" w:hAnsi="Book Antiqua" w:cs="Calibri"/>
        </w:rPr>
      </w:pPr>
      <w:r w:rsidRPr="000E0DD1">
        <w:rPr>
          <w:rFonts w:ascii="Book Antiqua" w:hAnsi="Book Antiqua" w:cs="Calibri"/>
        </w:rPr>
        <w:t xml:space="preserve">«4. Κατά την προκαταρκτική εξέταση που ενεργείται για υποθέσεις σχετικές με τις αξιόποινες πράξεις των άρθρων 159, 159Α, 235, 236, 237 και 237Α του Ποινικού Κώδικα, προστατεύεται πλήρως η ανωνυμία  των υπαλλήλων, οι οποίοι, χωρίς να εμπλέκονται καθ’ οιονδήποτε τρόπο στην τέλεση των ως άνω πράξεων ή να αποβλέπουν σε ίδιον όφελος, συμβάλλουν ουσιωδώς, με τις πληροφορίες που παρέχουν, στην αποκάλυψη και δίωξή τους, ακόμα και αν αυτοί δεν έχουν χαρακτηρισθεί ως μάρτυρες δημοσίου συμφέροντος κατά το άρθρο 45Β του Κώδικα Ποινικής Δικονομίας. Μετά το πέρας της </w:t>
      </w:r>
      <w:r w:rsidRPr="000E0DD1">
        <w:rPr>
          <w:rFonts w:ascii="Book Antiqua" w:hAnsi="Book Antiqua" w:cs="Calibri"/>
        </w:rPr>
        <w:lastRenderedPageBreak/>
        <w:t>προκαταρκτικής εξετάσεως η ανωνυμία του υπαλλήλου προστατεύεται εφόσον αυτός υπάγεται στο καθεστώς της παραγράφου 7 του άρθρου 9 του ν. 2928/2001.»</w:t>
      </w:r>
    </w:p>
    <w:p w:rsidR="000E0DD1" w:rsidRPr="000E0DD1" w:rsidRDefault="000E0DD1" w:rsidP="000E0DD1">
      <w:pPr>
        <w:widowControl w:val="0"/>
        <w:autoSpaceDE w:val="0"/>
        <w:autoSpaceDN w:val="0"/>
        <w:adjustRightInd w:val="0"/>
        <w:jc w:val="both"/>
        <w:rPr>
          <w:rFonts w:ascii="Book Antiqua" w:hAnsi="Book Antiqua" w:cs="Calibri"/>
        </w:rPr>
      </w:pPr>
    </w:p>
    <w:p w:rsidR="000E0DD1" w:rsidRPr="000E0DD1" w:rsidRDefault="000E0DD1" w:rsidP="000E0DD1">
      <w:pPr>
        <w:jc w:val="both"/>
        <w:rPr>
          <w:rFonts w:ascii="Book Antiqua" w:hAnsi="Book Antiqua" w:cs="Calibri"/>
          <w:b/>
          <w:bCs/>
          <w:color w:val="000000"/>
        </w:rPr>
      </w:pPr>
      <w:r w:rsidRPr="000E0DD1">
        <w:rPr>
          <w:rFonts w:ascii="Book Antiqua" w:hAnsi="Book Antiqua" w:cs="Calibri"/>
          <w:b/>
          <w:bCs/>
          <w:color w:val="000000"/>
        </w:rPr>
        <w:t>ΥΠΟΠΑΡΑΓΡΑΦΟΣ ΙΕ.18.: ΑΝΤΙΚΑΤΑΣΤΑΣΗ ΔΙΑΤΑΞΗΣ Π.Δ. 85/2005</w:t>
      </w:r>
    </w:p>
    <w:p w:rsidR="000E0DD1" w:rsidRPr="000E0DD1" w:rsidRDefault="000E0DD1" w:rsidP="000E0DD1">
      <w:pPr>
        <w:jc w:val="both"/>
        <w:rPr>
          <w:rFonts w:ascii="Book Antiqua" w:hAnsi="Book Antiqua" w:cs="Calibri"/>
          <w:b/>
          <w:bCs/>
          <w:color w:val="000000"/>
        </w:rPr>
      </w:pPr>
    </w:p>
    <w:p w:rsidR="000E0DD1" w:rsidRPr="000E0DD1" w:rsidRDefault="000E0DD1" w:rsidP="000E0DD1">
      <w:pPr>
        <w:pStyle w:val="a4"/>
        <w:numPr>
          <w:ilvl w:val="3"/>
          <w:numId w:val="49"/>
        </w:numPr>
        <w:tabs>
          <w:tab w:val="clear" w:pos="1800"/>
          <w:tab w:val="num" w:pos="0"/>
        </w:tabs>
        <w:ind w:left="0" w:hanging="567"/>
        <w:jc w:val="both"/>
        <w:rPr>
          <w:rFonts w:ascii="Book Antiqua" w:hAnsi="Book Antiqua" w:cs="Calibri"/>
          <w:bCs/>
        </w:rPr>
      </w:pPr>
      <w:r w:rsidRPr="000E0DD1">
        <w:rPr>
          <w:rFonts w:ascii="Book Antiqua" w:hAnsi="Book Antiqua" w:cs="Calibri"/>
          <w:bCs/>
        </w:rPr>
        <w:t>Το πρώτο εδάφιο της περίπτωσης δ΄ «Τμήμα Δ΄ Ανάκτησης περιουσιακών στοιχείων και κεφαλαίων που προέρχονται από εγκληματικές δραστηριότητες» της παραγράφου 3 του άρθρου 9 του  Π.Δ. 85/2005, όπως ισχύει, αντικαθίσταται ως εξής:</w:t>
      </w:r>
    </w:p>
    <w:p w:rsidR="000E0DD1" w:rsidRPr="000E0DD1" w:rsidRDefault="000E0DD1" w:rsidP="000E0DD1">
      <w:pPr>
        <w:pStyle w:val="western"/>
        <w:spacing w:before="0" w:beforeAutospacing="0" w:after="0" w:afterAutospacing="0"/>
        <w:jc w:val="both"/>
        <w:rPr>
          <w:rFonts w:ascii="Book Antiqua" w:hAnsi="Book Antiqua" w:cs="Calibri"/>
        </w:rPr>
      </w:pPr>
      <w:r w:rsidRPr="000E0DD1">
        <w:rPr>
          <w:rFonts w:ascii="Book Antiqua" w:hAnsi="Book Antiqua" w:cs="Calibri"/>
        </w:rPr>
        <w:t xml:space="preserve">«Οι αρμοδιότητες του Τμήματος είναι αυτές της παρ. 3 περ. α (Τμήμα Κοινοτικών και Εθνικών Επιδοτήσεων και Χρηματοδοτήσεων) ως προς τα θέματα: </w:t>
      </w:r>
    </w:p>
    <w:p w:rsidR="000E0DD1" w:rsidRPr="000E0DD1" w:rsidRDefault="000E0DD1" w:rsidP="000E0DD1">
      <w:pPr>
        <w:pStyle w:val="western"/>
        <w:spacing w:before="0" w:beforeAutospacing="0" w:after="0" w:afterAutospacing="0"/>
        <w:jc w:val="both"/>
        <w:rPr>
          <w:rFonts w:ascii="Book Antiqua" w:hAnsi="Book Antiqua" w:cs="Calibri"/>
        </w:rPr>
      </w:pPr>
      <w:r w:rsidRPr="000E0DD1">
        <w:rPr>
          <w:rFonts w:ascii="Book Antiqua" w:hAnsi="Book Antiqua" w:cs="Calibri"/>
        </w:rPr>
        <w:t xml:space="preserve">Απατών και παρατυπιών κατά των οικονομικών συμφερόντων του Ελληνικού Δημοσίου και της εθνικής οικονομίας γενικότερα. </w:t>
      </w:r>
    </w:p>
    <w:p w:rsidR="000E0DD1" w:rsidRPr="000E0DD1" w:rsidRDefault="000E0DD1" w:rsidP="000E0DD1">
      <w:pPr>
        <w:pStyle w:val="western"/>
        <w:spacing w:before="0" w:beforeAutospacing="0" w:after="0" w:afterAutospacing="0"/>
        <w:jc w:val="both"/>
        <w:rPr>
          <w:rFonts w:ascii="Book Antiqua" w:hAnsi="Book Antiqua" w:cs="Calibri"/>
        </w:rPr>
      </w:pPr>
      <w:r w:rsidRPr="000E0DD1">
        <w:rPr>
          <w:rFonts w:ascii="Book Antiqua" w:hAnsi="Book Antiqua" w:cs="Calibri"/>
        </w:rPr>
        <w:t xml:space="preserve">Παράνομων χρηματιστηριακών και τραπεζικών εργασιών και παρανόμων χρηματοπιστωτικών συμβάσεων, συναλλαγών και δραστηριοτήτων γενικά. </w:t>
      </w:r>
    </w:p>
    <w:p w:rsidR="000E0DD1" w:rsidRPr="000E0DD1" w:rsidRDefault="000E0DD1" w:rsidP="000E0DD1">
      <w:pPr>
        <w:pStyle w:val="western"/>
        <w:spacing w:before="0" w:beforeAutospacing="0" w:after="0" w:afterAutospacing="0"/>
        <w:jc w:val="both"/>
        <w:rPr>
          <w:rFonts w:ascii="Book Antiqua" w:hAnsi="Book Antiqua" w:cs="Calibri"/>
        </w:rPr>
      </w:pPr>
      <w:r w:rsidRPr="000E0DD1">
        <w:rPr>
          <w:rFonts w:ascii="Book Antiqua" w:hAnsi="Book Antiqua" w:cs="Calibri"/>
        </w:rPr>
        <w:t>Παράνομων προελεύσεων ιδιωτικών κεφαλαίων και νομιμοποίησης εσόδων από εγκληματικές δραστηριότητες του ν. 3691/2008 (Α΄ 166)</w:t>
      </w:r>
    </w:p>
    <w:p w:rsidR="000E0DD1" w:rsidRPr="000E0DD1" w:rsidRDefault="000E0DD1" w:rsidP="000E0DD1">
      <w:pPr>
        <w:pStyle w:val="western"/>
        <w:spacing w:before="0" w:beforeAutospacing="0" w:after="0" w:afterAutospacing="0"/>
        <w:jc w:val="both"/>
        <w:rPr>
          <w:rFonts w:ascii="Book Antiqua" w:hAnsi="Book Antiqua" w:cs="Calibri"/>
        </w:rPr>
      </w:pPr>
      <w:r w:rsidRPr="000E0DD1">
        <w:rPr>
          <w:rFonts w:ascii="Book Antiqua" w:hAnsi="Book Antiqua" w:cs="Calibri"/>
        </w:rPr>
        <w:t>Δωροδοκιών αλλοδαπών δημόσιων λειτουργών στις διεθνείς επιχειρηματικές συναλλαγές</w:t>
      </w:r>
    </w:p>
    <w:p w:rsidR="000E0DD1" w:rsidRPr="000E0DD1" w:rsidRDefault="000E0DD1" w:rsidP="000E0DD1">
      <w:pPr>
        <w:ind w:firstLine="720"/>
        <w:jc w:val="both"/>
        <w:rPr>
          <w:rFonts w:ascii="Book Antiqua" w:hAnsi="Book Antiqua" w:cs="Calibri"/>
          <w:b/>
          <w:bCs/>
        </w:rPr>
      </w:pPr>
      <w:r w:rsidRPr="000E0DD1">
        <w:rPr>
          <w:rFonts w:ascii="Book Antiqua" w:hAnsi="Book Antiqua" w:cs="Calibri"/>
        </w:rPr>
        <w:t>Άλλων περιπτώσεων παράνομων δραστηριοτήτων, παραλείψεων και παρατυπιών, ιδιάζουσας φύσης ή ιδιαίτερου οικονομικού ενδιαφέροντος σε βάρος των συμφερόντων της Ελλάδας, που εμπίπτουν στις αρμοδιότητες του Σ.Δ.Ο.Ε., ο έλεγχος των οποίων έχει ανατεθεί στη Διεύθυνση Ειδικών Υποθέσεων με αποφάσεις του Υπουργού Οικονομίας και Οικονομικών, που εκδίδονται κατ΄ εξουσιοδότηση του άρθρου 30 παρ. 9 του ν. 3296/2004.».</w:t>
      </w:r>
    </w:p>
    <w:p w:rsidR="000E0DD1" w:rsidRPr="000E0DD1" w:rsidRDefault="000E0DD1" w:rsidP="000E0DD1">
      <w:pPr>
        <w:ind w:firstLine="720"/>
        <w:jc w:val="center"/>
        <w:rPr>
          <w:rFonts w:ascii="Book Antiqua" w:hAnsi="Book Antiqua" w:cs="Calibri"/>
          <w:b/>
          <w:bCs/>
          <w:color w:val="000000"/>
        </w:rPr>
      </w:pPr>
    </w:p>
    <w:p w:rsidR="000E0DD1" w:rsidRPr="000E0DD1" w:rsidRDefault="000E0DD1" w:rsidP="000E0DD1">
      <w:pPr>
        <w:jc w:val="both"/>
        <w:rPr>
          <w:rFonts w:ascii="Book Antiqua" w:hAnsi="Book Antiqua" w:cs="Calibri"/>
          <w:b/>
          <w:bCs/>
        </w:rPr>
      </w:pPr>
      <w:r w:rsidRPr="000E0DD1">
        <w:rPr>
          <w:rFonts w:ascii="Book Antiqua" w:hAnsi="Book Antiqua" w:cs="Calibri"/>
          <w:b/>
          <w:bCs/>
          <w:color w:val="000000"/>
        </w:rPr>
        <w:t xml:space="preserve">ΥΠΟΠΑΡΑΓΡΑΦΟΣ ΙΕ.19.: ΛΟΓΙΣΤΙΚΑ ΑΔΙΚΗΜΑΤΑ </w:t>
      </w:r>
    </w:p>
    <w:p w:rsidR="000E0DD1" w:rsidRPr="000E0DD1" w:rsidRDefault="000E0DD1" w:rsidP="000E0DD1">
      <w:pPr>
        <w:shd w:val="clear" w:color="auto" w:fill="FFFFFF"/>
        <w:jc w:val="both"/>
        <w:rPr>
          <w:rFonts w:ascii="Book Antiqua" w:hAnsi="Book Antiqua" w:cs="Calibri"/>
        </w:rPr>
      </w:pPr>
    </w:p>
    <w:p w:rsidR="000E0DD1" w:rsidRPr="000E0DD1" w:rsidRDefault="000E0DD1" w:rsidP="000E0DD1">
      <w:pPr>
        <w:shd w:val="clear" w:color="auto" w:fill="FFFFFF"/>
        <w:jc w:val="both"/>
        <w:rPr>
          <w:rFonts w:ascii="Book Antiqua" w:hAnsi="Book Antiqua" w:cs="Calibri"/>
        </w:rPr>
      </w:pPr>
      <w:r w:rsidRPr="000E0DD1">
        <w:rPr>
          <w:rFonts w:ascii="Book Antiqua" w:hAnsi="Book Antiqua" w:cs="Calibri"/>
        </w:rPr>
        <w:t>Όποιος, με σκοπό τη διευκόλυνση, απόκρυψη ή συγκάλυψη κάποιας από τις πράξεις που αναφέρονται στα άρθρα 159Α παρ. 1, 236 παρ. 1 και 2, 237 παρ. 2, 237Α παρ. 2 και 237Β παρ. 1 του Ποινικού Κώδικα:</w:t>
      </w:r>
    </w:p>
    <w:p w:rsidR="000E0DD1" w:rsidRPr="000E0DD1" w:rsidRDefault="000E0DD1" w:rsidP="000E0DD1">
      <w:pPr>
        <w:shd w:val="clear" w:color="auto" w:fill="FFFFFF"/>
        <w:jc w:val="both"/>
        <w:rPr>
          <w:rFonts w:ascii="Book Antiqua" w:hAnsi="Book Antiqua" w:cs="Calibri"/>
        </w:rPr>
      </w:pPr>
      <w:r w:rsidRPr="000E0DD1">
        <w:rPr>
          <w:rFonts w:ascii="Book Antiqua" w:hAnsi="Book Antiqua" w:cs="Calibri"/>
        </w:rPr>
        <w:t>α) τηρεί λογαριασμούς εκτός των βιβλίων της επιχείρησής του,</w:t>
      </w:r>
    </w:p>
    <w:p w:rsidR="000E0DD1" w:rsidRPr="000E0DD1" w:rsidRDefault="000E0DD1" w:rsidP="000E0DD1">
      <w:pPr>
        <w:shd w:val="clear" w:color="auto" w:fill="FFFFFF"/>
        <w:jc w:val="both"/>
        <w:rPr>
          <w:rFonts w:ascii="Book Antiqua" w:hAnsi="Book Antiqua" w:cs="Calibri"/>
        </w:rPr>
      </w:pPr>
      <w:r w:rsidRPr="000E0DD1">
        <w:rPr>
          <w:rFonts w:ascii="Book Antiqua" w:hAnsi="Book Antiqua" w:cs="Calibri"/>
        </w:rPr>
        <w:t>β) διενεργεί συναλλαγές εκτός βιβλίων ή ανεπαρκώς προσδιορισμένες σε αυτά,</w:t>
      </w:r>
    </w:p>
    <w:p w:rsidR="000E0DD1" w:rsidRPr="000E0DD1" w:rsidRDefault="000E0DD1" w:rsidP="000E0DD1">
      <w:pPr>
        <w:shd w:val="clear" w:color="auto" w:fill="FFFFFF"/>
        <w:jc w:val="both"/>
        <w:rPr>
          <w:rFonts w:ascii="Book Antiqua" w:hAnsi="Book Antiqua" w:cs="Calibri"/>
        </w:rPr>
      </w:pPr>
      <w:r w:rsidRPr="000E0DD1">
        <w:rPr>
          <w:rFonts w:ascii="Book Antiqua" w:hAnsi="Book Antiqua" w:cs="Calibri"/>
        </w:rPr>
        <w:t>γ) καταχωρίζει ανύπαρκτες δαπάνες ή υποχρεώσεις, ή</w:t>
      </w:r>
    </w:p>
    <w:p w:rsidR="000E0DD1" w:rsidRPr="000E0DD1" w:rsidRDefault="000E0DD1" w:rsidP="000E0DD1">
      <w:pPr>
        <w:shd w:val="clear" w:color="auto" w:fill="FFFFFF"/>
        <w:jc w:val="both"/>
        <w:rPr>
          <w:rFonts w:ascii="Book Antiqua" w:hAnsi="Book Antiqua" w:cs="Calibri"/>
        </w:rPr>
      </w:pPr>
      <w:r w:rsidRPr="000E0DD1">
        <w:rPr>
          <w:rFonts w:ascii="Book Antiqua" w:hAnsi="Book Antiqua" w:cs="Calibri"/>
        </w:rPr>
        <w:t>δ) καταρτίζει ή χρησιμοποιεί τιμολόγιο ή άλλο λογιστικό έγγραφο με αναληθές περιεχόμενο,</w:t>
      </w:r>
    </w:p>
    <w:p w:rsidR="000E0DD1" w:rsidRPr="000E0DD1" w:rsidRDefault="000E0DD1" w:rsidP="000E0DD1">
      <w:pPr>
        <w:shd w:val="clear" w:color="auto" w:fill="FFFFFF"/>
        <w:jc w:val="both"/>
        <w:rPr>
          <w:rFonts w:ascii="Book Antiqua" w:hAnsi="Book Antiqua" w:cs="Calibri"/>
        </w:rPr>
      </w:pPr>
      <w:r w:rsidRPr="000E0DD1">
        <w:rPr>
          <w:rFonts w:ascii="Book Antiqua" w:hAnsi="Book Antiqua" w:cs="Calibri"/>
        </w:rPr>
        <w:t>τιμωρείται με φυλάκιση μέχρι τριών ετών, αν η πράξη του δεν τιμωρείται βαρύτερα με άλλη διάταξη.</w:t>
      </w:r>
    </w:p>
    <w:p w:rsidR="000E0DD1" w:rsidRPr="000E0DD1" w:rsidRDefault="000E0DD1" w:rsidP="000E0DD1">
      <w:pPr>
        <w:jc w:val="both"/>
        <w:rPr>
          <w:rFonts w:ascii="Book Antiqua" w:hAnsi="Book Antiqua"/>
        </w:rPr>
      </w:pPr>
    </w:p>
    <w:p w:rsidR="000E0DD1" w:rsidRPr="000E0DD1" w:rsidRDefault="000E0DD1" w:rsidP="000E0DD1">
      <w:pPr>
        <w:spacing w:after="200" w:line="276" w:lineRule="auto"/>
        <w:rPr>
          <w:rFonts w:ascii="Book Antiqua" w:hAnsi="Book Antiqua"/>
          <w:b/>
        </w:rPr>
      </w:pPr>
      <w:r w:rsidRPr="000E0DD1">
        <w:rPr>
          <w:rFonts w:ascii="Book Antiqua" w:hAnsi="Book Antiqua"/>
          <w:b/>
        </w:rPr>
        <w:br w:type="page"/>
      </w:r>
    </w:p>
    <w:p w:rsidR="000E0DD1" w:rsidRPr="000E0DD1" w:rsidRDefault="000E0DD1" w:rsidP="000E0DD1">
      <w:pPr>
        <w:jc w:val="both"/>
        <w:rPr>
          <w:rFonts w:ascii="Book Antiqua" w:hAnsi="Book Antiqua"/>
          <w:b/>
        </w:rPr>
      </w:pPr>
      <w:r w:rsidRPr="000E0DD1">
        <w:rPr>
          <w:rFonts w:ascii="Book Antiqua" w:hAnsi="Book Antiqua"/>
          <w:b/>
        </w:rPr>
        <w:lastRenderedPageBreak/>
        <w:t xml:space="preserve">ΠΑΡΑΓΡΑΦΟΣ ΙΣΤ.: ΔΙΑΤΑΞΕΙΣ ΑΡΜΟΔΙΟΤΗΤΑΣ ΥΠΟΥΡΓΕΙΟΥ ΝΑΥΤΙΛΙΑΣ ΚΑΙ ΑΙΓΑΙΟΥ  - ΣΥΣΤΑΣΗ ΡΥΘΜΙΣΤΙΚΗΣ ΑΡΧΗΣ ΛΙΜΕΝΩΝ </w:t>
      </w:r>
    </w:p>
    <w:p w:rsidR="000E0DD1" w:rsidRPr="000E0DD1" w:rsidRDefault="000E0DD1" w:rsidP="000E0DD1">
      <w:pPr>
        <w:jc w:val="both"/>
        <w:rPr>
          <w:rFonts w:ascii="Book Antiqua" w:hAnsi="Book Antiqua"/>
        </w:rPr>
      </w:pPr>
    </w:p>
    <w:p w:rsidR="000E0DD1" w:rsidRPr="000E0DD1" w:rsidRDefault="000E0DD1" w:rsidP="000E0DD1">
      <w:pPr>
        <w:pStyle w:val="a4"/>
        <w:numPr>
          <w:ilvl w:val="4"/>
          <w:numId w:val="49"/>
        </w:numPr>
        <w:tabs>
          <w:tab w:val="clear" w:pos="2160"/>
          <w:tab w:val="num" w:pos="0"/>
        </w:tabs>
        <w:ind w:left="0" w:hanging="567"/>
        <w:jc w:val="both"/>
        <w:rPr>
          <w:rFonts w:ascii="Book Antiqua" w:hAnsi="Book Antiqua"/>
        </w:rPr>
      </w:pPr>
      <w:r w:rsidRPr="000E0DD1">
        <w:rPr>
          <w:rFonts w:ascii="Book Antiqua" w:hAnsi="Book Antiqua"/>
        </w:rPr>
        <w:t>Συνιστάται στο Υπουργείο Ναυτιλίας και Αιγαίου Ρυθμιστική Αρχή Λιμένων  (Ρ.Α.Λ.) ως αυτοτελής δημόσια υπηρεσία με διοικητική και οικονομική αυτοτέλεια, εποπτευόμενη από τον Υπουργό Ναυτιλίας και Αιγαίου ως προς τον έλεγχο νομιμότητας των πράξεών της.</w:t>
      </w:r>
    </w:p>
    <w:p w:rsidR="000E0DD1" w:rsidRPr="000E0DD1" w:rsidRDefault="000E0DD1" w:rsidP="000E0DD1">
      <w:pPr>
        <w:jc w:val="both"/>
        <w:rPr>
          <w:rFonts w:ascii="Book Antiqua" w:hAnsi="Book Antiqua"/>
        </w:rPr>
      </w:pPr>
      <w:r w:rsidRPr="000E0DD1">
        <w:rPr>
          <w:rFonts w:ascii="Book Antiqua" w:hAnsi="Book Antiqua"/>
        </w:rPr>
        <w:t>Η Ρ.Α.Λ. έχει νομική προσωπικότητα και παρίσταται αυτοτελώς σε κάθε είδους δίκες που έχουν ως αντικείμενο πράξεις ή παραλείψεις της ή έννομες σχέσεις που την αφορούν.</w:t>
      </w:r>
    </w:p>
    <w:p w:rsidR="000E0DD1" w:rsidRPr="000E0DD1" w:rsidRDefault="000E0DD1" w:rsidP="000E0DD1">
      <w:pPr>
        <w:jc w:val="both"/>
        <w:rPr>
          <w:rFonts w:ascii="Book Antiqua" w:hAnsi="Book Antiqua"/>
          <w:b/>
        </w:rPr>
      </w:pPr>
    </w:p>
    <w:p w:rsidR="000E0DD1" w:rsidRPr="000E0DD1" w:rsidRDefault="000E0DD1" w:rsidP="000E0DD1">
      <w:pPr>
        <w:pStyle w:val="a4"/>
        <w:numPr>
          <w:ilvl w:val="2"/>
          <w:numId w:val="45"/>
        </w:numPr>
        <w:tabs>
          <w:tab w:val="clear" w:pos="1440"/>
          <w:tab w:val="num" w:pos="0"/>
        </w:tabs>
        <w:ind w:left="0" w:hanging="567"/>
        <w:jc w:val="both"/>
        <w:rPr>
          <w:rFonts w:ascii="Book Antiqua" w:hAnsi="Book Antiqua"/>
        </w:rPr>
      </w:pPr>
      <w:r w:rsidRPr="000E0DD1">
        <w:rPr>
          <w:rFonts w:ascii="Book Antiqua" w:hAnsi="Book Antiqua"/>
        </w:rPr>
        <w:t>Η Ρ.Α.Λ. συγκροτείται από εννέα (9) μέλη και επικουρείται στη λειτουργία της από οργανικές μονάδες, οι  οποίες εξειδικεύονται με το Π.Δ.  της παρ.  9β  του παρόντος.</w:t>
      </w:r>
    </w:p>
    <w:p w:rsidR="000E0DD1" w:rsidRPr="000E0DD1" w:rsidRDefault="000E0DD1" w:rsidP="000E0DD1">
      <w:pPr>
        <w:jc w:val="both"/>
        <w:rPr>
          <w:rFonts w:ascii="Book Antiqua" w:hAnsi="Book Antiqua"/>
        </w:rPr>
      </w:pPr>
      <w:r w:rsidRPr="000E0DD1">
        <w:rPr>
          <w:rFonts w:ascii="Book Antiqua" w:hAnsi="Book Antiqua"/>
        </w:rPr>
        <w:t xml:space="preserve">Τα μέλη της  Ρ.Α.Λ. ορίζονται για διετή θητεία,  η οποία μπορεί να ανανεωθεί για μία μόνον φορά,  με πράξη του Υπουργικού Συμβουλίου κατόπιν εισήγησης του Υπουργού Ναυτιλίας και Αιγαίου. Εξ  αυτών ένα μέλος είναι ο Πρόεδρος, ένα ο Αντιπρόεδρος και δυο Εισηγητές,  οι οποίοι είναι πλήρους και αποκλειστικής απασχόλησης. </w:t>
      </w:r>
    </w:p>
    <w:p w:rsidR="000E0DD1" w:rsidRPr="000E0DD1" w:rsidRDefault="000E0DD1" w:rsidP="000E0DD1">
      <w:pPr>
        <w:jc w:val="both"/>
        <w:rPr>
          <w:rFonts w:ascii="Book Antiqua" w:hAnsi="Book Antiqua"/>
          <w:b/>
        </w:rPr>
      </w:pPr>
    </w:p>
    <w:p w:rsidR="000E0DD1" w:rsidRPr="000E0DD1" w:rsidRDefault="000E0DD1" w:rsidP="000E0DD1">
      <w:pPr>
        <w:pStyle w:val="a4"/>
        <w:numPr>
          <w:ilvl w:val="2"/>
          <w:numId w:val="45"/>
        </w:numPr>
        <w:tabs>
          <w:tab w:val="clear" w:pos="1440"/>
          <w:tab w:val="num" w:pos="0"/>
        </w:tabs>
        <w:ind w:left="0" w:hanging="567"/>
        <w:jc w:val="both"/>
        <w:rPr>
          <w:rFonts w:ascii="Book Antiqua" w:hAnsi="Book Antiqua"/>
        </w:rPr>
      </w:pPr>
      <w:r w:rsidRPr="000E0DD1">
        <w:rPr>
          <w:rFonts w:ascii="Book Antiqua" w:hAnsi="Book Antiqua"/>
        </w:rPr>
        <w:t xml:space="preserve">Τα μέλη της Ρ.Α.Λ., τα οποία απολαμβάνουν προσωπικής και λειτουργικής ανεξαρτησίας κατά την εκτέλεση των καθηκόντων τους, είναι πρόσωπα αναγνωρισμένου κύρους που διακρίνονται για την επιστημονική τους κατάρτιση και την ειδικότερη γνώση της λειτουργίας των λιμένων και του δικαίου του ανταγωνισμού και διαθέτουν εμπειρία σε ναυτιλιακές και επιχειρηματικές δραστηριότητες. </w:t>
      </w:r>
    </w:p>
    <w:p w:rsidR="000E0DD1" w:rsidRPr="000E0DD1" w:rsidRDefault="000E0DD1" w:rsidP="000E0DD1">
      <w:pPr>
        <w:pStyle w:val="-HTML"/>
        <w:jc w:val="both"/>
        <w:rPr>
          <w:rFonts w:ascii="Book Antiqua" w:hAnsi="Book Antiqua"/>
          <w:b/>
          <w:sz w:val="24"/>
          <w:szCs w:val="24"/>
        </w:rPr>
      </w:pPr>
    </w:p>
    <w:p w:rsidR="000E0DD1" w:rsidRPr="000E0DD1" w:rsidRDefault="000E0DD1" w:rsidP="000E0DD1">
      <w:pPr>
        <w:pStyle w:val="-HTML"/>
        <w:numPr>
          <w:ilvl w:val="2"/>
          <w:numId w:val="45"/>
        </w:numPr>
        <w:tabs>
          <w:tab w:val="clear" w:pos="916"/>
          <w:tab w:val="clear" w:pos="1440"/>
          <w:tab w:val="num" w:pos="0"/>
        </w:tabs>
        <w:ind w:left="0" w:hanging="567"/>
        <w:jc w:val="both"/>
        <w:rPr>
          <w:rFonts w:ascii="Book Antiqua" w:hAnsi="Book Antiqua"/>
          <w:sz w:val="24"/>
          <w:szCs w:val="24"/>
        </w:rPr>
      </w:pPr>
      <w:r w:rsidRPr="000E0DD1">
        <w:rPr>
          <w:rFonts w:ascii="Book Antiqua" w:hAnsi="Book Antiqua"/>
          <w:sz w:val="24"/>
          <w:szCs w:val="24"/>
        </w:rPr>
        <w:t xml:space="preserve">Οι  αποδοχές  του Προέδρου, του Αντιπροέδρου και των δυο Εισηγητών της Ρ.Α.Λ. και των υπολοίπων μελών, καθώς και το ύψος της ημερήσιας αποζημίωσης και των δαπανών μετακίνησής τους καθορίζονται με κοινή απόφαση των Υπουργών  Οικονομικών  και Ναυτιλίας και Αιγαίου, με την επιφύλαξη των διατάξεων του ν. 3833/2010 (Α` 40). </w:t>
      </w:r>
    </w:p>
    <w:p w:rsidR="000E0DD1" w:rsidRPr="000E0DD1" w:rsidRDefault="000E0DD1" w:rsidP="000E0DD1">
      <w:pPr>
        <w:jc w:val="both"/>
        <w:rPr>
          <w:rFonts w:ascii="Book Antiqua" w:hAnsi="Book Antiqua"/>
          <w:b/>
        </w:rPr>
      </w:pPr>
    </w:p>
    <w:p w:rsidR="000E0DD1" w:rsidRPr="000E0DD1" w:rsidRDefault="000E0DD1" w:rsidP="000E0DD1">
      <w:pPr>
        <w:pStyle w:val="a4"/>
        <w:numPr>
          <w:ilvl w:val="1"/>
          <w:numId w:val="45"/>
        </w:numPr>
        <w:tabs>
          <w:tab w:val="clear" w:pos="1080"/>
          <w:tab w:val="num" w:pos="0"/>
        </w:tabs>
        <w:ind w:left="0" w:hanging="567"/>
        <w:jc w:val="both"/>
        <w:rPr>
          <w:rFonts w:ascii="Book Antiqua" w:hAnsi="Book Antiqua"/>
        </w:rPr>
      </w:pPr>
      <w:r w:rsidRPr="000E0DD1">
        <w:rPr>
          <w:rFonts w:ascii="Book Antiqua" w:hAnsi="Book Antiqua"/>
        </w:rPr>
        <w:t xml:space="preserve">Οι υποθέσεις που άγονται ενώπιον της Ρ.Α.Λ. ανατίθενται με πράξη του  Προέδρου σε Εισηγητή και εισάγονται προς συζήτηση και απόφαση ενώπιόν της. </w:t>
      </w:r>
    </w:p>
    <w:p w:rsidR="000E0DD1" w:rsidRPr="000E0DD1" w:rsidRDefault="000E0DD1" w:rsidP="000E0DD1">
      <w:pPr>
        <w:jc w:val="both"/>
        <w:rPr>
          <w:rFonts w:ascii="Book Antiqua" w:hAnsi="Book Antiqua"/>
        </w:rPr>
      </w:pPr>
      <w:r w:rsidRPr="000E0DD1">
        <w:rPr>
          <w:rFonts w:ascii="Book Antiqua" w:hAnsi="Book Antiqua"/>
        </w:rPr>
        <w:t xml:space="preserve"> Η Ρ.Α.Λ. βρίσκεται σε απαρτία και συνεδριάζει νόμιμα, εφόσον μετέχουν στη συνεδρίαση ο Πρόεδρος, ο Αντιπρόεδρος, ο Εισηγητής που έχει οριστεί για τη συγκεκριμένη υπόθεση, και δύο τουλάχιστον μέλη, αποφασίζει δε  κατά πλειοψηφία των παρόντων. Στις συνεδριάσεις και διασκέψεις συμμετέχει ο Εισηγητής που έχει οριστεί για τη συγκεκριμένη υπόθεση χωρίς δικαίωμα ψήφου. Σε περίπτωση ισοψηφίας υπερισχύει η ψήφος του Προέδρου. </w:t>
      </w:r>
    </w:p>
    <w:p w:rsidR="000E0DD1" w:rsidRPr="000E0DD1" w:rsidRDefault="000E0DD1" w:rsidP="000E0DD1">
      <w:pPr>
        <w:jc w:val="both"/>
        <w:rPr>
          <w:rFonts w:ascii="Book Antiqua" w:hAnsi="Book Antiqua"/>
        </w:rPr>
      </w:pPr>
      <w:r w:rsidRPr="000E0DD1">
        <w:rPr>
          <w:rFonts w:ascii="Book Antiqua" w:hAnsi="Book Antiqua"/>
        </w:rPr>
        <w:t xml:space="preserve"> Οι κανόνες που καθορίζουν τη διαδικασία λήψης αποφάσεων από τη Ρ.Α.Λ.,  κατά την εξέταση των υποθέσεων που συζητούνται ενώπιόν της ορίζονται με το Π.Δ.  της παρ. 9β.  </w:t>
      </w:r>
    </w:p>
    <w:p w:rsidR="000E0DD1" w:rsidRPr="000E0DD1" w:rsidRDefault="000E0DD1" w:rsidP="000E0DD1">
      <w:pPr>
        <w:jc w:val="both"/>
        <w:rPr>
          <w:rFonts w:ascii="Book Antiqua" w:hAnsi="Book Antiqua"/>
          <w:b/>
        </w:rPr>
      </w:pPr>
    </w:p>
    <w:p w:rsidR="000E0DD1" w:rsidRPr="000E0DD1" w:rsidRDefault="000E0DD1" w:rsidP="000E0DD1">
      <w:pPr>
        <w:pStyle w:val="a4"/>
        <w:numPr>
          <w:ilvl w:val="1"/>
          <w:numId w:val="45"/>
        </w:numPr>
        <w:tabs>
          <w:tab w:val="clear" w:pos="1080"/>
          <w:tab w:val="num" w:pos="0"/>
        </w:tabs>
        <w:ind w:left="0" w:hanging="567"/>
        <w:jc w:val="both"/>
        <w:rPr>
          <w:rFonts w:ascii="Book Antiqua" w:hAnsi="Book Antiqua"/>
        </w:rPr>
      </w:pPr>
      <w:r w:rsidRPr="000E0DD1">
        <w:rPr>
          <w:rFonts w:ascii="Book Antiqua" w:hAnsi="Book Antiqua"/>
        </w:rPr>
        <w:lastRenderedPageBreak/>
        <w:t>Οι εκτελεστές πράξεις της Ρ.Α.Λ.  κοινοποιούνται στον ενδιαφερόμενο και στον Υπουργό Ναυτιλίας και Αιγαίου. Κατ` αυτών χωρεί αίτηση αναθεώρησης, η οποία ασκείται μέσα σε τριάντα ημέρες από τη γνώση ή την κοινοποίησή της από τον ενδιαφερόμενο ή τον Υπουργό Ναυτιλίας και Αιγαίου. Η εκδιδόμενη επί της αιτήσεως αναθεώρησης απόφαση υπόκειται σε αίτηση ακυρώσεως ενώπιον του Διοικητικού Εφετείου Πειραιά.</w:t>
      </w:r>
    </w:p>
    <w:p w:rsidR="000E0DD1" w:rsidRPr="000E0DD1" w:rsidRDefault="000E0DD1" w:rsidP="000E0DD1">
      <w:pPr>
        <w:jc w:val="both"/>
        <w:rPr>
          <w:rFonts w:ascii="Book Antiqua" w:hAnsi="Book Antiqua"/>
          <w:b/>
        </w:rPr>
      </w:pPr>
    </w:p>
    <w:p w:rsidR="000E0DD1" w:rsidRPr="000E0DD1" w:rsidRDefault="000E0DD1" w:rsidP="000E0DD1">
      <w:pPr>
        <w:pStyle w:val="a4"/>
        <w:numPr>
          <w:ilvl w:val="0"/>
          <w:numId w:val="46"/>
        </w:numPr>
        <w:ind w:hanging="567"/>
        <w:jc w:val="both"/>
        <w:rPr>
          <w:rFonts w:ascii="Book Antiqua" w:hAnsi="Book Antiqua"/>
        </w:rPr>
      </w:pPr>
      <w:r w:rsidRPr="000E0DD1">
        <w:rPr>
          <w:rFonts w:ascii="Book Antiqua" w:hAnsi="Book Antiqua"/>
        </w:rPr>
        <w:t>Με το Π.Δ. της παραγράφου 9β ρυθμίζονται τα ειδικότερα ζητήματα σχετικά με τις αρμοδιότητες του Προέδρου και  Αντιπροέδρου της Ρ.Α.Λ., την προσωπική κατάσταση των μελών της,   τις περιπτώσεις έκπτωσης από τη θέση ή την αναστολή της ιδιότητάς τους,  τα ασυμβίβαστα και τους περιορισμούς για την άσκηση των επαγγελματικών τους δραστηριοτήτων που συνεπάγεται η ιδιότητα του μέλους της Ρ.Α.Λ., καθώς και κάθε άλλο συναφές ζήτημα.</w:t>
      </w:r>
    </w:p>
    <w:p w:rsidR="000E0DD1" w:rsidRPr="000E0DD1" w:rsidRDefault="000E0DD1" w:rsidP="000E0DD1">
      <w:pPr>
        <w:jc w:val="both"/>
        <w:rPr>
          <w:rFonts w:ascii="Book Antiqua" w:hAnsi="Book Antiqua"/>
          <w:b/>
        </w:rPr>
      </w:pPr>
    </w:p>
    <w:p w:rsidR="000E0DD1" w:rsidRPr="000E0DD1" w:rsidRDefault="000E0DD1" w:rsidP="000E0DD1">
      <w:pPr>
        <w:pStyle w:val="a4"/>
        <w:numPr>
          <w:ilvl w:val="0"/>
          <w:numId w:val="46"/>
        </w:numPr>
        <w:ind w:left="-62"/>
        <w:jc w:val="both"/>
        <w:rPr>
          <w:rFonts w:ascii="Book Antiqua" w:hAnsi="Book Antiqua"/>
        </w:rPr>
      </w:pPr>
      <w:r w:rsidRPr="000E0DD1">
        <w:rPr>
          <w:rFonts w:ascii="Book Antiqua" w:hAnsi="Book Antiqua"/>
          <w:b/>
        </w:rPr>
        <w:t>α</w:t>
      </w:r>
      <w:r w:rsidRPr="000E0DD1">
        <w:rPr>
          <w:rFonts w:ascii="Book Antiqua" w:hAnsi="Book Antiqua"/>
        </w:rPr>
        <w:t xml:space="preserve">.  Η Ρ.Α.Λ. είναι αρμόδια για την παρακολούθηση της εφαρμογής των όρων και διατάξεων των συμβάσεων παραχώρησης στους λιμένες, την τήρηση των υποχρεώσεων των λιμένων στο πλαίσιο της σχετικής κείμενης – εθνικής και ευρωπαϊκής – νομοθεσίας, κυρίως σε σχέση με δημόσιες συμβάσεις, συμβάσεις παραχώρησης και τους κανόνες ανταγωνισμού, την υποχρέωση παροχής δημόσιας υπηρεσίας στον λιμενικό τομέα, την διαμεσολάβηση και επίλυση διαφορών μεταξύ χρηστών και φορέων διαχείρισης, την διαχείριση παραπόνων, και την λήψη δεσμευτικών αποφάσεων επί αυτών σε εύλογο χρονικό διάστημα, την υποστήριξη προς τις αρμόδιες αρχές για την κατάρτιση προδιαγραφών δημοσίων συμβάσεων (παραχωρήσεις,  εκμίσθωση χερσαίας ζώνης) και των σχετικών ανανεώσεων που προτείνονται από τον φορέα διαχείρισης, την παρακολούθηση της εφαρμογής των όρων των δημοσίων συμβάσεων εξασφαλίζοντας ιδίως την τήρηση του συμφωνημένου επιπέδου εξυπηρέτησης, προσδιορίζοντας τα επίπεδα απόδοσης, επενδύσεων, δημιουργίας θέσεων απασχόλησης και την συμμόρφωση με τους χρηματοοικονομικούς στόχους, την εξασφάλιση - σε συνεργασία με την Επιτροπή Ανταγωνισμού - της πιστής εφαρμογής της αντιμονοπωλιακής νομοθεσίας στον κλάδο, την αποτροπή κατάχρησης δεσπόζουσας θέσης, εναρμονισμένων πρακτικών,  εξοντωτικής τιμολόγησης και άλλων πρακτικών που στρεβλώνουν τον ανταγωνισμό,  την έκδοση δεσμευτικών οδηγιών για θέματα σχετικά με την απλούστευση, διαφάνεια και εναρμόνιση τελών κοινού ενδιαφέροντος για όλους τους ελληνικούς λιμένες, προωθώντας τον υγιή ανταγωνισμό μεταξύ εγχώριων λιμένων, την γνωμοδότηση επί της μεθοδολογίας και του καθορισμού των τελών λιμενικών υπηρεσιών και των τελών λιμενικών υποδομών, τη γνωμοδότηση – κατόπιν σχετικού ερωτήματος – στο Υπουργείο Ναυτιλίας και Αιγαίου επί ειδικών θεμάτων λιμένων - περιλαμβανομένων και μέτρων για την ανάπτυξη και εκσυγχρονισμό του εθνικού λιμενικού συστήματος. </w:t>
      </w:r>
    </w:p>
    <w:p w:rsidR="000E0DD1" w:rsidRPr="000E0DD1" w:rsidRDefault="000E0DD1" w:rsidP="000E0DD1">
      <w:pPr>
        <w:pStyle w:val="a4"/>
        <w:ind w:left="-62"/>
        <w:jc w:val="both"/>
        <w:rPr>
          <w:rFonts w:ascii="Book Antiqua" w:hAnsi="Book Antiqua"/>
        </w:rPr>
      </w:pPr>
    </w:p>
    <w:p w:rsidR="000E0DD1" w:rsidRPr="000E0DD1" w:rsidRDefault="000E0DD1" w:rsidP="000E0DD1">
      <w:pPr>
        <w:pStyle w:val="a4"/>
        <w:ind w:left="-62"/>
        <w:jc w:val="both"/>
        <w:rPr>
          <w:rFonts w:ascii="Book Antiqua" w:hAnsi="Book Antiqua"/>
        </w:rPr>
      </w:pPr>
      <w:r w:rsidRPr="000E0DD1">
        <w:rPr>
          <w:rFonts w:ascii="Book Antiqua" w:hAnsi="Book Antiqua"/>
          <w:b/>
        </w:rPr>
        <w:t>β</w:t>
      </w:r>
      <w:r w:rsidRPr="000E0DD1">
        <w:rPr>
          <w:rFonts w:ascii="Book Antiqua" w:hAnsi="Book Antiqua"/>
        </w:rPr>
        <w:t xml:space="preserve">. Η Ρ.Α.Λ. συνεργάζεται με την Επιτροπή Ανταγωνισμού και μπορεί να ζητεί τη γνώμη της σε θέματα ανταγωνισμού ή να παραπέμπει σε αυτήν υποθέσεις, </w:t>
      </w:r>
      <w:r w:rsidRPr="000E0DD1">
        <w:rPr>
          <w:rFonts w:ascii="Book Antiqua" w:hAnsi="Book Antiqua"/>
        </w:rPr>
        <w:lastRenderedPageBreak/>
        <w:t>οι οποίες ενδέχεται να εμπίπτουν στις ρυθμίσεις του ν. 703/1977 και στην αρμοδιότητα της Επιτροπής Ανταγωνισμού.</w:t>
      </w:r>
    </w:p>
    <w:p w:rsidR="000E0DD1" w:rsidRPr="000E0DD1" w:rsidRDefault="000E0DD1" w:rsidP="000E0DD1">
      <w:pPr>
        <w:jc w:val="both"/>
        <w:rPr>
          <w:rFonts w:ascii="Book Antiqua" w:hAnsi="Book Antiqua"/>
          <w:b/>
        </w:rPr>
      </w:pPr>
    </w:p>
    <w:p w:rsidR="000E0DD1" w:rsidRPr="000E0DD1" w:rsidRDefault="000E0DD1" w:rsidP="000E0DD1">
      <w:pPr>
        <w:pStyle w:val="a4"/>
        <w:numPr>
          <w:ilvl w:val="0"/>
          <w:numId w:val="47"/>
        </w:numPr>
        <w:ind w:left="0" w:hanging="567"/>
        <w:jc w:val="both"/>
        <w:rPr>
          <w:rFonts w:ascii="Book Antiqua" w:hAnsi="Book Antiqua"/>
        </w:rPr>
      </w:pPr>
      <w:r w:rsidRPr="000E0DD1">
        <w:rPr>
          <w:rFonts w:ascii="Book Antiqua" w:hAnsi="Book Antiqua"/>
          <w:b/>
        </w:rPr>
        <w:t>α.</w:t>
      </w:r>
      <w:r w:rsidRPr="000E0DD1">
        <w:rPr>
          <w:rFonts w:ascii="Book Antiqua" w:hAnsi="Book Antiqua"/>
        </w:rPr>
        <w:t xml:space="preserve">  Στη Ρ.Α.Λ.  συνιστάται Γενική Διεύθυνση, της οποίας προΐσταται Γενικός Διευθυντής.</w:t>
      </w:r>
    </w:p>
    <w:p w:rsidR="000E0DD1" w:rsidRPr="000E0DD1" w:rsidRDefault="000E0DD1" w:rsidP="000E0DD1">
      <w:pPr>
        <w:jc w:val="both"/>
        <w:rPr>
          <w:rFonts w:ascii="Book Antiqua" w:hAnsi="Book Antiqua"/>
        </w:rPr>
      </w:pPr>
      <w:r w:rsidRPr="000E0DD1">
        <w:rPr>
          <w:rFonts w:ascii="Book Antiqua" w:hAnsi="Book Antiqua"/>
        </w:rPr>
        <w:t>Η  Γενική Διεύθυνση αποτελείται από μία Διεύθυνση Παρακολούθησης και Ελέγχου Αγοράς, η οποία περιλαμβάνει οπωσδήποτε Τμήματα Νομικής και Οικονομικής Τεκμηρίωσης, και μία Δ/νση Διοικητικής και Οικονομικής Υποστήριξης,  η οποία  με τα αντίστοιχα τμήματα εξασφαλίζει την αυτοτελή διοίκηση του προσωπικού και οικονομική διαχείριση των πόρων  της Ρ.Α.Λ.</w:t>
      </w:r>
    </w:p>
    <w:p w:rsidR="000E0DD1" w:rsidRPr="000E0DD1" w:rsidRDefault="000E0DD1" w:rsidP="000E0DD1">
      <w:pPr>
        <w:jc w:val="both"/>
        <w:rPr>
          <w:rFonts w:ascii="Book Antiqua" w:hAnsi="Book Antiqua"/>
        </w:rPr>
      </w:pPr>
      <w:r w:rsidRPr="000E0DD1">
        <w:rPr>
          <w:rFonts w:ascii="Book Antiqua" w:hAnsi="Book Antiqua"/>
        </w:rPr>
        <w:t>Για τη νομική υποστήριξη της Ρ.Α.Λ. συνιστάται Γραφείο Νομικής Υποστήριξης , υπαγόμενο απευθείας στον Πρόεδρο αυτής.</w:t>
      </w:r>
    </w:p>
    <w:p w:rsidR="000E0DD1" w:rsidRPr="000E0DD1" w:rsidRDefault="000E0DD1" w:rsidP="000E0DD1">
      <w:pPr>
        <w:pStyle w:val="-HTML"/>
        <w:jc w:val="both"/>
        <w:rPr>
          <w:rFonts w:ascii="Book Antiqua" w:hAnsi="Book Antiqua"/>
          <w:sz w:val="24"/>
          <w:szCs w:val="24"/>
        </w:rPr>
      </w:pPr>
      <w:r w:rsidRPr="000E0DD1">
        <w:rPr>
          <w:rFonts w:ascii="Book Antiqua" w:hAnsi="Book Antiqua"/>
          <w:b/>
          <w:sz w:val="24"/>
          <w:szCs w:val="24"/>
        </w:rPr>
        <w:t>β</w:t>
      </w:r>
      <w:r w:rsidRPr="000E0DD1">
        <w:rPr>
          <w:rFonts w:ascii="Book Antiqua" w:hAnsi="Book Antiqua"/>
          <w:sz w:val="24"/>
          <w:szCs w:val="24"/>
        </w:rPr>
        <w:t xml:space="preserve">.  Η οργάνωση και η διάρθρωση των οργανικών μονάδων της Ρ.Α.Λ.  σε διευθύνσεις, τμήματα και γραφεία, οι αρμοδιότητες αυτών,  ο τρόπος πρόσληψης ή επιλογής και οι αρμοδιότητες του Γενικού Διευθυντή, των διευθυντών και των προϊσταμένων των τμημάτων και γραφείων, τα προσόντα του προσωπικού, η κατανομή αυτού σε κλάδους και ειδικότητες και κάθε άλλο σχετικό θέμα καθορίζονται με προεδρικό διάταγμα, το οποίο εκδίδεται ύστερα από πρόταση των Υπουργών  Ναυτιλίας και Αιγαίου, Οικονομικών και Διοικητικής Μεταρρύθμισης και Ηλεκτρονικής Διακυβέρνησης, ύστερα από γνώμη της Ρ.Α.Λ.  </w:t>
      </w:r>
    </w:p>
    <w:p w:rsidR="000E0DD1" w:rsidRPr="000E0DD1" w:rsidRDefault="000E0DD1" w:rsidP="000E0DD1">
      <w:pPr>
        <w:jc w:val="both"/>
        <w:rPr>
          <w:rFonts w:ascii="Book Antiqua" w:hAnsi="Book Antiqua"/>
        </w:rPr>
      </w:pPr>
      <w:r w:rsidRPr="000E0DD1">
        <w:rPr>
          <w:rFonts w:ascii="Book Antiqua" w:hAnsi="Book Antiqua"/>
          <w:b/>
        </w:rPr>
        <w:t>γ</w:t>
      </w:r>
      <w:r w:rsidRPr="000E0DD1">
        <w:rPr>
          <w:rFonts w:ascii="Book Antiqua" w:hAnsi="Book Antiqua"/>
        </w:rPr>
        <w:t>. Για την στελέχωση  των οργανικών μονάδων της Ρ.Α.Λ. συνιστώνται τριάντα πέντε θέσεις μόνιμου και με σύμβαση εργασίας ιδιωτικού δικαίου αορίστου χρόνου προσωπικού. Ειδικότερα :</w:t>
      </w:r>
    </w:p>
    <w:p w:rsidR="000E0DD1" w:rsidRPr="000E0DD1" w:rsidRDefault="000E0DD1" w:rsidP="000E0DD1">
      <w:pPr>
        <w:jc w:val="both"/>
        <w:rPr>
          <w:rFonts w:ascii="Book Antiqua" w:hAnsi="Book Antiqua"/>
        </w:rPr>
      </w:pPr>
      <w:r w:rsidRPr="000E0DD1">
        <w:rPr>
          <w:rFonts w:ascii="Book Antiqua" w:hAnsi="Book Antiqua"/>
          <w:b/>
        </w:rPr>
        <w:t>αα</w:t>
      </w:r>
      <w:r w:rsidRPr="000E0DD1">
        <w:rPr>
          <w:rFonts w:ascii="Book Antiqua" w:hAnsi="Book Antiqua"/>
        </w:rPr>
        <w:t xml:space="preserve">.  Ειδικό επιστημονικό Προσωπικό : είκοσι πέντε (25) θέσεις </w:t>
      </w:r>
    </w:p>
    <w:p w:rsidR="000E0DD1" w:rsidRPr="000E0DD1" w:rsidRDefault="000E0DD1" w:rsidP="000E0DD1">
      <w:pPr>
        <w:jc w:val="both"/>
        <w:rPr>
          <w:rFonts w:ascii="Book Antiqua" w:hAnsi="Book Antiqua"/>
        </w:rPr>
      </w:pPr>
      <w:r w:rsidRPr="000E0DD1">
        <w:rPr>
          <w:rFonts w:ascii="Book Antiqua" w:hAnsi="Book Antiqua"/>
          <w:b/>
        </w:rPr>
        <w:t>ββ</w:t>
      </w:r>
      <w:r w:rsidRPr="000E0DD1">
        <w:rPr>
          <w:rFonts w:ascii="Book Antiqua" w:hAnsi="Book Antiqua"/>
        </w:rPr>
        <w:t>. Διοικητικό Προσωπικό : δέκα (10)  θέσεις</w:t>
      </w:r>
    </w:p>
    <w:p w:rsidR="000E0DD1" w:rsidRPr="000E0DD1" w:rsidRDefault="000E0DD1" w:rsidP="000E0DD1">
      <w:pPr>
        <w:jc w:val="both"/>
        <w:rPr>
          <w:rFonts w:ascii="Book Antiqua" w:hAnsi="Book Antiqua"/>
        </w:rPr>
      </w:pPr>
      <w:r w:rsidRPr="000E0DD1">
        <w:rPr>
          <w:rFonts w:ascii="Book Antiqua" w:hAnsi="Book Antiqua"/>
        </w:rPr>
        <w:t>Επιπροσθέτως συνιστώνται τρεις (3) θέσεις δικηγόρων με έμμισθη εντολή, οι οποίοι στελεχώνουν το Γραφείο Νομικής Υποστήριξης, δύο (2) θέσεις ειδικών συνεργατών, ως μετακλητών υπαλλήλων, οι οποίοι επικουρούν τον Πρόεδρο της Ρ.Α.Λ. και έχουν τα προσόντα που ορίζονται στο Π.Δ. 63/2005, και δύο (2) θέσεις δημοσιογράφων.</w:t>
      </w:r>
    </w:p>
    <w:p w:rsidR="000E0DD1" w:rsidRPr="000E0DD1" w:rsidRDefault="000E0DD1" w:rsidP="000E0DD1">
      <w:pPr>
        <w:pStyle w:val="-HTML"/>
        <w:jc w:val="both"/>
        <w:rPr>
          <w:rFonts w:ascii="Book Antiqua" w:hAnsi="Book Antiqua"/>
          <w:sz w:val="24"/>
          <w:szCs w:val="24"/>
        </w:rPr>
      </w:pPr>
      <w:r w:rsidRPr="000E0DD1">
        <w:rPr>
          <w:rFonts w:ascii="Book Antiqua" w:hAnsi="Book Antiqua"/>
          <w:sz w:val="24"/>
          <w:szCs w:val="24"/>
        </w:rPr>
        <w:t>Με το ανωτέρω προεδρικό διάταγμα είναι δυνατή η αύξηση του αριθμού των ανωτέρω  θέσεων, οι οποίες όμως σε καμμία περίπτωση δεν μπορεί να υπερβούν συνολικά τις πενήντα (50).</w:t>
      </w:r>
    </w:p>
    <w:p w:rsidR="000E0DD1" w:rsidRPr="000E0DD1" w:rsidRDefault="000E0DD1" w:rsidP="000E0DD1">
      <w:pPr>
        <w:pStyle w:val="-HTML"/>
        <w:numPr>
          <w:ilvl w:val="0"/>
          <w:numId w:val="47"/>
        </w:numPr>
        <w:ind w:left="0" w:hanging="567"/>
        <w:jc w:val="both"/>
        <w:rPr>
          <w:rFonts w:ascii="Book Antiqua" w:hAnsi="Book Antiqua"/>
          <w:sz w:val="24"/>
          <w:szCs w:val="24"/>
        </w:rPr>
      </w:pPr>
      <w:r w:rsidRPr="000E0DD1">
        <w:rPr>
          <w:rFonts w:ascii="Book Antiqua" w:hAnsi="Book Antiqua"/>
          <w:b/>
          <w:sz w:val="24"/>
          <w:szCs w:val="24"/>
        </w:rPr>
        <w:t>α</w:t>
      </w:r>
      <w:r w:rsidRPr="000E0DD1">
        <w:rPr>
          <w:rFonts w:ascii="Book Antiqua" w:hAnsi="Book Antiqua"/>
          <w:sz w:val="24"/>
          <w:szCs w:val="24"/>
        </w:rPr>
        <w:t xml:space="preserve">. Η πλήρωση των θέσεων γίνεται  με : α) διορισμό ή πρόσληψη σύμφωνα με τις διατάξεις του ν. 2190/1994, β) με μετάταξη ή απόσπαση μόνιμων ή με σύμβαση εργασίας ιδιωτικού δικαίου αορίστου χρόνου υπαλλήλων του Δημοσίου, Ν.Π.Δ.Δ. ή του ευρύτερου δημόσιου τομέα, όπως αυτός ορίζεται από το άρθρο 14 παρ. 1  του ν. 2190/1994. </w:t>
      </w:r>
    </w:p>
    <w:p w:rsidR="000E0DD1" w:rsidRPr="000E0DD1" w:rsidRDefault="000E0DD1" w:rsidP="000E0DD1">
      <w:pPr>
        <w:pStyle w:val="-HTML"/>
        <w:jc w:val="both"/>
        <w:rPr>
          <w:rFonts w:ascii="Book Antiqua" w:hAnsi="Book Antiqua"/>
          <w:sz w:val="24"/>
          <w:szCs w:val="24"/>
        </w:rPr>
      </w:pPr>
      <w:r w:rsidRPr="000E0DD1">
        <w:rPr>
          <w:rFonts w:ascii="Book Antiqua" w:hAnsi="Book Antiqua"/>
          <w:sz w:val="24"/>
          <w:szCs w:val="24"/>
        </w:rPr>
        <w:t xml:space="preserve">Η μετάταξη και η απόσπαση διενεργούνται με κοινή απόφαση του Υπουργού Ναυτιλίας και Αιγαίου και του αρμόδιου κατά περίπτωση Υπουργού, χωρίς τη γνώμη υπηρεσιακού συμβουλίου ή άλλου οργάνου, οι δε μετατασσόμενοι και αποσπώμενοι οφείλουν να συγκεντρώνουν τα προσόντα του αντίστοιχου διοριζόμενου ή προσλαμβανόμενου. </w:t>
      </w:r>
    </w:p>
    <w:p w:rsidR="000E0DD1" w:rsidRPr="000E0DD1" w:rsidRDefault="000E0DD1" w:rsidP="000E0DD1">
      <w:pPr>
        <w:jc w:val="both"/>
        <w:rPr>
          <w:rFonts w:ascii="Book Antiqua" w:hAnsi="Book Antiqua"/>
        </w:rPr>
      </w:pPr>
      <w:r w:rsidRPr="000E0DD1">
        <w:rPr>
          <w:rFonts w:ascii="Book Antiqua" w:hAnsi="Book Antiqua"/>
          <w:b/>
        </w:rPr>
        <w:t>β</w:t>
      </w:r>
      <w:r w:rsidRPr="000E0DD1">
        <w:rPr>
          <w:rFonts w:ascii="Book Antiqua" w:hAnsi="Book Antiqua"/>
        </w:rPr>
        <w:t xml:space="preserve">.  Με απόφαση του Υπουργού Ναυτιλίας και Αιγαίου είναι δυνατόν να αποσπάται ή μετατάσσεται στη Ρ.Α.Λ. προσωπικό που υπηρετεί σε νομικά </w:t>
      </w:r>
      <w:r w:rsidRPr="000E0DD1">
        <w:rPr>
          <w:rFonts w:ascii="Book Antiqua" w:hAnsi="Book Antiqua"/>
        </w:rPr>
        <w:lastRenderedPageBreak/>
        <w:t>πρόσωπα εποπτευόμενα από τον Υπουργό Ναυτιλίας και Αιγαίου, συμπεριλαμβανομένων των Οργανισμών Λιμένος Α.Ε., σύμφωνα με την κείμενη νομοθεσία.</w:t>
      </w:r>
    </w:p>
    <w:p w:rsidR="000E0DD1" w:rsidRPr="000E0DD1" w:rsidRDefault="000E0DD1" w:rsidP="000E0DD1">
      <w:pPr>
        <w:jc w:val="both"/>
        <w:rPr>
          <w:rFonts w:ascii="Book Antiqua" w:hAnsi="Book Antiqua"/>
          <w:b/>
        </w:rPr>
      </w:pPr>
    </w:p>
    <w:p w:rsidR="000E0DD1" w:rsidRPr="000E0DD1" w:rsidRDefault="000E0DD1" w:rsidP="000E0DD1">
      <w:pPr>
        <w:pStyle w:val="a4"/>
        <w:numPr>
          <w:ilvl w:val="0"/>
          <w:numId w:val="47"/>
        </w:numPr>
        <w:ind w:left="0" w:hanging="567"/>
        <w:jc w:val="both"/>
        <w:rPr>
          <w:rFonts w:ascii="Book Antiqua" w:hAnsi="Book Antiqua"/>
        </w:rPr>
      </w:pPr>
      <w:r w:rsidRPr="000E0DD1">
        <w:rPr>
          <w:rFonts w:ascii="Book Antiqua" w:hAnsi="Book Antiqua"/>
        </w:rPr>
        <w:t>Οι πόροι της Ρ.Α.Λ. προέρχονται από τέλος, το οποίο επιβάλλεται ετησίως με απόφαση των Υπουργών Οικονομικών και Ναυτιλίας και Αιγαίου επί των Οργανισμών Λιμένων Α.Ε. και των Λιμενικών Ταμείων. Το ύψος του τέλους δεν μπορεί να είναι ανώτερο από 0,2% των ετήσιων εσόδων για τα Λιμενικά Ταμεία και 0,3% για τους Οργανισμούς Λιμένων Α.Ε.. Με απόφαση των ανωτέρω Υπουργών ρυθμίζονται θέματα σχετικά με τη διαδικασία είσπραξης και απόδοσης του τέλους αυτού.</w:t>
      </w:r>
    </w:p>
    <w:p w:rsidR="000E0DD1" w:rsidRPr="000E0DD1" w:rsidRDefault="000E0DD1" w:rsidP="000E0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rPr>
      </w:pPr>
      <w:r w:rsidRPr="000E0DD1">
        <w:rPr>
          <w:rFonts w:ascii="Book Antiqua" w:hAnsi="Book Antiqua"/>
        </w:rPr>
        <w:t xml:space="preserve"> Η Ρ.Α.Λ. είναι δυνατόν να επιχορηγείται από τον τακτικό προϋπολογισμό του Υπουργείου Ναυτιλίας και Αιγαίου σε ποσοστό που δεν μπορεί να υπερβαίνει το δέκα τοις εκατό (10%) του ετήσιου προϋπολογισμού της.</w:t>
      </w:r>
    </w:p>
    <w:p w:rsidR="000E0DD1" w:rsidRPr="000E0DD1" w:rsidRDefault="000E0DD1" w:rsidP="000E0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b/>
        </w:rPr>
      </w:pPr>
    </w:p>
    <w:p w:rsidR="000E0DD1" w:rsidRPr="000E0DD1" w:rsidRDefault="000E0DD1" w:rsidP="000E0DD1">
      <w:pPr>
        <w:pStyle w:val="a4"/>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567"/>
        <w:jc w:val="both"/>
        <w:rPr>
          <w:rFonts w:ascii="Book Antiqua" w:hAnsi="Book Antiqua"/>
        </w:rPr>
      </w:pPr>
      <w:r w:rsidRPr="000E0DD1">
        <w:rPr>
          <w:rFonts w:ascii="Book Antiqua" w:hAnsi="Book Antiqua"/>
          <w:b/>
        </w:rPr>
        <w:t>α</w:t>
      </w:r>
      <w:r w:rsidRPr="000E0DD1">
        <w:rPr>
          <w:rFonts w:ascii="Book Antiqua" w:hAnsi="Book Antiqua"/>
        </w:rPr>
        <w:t>) Με αιτιολογημένη απόφαση του Διοικητικού Συμβουλίου της Ρ.Α.Λ. είναι δυνατή η κατά τη διάρκεια του οικονομικού έτους εγγραφή ή αύξηση πιστώσεων στον προϋπολογισμό της με μείωση άλλων πιστώσεων.</w:t>
      </w:r>
    </w:p>
    <w:p w:rsidR="000E0DD1" w:rsidRPr="000E0DD1" w:rsidRDefault="000E0DD1" w:rsidP="000E0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b/>
        </w:rPr>
      </w:pPr>
    </w:p>
    <w:p w:rsidR="000E0DD1" w:rsidRPr="00C13EE7" w:rsidRDefault="000E0DD1" w:rsidP="000E0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hAnsi="Book Antiqua"/>
        </w:rPr>
      </w:pPr>
      <w:r w:rsidRPr="000E0DD1">
        <w:rPr>
          <w:rFonts w:ascii="Book Antiqua" w:hAnsi="Book Antiqua"/>
          <w:b/>
        </w:rPr>
        <w:t>β</w:t>
      </w:r>
      <w:r w:rsidRPr="000E0DD1">
        <w:rPr>
          <w:rFonts w:ascii="Book Antiqua" w:hAnsi="Book Antiqua"/>
        </w:rPr>
        <w:t>) Με απόφαση του Υπουργού Ναυτιλίας και Αιγαίου δύναται να διατίθεται ετησίως ποσοστό έως είκοσι τοις εκατό (20%) του αποθεματικού της Ρ.Α.Λ. για τη χρηματοδότηση μελετών και εκτέλεσης δημόσιων λιμενικών έργων και υποδομών. Με την ίδια απόφαση ορίζονται τα έργα, για τα οποία διατίθεται το πιο πάνω ποσό, καθώς και κάθε άλλο ειδικότερο θέμα και αναγκαία λεπτομέρεια.</w:t>
      </w:r>
    </w:p>
    <w:p w:rsidR="000E0DD1" w:rsidRPr="00C13EE7" w:rsidRDefault="000E0DD1" w:rsidP="000E0DD1">
      <w:pPr>
        <w:pStyle w:val="ae"/>
        <w:spacing w:after="0" w:line="240" w:lineRule="auto"/>
        <w:jc w:val="both"/>
        <w:rPr>
          <w:rFonts w:ascii="Book Antiqua" w:hAnsi="Book Antiqua"/>
          <w:sz w:val="24"/>
          <w:szCs w:val="24"/>
          <w:lang w:val="el-GR"/>
        </w:rPr>
      </w:pPr>
    </w:p>
    <w:p w:rsidR="000E0DD1" w:rsidRPr="000E0DD1" w:rsidRDefault="000E0DD1" w:rsidP="000E0DD1">
      <w:pPr>
        <w:spacing w:after="200" w:line="276" w:lineRule="auto"/>
        <w:rPr>
          <w:rFonts w:ascii="Book Antiqua" w:hAnsi="Book Antiqua" w:cs="Arial"/>
          <w:b/>
          <w:sz w:val="32"/>
          <w:szCs w:val="32"/>
        </w:rPr>
      </w:pPr>
    </w:p>
    <w:sectPr w:rsidR="000E0DD1" w:rsidRPr="000E0DD1" w:rsidSect="00694284">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F08" w:rsidRDefault="003F5F08">
      <w:r>
        <w:separator/>
      </w:r>
    </w:p>
  </w:endnote>
  <w:endnote w:type="continuationSeparator" w:id="0">
    <w:p w:rsidR="003F5F08" w:rsidRDefault="003F5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OpenSymbol">
    <w:altName w:val="Arial Unicode MS"/>
    <w:charset w:val="A1"/>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A1"/>
    <w:family w:val="modern"/>
    <w:pitch w:val="fixed"/>
    <w:sig w:usb0="E0002AFF" w:usb1="C0007843" w:usb2="00000009" w:usb3="00000000" w:csb0="000001FF" w:csb1="00000000"/>
  </w:font>
  <w:font w:name="MS Minngs">
    <w:altName w:val="Arial Unicode MS"/>
    <w:panose1 w:val="00000000000000000000"/>
    <w:charset w:val="80"/>
    <w:family w:val="roman"/>
    <w:notTrueType/>
    <w:pitch w:val="fixed"/>
    <w:sig w:usb0="00000001" w:usb1="08070000" w:usb2="00000010" w:usb3="00000000" w:csb0="00020000" w:csb1="00000000"/>
  </w:font>
  <w:font w:name="Trebuchet MS">
    <w:panose1 w:val="020B0603020202020204"/>
    <w:charset w:val="A1"/>
    <w:family w:val="swiss"/>
    <w:pitch w:val="variable"/>
    <w:sig w:usb0="00000287" w:usb1="00000000" w:usb2="00000000" w:usb3="00000000" w:csb0="0000009F" w:csb1="00000000"/>
  </w:font>
  <w:font w:name="Microsoft YaHei">
    <w:panose1 w:val="020B0503020204020204"/>
    <w:charset w:val="86"/>
    <w:family w:val="swiss"/>
    <w:pitch w:val="variable"/>
    <w:sig w:usb0="80000287" w:usb1="2A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Palatino Linotype">
    <w:panose1 w:val="02040502050505030304"/>
    <w:charset w:val="A1"/>
    <w:family w:val="roman"/>
    <w:pitch w:val="variable"/>
    <w:sig w:usb0="E0000287" w:usb1="40000013" w:usb2="00000000" w:usb3="00000000" w:csb0="0000019F" w:csb1="00000000"/>
  </w:font>
  <w:font w:name="NSimSun">
    <w:panose1 w:val="02010609030101010101"/>
    <w:charset w:val="86"/>
    <w:family w:val="modern"/>
    <w:pitch w:val="fixed"/>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PS">
    <w:altName w:val="Times New Roman"/>
    <w:charset w:val="A1"/>
    <w:family w:val="roman"/>
    <w:pitch w:val="default"/>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A1"/>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A1"/>
    <w:family w:val="roman"/>
    <w:pitch w:val="variable"/>
    <w:sig w:usb0="00000287" w:usb1="00000000" w:usb2="00000000" w:usb3="00000000" w:csb0="0000009F" w:csb1="00000000"/>
  </w:font>
  <w:font w:name="Bookman Old Style">
    <w:panose1 w:val="02050604050505020204"/>
    <w:charset w:val="A1"/>
    <w:family w:val="roman"/>
    <w:pitch w:val="variable"/>
    <w:sig w:usb0="00000287" w:usb1="00000000" w:usb2="00000000" w:usb3="00000000" w:csb0="0000009F" w:csb1="00000000"/>
  </w:font>
  <w:font w:name="GrHelvetica*1">
    <w:altName w:val="Times New Roman"/>
    <w:panose1 w:val="00000000000000000000"/>
    <w:charset w:val="A1"/>
    <w:family w:val="auto"/>
    <w:notTrueType/>
    <w:pitch w:val="default"/>
    <w:sig w:usb0="00000001" w:usb1="00000000" w:usb2="00000000" w:usb3="00000000" w:csb0="00000009" w:csb1="00000000"/>
  </w:font>
  <w:font w:name="MgHelveticaUCPol">
    <w:panose1 w:val="00000000000000000000"/>
    <w:charset w:val="A1"/>
    <w:family w:val="auto"/>
    <w:notTrueType/>
    <w:pitch w:val="default"/>
    <w:sig w:usb0="00000081" w:usb1="00000000" w:usb2="00000000" w:usb3="00000000" w:csb0="00000008" w:csb1="00000000"/>
  </w:font>
  <w:font w:name="PMingLiU">
    <w:altName w:val="新細明體"/>
    <w:panose1 w:val="02020500000000000000"/>
    <w:charset w:val="88"/>
    <w:family w:val="auto"/>
    <w:notTrueType/>
    <w:pitch w:val="variable"/>
    <w:sig w:usb0="00000001" w:usb1="08080000" w:usb2="00000010" w:usb3="00000000" w:csb0="00100000"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74938"/>
      <w:docPartObj>
        <w:docPartGallery w:val="Page Numbers (Bottom of Page)"/>
        <w:docPartUnique/>
      </w:docPartObj>
    </w:sdtPr>
    <w:sdtEndPr>
      <w:rPr>
        <w:rFonts w:ascii="Book Antiqua" w:hAnsi="Book Antiqua"/>
        <w:sz w:val="18"/>
        <w:szCs w:val="18"/>
      </w:rPr>
    </w:sdtEndPr>
    <w:sdtContent>
      <w:p w:rsidR="00A96556" w:rsidRPr="00305707" w:rsidRDefault="000E0DD1">
        <w:pPr>
          <w:pStyle w:val="aa"/>
          <w:jc w:val="right"/>
          <w:rPr>
            <w:rFonts w:ascii="Book Antiqua" w:hAnsi="Book Antiqua"/>
            <w:sz w:val="18"/>
            <w:szCs w:val="18"/>
          </w:rPr>
        </w:pPr>
        <w:r w:rsidRPr="00305707">
          <w:rPr>
            <w:rFonts w:ascii="Book Antiqua" w:hAnsi="Book Antiqua"/>
            <w:sz w:val="18"/>
            <w:szCs w:val="18"/>
          </w:rPr>
          <w:fldChar w:fldCharType="begin"/>
        </w:r>
        <w:r w:rsidRPr="00305707">
          <w:rPr>
            <w:rFonts w:ascii="Book Antiqua" w:hAnsi="Book Antiqua"/>
            <w:sz w:val="18"/>
            <w:szCs w:val="18"/>
          </w:rPr>
          <w:instrText xml:space="preserve"> PAGE   \* MERGEFORMAT </w:instrText>
        </w:r>
        <w:r w:rsidRPr="00305707">
          <w:rPr>
            <w:rFonts w:ascii="Book Antiqua" w:hAnsi="Book Antiqua"/>
            <w:sz w:val="18"/>
            <w:szCs w:val="18"/>
          </w:rPr>
          <w:fldChar w:fldCharType="separate"/>
        </w:r>
        <w:r w:rsidR="00FA3DF2">
          <w:rPr>
            <w:rFonts w:ascii="Book Antiqua" w:hAnsi="Book Antiqua"/>
            <w:noProof/>
            <w:sz w:val="18"/>
            <w:szCs w:val="18"/>
          </w:rPr>
          <w:t>2</w:t>
        </w:r>
        <w:r w:rsidRPr="00305707">
          <w:rPr>
            <w:rFonts w:ascii="Book Antiqua" w:hAnsi="Book Antiqua"/>
            <w:sz w:val="18"/>
            <w:szCs w:val="18"/>
          </w:rPr>
          <w:fldChar w:fldCharType="end"/>
        </w:r>
      </w:p>
    </w:sdtContent>
  </w:sdt>
  <w:p w:rsidR="00A96556" w:rsidRDefault="003F5F0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F08" w:rsidRDefault="003F5F08">
      <w:r>
        <w:separator/>
      </w:r>
    </w:p>
  </w:footnote>
  <w:footnote w:type="continuationSeparator" w:id="0">
    <w:p w:rsidR="003F5F08" w:rsidRDefault="003F5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4"/>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4"/>
    <w:multiLevelType w:val="multilevel"/>
    <w:tmpl w:val="00000004"/>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5"/>
    <w:multiLevelType w:val="multilevel"/>
    <w:tmpl w:val="00000005"/>
    <w:name w:val="WW8Num6"/>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8"/>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9"/>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multilevel"/>
    <w:tmpl w:val="00000009"/>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multilevel"/>
    <w:tmpl w:val="0000000A"/>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B"/>
    <w:multiLevelType w:val="multilevel"/>
    <w:tmpl w:val="A04E386E"/>
    <w:name w:val="WW8Num12"/>
    <w:lvl w:ilvl="0">
      <w:start w:val="1"/>
      <w:numFmt w:val="decimal"/>
      <w:lvlText w:val="%1."/>
      <w:lvlJc w:val="left"/>
      <w:pPr>
        <w:tabs>
          <w:tab w:val="num" w:pos="0"/>
        </w:tabs>
        <w:ind w:left="360" w:hanging="360"/>
      </w:pPr>
      <w:rPr>
        <w:rFonts w:hint="default"/>
        <w:b w:val="0"/>
        <w:i w:val="0"/>
        <w:color w:val="auto"/>
        <w:sz w:val="24"/>
      </w:rPr>
    </w:lvl>
    <w:lvl w:ilvl="1">
      <w:start w:val="1"/>
      <w:numFmt w:val="lowerLetter"/>
      <w:lvlText w:val="%2."/>
      <w:lvlJc w:val="left"/>
      <w:pPr>
        <w:tabs>
          <w:tab w:val="num" w:pos="0"/>
        </w:tabs>
        <w:ind w:left="1080" w:hanging="360"/>
      </w:pPr>
      <w:rPr>
        <w:rFonts w:cs="Times New Roman"/>
      </w:rPr>
    </w:lvl>
    <w:lvl w:ilvl="2">
      <w:start w:val="1"/>
      <w:numFmt w:val="lowerRoman"/>
      <w:lvlText w:val="%2.%3."/>
      <w:lvlJc w:val="left"/>
      <w:pPr>
        <w:tabs>
          <w:tab w:val="num" w:pos="0"/>
        </w:tabs>
        <w:ind w:left="1800" w:hanging="180"/>
      </w:pPr>
      <w:rPr>
        <w:rFonts w:cs="Times New Roman"/>
      </w:rPr>
    </w:lvl>
    <w:lvl w:ilvl="3">
      <w:start w:val="1"/>
      <w:numFmt w:val="decimal"/>
      <w:lvlText w:val="%2.%3.%4."/>
      <w:lvlJc w:val="left"/>
      <w:pPr>
        <w:tabs>
          <w:tab w:val="num" w:pos="0"/>
        </w:tabs>
        <w:ind w:left="2520" w:hanging="360"/>
      </w:pPr>
      <w:rPr>
        <w:rFonts w:cs="Times New Roman"/>
      </w:rPr>
    </w:lvl>
    <w:lvl w:ilvl="4">
      <w:start w:val="1"/>
      <w:numFmt w:val="lowerLetter"/>
      <w:lvlText w:val="%2.%3.%4.%5."/>
      <w:lvlJc w:val="left"/>
      <w:pPr>
        <w:tabs>
          <w:tab w:val="num" w:pos="0"/>
        </w:tabs>
        <w:ind w:left="3240" w:hanging="360"/>
      </w:pPr>
      <w:rPr>
        <w:rFonts w:cs="Times New Roman"/>
      </w:rPr>
    </w:lvl>
    <w:lvl w:ilvl="5">
      <w:start w:val="1"/>
      <w:numFmt w:val="lowerRoman"/>
      <w:lvlText w:val="%2.%3.%4.%5.%6."/>
      <w:lvlJc w:val="left"/>
      <w:pPr>
        <w:tabs>
          <w:tab w:val="num" w:pos="0"/>
        </w:tabs>
        <w:ind w:left="3960" w:hanging="180"/>
      </w:pPr>
      <w:rPr>
        <w:rFonts w:cs="Times New Roman"/>
      </w:rPr>
    </w:lvl>
    <w:lvl w:ilvl="6">
      <w:start w:val="1"/>
      <w:numFmt w:val="decimal"/>
      <w:lvlText w:val="%2.%3.%4.%5.%6.%7."/>
      <w:lvlJc w:val="left"/>
      <w:pPr>
        <w:tabs>
          <w:tab w:val="num" w:pos="0"/>
        </w:tabs>
        <w:ind w:left="4680" w:hanging="360"/>
      </w:pPr>
      <w:rPr>
        <w:rFonts w:cs="Times New Roman"/>
      </w:rPr>
    </w:lvl>
    <w:lvl w:ilvl="7">
      <w:start w:val="1"/>
      <w:numFmt w:val="lowerLetter"/>
      <w:lvlText w:val="%2.%3.%4.%5.%6.%7.%8."/>
      <w:lvlJc w:val="left"/>
      <w:pPr>
        <w:tabs>
          <w:tab w:val="num" w:pos="0"/>
        </w:tabs>
        <w:ind w:left="5400" w:hanging="360"/>
      </w:pPr>
      <w:rPr>
        <w:rFonts w:cs="Times New Roman"/>
      </w:rPr>
    </w:lvl>
    <w:lvl w:ilvl="8">
      <w:start w:val="1"/>
      <w:numFmt w:val="lowerRoman"/>
      <w:lvlText w:val="%2.%3.%4.%5.%6.%7.%8.%9."/>
      <w:lvlJc w:val="left"/>
      <w:pPr>
        <w:tabs>
          <w:tab w:val="num" w:pos="0"/>
        </w:tabs>
        <w:ind w:left="6120" w:hanging="180"/>
      </w:pPr>
      <w:rPr>
        <w:rFonts w:cs="Times New Roman"/>
      </w:rPr>
    </w:lvl>
  </w:abstractNum>
  <w:abstractNum w:abstractNumId="10">
    <w:nsid w:val="00FF69B5"/>
    <w:multiLevelType w:val="hybridMultilevel"/>
    <w:tmpl w:val="6338E8AE"/>
    <w:lvl w:ilvl="0" w:tplc="FA60E15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11F3AA7"/>
    <w:multiLevelType w:val="hybridMultilevel"/>
    <w:tmpl w:val="8214AFE0"/>
    <w:lvl w:ilvl="0" w:tplc="C5D4C7E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014F6857"/>
    <w:multiLevelType w:val="hybridMultilevel"/>
    <w:tmpl w:val="61DEE31C"/>
    <w:lvl w:ilvl="0" w:tplc="EE4EC94E">
      <w:start w:val="1"/>
      <w:numFmt w:val="decimal"/>
      <w:lvlText w:val="%1."/>
      <w:lvlJc w:val="left"/>
      <w:pPr>
        <w:ind w:left="720" w:hanging="360"/>
      </w:pPr>
      <w:rPr>
        <w:rFonts w:hint="default"/>
        <w:b/>
        <w:i w:val="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041D7F3A"/>
    <w:multiLevelType w:val="hybridMultilevel"/>
    <w:tmpl w:val="D700BFC8"/>
    <w:lvl w:ilvl="0" w:tplc="D88616D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09B3521A"/>
    <w:multiLevelType w:val="hybridMultilevel"/>
    <w:tmpl w:val="D8362EE2"/>
    <w:lvl w:ilvl="0" w:tplc="266C7EEE">
      <w:start w:val="2"/>
      <w:numFmt w:val="decimal"/>
      <w:lvlText w:val="%1."/>
      <w:lvlJc w:val="left"/>
      <w:pPr>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0A190805"/>
    <w:multiLevelType w:val="multilevel"/>
    <w:tmpl w:val="68D6623C"/>
    <w:lvl w:ilvl="0">
      <w:start w:val="4"/>
      <w:numFmt w:val="decimal"/>
      <w:lvlText w:val="%1."/>
      <w:lvlJc w:val="left"/>
      <w:pPr>
        <w:tabs>
          <w:tab w:val="num" w:pos="720"/>
        </w:tabs>
        <w:ind w:left="720" w:hanging="360"/>
      </w:pPr>
      <w:rPr>
        <w:rFonts w:hint="default"/>
        <w:b/>
        <w:i w:val="0"/>
        <w:sz w:val="24"/>
      </w:rPr>
    </w:lvl>
    <w:lvl w:ilvl="1">
      <w:start w:val="2"/>
      <w:numFmt w:val="decimal"/>
      <w:lvlText w:val="%2."/>
      <w:lvlJc w:val="left"/>
      <w:pPr>
        <w:tabs>
          <w:tab w:val="num" w:pos="1080"/>
        </w:tabs>
        <w:ind w:left="1080" w:hanging="360"/>
      </w:pPr>
      <w:rPr>
        <w:rFonts w:hint="default"/>
        <w:b/>
        <w:i w:val="0"/>
        <w:sz w:val="24"/>
      </w:rPr>
    </w:lvl>
    <w:lvl w:ilvl="2">
      <w:start w:val="1"/>
      <w:numFmt w:val="decimal"/>
      <w:lvlText w:val="%3."/>
      <w:lvlJc w:val="left"/>
      <w:pPr>
        <w:tabs>
          <w:tab w:val="num" w:pos="1440"/>
        </w:tabs>
        <w:ind w:left="1440" w:hanging="360"/>
      </w:pPr>
      <w:rPr>
        <w:rFonts w:hint="default"/>
        <w:b/>
        <w:i w:val="0"/>
        <w:sz w:val="24"/>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6">
    <w:nsid w:val="0DF774C2"/>
    <w:multiLevelType w:val="hybridMultilevel"/>
    <w:tmpl w:val="1CB4A3D4"/>
    <w:lvl w:ilvl="0" w:tplc="FA60E15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E383C92"/>
    <w:multiLevelType w:val="hybridMultilevel"/>
    <w:tmpl w:val="BEAC70AA"/>
    <w:lvl w:ilvl="0" w:tplc="FA60E15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3056D45"/>
    <w:multiLevelType w:val="hybridMultilevel"/>
    <w:tmpl w:val="12BC2D08"/>
    <w:lvl w:ilvl="0" w:tplc="E21CF3E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15E23569"/>
    <w:multiLevelType w:val="multilevel"/>
    <w:tmpl w:val="FEB626C8"/>
    <w:lvl w:ilvl="0">
      <w:start w:val="1"/>
      <w:numFmt w:val="decimal"/>
      <w:lvlText w:val="%1."/>
      <w:lvlJc w:val="left"/>
      <w:pPr>
        <w:tabs>
          <w:tab w:val="num" w:pos="0"/>
        </w:tabs>
        <w:ind w:left="360" w:hanging="360"/>
      </w:pPr>
      <w:rPr>
        <w:rFonts w:hint="default"/>
        <w:b w:val="0"/>
        <w:i w:val="0"/>
        <w:color w:val="auto"/>
        <w:sz w:val="24"/>
      </w:rPr>
    </w:lvl>
    <w:lvl w:ilvl="1">
      <w:start w:val="1"/>
      <w:numFmt w:val="lowerLetter"/>
      <w:lvlText w:val="%2."/>
      <w:lvlJc w:val="left"/>
      <w:pPr>
        <w:tabs>
          <w:tab w:val="num" w:pos="0"/>
        </w:tabs>
        <w:ind w:left="1080" w:hanging="360"/>
      </w:pPr>
      <w:rPr>
        <w:rFonts w:cs="Times New Roman"/>
      </w:rPr>
    </w:lvl>
    <w:lvl w:ilvl="2">
      <w:start w:val="1"/>
      <w:numFmt w:val="lowerRoman"/>
      <w:lvlText w:val="%2.%3."/>
      <w:lvlJc w:val="left"/>
      <w:pPr>
        <w:tabs>
          <w:tab w:val="num" w:pos="0"/>
        </w:tabs>
        <w:ind w:left="1800" w:hanging="180"/>
      </w:pPr>
      <w:rPr>
        <w:rFonts w:cs="Times New Roman"/>
      </w:rPr>
    </w:lvl>
    <w:lvl w:ilvl="3">
      <w:start w:val="1"/>
      <w:numFmt w:val="decimal"/>
      <w:lvlText w:val="%2.%3.%4."/>
      <w:lvlJc w:val="left"/>
      <w:pPr>
        <w:tabs>
          <w:tab w:val="num" w:pos="0"/>
        </w:tabs>
        <w:ind w:left="2520" w:hanging="360"/>
      </w:pPr>
      <w:rPr>
        <w:rFonts w:cs="Times New Roman"/>
      </w:rPr>
    </w:lvl>
    <w:lvl w:ilvl="4">
      <w:start w:val="1"/>
      <w:numFmt w:val="lowerLetter"/>
      <w:lvlText w:val="%2.%3.%4.%5."/>
      <w:lvlJc w:val="left"/>
      <w:pPr>
        <w:tabs>
          <w:tab w:val="num" w:pos="0"/>
        </w:tabs>
        <w:ind w:left="3240" w:hanging="360"/>
      </w:pPr>
      <w:rPr>
        <w:rFonts w:cs="Times New Roman"/>
      </w:rPr>
    </w:lvl>
    <w:lvl w:ilvl="5">
      <w:start w:val="1"/>
      <w:numFmt w:val="lowerRoman"/>
      <w:lvlText w:val="%2.%3.%4.%5.%6."/>
      <w:lvlJc w:val="left"/>
      <w:pPr>
        <w:tabs>
          <w:tab w:val="num" w:pos="0"/>
        </w:tabs>
        <w:ind w:left="3960" w:hanging="180"/>
      </w:pPr>
      <w:rPr>
        <w:rFonts w:cs="Times New Roman"/>
      </w:rPr>
    </w:lvl>
    <w:lvl w:ilvl="6">
      <w:start w:val="1"/>
      <w:numFmt w:val="decimal"/>
      <w:lvlText w:val="%2.%3.%4.%5.%6.%7."/>
      <w:lvlJc w:val="left"/>
      <w:pPr>
        <w:tabs>
          <w:tab w:val="num" w:pos="0"/>
        </w:tabs>
        <w:ind w:left="4680" w:hanging="360"/>
      </w:pPr>
      <w:rPr>
        <w:rFonts w:cs="Times New Roman"/>
      </w:rPr>
    </w:lvl>
    <w:lvl w:ilvl="7">
      <w:start w:val="1"/>
      <w:numFmt w:val="lowerLetter"/>
      <w:lvlText w:val="%2.%3.%4.%5.%6.%7.%8."/>
      <w:lvlJc w:val="left"/>
      <w:pPr>
        <w:tabs>
          <w:tab w:val="num" w:pos="0"/>
        </w:tabs>
        <w:ind w:left="5400" w:hanging="360"/>
      </w:pPr>
      <w:rPr>
        <w:rFonts w:cs="Times New Roman"/>
      </w:rPr>
    </w:lvl>
    <w:lvl w:ilvl="8">
      <w:start w:val="1"/>
      <w:numFmt w:val="lowerRoman"/>
      <w:lvlText w:val="%2.%3.%4.%5.%6.%7.%8.%9."/>
      <w:lvlJc w:val="left"/>
      <w:pPr>
        <w:tabs>
          <w:tab w:val="num" w:pos="0"/>
        </w:tabs>
        <w:ind w:left="6120" w:hanging="180"/>
      </w:pPr>
      <w:rPr>
        <w:rFonts w:cs="Times New Roman"/>
      </w:rPr>
    </w:lvl>
  </w:abstractNum>
  <w:abstractNum w:abstractNumId="20">
    <w:nsid w:val="1A4A3E33"/>
    <w:multiLevelType w:val="multilevel"/>
    <w:tmpl w:val="52F05478"/>
    <w:lvl w:ilvl="0">
      <w:start w:val="8"/>
      <w:numFmt w:val="decimal"/>
      <w:lvlText w:val="%1."/>
      <w:lvlJc w:val="left"/>
      <w:pPr>
        <w:tabs>
          <w:tab w:val="num" w:pos="720"/>
        </w:tabs>
        <w:ind w:left="720" w:hanging="360"/>
      </w:pPr>
      <w:rPr>
        <w:rFonts w:hint="default"/>
        <w:b/>
        <w:i w:val="0"/>
        <w:sz w:val="24"/>
      </w:rPr>
    </w:lvl>
    <w:lvl w:ilvl="1">
      <w:start w:val="4"/>
      <w:numFmt w:val="decimal"/>
      <w:lvlText w:val="%2."/>
      <w:lvlJc w:val="left"/>
      <w:pPr>
        <w:tabs>
          <w:tab w:val="num" w:pos="1080"/>
        </w:tabs>
        <w:ind w:left="1080" w:hanging="360"/>
      </w:pPr>
      <w:rPr>
        <w:rFonts w:hint="default"/>
        <w:b/>
        <w:i w:val="0"/>
        <w:sz w:val="24"/>
      </w:rPr>
    </w:lvl>
    <w:lvl w:ilvl="2">
      <w:start w:val="1"/>
      <w:numFmt w:val="decimal"/>
      <w:lvlText w:val="%3."/>
      <w:lvlJc w:val="left"/>
      <w:pPr>
        <w:tabs>
          <w:tab w:val="num" w:pos="1440"/>
        </w:tabs>
        <w:ind w:left="1440" w:hanging="360"/>
      </w:pPr>
      <w:rPr>
        <w:rFonts w:hint="default"/>
        <w:b/>
        <w:i w:val="0"/>
        <w:sz w:val="24"/>
      </w:rPr>
    </w:lvl>
    <w:lvl w:ilvl="3">
      <w:start w:val="1"/>
      <w:numFmt w:val="decimal"/>
      <w:lvlText w:val="%4."/>
      <w:lvlJc w:val="left"/>
      <w:pPr>
        <w:tabs>
          <w:tab w:val="num" w:pos="1800"/>
        </w:tabs>
        <w:ind w:left="1800" w:hanging="360"/>
      </w:pPr>
      <w:rPr>
        <w:rFonts w:hint="default"/>
        <w:b/>
        <w:i w:val="0"/>
        <w:sz w:val="24"/>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
    <w:nsid w:val="1D003633"/>
    <w:multiLevelType w:val="multilevel"/>
    <w:tmpl w:val="9EAE100C"/>
    <w:lvl w:ilvl="0">
      <w:start w:val="1"/>
      <w:numFmt w:val="decimal"/>
      <w:lvlText w:val="%1."/>
      <w:lvlJc w:val="left"/>
      <w:pPr>
        <w:tabs>
          <w:tab w:val="num" w:pos="720"/>
        </w:tabs>
        <w:ind w:left="720" w:hanging="360"/>
      </w:pPr>
      <w:rPr>
        <w:rFonts w:hint="default"/>
        <w:b/>
        <w:i w:val="0"/>
        <w:sz w:val="24"/>
      </w:rPr>
    </w:lvl>
    <w:lvl w:ilvl="1">
      <w:start w:val="1"/>
      <w:numFmt w:val="decimal"/>
      <w:lvlText w:val="%2."/>
      <w:lvlJc w:val="left"/>
      <w:pPr>
        <w:tabs>
          <w:tab w:val="num" w:pos="1080"/>
        </w:tabs>
        <w:ind w:left="1080" w:hanging="360"/>
      </w:pPr>
      <w:rPr>
        <w:rFonts w:hint="default"/>
        <w:b/>
        <w:i w:val="0"/>
        <w:sz w:val="24"/>
      </w:rPr>
    </w:lvl>
    <w:lvl w:ilvl="2">
      <w:start w:val="1"/>
      <w:numFmt w:val="decimal"/>
      <w:lvlText w:val="%3."/>
      <w:lvlJc w:val="left"/>
      <w:pPr>
        <w:tabs>
          <w:tab w:val="num" w:pos="1440"/>
        </w:tabs>
        <w:ind w:left="1440" w:hanging="360"/>
      </w:pPr>
      <w:rPr>
        <w:rFonts w:hint="default"/>
        <w:b/>
        <w:i w:val="0"/>
        <w:sz w:val="24"/>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2">
    <w:nsid w:val="1EE73BB1"/>
    <w:multiLevelType w:val="hybridMultilevel"/>
    <w:tmpl w:val="A3DA916C"/>
    <w:lvl w:ilvl="0" w:tplc="86C6F4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3D8452D"/>
    <w:multiLevelType w:val="hybridMultilevel"/>
    <w:tmpl w:val="58422E46"/>
    <w:lvl w:ilvl="0" w:tplc="A5FA054A">
      <w:start w:val="1"/>
      <w:numFmt w:val="decimal"/>
      <w:lvlText w:val="%1."/>
      <w:lvlJc w:val="left"/>
      <w:pPr>
        <w:ind w:left="1080" w:hanging="72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29B37378"/>
    <w:multiLevelType w:val="hybridMultilevel"/>
    <w:tmpl w:val="6338E8AE"/>
    <w:lvl w:ilvl="0" w:tplc="FA60E15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9BC577E"/>
    <w:multiLevelType w:val="multilevel"/>
    <w:tmpl w:val="A59615FC"/>
    <w:lvl w:ilvl="0">
      <w:start w:val="1"/>
      <w:numFmt w:val="decimal"/>
      <w:lvlText w:val="%1."/>
      <w:lvlJc w:val="left"/>
      <w:pPr>
        <w:ind w:hanging="360"/>
      </w:pPr>
      <w:rPr>
        <w:rFonts w:ascii="Arial" w:hAnsi="Arial" w:cs="Arial" w:hint="default"/>
      </w:rPr>
    </w:lvl>
    <w:lvl w:ilvl="1">
      <w:start w:val="1"/>
      <w:numFmt w:val="decimal"/>
      <w:lvlText w:val="%1.%2."/>
      <w:lvlJc w:val="left"/>
      <w:pPr>
        <w:ind w:left="792" w:hanging="432"/>
      </w:pPr>
    </w:lvl>
    <w:lvl w:ilvl="2">
      <w:start w:val="1"/>
      <w:numFmt w:val="decimal"/>
      <w:lvlText w:val="%1.%2.%3."/>
      <w:lvlJc w:val="left"/>
      <w:pPr>
        <w:ind w:left="864" w:hanging="504"/>
      </w:pPr>
    </w:lvl>
    <w:lvl w:ilvl="3">
      <w:start w:val="1"/>
      <w:numFmt w:val="decimal"/>
      <w:lvlText w:val="%1.%2.%3.%4."/>
      <w:lvlJc w:val="left"/>
      <w:pPr>
        <w:ind w:left="1368" w:hanging="648"/>
      </w:pPr>
    </w:lvl>
    <w:lvl w:ilvl="4">
      <w:start w:val="1"/>
      <w:numFmt w:val="decimal"/>
      <w:lvlText w:val="%1.%2.%3.%4.%5."/>
      <w:lvlJc w:val="left"/>
      <w:pPr>
        <w:ind w:left="1872" w:hanging="792"/>
      </w:pPr>
    </w:lvl>
    <w:lvl w:ilvl="5">
      <w:start w:val="1"/>
      <w:numFmt w:val="decimal"/>
      <w:lvlText w:val="%1.%2.%3.%4.%5.%6."/>
      <w:lvlJc w:val="left"/>
      <w:pPr>
        <w:ind w:left="2376" w:hanging="936"/>
      </w:pPr>
    </w:lvl>
    <w:lvl w:ilvl="6">
      <w:start w:val="1"/>
      <w:numFmt w:val="decimal"/>
      <w:lvlText w:val="%1.%2.%3.%4.%5.%6.%7."/>
      <w:lvlJc w:val="left"/>
      <w:pPr>
        <w:ind w:left="2880" w:hanging="1080"/>
      </w:pPr>
    </w:lvl>
    <w:lvl w:ilvl="7">
      <w:start w:val="1"/>
      <w:numFmt w:val="decimal"/>
      <w:lvlText w:val="%1.%2.%3.%4.%5.%6.%7.%8."/>
      <w:lvlJc w:val="left"/>
      <w:pPr>
        <w:ind w:left="3384" w:hanging="1224"/>
      </w:pPr>
    </w:lvl>
    <w:lvl w:ilvl="8">
      <w:start w:val="1"/>
      <w:numFmt w:val="decimal"/>
      <w:lvlText w:val="%1.%2.%3.%4.%5.%6.%7.%8.%9."/>
      <w:lvlJc w:val="left"/>
      <w:pPr>
        <w:ind w:left="3960" w:hanging="1440"/>
      </w:pPr>
    </w:lvl>
  </w:abstractNum>
  <w:abstractNum w:abstractNumId="26">
    <w:nsid w:val="2B407682"/>
    <w:multiLevelType w:val="hybridMultilevel"/>
    <w:tmpl w:val="77E051C0"/>
    <w:lvl w:ilvl="0" w:tplc="B6046B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FAB69C5"/>
    <w:multiLevelType w:val="hybridMultilevel"/>
    <w:tmpl w:val="593CD22E"/>
    <w:lvl w:ilvl="0" w:tplc="8E4EE13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30EB5DDF"/>
    <w:multiLevelType w:val="hybridMultilevel"/>
    <w:tmpl w:val="92BE26A2"/>
    <w:lvl w:ilvl="0" w:tplc="6422F0B2">
      <w:start w:val="1"/>
      <w:numFmt w:val="decimal"/>
      <w:lvlText w:val="%1."/>
      <w:lvlJc w:val="left"/>
      <w:pPr>
        <w:ind w:left="1080" w:hanging="72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36580C88"/>
    <w:multiLevelType w:val="hybridMultilevel"/>
    <w:tmpl w:val="E3C46610"/>
    <w:lvl w:ilvl="0" w:tplc="E6861FA6">
      <w:start w:val="7"/>
      <w:numFmt w:val="decimal"/>
      <w:lvlText w:val="%1."/>
      <w:lvlJc w:val="left"/>
      <w:pPr>
        <w:ind w:left="0" w:hanging="360"/>
      </w:pPr>
      <w:rPr>
        <w:rFonts w:hint="default"/>
        <w:b/>
        <w:i w:val="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3B8A671F"/>
    <w:multiLevelType w:val="hybridMultilevel"/>
    <w:tmpl w:val="E474B2B2"/>
    <w:lvl w:ilvl="0" w:tplc="8E828EC8">
      <w:start w:val="1"/>
      <w:numFmt w:val="decimal"/>
      <w:lvlText w:val="%1."/>
      <w:lvlJc w:val="left"/>
      <w:pPr>
        <w:ind w:left="928"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1">
    <w:nsid w:val="3C443C1E"/>
    <w:multiLevelType w:val="multilevel"/>
    <w:tmpl w:val="BBFE7CF0"/>
    <w:lvl w:ilvl="0">
      <w:start w:val="1"/>
      <w:numFmt w:val="decimal"/>
      <w:lvlText w:val="%1."/>
      <w:lvlJc w:val="left"/>
      <w:pPr>
        <w:tabs>
          <w:tab w:val="num" w:pos="720"/>
        </w:tabs>
        <w:ind w:left="720" w:hanging="360"/>
      </w:pPr>
      <w:rPr>
        <w:rFonts w:hint="default"/>
        <w:b/>
        <w:i w:val="0"/>
        <w:sz w:val="24"/>
      </w:rPr>
    </w:lvl>
    <w:lvl w:ilvl="1">
      <w:start w:val="1"/>
      <w:numFmt w:val="decimal"/>
      <w:lvlText w:val="%2."/>
      <w:lvlJc w:val="left"/>
      <w:pPr>
        <w:tabs>
          <w:tab w:val="num" w:pos="1080"/>
        </w:tabs>
        <w:ind w:left="1080" w:hanging="360"/>
      </w:pPr>
      <w:rPr>
        <w:rFonts w:hint="default"/>
        <w:b/>
        <w:i w:val="0"/>
        <w:sz w:val="24"/>
      </w:rPr>
    </w:lvl>
    <w:lvl w:ilvl="2">
      <w:start w:val="1"/>
      <w:numFmt w:val="decimal"/>
      <w:lvlText w:val="%3."/>
      <w:lvlJc w:val="left"/>
      <w:pPr>
        <w:tabs>
          <w:tab w:val="num" w:pos="1440"/>
        </w:tabs>
        <w:ind w:left="1440" w:hanging="360"/>
      </w:pPr>
      <w:rPr>
        <w:rFonts w:hint="default"/>
        <w:b/>
        <w:i w:val="0"/>
        <w:sz w:val="24"/>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2">
    <w:nsid w:val="3DA76657"/>
    <w:multiLevelType w:val="hybridMultilevel"/>
    <w:tmpl w:val="3E3C06BC"/>
    <w:lvl w:ilvl="0" w:tplc="187473AC">
      <w:start w:val="1"/>
      <w:numFmt w:val="decimal"/>
      <w:lvlText w:val="%1."/>
      <w:lvlJc w:val="left"/>
      <w:pPr>
        <w:ind w:left="1080" w:hanging="72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3E2E3DE5"/>
    <w:multiLevelType w:val="hybridMultilevel"/>
    <w:tmpl w:val="77AEB050"/>
    <w:lvl w:ilvl="0" w:tplc="10DAEE5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44937503"/>
    <w:multiLevelType w:val="multilevel"/>
    <w:tmpl w:val="B94295D0"/>
    <w:lvl w:ilvl="0">
      <w:start w:val="1"/>
      <w:numFmt w:val="decimal"/>
      <w:lvlText w:val="%1."/>
      <w:lvlJc w:val="left"/>
      <w:pPr>
        <w:tabs>
          <w:tab w:val="num" w:pos="720"/>
        </w:tabs>
        <w:ind w:left="720" w:hanging="360"/>
      </w:pPr>
      <w:rPr>
        <w:rFonts w:hint="default"/>
        <w:b/>
        <w:i w:val="0"/>
        <w:sz w:val="24"/>
      </w:rPr>
    </w:lvl>
    <w:lvl w:ilvl="1">
      <w:start w:val="1"/>
      <w:numFmt w:val="decimal"/>
      <w:lvlText w:val="%2."/>
      <w:lvlJc w:val="left"/>
      <w:pPr>
        <w:tabs>
          <w:tab w:val="num" w:pos="1080"/>
        </w:tabs>
        <w:ind w:left="1080" w:hanging="360"/>
      </w:pPr>
      <w:rPr>
        <w:rFonts w:hint="default"/>
        <w:b/>
        <w:i w:val="0"/>
        <w:sz w:val="24"/>
      </w:rPr>
    </w:lvl>
    <w:lvl w:ilvl="2">
      <w:start w:val="1"/>
      <w:numFmt w:val="decimal"/>
      <w:lvlText w:val="%3."/>
      <w:lvlJc w:val="left"/>
      <w:pPr>
        <w:tabs>
          <w:tab w:val="num" w:pos="1440"/>
        </w:tabs>
        <w:ind w:left="1440" w:hanging="360"/>
      </w:pPr>
      <w:rPr>
        <w:rFonts w:hint="default"/>
        <w:b/>
        <w:i w:val="0"/>
        <w:sz w:val="24"/>
      </w:rPr>
    </w:lvl>
    <w:lvl w:ilvl="3">
      <w:start w:val="1"/>
      <w:numFmt w:val="decimal"/>
      <w:lvlText w:val="%4."/>
      <w:lvlJc w:val="left"/>
      <w:pPr>
        <w:tabs>
          <w:tab w:val="num" w:pos="1800"/>
        </w:tabs>
        <w:ind w:left="1800" w:hanging="360"/>
      </w:pPr>
      <w:rPr>
        <w:rFonts w:hint="default"/>
        <w:b/>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5">
    <w:nsid w:val="45830845"/>
    <w:multiLevelType w:val="hybridMultilevel"/>
    <w:tmpl w:val="551454BA"/>
    <w:lvl w:ilvl="0" w:tplc="FA60E15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7B238E7"/>
    <w:multiLevelType w:val="multilevel"/>
    <w:tmpl w:val="B9F6B264"/>
    <w:name w:val="AOGen2"/>
    <w:lvl w:ilvl="0">
      <w:start w:val="1"/>
      <w:numFmt w:val="decimal"/>
      <w:lvlText w:val="%1."/>
      <w:lvlJc w:val="left"/>
      <w:pPr>
        <w:tabs>
          <w:tab w:val="num" w:pos="720"/>
        </w:tabs>
        <w:ind w:left="720" w:hanging="720"/>
      </w:pPr>
      <w:rPr>
        <w:rFonts w:cs="Times New Roman"/>
      </w:rPr>
    </w:lvl>
    <w:lvl w:ilvl="1">
      <w:start w:val="1"/>
      <w:numFmt w:val="decimal"/>
      <w:pStyle w:val="z-"/>
      <w:lvlText w:val="%1.%2"/>
      <w:lvlJc w:val="left"/>
      <w:pPr>
        <w:tabs>
          <w:tab w:val="num" w:pos="720"/>
        </w:tabs>
        <w:ind w:left="720" w:hanging="720"/>
      </w:pPr>
      <w:rPr>
        <w:rFonts w:cs="Times New Roman"/>
      </w:rPr>
    </w:lvl>
    <w:lvl w:ilvl="2">
      <w:start w:val="1"/>
      <w:numFmt w:val="lowerLetter"/>
      <w:lvlText w:val="(%3)"/>
      <w:lvlJc w:val="left"/>
      <w:pPr>
        <w:tabs>
          <w:tab w:val="num" w:pos="720"/>
        </w:tabs>
        <w:ind w:left="720" w:hanging="720"/>
      </w:pPr>
      <w:rPr>
        <w:rFonts w:cs="Times New Roman"/>
      </w:rPr>
    </w:lvl>
    <w:lvl w:ilvl="3">
      <w:start w:val="1"/>
      <w:numFmt w:val="lowerLetter"/>
      <w:lvlText w:val="(%4)"/>
      <w:lvlJc w:val="left"/>
      <w:pPr>
        <w:tabs>
          <w:tab w:val="num" w:pos="1440"/>
        </w:tabs>
        <w:ind w:left="1440" w:hanging="720"/>
      </w:pPr>
      <w:rPr>
        <w:rFonts w:cs="Times New Roman"/>
      </w:rPr>
    </w:lvl>
    <w:lvl w:ilvl="4">
      <w:start w:val="1"/>
      <w:numFmt w:val="lowerRoman"/>
      <w:lvlText w:val="(%5)"/>
      <w:lvlJc w:val="left"/>
      <w:pPr>
        <w:tabs>
          <w:tab w:val="num" w:pos="1440"/>
        </w:tabs>
        <w:ind w:left="1440" w:hanging="720"/>
      </w:pPr>
      <w:rPr>
        <w:rFonts w:cs="Times New Roman"/>
      </w:rPr>
    </w:lvl>
    <w:lvl w:ilvl="5">
      <w:start w:val="1"/>
      <w:numFmt w:val="lowerRoman"/>
      <w:lvlText w:val="(%6)"/>
      <w:lvlJc w:val="left"/>
      <w:pPr>
        <w:tabs>
          <w:tab w:val="num" w:pos="2160"/>
        </w:tabs>
        <w:ind w:left="2160" w:hanging="720"/>
      </w:pPr>
      <w:rPr>
        <w:rFonts w:cs="Times New Roman"/>
      </w:rPr>
    </w:lvl>
    <w:lvl w:ilvl="6">
      <w:start w:val="1"/>
      <w:numFmt w:val="upperLetter"/>
      <w:lvlText w:val="(%7)"/>
      <w:lvlJc w:val="left"/>
      <w:pPr>
        <w:tabs>
          <w:tab w:val="num" w:pos="2160"/>
        </w:tabs>
        <w:ind w:left="2160" w:hanging="720"/>
      </w:pPr>
      <w:rPr>
        <w:rFonts w:cs="Times New Roman"/>
      </w:rPr>
    </w:lvl>
    <w:lvl w:ilvl="7">
      <w:start w:val="1"/>
      <w:numFmt w:val="upperLetter"/>
      <w:lvlText w:val="(%8)"/>
      <w:lvlJc w:val="left"/>
      <w:pPr>
        <w:tabs>
          <w:tab w:val="num" w:pos="2880"/>
        </w:tabs>
        <w:ind w:left="2880" w:hanging="720"/>
      </w:pPr>
      <w:rPr>
        <w:rFonts w:cs="Times New Roman"/>
      </w:rPr>
    </w:lvl>
    <w:lvl w:ilvl="8">
      <w:start w:val="1"/>
      <w:numFmt w:val="upperRoman"/>
      <w:lvlText w:val="%9."/>
      <w:lvlJc w:val="left"/>
      <w:pPr>
        <w:tabs>
          <w:tab w:val="num" w:pos="3600"/>
        </w:tabs>
        <w:ind w:left="3600" w:hanging="720"/>
      </w:pPr>
      <w:rPr>
        <w:rFonts w:cs="Times New Roman"/>
      </w:rPr>
    </w:lvl>
  </w:abstractNum>
  <w:abstractNum w:abstractNumId="37">
    <w:nsid w:val="47DD2D7A"/>
    <w:multiLevelType w:val="hybridMultilevel"/>
    <w:tmpl w:val="960488C0"/>
    <w:lvl w:ilvl="0" w:tplc="FA60E15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83F613C"/>
    <w:multiLevelType w:val="hybridMultilevel"/>
    <w:tmpl w:val="686EB648"/>
    <w:lvl w:ilvl="0" w:tplc="EE4EC94E">
      <w:start w:val="1"/>
      <w:numFmt w:val="decimal"/>
      <w:lvlText w:val="%1."/>
      <w:lvlJc w:val="left"/>
      <w:pPr>
        <w:ind w:left="0" w:hanging="360"/>
      </w:pPr>
      <w:rPr>
        <w:rFonts w:hint="default"/>
        <w:b/>
        <w:i w:val="0"/>
        <w:sz w:val="24"/>
      </w:rPr>
    </w:lvl>
    <w:lvl w:ilvl="1" w:tplc="04080019" w:tentative="1">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abstractNum w:abstractNumId="39">
    <w:nsid w:val="492C54BB"/>
    <w:multiLevelType w:val="hybridMultilevel"/>
    <w:tmpl w:val="4D2E727E"/>
    <w:lvl w:ilvl="0" w:tplc="F042CCD6">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A21228A"/>
    <w:multiLevelType w:val="hybridMultilevel"/>
    <w:tmpl w:val="D3BEB3C8"/>
    <w:lvl w:ilvl="0" w:tplc="A8BE240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nsid w:val="4A584A02"/>
    <w:multiLevelType w:val="hybridMultilevel"/>
    <w:tmpl w:val="29C4B0B4"/>
    <w:lvl w:ilvl="0" w:tplc="D2FCC0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04B0F59"/>
    <w:multiLevelType w:val="hybridMultilevel"/>
    <w:tmpl w:val="2D26706A"/>
    <w:lvl w:ilvl="0" w:tplc="FA60E15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3582CCE"/>
    <w:multiLevelType w:val="multilevel"/>
    <w:tmpl w:val="CD7C89D2"/>
    <w:lvl w:ilvl="0">
      <w:start w:val="8"/>
      <w:numFmt w:val="decimal"/>
      <w:lvlText w:val="%1."/>
      <w:lvlJc w:val="left"/>
      <w:pPr>
        <w:tabs>
          <w:tab w:val="num" w:pos="720"/>
        </w:tabs>
        <w:ind w:left="720" w:hanging="360"/>
      </w:pPr>
      <w:rPr>
        <w:rFonts w:hint="default"/>
        <w:b/>
        <w:i w:val="0"/>
        <w:sz w:val="24"/>
      </w:rPr>
    </w:lvl>
    <w:lvl w:ilvl="1">
      <w:start w:val="4"/>
      <w:numFmt w:val="decimal"/>
      <w:lvlText w:val="%2."/>
      <w:lvlJc w:val="left"/>
      <w:pPr>
        <w:tabs>
          <w:tab w:val="num" w:pos="1080"/>
        </w:tabs>
        <w:ind w:left="1080" w:hanging="360"/>
      </w:pPr>
      <w:rPr>
        <w:rFonts w:hint="default"/>
        <w:b/>
        <w:i w:val="0"/>
        <w:sz w:val="24"/>
      </w:rPr>
    </w:lvl>
    <w:lvl w:ilvl="2">
      <w:start w:val="2"/>
      <w:numFmt w:val="decimal"/>
      <w:lvlText w:val="%3."/>
      <w:lvlJc w:val="left"/>
      <w:pPr>
        <w:tabs>
          <w:tab w:val="num" w:pos="1440"/>
        </w:tabs>
        <w:ind w:left="1440" w:hanging="360"/>
      </w:pPr>
      <w:rPr>
        <w:rFonts w:hint="default"/>
        <w:b/>
        <w:i w:val="0"/>
        <w:sz w:val="24"/>
      </w:rPr>
    </w:lvl>
    <w:lvl w:ilvl="3">
      <w:start w:val="1"/>
      <w:numFmt w:val="decimal"/>
      <w:lvlText w:val="%4."/>
      <w:lvlJc w:val="left"/>
      <w:pPr>
        <w:tabs>
          <w:tab w:val="num" w:pos="1800"/>
        </w:tabs>
        <w:ind w:left="1800" w:hanging="360"/>
      </w:pPr>
      <w:rPr>
        <w:rFonts w:hint="default"/>
        <w:b/>
        <w:i w:val="0"/>
        <w:sz w:val="24"/>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4">
    <w:nsid w:val="54D11581"/>
    <w:multiLevelType w:val="hybridMultilevel"/>
    <w:tmpl w:val="ADC4E9D6"/>
    <w:lvl w:ilvl="0" w:tplc="B61CD5CC">
      <w:start w:val="1"/>
      <w:numFmt w:val="decimal"/>
      <w:lvlText w:val="%1."/>
      <w:lvlJc w:val="left"/>
      <w:pPr>
        <w:ind w:left="1080" w:hanging="72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nsid w:val="5DB662F9"/>
    <w:multiLevelType w:val="hybridMultilevel"/>
    <w:tmpl w:val="3D52F0E0"/>
    <w:lvl w:ilvl="0" w:tplc="AF6C2F9A">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EE662D9"/>
    <w:multiLevelType w:val="multilevel"/>
    <w:tmpl w:val="5B1A824A"/>
    <w:lvl w:ilvl="0">
      <w:start w:val="1"/>
      <w:numFmt w:val="decimal"/>
      <w:lvlText w:val="%1."/>
      <w:lvlJc w:val="left"/>
      <w:pPr>
        <w:tabs>
          <w:tab w:val="num" w:pos="720"/>
        </w:tabs>
        <w:ind w:left="720" w:hanging="360"/>
      </w:pPr>
      <w:rPr>
        <w:rFonts w:hint="default"/>
        <w:b/>
        <w:i w:val="0"/>
        <w:sz w:val="24"/>
      </w:rPr>
    </w:lvl>
    <w:lvl w:ilvl="1">
      <w:start w:val="1"/>
      <w:numFmt w:val="decimal"/>
      <w:lvlText w:val="%2."/>
      <w:lvlJc w:val="left"/>
      <w:pPr>
        <w:tabs>
          <w:tab w:val="num" w:pos="1080"/>
        </w:tabs>
        <w:ind w:left="1080" w:hanging="360"/>
      </w:pPr>
      <w:rPr>
        <w:rFonts w:hint="default"/>
        <w:b/>
        <w:i w:val="0"/>
        <w:sz w:val="24"/>
      </w:rPr>
    </w:lvl>
    <w:lvl w:ilvl="2">
      <w:start w:val="1"/>
      <w:numFmt w:val="decimal"/>
      <w:lvlText w:val="%3."/>
      <w:lvlJc w:val="left"/>
      <w:pPr>
        <w:tabs>
          <w:tab w:val="num" w:pos="1440"/>
        </w:tabs>
        <w:ind w:left="1440" w:hanging="360"/>
      </w:pPr>
      <w:rPr>
        <w:rFonts w:hint="default"/>
        <w:b/>
        <w:i w:val="0"/>
        <w:sz w:val="24"/>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7">
    <w:nsid w:val="5F3F455C"/>
    <w:multiLevelType w:val="hybridMultilevel"/>
    <w:tmpl w:val="071AE40E"/>
    <w:lvl w:ilvl="0" w:tplc="A5FA054A">
      <w:start w:val="1"/>
      <w:numFmt w:val="decimal"/>
      <w:lvlText w:val="%1."/>
      <w:lvlJc w:val="left"/>
      <w:pPr>
        <w:ind w:left="1080" w:hanging="72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
    <w:nsid w:val="607E0884"/>
    <w:multiLevelType w:val="hybridMultilevel"/>
    <w:tmpl w:val="A470098E"/>
    <w:lvl w:ilvl="0" w:tplc="FFF01D7C">
      <w:start w:val="1"/>
      <w:numFmt w:val="decimal"/>
      <w:lvlText w:val="%1."/>
      <w:lvlJc w:val="left"/>
      <w:pPr>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9">
    <w:nsid w:val="60AF650F"/>
    <w:multiLevelType w:val="hybridMultilevel"/>
    <w:tmpl w:val="B4BE674E"/>
    <w:lvl w:ilvl="0" w:tplc="8E828EC8">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0">
    <w:nsid w:val="65280097"/>
    <w:multiLevelType w:val="hybridMultilevel"/>
    <w:tmpl w:val="56B60FC2"/>
    <w:lvl w:ilvl="0" w:tplc="55B225E2">
      <w:start w:val="1"/>
      <w:numFmt w:val="decimal"/>
      <w:lvlText w:val="%1."/>
      <w:lvlJc w:val="left"/>
      <w:pPr>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1">
    <w:nsid w:val="655657BA"/>
    <w:multiLevelType w:val="multilevel"/>
    <w:tmpl w:val="88D4AC34"/>
    <w:lvl w:ilvl="0">
      <w:start w:val="8"/>
      <w:numFmt w:val="decimal"/>
      <w:lvlText w:val="%1."/>
      <w:lvlJc w:val="left"/>
      <w:pPr>
        <w:tabs>
          <w:tab w:val="num" w:pos="720"/>
        </w:tabs>
        <w:ind w:left="720" w:hanging="360"/>
      </w:pPr>
      <w:rPr>
        <w:rFonts w:hint="default"/>
        <w:b/>
        <w:i w:val="0"/>
        <w:sz w:val="24"/>
      </w:rPr>
    </w:lvl>
    <w:lvl w:ilvl="1">
      <w:start w:val="4"/>
      <w:numFmt w:val="decimal"/>
      <w:lvlText w:val="%2."/>
      <w:lvlJc w:val="left"/>
      <w:pPr>
        <w:tabs>
          <w:tab w:val="num" w:pos="1080"/>
        </w:tabs>
        <w:ind w:left="1080" w:hanging="360"/>
      </w:pPr>
      <w:rPr>
        <w:rFonts w:hint="default"/>
        <w:b/>
        <w:i w:val="0"/>
        <w:sz w:val="24"/>
      </w:rPr>
    </w:lvl>
    <w:lvl w:ilvl="2">
      <w:start w:val="2"/>
      <w:numFmt w:val="decimal"/>
      <w:lvlText w:val="%3."/>
      <w:lvlJc w:val="left"/>
      <w:pPr>
        <w:tabs>
          <w:tab w:val="num" w:pos="1440"/>
        </w:tabs>
        <w:ind w:left="1440" w:hanging="360"/>
      </w:pPr>
      <w:rPr>
        <w:rFonts w:hint="default"/>
        <w:b/>
        <w:i w:val="0"/>
        <w:sz w:val="24"/>
      </w:rPr>
    </w:lvl>
    <w:lvl w:ilvl="3">
      <w:start w:val="1"/>
      <w:numFmt w:val="decimal"/>
      <w:lvlText w:val="%4."/>
      <w:lvlJc w:val="left"/>
      <w:pPr>
        <w:tabs>
          <w:tab w:val="num" w:pos="1800"/>
        </w:tabs>
        <w:ind w:left="1800" w:hanging="360"/>
      </w:pPr>
      <w:rPr>
        <w:rFonts w:hint="default"/>
        <w:b/>
        <w:i w:val="0"/>
        <w:sz w:val="24"/>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2">
    <w:nsid w:val="66633761"/>
    <w:multiLevelType w:val="hybridMultilevel"/>
    <w:tmpl w:val="9FE83640"/>
    <w:lvl w:ilvl="0" w:tplc="40402CFA">
      <w:start w:val="9"/>
      <w:numFmt w:val="decimal"/>
      <w:lvlText w:val="%1."/>
      <w:lvlJc w:val="left"/>
      <w:pPr>
        <w:ind w:left="-360" w:hanging="360"/>
      </w:pPr>
      <w:rPr>
        <w:rFonts w:hint="default"/>
        <w:b/>
        <w:i w:val="0"/>
        <w:sz w:val="24"/>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3">
    <w:nsid w:val="68000F3D"/>
    <w:multiLevelType w:val="hybridMultilevel"/>
    <w:tmpl w:val="6F24210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4">
    <w:nsid w:val="68706F5F"/>
    <w:multiLevelType w:val="hybridMultilevel"/>
    <w:tmpl w:val="59EC04BA"/>
    <w:lvl w:ilvl="0" w:tplc="1E46A9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90834AF"/>
    <w:multiLevelType w:val="hybridMultilevel"/>
    <w:tmpl w:val="BC7A265A"/>
    <w:lvl w:ilvl="0" w:tplc="FA60E15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E046FA6"/>
    <w:multiLevelType w:val="hybridMultilevel"/>
    <w:tmpl w:val="567419AE"/>
    <w:lvl w:ilvl="0" w:tplc="6F3A8A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03570E6"/>
    <w:multiLevelType w:val="hybridMultilevel"/>
    <w:tmpl w:val="EEE6980A"/>
    <w:lvl w:ilvl="0" w:tplc="4D90DAD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8">
    <w:nsid w:val="733C050A"/>
    <w:multiLevelType w:val="hybridMultilevel"/>
    <w:tmpl w:val="2D26706A"/>
    <w:lvl w:ilvl="0" w:tplc="FA60E15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5A50CF7"/>
    <w:multiLevelType w:val="hybridMultilevel"/>
    <w:tmpl w:val="36F0E978"/>
    <w:lvl w:ilvl="0" w:tplc="65B41FD6">
      <w:start w:val="1"/>
      <w:numFmt w:val="decimal"/>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86D3DDA"/>
    <w:multiLevelType w:val="hybridMultilevel"/>
    <w:tmpl w:val="26644880"/>
    <w:lvl w:ilvl="0" w:tplc="246EEC32">
      <w:start w:val="1"/>
      <w:numFmt w:val="decimal"/>
      <w:lvlText w:val="%1."/>
      <w:lvlJc w:val="left"/>
      <w:pPr>
        <w:ind w:left="1080" w:hanging="360"/>
      </w:pPr>
      <w:rPr>
        <w:rFonts w:hint="default"/>
        <w:b/>
        <w:i w:val="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1">
    <w:nsid w:val="7F25123E"/>
    <w:multiLevelType w:val="hybridMultilevel"/>
    <w:tmpl w:val="6FBA9710"/>
    <w:lvl w:ilvl="0" w:tplc="AA54DB0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4"/>
  </w:num>
  <w:num w:numId="2">
    <w:abstractNumId w:val="46"/>
  </w:num>
  <w:num w:numId="3">
    <w:abstractNumId w:val="60"/>
  </w:num>
  <w:num w:numId="4">
    <w:abstractNumId w:val="30"/>
  </w:num>
  <w:num w:numId="5">
    <w:abstractNumId w:val="33"/>
  </w:num>
  <w:num w:numId="6">
    <w:abstractNumId w:val="21"/>
  </w:num>
  <w:num w:numId="7">
    <w:abstractNumId w:val="48"/>
  </w:num>
  <w:num w:numId="8">
    <w:abstractNumId w:val="50"/>
  </w:num>
  <w:num w:numId="9">
    <w:abstractNumId w:val="20"/>
  </w:num>
  <w:num w:numId="10">
    <w:abstractNumId w:val="36"/>
  </w:num>
  <w:num w:numId="11">
    <w:abstractNumId w:val="13"/>
  </w:num>
  <w:num w:numId="12">
    <w:abstractNumId w:val="18"/>
  </w:num>
  <w:num w:numId="13">
    <w:abstractNumId w:val="11"/>
  </w:num>
  <w:num w:numId="14">
    <w:abstractNumId w:val="27"/>
  </w:num>
  <w:num w:numId="15">
    <w:abstractNumId w:val="57"/>
  </w:num>
  <w:num w:numId="16">
    <w:abstractNumId w:val="61"/>
  </w:num>
  <w:num w:numId="17">
    <w:abstractNumId w:val="39"/>
  </w:num>
  <w:num w:numId="18">
    <w:abstractNumId w:val="45"/>
  </w:num>
  <w:num w:numId="19">
    <w:abstractNumId w:val="59"/>
  </w:num>
  <w:num w:numId="20">
    <w:abstractNumId w:val="35"/>
  </w:num>
  <w:num w:numId="21">
    <w:abstractNumId w:val="16"/>
  </w:num>
  <w:num w:numId="22">
    <w:abstractNumId w:val="24"/>
  </w:num>
  <w:num w:numId="23">
    <w:abstractNumId w:val="10"/>
  </w:num>
  <w:num w:numId="24">
    <w:abstractNumId w:val="42"/>
  </w:num>
  <w:num w:numId="25">
    <w:abstractNumId w:val="58"/>
  </w:num>
  <w:num w:numId="26">
    <w:abstractNumId w:val="37"/>
  </w:num>
  <w:num w:numId="27">
    <w:abstractNumId w:val="55"/>
  </w:num>
  <w:num w:numId="28">
    <w:abstractNumId w:val="17"/>
  </w:num>
  <w:num w:numId="29">
    <w:abstractNumId w:val="23"/>
  </w:num>
  <w:num w:numId="30">
    <w:abstractNumId w:val="47"/>
  </w:num>
  <w:num w:numId="31">
    <w:abstractNumId w:val="44"/>
  </w:num>
  <w:num w:numId="32">
    <w:abstractNumId w:val="32"/>
  </w:num>
  <w:num w:numId="33">
    <w:abstractNumId w:val="28"/>
  </w:num>
  <w:num w:numId="34">
    <w:abstractNumId w:val="31"/>
  </w:num>
  <w:num w:numId="35">
    <w:abstractNumId w:val="25"/>
  </w:num>
  <w:num w:numId="36">
    <w:abstractNumId w:val="22"/>
  </w:num>
  <w:num w:numId="37">
    <w:abstractNumId w:val="26"/>
  </w:num>
  <w:num w:numId="38">
    <w:abstractNumId w:val="41"/>
  </w:num>
  <w:num w:numId="39">
    <w:abstractNumId w:val="56"/>
  </w:num>
  <w:num w:numId="40">
    <w:abstractNumId w:val="54"/>
  </w:num>
  <w:num w:numId="41">
    <w:abstractNumId w:val="49"/>
  </w:num>
  <w:num w:numId="42">
    <w:abstractNumId w:val="38"/>
  </w:num>
  <w:num w:numId="43">
    <w:abstractNumId w:val="14"/>
  </w:num>
  <w:num w:numId="44">
    <w:abstractNumId w:val="19"/>
  </w:num>
  <w:num w:numId="45">
    <w:abstractNumId w:val="51"/>
  </w:num>
  <w:num w:numId="46">
    <w:abstractNumId w:val="29"/>
  </w:num>
  <w:num w:numId="47">
    <w:abstractNumId w:val="52"/>
  </w:num>
  <w:num w:numId="48">
    <w:abstractNumId w:val="53"/>
  </w:num>
  <w:num w:numId="49">
    <w:abstractNumId w:val="43"/>
  </w:num>
  <w:num w:numId="50">
    <w:abstractNumId w:val="12"/>
  </w:num>
  <w:num w:numId="51">
    <w:abstractNumId w:val="15"/>
  </w:num>
  <w:num w:numId="52">
    <w:abstractNumId w:val="4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DD1"/>
    <w:rsid w:val="00075ECE"/>
    <w:rsid w:val="000E0DD1"/>
    <w:rsid w:val="001203D8"/>
    <w:rsid w:val="002904B6"/>
    <w:rsid w:val="003F5F08"/>
    <w:rsid w:val="00FA3D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HTML Top of Form" w:uiPriority="0"/>
    <w:lsdException w:name="HTML Bottom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DD1"/>
    <w:pPr>
      <w:spacing w:after="0" w:line="240" w:lineRule="auto"/>
    </w:pPr>
    <w:rPr>
      <w:rFonts w:ascii="Times New Roman" w:eastAsia="Times New Roman" w:hAnsi="Times New Roman" w:cs="Times New Roman"/>
      <w:sz w:val="24"/>
      <w:szCs w:val="24"/>
      <w:lang w:eastAsia="el-GR"/>
    </w:rPr>
  </w:style>
  <w:style w:type="paragraph" w:styleId="1">
    <w:name w:val="heading 1"/>
    <w:basedOn w:val="a0"/>
    <w:next w:val="a"/>
    <w:link w:val="1Char"/>
    <w:qFormat/>
    <w:rsid w:val="000E0DD1"/>
    <w:pPr>
      <w:keepNext/>
      <w:spacing w:before="480" w:after="120" w:line="276" w:lineRule="auto"/>
      <w:contextualSpacing/>
    </w:pPr>
    <w:rPr>
      <w:sz w:val="22"/>
      <w:szCs w:val="22"/>
    </w:rPr>
  </w:style>
  <w:style w:type="paragraph" w:styleId="2">
    <w:name w:val="heading 2"/>
    <w:basedOn w:val="a"/>
    <w:next w:val="a"/>
    <w:link w:val="2Char"/>
    <w:qFormat/>
    <w:rsid w:val="000E0DD1"/>
    <w:pPr>
      <w:keepNext/>
      <w:spacing w:before="240" w:after="60" w:line="276" w:lineRule="auto"/>
      <w:jc w:val="both"/>
      <w:outlineLvl w:val="1"/>
    </w:pPr>
    <w:rPr>
      <w:rFonts w:ascii="Cambria" w:hAnsi="Cambria"/>
      <w:b/>
      <w:bCs/>
      <w:i/>
      <w:iCs/>
      <w:sz w:val="28"/>
      <w:szCs w:val="28"/>
      <w:lang w:eastAsia="en-US"/>
    </w:rPr>
  </w:style>
  <w:style w:type="paragraph" w:styleId="3">
    <w:name w:val="heading 3"/>
    <w:basedOn w:val="a"/>
    <w:next w:val="a"/>
    <w:link w:val="3Char"/>
    <w:qFormat/>
    <w:rsid w:val="000E0DD1"/>
    <w:pPr>
      <w:keepNext/>
      <w:spacing w:before="240" w:after="60" w:line="276" w:lineRule="auto"/>
      <w:jc w:val="both"/>
      <w:outlineLvl w:val="2"/>
    </w:pPr>
    <w:rPr>
      <w:rFonts w:ascii="Cambria" w:hAnsi="Cambria"/>
      <w:b/>
      <w:bCs/>
      <w:sz w:val="26"/>
      <w:szCs w:val="26"/>
      <w:lang w:eastAsia="en-US"/>
    </w:rPr>
  </w:style>
  <w:style w:type="paragraph" w:styleId="6">
    <w:name w:val="heading 6"/>
    <w:basedOn w:val="a"/>
    <w:next w:val="a"/>
    <w:link w:val="6Char"/>
    <w:qFormat/>
    <w:rsid w:val="000E0DD1"/>
    <w:pPr>
      <w:keepNext/>
      <w:keepLines/>
      <w:spacing w:before="200" w:line="276" w:lineRule="auto"/>
      <w:jc w:val="both"/>
      <w:outlineLvl w:val="5"/>
    </w:pPr>
    <w:rPr>
      <w:rFonts w:ascii="Cambria" w:hAnsi="Cambria" w:cs="Cambria"/>
      <w:i/>
      <w:iCs/>
      <w:color w:val="243F60"/>
      <w:sz w:val="22"/>
      <w:szCs w:val="22"/>
      <w:lang w:eastAsia="en-US"/>
    </w:rPr>
  </w:style>
  <w:style w:type="paragraph" w:styleId="7">
    <w:name w:val="heading 7"/>
    <w:basedOn w:val="a"/>
    <w:next w:val="a"/>
    <w:link w:val="7Char"/>
    <w:qFormat/>
    <w:rsid w:val="000E0DD1"/>
    <w:pPr>
      <w:spacing w:before="240" w:after="60" w:line="276" w:lineRule="auto"/>
      <w:jc w:val="both"/>
      <w:outlineLvl w:val="6"/>
    </w:pPr>
    <w:rPr>
      <w:rFonts w:ascii="Calibri" w:hAnsi="Calibri"/>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0E0DD1"/>
    <w:rPr>
      <w:rFonts w:ascii="Arial" w:eastAsia="Times New Roman" w:hAnsi="Arial" w:cs="Calibri"/>
      <w:b/>
      <w:bCs/>
      <w:kern w:val="28"/>
    </w:rPr>
  </w:style>
  <w:style w:type="character" w:customStyle="1" w:styleId="2Char">
    <w:name w:val="Επικεφαλίδα 2 Char"/>
    <w:basedOn w:val="a1"/>
    <w:link w:val="2"/>
    <w:rsid w:val="000E0DD1"/>
    <w:rPr>
      <w:rFonts w:ascii="Cambria" w:eastAsia="Times New Roman" w:hAnsi="Cambria" w:cs="Times New Roman"/>
      <w:b/>
      <w:bCs/>
      <w:i/>
      <w:iCs/>
      <w:sz w:val="28"/>
      <w:szCs w:val="28"/>
    </w:rPr>
  </w:style>
  <w:style w:type="character" w:customStyle="1" w:styleId="3Char">
    <w:name w:val="Επικεφαλίδα 3 Char"/>
    <w:basedOn w:val="a1"/>
    <w:link w:val="3"/>
    <w:rsid w:val="000E0DD1"/>
    <w:rPr>
      <w:rFonts w:ascii="Cambria" w:eastAsia="Times New Roman" w:hAnsi="Cambria" w:cs="Times New Roman"/>
      <w:b/>
      <w:bCs/>
      <w:sz w:val="26"/>
      <w:szCs w:val="26"/>
    </w:rPr>
  </w:style>
  <w:style w:type="character" w:customStyle="1" w:styleId="6Char">
    <w:name w:val="Επικεφαλίδα 6 Char"/>
    <w:basedOn w:val="a1"/>
    <w:link w:val="6"/>
    <w:rsid w:val="000E0DD1"/>
    <w:rPr>
      <w:rFonts w:ascii="Cambria" w:eastAsia="Times New Roman" w:hAnsi="Cambria" w:cs="Cambria"/>
      <w:i/>
      <w:iCs/>
      <w:color w:val="243F60"/>
    </w:rPr>
  </w:style>
  <w:style w:type="character" w:customStyle="1" w:styleId="7Char">
    <w:name w:val="Επικεφαλίδα 7 Char"/>
    <w:basedOn w:val="a1"/>
    <w:link w:val="7"/>
    <w:rsid w:val="000E0DD1"/>
    <w:rPr>
      <w:rFonts w:ascii="Calibri" w:eastAsia="Times New Roman" w:hAnsi="Calibri" w:cs="Times New Roman"/>
      <w:sz w:val="24"/>
      <w:szCs w:val="24"/>
    </w:rPr>
  </w:style>
  <w:style w:type="paragraph" w:styleId="a4">
    <w:name w:val="List Paragraph"/>
    <w:basedOn w:val="a"/>
    <w:uiPriority w:val="34"/>
    <w:qFormat/>
    <w:rsid w:val="000E0DD1"/>
    <w:pPr>
      <w:ind w:left="720"/>
      <w:contextualSpacing/>
    </w:pPr>
  </w:style>
  <w:style w:type="character" w:styleId="a5">
    <w:name w:val="Strong"/>
    <w:basedOn w:val="a1"/>
    <w:qFormat/>
    <w:rsid w:val="000E0DD1"/>
    <w:rPr>
      <w:b/>
      <w:bCs/>
    </w:rPr>
  </w:style>
  <w:style w:type="character" w:styleId="a6">
    <w:name w:val="annotation reference"/>
    <w:basedOn w:val="a1"/>
    <w:uiPriority w:val="99"/>
    <w:unhideWhenUsed/>
    <w:rsid w:val="000E0DD1"/>
    <w:rPr>
      <w:sz w:val="16"/>
      <w:szCs w:val="16"/>
    </w:rPr>
  </w:style>
  <w:style w:type="paragraph" w:styleId="a7">
    <w:name w:val="annotation text"/>
    <w:basedOn w:val="a"/>
    <w:link w:val="Char"/>
    <w:uiPriority w:val="99"/>
    <w:unhideWhenUsed/>
    <w:rsid w:val="000E0DD1"/>
    <w:pPr>
      <w:spacing w:after="200"/>
    </w:pPr>
    <w:rPr>
      <w:rFonts w:ascii="Calibri" w:eastAsia="Calibri" w:hAnsi="Calibri"/>
      <w:sz w:val="20"/>
      <w:szCs w:val="20"/>
      <w:lang w:eastAsia="en-US"/>
    </w:rPr>
  </w:style>
  <w:style w:type="character" w:customStyle="1" w:styleId="Char">
    <w:name w:val="Κείμενο σχολίου Char"/>
    <w:basedOn w:val="a1"/>
    <w:link w:val="a7"/>
    <w:uiPriority w:val="99"/>
    <w:rsid w:val="000E0DD1"/>
    <w:rPr>
      <w:rFonts w:ascii="Calibri" w:eastAsia="Calibri" w:hAnsi="Calibri" w:cs="Times New Roman"/>
      <w:sz w:val="20"/>
      <w:szCs w:val="20"/>
    </w:rPr>
  </w:style>
  <w:style w:type="paragraph" w:styleId="a8">
    <w:name w:val="Balloon Text"/>
    <w:basedOn w:val="a"/>
    <w:link w:val="Char0"/>
    <w:uiPriority w:val="99"/>
    <w:semiHidden/>
    <w:unhideWhenUsed/>
    <w:rsid w:val="000E0DD1"/>
    <w:rPr>
      <w:rFonts w:ascii="Tahoma" w:hAnsi="Tahoma" w:cs="Tahoma"/>
      <w:sz w:val="16"/>
      <w:szCs w:val="16"/>
    </w:rPr>
  </w:style>
  <w:style w:type="character" w:customStyle="1" w:styleId="Char0">
    <w:name w:val="Κείμενο πλαισίου Char"/>
    <w:basedOn w:val="a1"/>
    <w:link w:val="a8"/>
    <w:uiPriority w:val="99"/>
    <w:semiHidden/>
    <w:rsid w:val="000E0DD1"/>
    <w:rPr>
      <w:rFonts w:ascii="Tahoma" w:eastAsia="Times New Roman" w:hAnsi="Tahoma" w:cs="Tahoma"/>
      <w:sz w:val="16"/>
      <w:szCs w:val="16"/>
      <w:lang w:eastAsia="el-GR"/>
    </w:rPr>
  </w:style>
  <w:style w:type="paragraph" w:styleId="a9">
    <w:name w:val="header"/>
    <w:basedOn w:val="a"/>
    <w:link w:val="Char1"/>
    <w:unhideWhenUsed/>
    <w:rsid w:val="000E0DD1"/>
    <w:pPr>
      <w:tabs>
        <w:tab w:val="center" w:pos="4320"/>
        <w:tab w:val="right" w:pos="8640"/>
      </w:tabs>
    </w:pPr>
    <w:rPr>
      <w:rFonts w:ascii="Calibri" w:hAnsi="Calibri"/>
      <w:sz w:val="22"/>
      <w:szCs w:val="22"/>
      <w:lang w:val="en-US" w:eastAsia="en-US"/>
    </w:rPr>
  </w:style>
  <w:style w:type="character" w:customStyle="1" w:styleId="Char1">
    <w:name w:val="Κεφαλίδα Char"/>
    <w:basedOn w:val="a1"/>
    <w:link w:val="a9"/>
    <w:rsid w:val="000E0DD1"/>
    <w:rPr>
      <w:rFonts w:ascii="Calibri" w:eastAsia="Times New Roman" w:hAnsi="Calibri" w:cs="Times New Roman"/>
      <w:lang w:val="en-US"/>
    </w:rPr>
  </w:style>
  <w:style w:type="paragraph" w:styleId="aa">
    <w:name w:val="footer"/>
    <w:basedOn w:val="a"/>
    <w:link w:val="Char2"/>
    <w:unhideWhenUsed/>
    <w:rsid w:val="000E0DD1"/>
    <w:pPr>
      <w:tabs>
        <w:tab w:val="center" w:pos="4320"/>
        <w:tab w:val="right" w:pos="8640"/>
      </w:tabs>
    </w:pPr>
    <w:rPr>
      <w:rFonts w:ascii="Calibri" w:hAnsi="Calibri"/>
      <w:sz w:val="22"/>
      <w:szCs w:val="22"/>
      <w:lang w:val="en-US" w:eastAsia="en-US"/>
    </w:rPr>
  </w:style>
  <w:style w:type="character" w:customStyle="1" w:styleId="Char2">
    <w:name w:val="Υποσέλιδο Char"/>
    <w:basedOn w:val="a1"/>
    <w:link w:val="aa"/>
    <w:rsid w:val="000E0DD1"/>
    <w:rPr>
      <w:rFonts w:ascii="Calibri" w:eastAsia="Times New Roman" w:hAnsi="Calibri" w:cs="Times New Roman"/>
      <w:lang w:val="en-US"/>
    </w:rPr>
  </w:style>
  <w:style w:type="paragraph" w:styleId="ab">
    <w:name w:val="Body Text Indent"/>
    <w:basedOn w:val="a"/>
    <w:link w:val="Char3"/>
    <w:rsid w:val="000E0DD1"/>
    <w:pPr>
      <w:spacing w:after="120"/>
      <w:ind w:left="283"/>
    </w:pPr>
    <w:rPr>
      <w:rFonts w:ascii="MS Serif" w:hAnsi="MS Serif"/>
      <w:sz w:val="20"/>
      <w:szCs w:val="20"/>
      <w:lang w:val="en-GB"/>
    </w:rPr>
  </w:style>
  <w:style w:type="character" w:customStyle="1" w:styleId="Char3">
    <w:name w:val="Σώμα κείμενου με εσοχή Char"/>
    <w:basedOn w:val="a1"/>
    <w:link w:val="ab"/>
    <w:rsid w:val="000E0DD1"/>
    <w:rPr>
      <w:rFonts w:ascii="MS Serif" w:eastAsia="Times New Roman" w:hAnsi="MS Serif" w:cs="Times New Roman"/>
      <w:sz w:val="20"/>
      <w:szCs w:val="20"/>
      <w:lang w:val="en-GB" w:eastAsia="el-GR"/>
    </w:rPr>
  </w:style>
  <w:style w:type="paragraph" w:styleId="ac">
    <w:name w:val="No Spacing"/>
    <w:uiPriority w:val="1"/>
    <w:qFormat/>
    <w:rsid w:val="000E0DD1"/>
    <w:pPr>
      <w:spacing w:after="0" w:line="240" w:lineRule="auto"/>
    </w:pPr>
    <w:rPr>
      <w:rFonts w:ascii="Calibri" w:eastAsia="Calibri" w:hAnsi="Calibri" w:cs="Times New Roman"/>
    </w:rPr>
  </w:style>
  <w:style w:type="paragraph" w:styleId="ad">
    <w:name w:val="annotation subject"/>
    <w:basedOn w:val="a7"/>
    <w:next w:val="a7"/>
    <w:link w:val="Char4"/>
    <w:uiPriority w:val="99"/>
    <w:semiHidden/>
    <w:unhideWhenUsed/>
    <w:rsid w:val="000E0DD1"/>
    <w:rPr>
      <w:rFonts w:eastAsia="Times New Roman"/>
      <w:b/>
      <w:bCs/>
      <w:lang w:val="en-US"/>
    </w:rPr>
  </w:style>
  <w:style w:type="character" w:customStyle="1" w:styleId="Char4">
    <w:name w:val="Θέμα σχολίου Char"/>
    <w:basedOn w:val="Char"/>
    <w:link w:val="ad"/>
    <w:uiPriority w:val="99"/>
    <w:semiHidden/>
    <w:rsid w:val="000E0DD1"/>
    <w:rPr>
      <w:rFonts w:ascii="Calibri" w:eastAsia="Times New Roman" w:hAnsi="Calibri" w:cs="Times New Roman"/>
      <w:b/>
      <w:bCs/>
      <w:sz w:val="20"/>
      <w:szCs w:val="20"/>
      <w:lang w:val="en-US"/>
    </w:rPr>
  </w:style>
  <w:style w:type="paragraph" w:customStyle="1" w:styleId="10">
    <w:name w:val="Παράγραφος λίστας1"/>
    <w:basedOn w:val="a"/>
    <w:qFormat/>
    <w:rsid w:val="000E0DD1"/>
    <w:pPr>
      <w:spacing w:after="200" w:line="276" w:lineRule="auto"/>
      <w:ind w:left="720"/>
      <w:contextualSpacing/>
    </w:pPr>
    <w:rPr>
      <w:rFonts w:ascii="Calibri" w:eastAsia="Calibri" w:hAnsi="Calibri"/>
      <w:sz w:val="22"/>
      <w:szCs w:val="22"/>
      <w:lang w:eastAsia="en-US"/>
    </w:rPr>
  </w:style>
  <w:style w:type="paragraph" w:styleId="ae">
    <w:name w:val="Body Text"/>
    <w:basedOn w:val="a"/>
    <w:link w:val="Char5"/>
    <w:unhideWhenUsed/>
    <w:rsid w:val="000E0DD1"/>
    <w:pPr>
      <w:spacing w:after="120" w:line="276" w:lineRule="auto"/>
    </w:pPr>
    <w:rPr>
      <w:rFonts w:ascii="Calibri" w:hAnsi="Calibri"/>
      <w:sz w:val="22"/>
      <w:szCs w:val="22"/>
      <w:lang w:val="en-US" w:eastAsia="en-US"/>
    </w:rPr>
  </w:style>
  <w:style w:type="character" w:customStyle="1" w:styleId="Char5">
    <w:name w:val="Σώμα κειμένου Char"/>
    <w:basedOn w:val="a1"/>
    <w:link w:val="ae"/>
    <w:rsid w:val="000E0DD1"/>
    <w:rPr>
      <w:rFonts w:ascii="Calibri" w:eastAsia="Times New Roman" w:hAnsi="Calibri" w:cs="Times New Roman"/>
      <w:lang w:val="en-US"/>
    </w:rPr>
  </w:style>
  <w:style w:type="paragraph" w:customStyle="1" w:styleId="style">
    <w:name w:val="ΒΕΜΟΣ style"/>
    <w:basedOn w:val="a"/>
    <w:rsid w:val="000E0DD1"/>
    <w:pPr>
      <w:ind w:right="284" w:firstLine="567"/>
    </w:pPr>
    <w:rPr>
      <w:rFonts w:ascii="Arial" w:hAnsi="Arial"/>
      <w:sz w:val="20"/>
      <w:szCs w:val="20"/>
    </w:rPr>
  </w:style>
  <w:style w:type="paragraph" w:styleId="-HTML">
    <w:name w:val="HTML Preformatted"/>
    <w:aliases w:val="Char"/>
    <w:basedOn w:val="a"/>
    <w:link w:val="-HTMLChar"/>
    <w:uiPriority w:val="99"/>
    <w:unhideWhenUsed/>
    <w:rsid w:val="000E0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zh-TW" w:bidi="he-IL"/>
    </w:rPr>
  </w:style>
  <w:style w:type="character" w:customStyle="1" w:styleId="-HTMLChar">
    <w:name w:val="Προ-διαμορφωμένο HTML Char"/>
    <w:aliases w:val="Char Char1"/>
    <w:basedOn w:val="a1"/>
    <w:link w:val="-HTML"/>
    <w:uiPriority w:val="99"/>
    <w:rsid w:val="000E0DD1"/>
    <w:rPr>
      <w:rFonts w:ascii="Courier New" w:eastAsia="Times New Roman" w:hAnsi="Courier New" w:cs="Courier New"/>
      <w:sz w:val="20"/>
      <w:szCs w:val="20"/>
      <w:lang w:eastAsia="zh-TW" w:bidi="he-IL"/>
    </w:rPr>
  </w:style>
  <w:style w:type="paragraph" w:styleId="Web">
    <w:name w:val="Normal (Web)"/>
    <w:basedOn w:val="a"/>
    <w:uiPriority w:val="99"/>
    <w:unhideWhenUsed/>
    <w:rsid w:val="000E0DD1"/>
    <w:pPr>
      <w:spacing w:before="100" w:beforeAutospacing="1" w:after="100" w:afterAutospacing="1"/>
    </w:pPr>
  </w:style>
  <w:style w:type="paragraph" w:customStyle="1" w:styleId="western">
    <w:name w:val="western"/>
    <w:basedOn w:val="a"/>
    <w:uiPriority w:val="99"/>
    <w:rsid w:val="000E0DD1"/>
    <w:pPr>
      <w:spacing w:before="100" w:beforeAutospacing="1" w:after="100" w:afterAutospacing="1"/>
    </w:pPr>
  </w:style>
  <w:style w:type="paragraph" w:customStyle="1" w:styleId="11">
    <w:name w:val="Βασικό1"/>
    <w:rsid w:val="000E0DD1"/>
    <w:pPr>
      <w:spacing w:after="0"/>
    </w:pPr>
    <w:rPr>
      <w:rFonts w:ascii="Arial" w:eastAsia="Times New Roman" w:hAnsi="Arial" w:cs="Arial"/>
      <w:color w:val="000000"/>
      <w:lang w:eastAsia="el-GR"/>
    </w:rPr>
  </w:style>
  <w:style w:type="character" w:styleId="af">
    <w:name w:val="Emphasis"/>
    <w:basedOn w:val="a1"/>
    <w:uiPriority w:val="20"/>
    <w:qFormat/>
    <w:rsid w:val="000E0DD1"/>
    <w:rPr>
      <w:i/>
      <w:iCs/>
    </w:rPr>
  </w:style>
  <w:style w:type="paragraph" w:customStyle="1" w:styleId="CharCharChar">
    <w:name w:val="Char Char Char"/>
    <w:basedOn w:val="a"/>
    <w:rsid w:val="000E0DD1"/>
    <w:pPr>
      <w:spacing w:after="160" w:line="240" w:lineRule="exact"/>
    </w:pPr>
    <w:rPr>
      <w:rFonts w:ascii="Tahoma" w:hAnsi="Tahoma"/>
      <w:sz w:val="20"/>
      <w:szCs w:val="20"/>
      <w:lang w:val="en-US" w:eastAsia="en-US"/>
    </w:rPr>
  </w:style>
  <w:style w:type="paragraph" w:styleId="af0">
    <w:name w:val="Revision"/>
    <w:hidden/>
    <w:uiPriority w:val="99"/>
    <w:semiHidden/>
    <w:rsid w:val="000E0DD1"/>
    <w:pPr>
      <w:spacing w:after="0" w:line="240" w:lineRule="auto"/>
    </w:pPr>
    <w:rPr>
      <w:rFonts w:ascii="Times New Roman" w:eastAsia="Times New Roman" w:hAnsi="Times New Roman" w:cs="Times New Roman"/>
      <w:sz w:val="24"/>
      <w:szCs w:val="24"/>
      <w:lang w:eastAsia="el-GR"/>
    </w:rPr>
  </w:style>
  <w:style w:type="character" w:customStyle="1" w:styleId="ecxspelle">
    <w:name w:val="ecxspelle"/>
    <w:basedOn w:val="a1"/>
    <w:rsid w:val="000E0DD1"/>
  </w:style>
  <w:style w:type="paragraph" w:customStyle="1" w:styleId="Body">
    <w:name w:val="Body"/>
    <w:rsid w:val="000E0DD1"/>
    <w:pPr>
      <w:pBdr>
        <w:top w:val="nil"/>
        <w:left w:val="nil"/>
        <w:bottom w:val="nil"/>
        <w:right w:val="nil"/>
        <w:between w:val="nil"/>
        <w:bar w:val="nil"/>
      </w:pBdr>
    </w:pPr>
    <w:rPr>
      <w:rFonts w:ascii="Calibri" w:eastAsia="Calibri" w:hAnsi="Calibri" w:cs="Calibri"/>
      <w:color w:val="000000"/>
      <w:u w:color="000000"/>
      <w:bdr w:val="nil"/>
      <w:lang w:eastAsia="el-GR"/>
    </w:rPr>
  </w:style>
  <w:style w:type="paragraph" w:styleId="a0">
    <w:name w:val="Title"/>
    <w:basedOn w:val="a"/>
    <w:next w:val="a"/>
    <w:link w:val="Char6"/>
    <w:qFormat/>
    <w:rsid w:val="000E0DD1"/>
    <w:pPr>
      <w:spacing w:before="240" w:after="60"/>
      <w:jc w:val="center"/>
      <w:outlineLvl w:val="0"/>
    </w:pPr>
    <w:rPr>
      <w:rFonts w:ascii="Arial" w:hAnsi="Arial" w:cs="Calibri"/>
      <w:b/>
      <w:bCs/>
      <w:kern w:val="28"/>
      <w:lang w:eastAsia="en-US"/>
    </w:rPr>
  </w:style>
  <w:style w:type="character" w:customStyle="1" w:styleId="Char6">
    <w:name w:val="Τίτλος Char"/>
    <w:basedOn w:val="a1"/>
    <w:link w:val="a0"/>
    <w:rsid w:val="000E0DD1"/>
    <w:rPr>
      <w:rFonts w:ascii="Arial" w:eastAsia="Times New Roman" w:hAnsi="Arial" w:cs="Calibri"/>
      <w:b/>
      <w:bCs/>
      <w:kern w:val="28"/>
      <w:sz w:val="24"/>
      <w:szCs w:val="24"/>
    </w:rPr>
  </w:style>
  <w:style w:type="paragraph" w:styleId="af1">
    <w:name w:val="Subtitle"/>
    <w:basedOn w:val="a"/>
    <w:next w:val="a"/>
    <w:link w:val="Char7"/>
    <w:qFormat/>
    <w:rsid w:val="000E0DD1"/>
    <w:pPr>
      <w:numPr>
        <w:ilvl w:val="1"/>
      </w:numPr>
      <w:spacing w:before="240" w:line="276" w:lineRule="auto"/>
      <w:jc w:val="both"/>
    </w:pPr>
    <w:rPr>
      <w:rFonts w:ascii="Cambria" w:hAnsi="Cambria" w:cs="Cambria"/>
      <w:i/>
      <w:iCs/>
      <w:color w:val="4F81BD"/>
      <w:spacing w:val="15"/>
      <w:lang w:eastAsia="en-US"/>
    </w:rPr>
  </w:style>
  <w:style w:type="character" w:customStyle="1" w:styleId="Char7">
    <w:name w:val="Υπότιτλος Char"/>
    <w:basedOn w:val="a1"/>
    <w:link w:val="af1"/>
    <w:rsid w:val="000E0DD1"/>
    <w:rPr>
      <w:rFonts w:ascii="Cambria" w:eastAsia="Times New Roman" w:hAnsi="Cambria" w:cs="Cambria"/>
      <w:i/>
      <w:iCs/>
      <w:color w:val="4F81BD"/>
      <w:spacing w:val="15"/>
      <w:sz w:val="24"/>
      <w:szCs w:val="24"/>
    </w:rPr>
  </w:style>
  <w:style w:type="paragraph" w:customStyle="1" w:styleId="ListParagraph1">
    <w:name w:val="List Paragraph1"/>
    <w:basedOn w:val="a"/>
    <w:rsid w:val="000E0DD1"/>
    <w:pPr>
      <w:spacing w:after="200" w:line="276" w:lineRule="auto"/>
      <w:ind w:left="720"/>
    </w:pPr>
    <w:rPr>
      <w:rFonts w:ascii="Arial" w:hAnsi="Arial" w:cs="Calibri"/>
      <w:sz w:val="22"/>
      <w:szCs w:val="22"/>
      <w:lang w:eastAsia="en-US"/>
    </w:rPr>
  </w:style>
  <w:style w:type="character" w:customStyle="1" w:styleId="z-Char">
    <w:name w:val="z-Αρχή φόρμας Char"/>
    <w:link w:val="z-"/>
    <w:semiHidden/>
    <w:locked/>
    <w:rsid w:val="000E0DD1"/>
    <w:rPr>
      <w:rFonts w:ascii="Arial" w:hAnsi="Arial"/>
      <w:vanish/>
      <w:sz w:val="16"/>
      <w:szCs w:val="16"/>
    </w:rPr>
  </w:style>
  <w:style w:type="paragraph" w:styleId="z-">
    <w:name w:val="HTML Top of Form"/>
    <w:basedOn w:val="a"/>
    <w:next w:val="a"/>
    <w:link w:val="z-Char"/>
    <w:hidden/>
    <w:semiHidden/>
    <w:rsid w:val="000E0DD1"/>
    <w:pPr>
      <w:numPr>
        <w:ilvl w:val="1"/>
        <w:numId w:val="10"/>
      </w:numPr>
      <w:pBdr>
        <w:bottom w:val="single" w:sz="6" w:space="1" w:color="auto"/>
      </w:pBdr>
      <w:tabs>
        <w:tab w:val="clear" w:pos="720"/>
      </w:tabs>
      <w:ind w:left="0" w:firstLine="0"/>
      <w:jc w:val="center"/>
    </w:pPr>
    <w:rPr>
      <w:rFonts w:ascii="Arial" w:eastAsiaTheme="minorHAnsi" w:hAnsi="Arial" w:cstheme="minorBidi"/>
      <w:vanish/>
      <w:sz w:val="16"/>
      <w:szCs w:val="16"/>
      <w:lang w:eastAsia="en-US"/>
    </w:rPr>
  </w:style>
  <w:style w:type="character" w:customStyle="1" w:styleId="z-TopofFormChar1">
    <w:name w:val="z-Top of Form Char1"/>
    <w:basedOn w:val="a1"/>
    <w:uiPriority w:val="99"/>
    <w:semiHidden/>
    <w:rsid w:val="000E0DD1"/>
    <w:rPr>
      <w:rFonts w:ascii="Arial" w:eastAsia="Times New Roman" w:hAnsi="Arial" w:cs="Arial"/>
      <w:vanish/>
      <w:sz w:val="16"/>
      <w:szCs w:val="16"/>
      <w:lang w:eastAsia="el-GR"/>
    </w:rPr>
  </w:style>
  <w:style w:type="character" w:customStyle="1" w:styleId="z-Char1">
    <w:name w:val="z-Αρχή φόρμας Char1"/>
    <w:basedOn w:val="a1"/>
    <w:uiPriority w:val="99"/>
    <w:semiHidden/>
    <w:rsid w:val="000E0DD1"/>
    <w:rPr>
      <w:rFonts w:ascii="Arial" w:eastAsia="Times New Roman" w:hAnsi="Arial" w:cs="Arial"/>
      <w:vanish/>
      <w:sz w:val="16"/>
      <w:szCs w:val="16"/>
      <w:lang w:eastAsia="el-GR"/>
    </w:rPr>
  </w:style>
  <w:style w:type="character" w:customStyle="1" w:styleId="z-Char0">
    <w:name w:val="z-Τέλος φόρμας Char"/>
    <w:link w:val="z-0"/>
    <w:semiHidden/>
    <w:locked/>
    <w:rsid w:val="000E0DD1"/>
    <w:rPr>
      <w:rFonts w:ascii="Arial" w:hAnsi="Arial"/>
      <w:vanish/>
      <w:sz w:val="16"/>
      <w:szCs w:val="16"/>
    </w:rPr>
  </w:style>
  <w:style w:type="paragraph" w:styleId="z-0">
    <w:name w:val="HTML Bottom of Form"/>
    <w:basedOn w:val="a"/>
    <w:next w:val="a"/>
    <w:link w:val="z-Char0"/>
    <w:hidden/>
    <w:semiHidden/>
    <w:rsid w:val="000E0DD1"/>
    <w:pPr>
      <w:pBdr>
        <w:top w:val="single" w:sz="6" w:space="1" w:color="auto"/>
      </w:pBdr>
      <w:jc w:val="center"/>
    </w:pPr>
    <w:rPr>
      <w:rFonts w:ascii="Arial" w:eastAsiaTheme="minorHAnsi" w:hAnsi="Arial" w:cstheme="minorBidi"/>
      <w:vanish/>
      <w:sz w:val="16"/>
      <w:szCs w:val="16"/>
      <w:lang w:eastAsia="en-US"/>
    </w:rPr>
  </w:style>
  <w:style w:type="character" w:customStyle="1" w:styleId="z-BottomofFormChar1">
    <w:name w:val="z-Bottom of Form Char1"/>
    <w:basedOn w:val="a1"/>
    <w:uiPriority w:val="99"/>
    <w:semiHidden/>
    <w:rsid w:val="000E0DD1"/>
    <w:rPr>
      <w:rFonts w:ascii="Arial" w:eastAsia="Times New Roman" w:hAnsi="Arial" w:cs="Arial"/>
      <w:vanish/>
      <w:sz w:val="16"/>
      <w:szCs w:val="16"/>
      <w:lang w:eastAsia="el-GR"/>
    </w:rPr>
  </w:style>
  <w:style w:type="character" w:customStyle="1" w:styleId="z-Char10">
    <w:name w:val="z-Τέλος φόρμας Char1"/>
    <w:basedOn w:val="a1"/>
    <w:uiPriority w:val="99"/>
    <w:semiHidden/>
    <w:rsid w:val="000E0DD1"/>
    <w:rPr>
      <w:rFonts w:ascii="Arial" w:eastAsia="Times New Roman" w:hAnsi="Arial" w:cs="Arial"/>
      <w:vanish/>
      <w:sz w:val="16"/>
      <w:szCs w:val="16"/>
      <w:lang w:eastAsia="el-GR"/>
    </w:rPr>
  </w:style>
  <w:style w:type="paragraph" w:styleId="af2">
    <w:name w:val="List Number"/>
    <w:basedOn w:val="a"/>
    <w:rsid w:val="000E0DD1"/>
    <w:rPr>
      <w:rFonts w:eastAsia="MS Minngs"/>
    </w:rPr>
  </w:style>
  <w:style w:type="paragraph" w:customStyle="1" w:styleId="Normal1">
    <w:name w:val="Normal1"/>
    <w:rsid w:val="000E0DD1"/>
    <w:pPr>
      <w:spacing w:after="0" w:line="240" w:lineRule="auto"/>
    </w:pPr>
    <w:rPr>
      <w:rFonts w:ascii="Times New Roman" w:eastAsia="Times New Roman" w:hAnsi="Times New Roman" w:cs="Times New Roman"/>
      <w:color w:val="000000"/>
      <w:sz w:val="24"/>
      <w:lang w:eastAsia="zh-TW" w:bidi="he-IL"/>
    </w:rPr>
  </w:style>
  <w:style w:type="character" w:customStyle="1" w:styleId="apple-converted-space">
    <w:name w:val="apple-converted-space"/>
    <w:basedOn w:val="a1"/>
    <w:rsid w:val="000E0DD1"/>
  </w:style>
  <w:style w:type="paragraph" w:styleId="20">
    <w:name w:val="List 2"/>
    <w:basedOn w:val="a"/>
    <w:uiPriority w:val="99"/>
    <w:semiHidden/>
    <w:unhideWhenUsed/>
    <w:rsid w:val="000E0DD1"/>
    <w:pPr>
      <w:spacing w:after="200" w:line="276" w:lineRule="auto"/>
      <w:ind w:left="566" w:hanging="283"/>
      <w:contextualSpacing/>
    </w:pPr>
    <w:rPr>
      <w:rFonts w:asciiTheme="minorHAnsi" w:eastAsiaTheme="minorEastAsia" w:hAnsiTheme="minorHAnsi" w:cstheme="minorBidi"/>
      <w:sz w:val="22"/>
      <w:szCs w:val="22"/>
      <w:lang w:eastAsia="zh-TW" w:bidi="he-IL"/>
    </w:rPr>
  </w:style>
  <w:style w:type="paragraph" w:customStyle="1" w:styleId="Default">
    <w:name w:val="Default"/>
    <w:uiPriority w:val="99"/>
    <w:rsid w:val="000E0DD1"/>
    <w:pPr>
      <w:autoSpaceDE w:val="0"/>
      <w:autoSpaceDN w:val="0"/>
      <w:adjustRightInd w:val="0"/>
      <w:spacing w:after="0" w:line="240" w:lineRule="auto"/>
    </w:pPr>
    <w:rPr>
      <w:rFonts w:ascii="Calibri" w:eastAsia="Calibri" w:hAnsi="Calibri" w:cs="Calibri"/>
      <w:color w:val="000000"/>
      <w:sz w:val="24"/>
      <w:szCs w:val="24"/>
      <w:lang w:eastAsia="el-GR"/>
    </w:rPr>
  </w:style>
  <w:style w:type="character" w:customStyle="1" w:styleId="WW8Num4z0">
    <w:name w:val="WW8Num4z0"/>
    <w:rsid w:val="000E0DD1"/>
    <w:rPr>
      <w:rFonts w:ascii="Symbol" w:hAnsi="Symbol" w:cs="OpenSymbol"/>
    </w:rPr>
  </w:style>
  <w:style w:type="character" w:customStyle="1" w:styleId="WW8Num4z1">
    <w:name w:val="WW8Num4z1"/>
    <w:rsid w:val="000E0DD1"/>
    <w:rPr>
      <w:rFonts w:ascii="OpenSymbol" w:hAnsi="OpenSymbol" w:cs="OpenSymbol"/>
    </w:rPr>
  </w:style>
  <w:style w:type="character" w:customStyle="1" w:styleId="WW8Num5z0">
    <w:name w:val="WW8Num5z0"/>
    <w:rsid w:val="000E0DD1"/>
    <w:rPr>
      <w:rFonts w:ascii="Symbol" w:hAnsi="Symbol" w:cs="OpenSymbol"/>
    </w:rPr>
  </w:style>
  <w:style w:type="character" w:customStyle="1" w:styleId="WW8Num12z0">
    <w:name w:val="WW8Num12z0"/>
    <w:rsid w:val="000E0DD1"/>
    <w:rPr>
      <w:b w:val="0"/>
      <w:i w:val="0"/>
      <w:sz w:val="24"/>
    </w:rPr>
  </w:style>
  <w:style w:type="character" w:customStyle="1" w:styleId="WW8Num12z1">
    <w:name w:val="WW8Num12z1"/>
    <w:rsid w:val="000E0DD1"/>
    <w:rPr>
      <w:rFonts w:cs="Times New Roman"/>
    </w:rPr>
  </w:style>
  <w:style w:type="character" w:customStyle="1" w:styleId="Absatz-Standardschriftart">
    <w:name w:val="Absatz-Standardschriftart"/>
    <w:rsid w:val="000E0DD1"/>
  </w:style>
  <w:style w:type="character" w:customStyle="1" w:styleId="WW-Absatz-Standardschriftart">
    <w:name w:val="WW-Absatz-Standardschriftart"/>
    <w:rsid w:val="000E0DD1"/>
  </w:style>
  <w:style w:type="character" w:customStyle="1" w:styleId="WW-Absatz-Standardschriftart1">
    <w:name w:val="WW-Absatz-Standardschriftart1"/>
    <w:rsid w:val="000E0DD1"/>
  </w:style>
  <w:style w:type="character" w:customStyle="1" w:styleId="WW-Absatz-Standardschriftart11">
    <w:name w:val="WW-Absatz-Standardschriftart11"/>
    <w:rsid w:val="000E0DD1"/>
  </w:style>
  <w:style w:type="character" w:customStyle="1" w:styleId="WW-Absatz-Standardschriftart111">
    <w:name w:val="WW-Absatz-Standardschriftart111"/>
    <w:rsid w:val="000E0DD1"/>
  </w:style>
  <w:style w:type="character" w:customStyle="1" w:styleId="WW-Absatz-Standardschriftart1111">
    <w:name w:val="WW-Absatz-Standardschriftart1111"/>
    <w:rsid w:val="000E0DD1"/>
  </w:style>
  <w:style w:type="character" w:customStyle="1" w:styleId="WW-Absatz-Standardschriftart11111">
    <w:name w:val="WW-Absatz-Standardschriftart11111"/>
    <w:rsid w:val="000E0DD1"/>
  </w:style>
  <w:style w:type="character" w:customStyle="1" w:styleId="WW-Absatz-Standardschriftart111111">
    <w:name w:val="WW-Absatz-Standardschriftart111111"/>
    <w:rsid w:val="000E0DD1"/>
  </w:style>
  <w:style w:type="character" w:customStyle="1" w:styleId="WW-Absatz-Standardschriftart1111111">
    <w:name w:val="WW-Absatz-Standardschriftart1111111"/>
    <w:rsid w:val="000E0DD1"/>
  </w:style>
  <w:style w:type="character" w:customStyle="1" w:styleId="WW8Num3z0">
    <w:name w:val="WW8Num3z0"/>
    <w:rsid w:val="000E0DD1"/>
    <w:rPr>
      <w:rFonts w:eastAsia="Times New Roman" w:cs="Times New Roman"/>
    </w:rPr>
  </w:style>
  <w:style w:type="character" w:customStyle="1" w:styleId="WW8Num3z1">
    <w:name w:val="WW8Num3z1"/>
    <w:rsid w:val="000E0DD1"/>
    <w:rPr>
      <w:rFonts w:ascii="OpenSymbol" w:hAnsi="OpenSymbol" w:cs="OpenSymbol"/>
    </w:rPr>
  </w:style>
  <w:style w:type="character" w:customStyle="1" w:styleId="WW8Num11z0">
    <w:name w:val="WW8Num11z0"/>
    <w:rsid w:val="000E0DD1"/>
    <w:rPr>
      <w:b w:val="0"/>
      <w:i w:val="0"/>
      <w:sz w:val="24"/>
    </w:rPr>
  </w:style>
  <w:style w:type="character" w:customStyle="1" w:styleId="WW8Num11z1">
    <w:name w:val="WW8Num11z1"/>
    <w:rsid w:val="000E0DD1"/>
    <w:rPr>
      <w:rFonts w:cs="Times New Roman"/>
    </w:rPr>
  </w:style>
  <w:style w:type="character" w:customStyle="1" w:styleId="WW-Absatz-Standardschriftart11111111">
    <w:name w:val="WW-Absatz-Standardschriftart11111111"/>
    <w:rsid w:val="000E0DD1"/>
  </w:style>
  <w:style w:type="character" w:customStyle="1" w:styleId="WW-Absatz-Standardschriftart111111111">
    <w:name w:val="WW-Absatz-Standardschriftart111111111"/>
    <w:rsid w:val="000E0DD1"/>
  </w:style>
  <w:style w:type="character" w:customStyle="1" w:styleId="WW-Absatz-Standardschriftart1111111111">
    <w:name w:val="WW-Absatz-Standardschriftart1111111111"/>
    <w:rsid w:val="000E0DD1"/>
  </w:style>
  <w:style w:type="character" w:customStyle="1" w:styleId="WW-Absatz-Standardschriftart11111111111">
    <w:name w:val="WW-Absatz-Standardschriftart11111111111"/>
    <w:rsid w:val="000E0DD1"/>
  </w:style>
  <w:style w:type="character" w:customStyle="1" w:styleId="WW-Absatz-Standardschriftart111111111111">
    <w:name w:val="WW-Absatz-Standardschriftart111111111111"/>
    <w:rsid w:val="000E0DD1"/>
  </w:style>
  <w:style w:type="character" w:customStyle="1" w:styleId="WW8Num13z0">
    <w:name w:val="WW8Num13z0"/>
    <w:rsid w:val="000E0DD1"/>
    <w:rPr>
      <w:rFonts w:ascii="Symbol" w:hAnsi="Symbol" w:cs="OpenSymbol"/>
    </w:rPr>
  </w:style>
  <w:style w:type="character" w:customStyle="1" w:styleId="WW8Num14z0">
    <w:name w:val="WW8Num14z0"/>
    <w:rsid w:val="000E0DD1"/>
    <w:rPr>
      <w:b w:val="0"/>
      <w:i w:val="0"/>
      <w:sz w:val="24"/>
    </w:rPr>
  </w:style>
  <w:style w:type="character" w:customStyle="1" w:styleId="WW8Num15z0">
    <w:name w:val="WW8Num15z0"/>
    <w:rsid w:val="000E0DD1"/>
    <w:rPr>
      <w:b w:val="0"/>
      <w:i w:val="0"/>
      <w:sz w:val="24"/>
    </w:rPr>
  </w:style>
  <w:style w:type="character" w:customStyle="1" w:styleId="WW8Num16z0">
    <w:name w:val="WW8Num16z0"/>
    <w:rsid w:val="000E0DD1"/>
    <w:rPr>
      <w:rFonts w:ascii="Symbol" w:hAnsi="Symbol" w:cs="OpenSymbol"/>
    </w:rPr>
  </w:style>
  <w:style w:type="character" w:customStyle="1" w:styleId="WW-Absatz-Standardschriftart1111111111111">
    <w:name w:val="WW-Absatz-Standardschriftart1111111111111"/>
    <w:rsid w:val="000E0DD1"/>
  </w:style>
  <w:style w:type="character" w:customStyle="1" w:styleId="WW-Absatz-Standardschriftart11111111111111">
    <w:name w:val="WW-Absatz-Standardschriftart11111111111111"/>
    <w:rsid w:val="000E0DD1"/>
  </w:style>
  <w:style w:type="character" w:customStyle="1" w:styleId="WW-Absatz-Standardschriftart111111111111111">
    <w:name w:val="WW-Absatz-Standardschriftart111111111111111"/>
    <w:rsid w:val="000E0DD1"/>
  </w:style>
  <w:style w:type="character" w:customStyle="1" w:styleId="WW-Absatz-Standardschriftart1111111111111111">
    <w:name w:val="WW-Absatz-Standardschriftart1111111111111111"/>
    <w:rsid w:val="000E0DD1"/>
  </w:style>
  <w:style w:type="character" w:customStyle="1" w:styleId="WW-Absatz-Standardschriftart11111111111111111">
    <w:name w:val="WW-Absatz-Standardschriftart11111111111111111"/>
    <w:rsid w:val="000E0DD1"/>
  </w:style>
  <w:style w:type="character" w:customStyle="1" w:styleId="WW-Absatz-Standardschriftart111111111111111111">
    <w:name w:val="WW-Absatz-Standardschriftart111111111111111111"/>
    <w:rsid w:val="000E0DD1"/>
  </w:style>
  <w:style w:type="character" w:customStyle="1" w:styleId="WW-Absatz-Standardschriftart1111111111111111111">
    <w:name w:val="WW-Absatz-Standardschriftart1111111111111111111"/>
    <w:rsid w:val="000E0DD1"/>
  </w:style>
  <w:style w:type="character" w:customStyle="1" w:styleId="WW-Absatz-Standardschriftart11111111111111111111">
    <w:name w:val="WW-Absatz-Standardschriftart11111111111111111111"/>
    <w:rsid w:val="000E0DD1"/>
  </w:style>
  <w:style w:type="character" w:customStyle="1" w:styleId="WW8Num2z0">
    <w:name w:val="WW8Num2z0"/>
    <w:rsid w:val="000E0DD1"/>
    <w:rPr>
      <w:rFonts w:ascii="Wingdings 2" w:hAnsi="Wingdings 2" w:cs="Times New Roman"/>
    </w:rPr>
  </w:style>
  <w:style w:type="character" w:customStyle="1" w:styleId="WW8Num2z1">
    <w:name w:val="WW8Num2z1"/>
    <w:rsid w:val="000E0DD1"/>
    <w:rPr>
      <w:rFonts w:ascii="OpenSymbol" w:hAnsi="OpenSymbol" w:cs="OpenSymbol"/>
    </w:rPr>
  </w:style>
  <w:style w:type="character" w:customStyle="1" w:styleId="WW8Num10z0">
    <w:name w:val="WW8Num10z0"/>
    <w:rsid w:val="000E0DD1"/>
    <w:rPr>
      <w:b w:val="0"/>
      <w:i w:val="0"/>
      <w:sz w:val="24"/>
    </w:rPr>
  </w:style>
  <w:style w:type="character" w:customStyle="1" w:styleId="WW-Absatz-Standardschriftart111111111111111111111">
    <w:name w:val="WW-Absatz-Standardschriftart111111111111111111111"/>
    <w:rsid w:val="000E0DD1"/>
  </w:style>
  <w:style w:type="character" w:customStyle="1" w:styleId="WW-Absatz-Standardschriftart1111111111111111111111">
    <w:name w:val="WW-Absatz-Standardschriftart1111111111111111111111"/>
    <w:rsid w:val="000E0DD1"/>
  </w:style>
  <w:style w:type="character" w:customStyle="1" w:styleId="WW-Absatz-Standardschriftart11111111111111111111111">
    <w:name w:val="WW-Absatz-Standardschriftart11111111111111111111111"/>
    <w:rsid w:val="000E0DD1"/>
  </w:style>
  <w:style w:type="character" w:customStyle="1" w:styleId="WW-Absatz-Standardschriftart111111111111111111111111">
    <w:name w:val="WW-Absatz-Standardschriftart111111111111111111111111"/>
    <w:rsid w:val="000E0DD1"/>
  </w:style>
  <w:style w:type="character" w:customStyle="1" w:styleId="21">
    <w:name w:val="Προεπιλεγμένη γραμματοσειρά2"/>
    <w:rsid w:val="000E0DD1"/>
  </w:style>
  <w:style w:type="character" w:customStyle="1" w:styleId="WW-Absatz-Standardschriftart1111111111111111111111111">
    <w:name w:val="WW-Absatz-Standardschriftart1111111111111111111111111"/>
    <w:rsid w:val="000E0DD1"/>
  </w:style>
  <w:style w:type="character" w:customStyle="1" w:styleId="af3">
    <w:name w:val="Χαρακτήρες αρίθμησης"/>
    <w:rsid w:val="000E0DD1"/>
  </w:style>
  <w:style w:type="character" w:customStyle="1" w:styleId="12">
    <w:name w:val="Προεπιλεγμένη γραμματοσειρά1"/>
    <w:rsid w:val="000E0DD1"/>
  </w:style>
  <w:style w:type="character" w:customStyle="1" w:styleId="13">
    <w:name w:val="Παραπομπή σχολίου1"/>
    <w:rsid w:val="000E0DD1"/>
    <w:rPr>
      <w:sz w:val="16"/>
      <w:szCs w:val="16"/>
    </w:rPr>
  </w:style>
  <w:style w:type="character" w:styleId="af4">
    <w:name w:val="page number"/>
    <w:basedOn w:val="21"/>
    <w:rsid w:val="000E0DD1"/>
  </w:style>
  <w:style w:type="character" w:customStyle="1" w:styleId="WW8Num7z0">
    <w:name w:val="WW8Num7z0"/>
    <w:rsid w:val="000E0DD1"/>
    <w:rPr>
      <w:b w:val="0"/>
      <w:i w:val="0"/>
      <w:sz w:val="24"/>
    </w:rPr>
  </w:style>
  <w:style w:type="character" w:customStyle="1" w:styleId="WW8Num8z0">
    <w:name w:val="WW8Num8z0"/>
    <w:rsid w:val="000E0DD1"/>
    <w:rPr>
      <w:b w:val="0"/>
      <w:i w:val="0"/>
      <w:sz w:val="24"/>
    </w:rPr>
  </w:style>
  <w:style w:type="character" w:customStyle="1" w:styleId="WW8Num9z0">
    <w:name w:val="WW8Num9z0"/>
    <w:rsid w:val="000E0DD1"/>
    <w:rPr>
      <w:b w:val="0"/>
      <w:i w:val="0"/>
      <w:sz w:val="24"/>
    </w:rPr>
  </w:style>
  <w:style w:type="character" w:customStyle="1" w:styleId="DefaultParagraphFont1">
    <w:name w:val="Default Paragraph Font1"/>
    <w:rsid w:val="000E0DD1"/>
  </w:style>
  <w:style w:type="character" w:customStyle="1" w:styleId="af5">
    <w:name w:val="Σώμα κειμένου_"/>
    <w:rsid w:val="000E0DD1"/>
    <w:rPr>
      <w:rFonts w:ascii="Arial" w:eastAsia="Arial" w:hAnsi="Arial" w:cs="Arial"/>
      <w:b w:val="0"/>
      <w:bCs w:val="0"/>
      <w:i/>
      <w:iCs/>
      <w:caps w:val="0"/>
      <w:smallCaps w:val="0"/>
      <w:strike w:val="0"/>
      <w:dstrike w:val="0"/>
      <w:sz w:val="21"/>
      <w:szCs w:val="21"/>
      <w:u w:val="none"/>
    </w:rPr>
  </w:style>
  <w:style w:type="character" w:customStyle="1" w:styleId="TrebuchetMS11">
    <w:name w:val="Σώμα κειμένου + Trebuchet MS;11 στ.;Έντονη γραφή"/>
    <w:rsid w:val="000E0DD1"/>
    <w:rPr>
      <w:rFonts w:ascii="Trebuchet MS" w:eastAsia="Trebuchet MS" w:hAnsi="Trebuchet MS" w:cs="Trebuchet MS"/>
      <w:b/>
      <w:bCs/>
      <w:i/>
      <w:iCs/>
      <w:caps w:val="0"/>
      <w:smallCaps w:val="0"/>
      <w:strike w:val="0"/>
      <w:dstrike w:val="0"/>
      <w:color w:val="000000"/>
      <w:spacing w:val="0"/>
      <w:w w:val="100"/>
      <w:position w:val="0"/>
      <w:sz w:val="22"/>
      <w:szCs w:val="22"/>
      <w:u w:val="none"/>
      <w:vertAlign w:val="baseline"/>
      <w:lang w:val="el-GR" w:bidi="el-GR"/>
    </w:rPr>
  </w:style>
  <w:style w:type="character" w:customStyle="1" w:styleId="af6">
    <w:name w:val="Σώμα κειμένου + Χωρίς πλάγια γραφή"/>
    <w:rsid w:val="000E0DD1"/>
    <w:rPr>
      <w:rFonts w:ascii="Arial" w:eastAsia="Arial" w:hAnsi="Arial" w:cs="Arial"/>
      <w:b w:val="0"/>
      <w:bCs w:val="0"/>
      <w:i/>
      <w:iCs/>
      <w:caps w:val="0"/>
      <w:smallCaps w:val="0"/>
      <w:strike w:val="0"/>
      <w:dstrike w:val="0"/>
      <w:color w:val="000000"/>
      <w:spacing w:val="0"/>
      <w:w w:val="100"/>
      <w:position w:val="0"/>
      <w:sz w:val="21"/>
      <w:szCs w:val="21"/>
      <w:u w:val="none"/>
      <w:vertAlign w:val="baseline"/>
      <w:lang w:val="el-GR" w:bidi="el-GR"/>
    </w:rPr>
  </w:style>
  <w:style w:type="character" w:customStyle="1" w:styleId="FontStyle12">
    <w:name w:val="Font Style12"/>
    <w:rsid w:val="000E0DD1"/>
    <w:rPr>
      <w:rFonts w:ascii="Arial" w:hAnsi="Arial" w:cs="Arial"/>
      <w:b/>
      <w:bCs/>
      <w:sz w:val="20"/>
      <w:szCs w:val="20"/>
    </w:rPr>
  </w:style>
  <w:style w:type="character" w:customStyle="1" w:styleId="22">
    <w:name w:val="Παραπομπή σχολίου2"/>
    <w:rsid w:val="000E0DD1"/>
    <w:rPr>
      <w:sz w:val="16"/>
      <w:szCs w:val="16"/>
    </w:rPr>
  </w:style>
  <w:style w:type="character" w:customStyle="1" w:styleId="ListLabel5">
    <w:name w:val="ListLabel 5"/>
    <w:rsid w:val="000E0DD1"/>
    <w:rPr>
      <w:rFonts w:eastAsia="Times New Roman" w:cs="Times New Roman"/>
    </w:rPr>
  </w:style>
  <w:style w:type="character" w:customStyle="1" w:styleId="ListLabel2">
    <w:name w:val="ListLabel 2"/>
    <w:rsid w:val="000E0DD1"/>
    <w:rPr>
      <w:rFonts w:cs="Times New Roman"/>
    </w:rPr>
  </w:style>
  <w:style w:type="character" w:customStyle="1" w:styleId="af7">
    <w:name w:val="Κουκίδες"/>
    <w:rsid w:val="000E0DD1"/>
    <w:rPr>
      <w:rFonts w:ascii="OpenSymbol" w:eastAsia="OpenSymbol" w:hAnsi="OpenSymbol" w:cs="OpenSymbol"/>
    </w:rPr>
  </w:style>
  <w:style w:type="paragraph" w:customStyle="1" w:styleId="af8">
    <w:name w:val="Επικεφαλίδα"/>
    <w:basedOn w:val="a"/>
    <w:next w:val="ae"/>
    <w:rsid w:val="000E0DD1"/>
    <w:pPr>
      <w:keepNext/>
      <w:widowControl w:val="0"/>
      <w:suppressAutoHyphens/>
      <w:spacing w:before="240" w:after="120"/>
    </w:pPr>
    <w:rPr>
      <w:rFonts w:ascii="Arial" w:eastAsia="Microsoft YaHei" w:hAnsi="Arial" w:cs="Mangal"/>
      <w:kern w:val="1"/>
      <w:sz w:val="28"/>
      <w:szCs w:val="28"/>
      <w:lang w:eastAsia="zh-CN" w:bidi="hi-IN"/>
    </w:rPr>
  </w:style>
  <w:style w:type="paragraph" w:styleId="af9">
    <w:name w:val="List"/>
    <w:basedOn w:val="ae"/>
    <w:rsid w:val="000E0DD1"/>
    <w:pPr>
      <w:widowControl w:val="0"/>
      <w:suppressAutoHyphens/>
      <w:spacing w:line="240" w:lineRule="auto"/>
    </w:pPr>
    <w:rPr>
      <w:rFonts w:ascii="Times New Roman" w:eastAsia="SimSun" w:hAnsi="Times New Roman" w:cs="Mangal"/>
      <w:kern w:val="1"/>
      <w:sz w:val="24"/>
      <w:szCs w:val="24"/>
      <w:lang w:val="el-GR" w:eastAsia="zh-CN" w:bidi="hi-IN"/>
    </w:rPr>
  </w:style>
  <w:style w:type="paragraph" w:styleId="afa">
    <w:name w:val="caption"/>
    <w:basedOn w:val="a"/>
    <w:qFormat/>
    <w:rsid w:val="000E0DD1"/>
    <w:pPr>
      <w:widowControl w:val="0"/>
      <w:suppressLineNumbers/>
      <w:suppressAutoHyphens/>
      <w:spacing w:before="120" w:after="120"/>
    </w:pPr>
    <w:rPr>
      <w:rFonts w:eastAsia="SimSun" w:cs="Mangal"/>
      <w:i/>
      <w:iCs/>
      <w:kern w:val="1"/>
      <w:lang w:eastAsia="zh-CN" w:bidi="hi-IN"/>
    </w:rPr>
  </w:style>
  <w:style w:type="paragraph" w:customStyle="1" w:styleId="afb">
    <w:name w:val="Ευρετήριο"/>
    <w:basedOn w:val="a"/>
    <w:rsid w:val="000E0DD1"/>
    <w:pPr>
      <w:widowControl w:val="0"/>
      <w:suppressLineNumbers/>
      <w:suppressAutoHyphens/>
    </w:pPr>
    <w:rPr>
      <w:rFonts w:eastAsia="SimSun" w:cs="Mangal"/>
      <w:kern w:val="1"/>
      <w:lang w:eastAsia="zh-CN" w:bidi="hi-IN"/>
    </w:rPr>
  </w:style>
  <w:style w:type="paragraph" w:customStyle="1" w:styleId="WW-">
    <w:name w:val="WW-Προεπιλογή"/>
    <w:rsid w:val="000E0DD1"/>
    <w:pPr>
      <w:tabs>
        <w:tab w:val="left" w:pos="720"/>
      </w:tabs>
      <w:suppressAutoHyphens/>
      <w:spacing w:after="0" w:line="240" w:lineRule="auto"/>
    </w:pPr>
    <w:rPr>
      <w:rFonts w:ascii="Calibri" w:eastAsia="Times New Roman" w:hAnsi="Calibri" w:cs="Calibri"/>
      <w:lang w:eastAsia="zh-CN"/>
    </w:rPr>
  </w:style>
  <w:style w:type="paragraph" w:customStyle="1" w:styleId="afc">
    <w:name w:val="Περιεχόμενα πλαισίου"/>
    <w:basedOn w:val="ae"/>
    <w:rsid w:val="000E0DD1"/>
    <w:pPr>
      <w:widowControl w:val="0"/>
      <w:suppressAutoHyphens/>
      <w:spacing w:line="240" w:lineRule="auto"/>
    </w:pPr>
    <w:rPr>
      <w:rFonts w:ascii="Times New Roman" w:eastAsia="SimSun" w:hAnsi="Times New Roman" w:cs="Mangal"/>
      <w:kern w:val="1"/>
      <w:sz w:val="24"/>
      <w:szCs w:val="24"/>
      <w:lang w:val="el-GR" w:eastAsia="zh-CN" w:bidi="hi-IN"/>
    </w:rPr>
  </w:style>
  <w:style w:type="paragraph" w:customStyle="1" w:styleId="BodyText31">
    <w:name w:val="Body Text 31"/>
    <w:basedOn w:val="a"/>
    <w:rsid w:val="000E0DD1"/>
    <w:pPr>
      <w:widowControl w:val="0"/>
      <w:suppressAutoHyphens/>
      <w:spacing w:line="360" w:lineRule="auto"/>
      <w:jc w:val="center"/>
    </w:pPr>
    <w:rPr>
      <w:rFonts w:ascii="Palatino Linotype" w:eastAsia="SimSun" w:hAnsi="Palatino Linotype" w:cs="Arial"/>
      <w:b/>
      <w:kern w:val="1"/>
      <w:lang w:eastAsia="zh-CN" w:bidi="hi-IN"/>
    </w:rPr>
  </w:style>
  <w:style w:type="paragraph" w:customStyle="1" w:styleId="afd">
    <w:name w:val="Στυλ"/>
    <w:rsid w:val="000E0DD1"/>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23">
    <w:name w:val="Σώμα κειμένου (2)"/>
    <w:basedOn w:val="a"/>
    <w:rsid w:val="000E0DD1"/>
    <w:pPr>
      <w:widowControl w:val="0"/>
      <w:shd w:val="clear" w:color="auto" w:fill="FFFFFF"/>
      <w:suppressAutoHyphens/>
      <w:spacing w:line="341" w:lineRule="exact"/>
      <w:jc w:val="center"/>
    </w:pPr>
    <w:rPr>
      <w:rFonts w:ascii="Arial" w:eastAsia="Arial" w:hAnsi="Arial" w:cs="Arial"/>
      <w:b/>
      <w:bCs/>
      <w:kern w:val="1"/>
      <w:sz w:val="21"/>
      <w:szCs w:val="21"/>
      <w:lang w:eastAsia="zh-CN" w:bidi="hi-IN"/>
    </w:rPr>
  </w:style>
  <w:style w:type="paragraph" w:customStyle="1" w:styleId="14">
    <w:name w:val="Σώμα κειμένου1"/>
    <w:basedOn w:val="a"/>
    <w:rsid w:val="000E0DD1"/>
    <w:pPr>
      <w:widowControl w:val="0"/>
      <w:shd w:val="clear" w:color="auto" w:fill="FFFFFF"/>
      <w:suppressAutoHyphens/>
      <w:spacing w:before="240" w:line="341" w:lineRule="exact"/>
      <w:ind w:hanging="400"/>
      <w:jc w:val="right"/>
    </w:pPr>
    <w:rPr>
      <w:rFonts w:ascii="Arial" w:eastAsia="Arial" w:hAnsi="Arial" w:cs="Arial"/>
      <w:i/>
      <w:iCs/>
      <w:kern w:val="1"/>
      <w:sz w:val="21"/>
      <w:szCs w:val="21"/>
      <w:lang w:eastAsia="zh-CN" w:bidi="hi-IN"/>
    </w:rPr>
  </w:style>
  <w:style w:type="paragraph" w:customStyle="1" w:styleId="afe">
    <w:name w:val="Περιεχόμενα πίνακα"/>
    <w:basedOn w:val="a"/>
    <w:rsid w:val="000E0DD1"/>
    <w:pPr>
      <w:widowControl w:val="0"/>
      <w:suppressLineNumbers/>
      <w:suppressAutoHyphens/>
    </w:pPr>
    <w:rPr>
      <w:rFonts w:eastAsia="SimSun" w:cs="Mangal"/>
      <w:kern w:val="1"/>
      <w:lang w:eastAsia="zh-CN" w:bidi="hi-IN"/>
    </w:rPr>
  </w:style>
  <w:style w:type="paragraph" w:customStyle="1" w:styleId="aff">
    <w:name w:val="Επικεφαλίδα πίνακα"/>
    <w:basedOn w:val="afe"/>
    <w:rsid w:val="000E0DD1"/>
    <w:pPr>
      <w:jc w:val="center"/>
    </w:pPr>
    <w:rPr>
      <w:b/>
      <w:bCs/>
    </w:rPr>
  </w:style>
  <w:style w:type="paragraph" w:customStyle="1" w:styleId="aff0">
    <w:name w:val="Προμορφοποιημένο κείμενο"/>
    <w:basedOn w:val="a"/>
    <w:rsid w:val="000E0DD1"/>
    <w:pPr>
      <w:widowControl w:val="0"/>
      <w:suppressAutoHyphens/>
    </w:pPr>
    <w:rPr>
      <w:rFonts w:ascii="Courier New" w:eastAsia="NSimSun" w:hAnsi="Courier New" w:cs="Courier New"/>
      <w:kern w:val="1"/>
      <w:sz w:val="20"/>
      <w:szCs w:val="20"/>
      <w:lang w:eastAsia="zh-CN" w:bidi="hi-IN"/>
    </w:rPr>
  </w:style>
  <w:style w:type="paragraph" w:customStyle="1" w:styleId="HTMLPreformatted1">
    <w:name w:val="HTML Preformatted1"/>
    <w:basedOn w:val="a"/>
    <w:rsid w:val="000E0D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SimSun" w:hAnsi="Courier New" w:cs="Courier New"/>
      <w:kern w:val="1"/>
      <w:sz w:val="20"/>
      <w:szCs w:val="20"/>
      <w:lang w:eastAsia="zh-CN" w:bidi="hi-IN"/>
    </w:rPr>
  </w:style>
  <w:style w:type="character" w:customStyle="1" w:styleId="WW-Absatz-Standardschriftart11111111111111111111111111">
    <w:name w:val="WW-Absatz-Standardschriftart11111111111111111111111111"/>
    <w:rsid w:val="000E0DD1"/>
  </w:style>
  <w:style w:type="character" w:customStyle="1" w:styleId="WW-Absatz-Standardschriftart111111111111111111111111111">
    <w:name w:val="WW-Absatz-Standardschriftart111111111111111111111111111"/>
    <w:rsid w:val="000E0DD1"/>
  </w:style>
  <w:style w:type="character" w:customStyle="1" w:styleId="WW-Absatz-Standardschriftart1111111111111111111111111111">
    <w:name w:val="WW-Absatz-Standardschriftart1111111111111111111111111111"/>
    <w:rsid w:val="000E0DD1"/>
  </w:style>
  <w:style w:type="character" w:customStyle="1" w:styleId="WW-Absatz-Standardschriftart11111111111111111111111111111">
    <w:name w:val="WW-Absatz-Standardschriftart11111111111111111111111111111"/>
    <w:rsid w:val="000E0DD1"/>
  </w:style>
  <w:style w:type="character" w:customStyle="1" w:styleId="WW-Absatz-Standardschriftart111111111111111111111111111111">
    <w:name w:val="WW-Absatz-Standardschriftart111111111111111111111111111111"/>
    <w:rsid w:val="000E0DD1"/>
  </w:style>
  <w:style w:type="character" w:customStyle="1" w:styleId="WW-Absatz-Standardschriftart1111111111111111111111111111111">
    <w:name w:val="WW-Absatz-Standardschriftart1111111111111111111111111111111"/>
    <w:rsid w:val="000E0DD1"/>
  </w:style>
  <w:style w:type="character" w:customStyle="1" w:styleId="WW-Absatz-Standardschriftart11111111111111111111111111111111">
    <w:name w:val="WW-Absatz-Standardschriftart11111111111111111111111111111111"/>
    <w:rsid w:val="000E0DD1"/>
  </w:style>
  <w:style w:type="character" w:customStyle="1" w:styleId="WW-Absatz-Standardschriftart111111111111111111111111111111111">
    <w:name w:val="WW-Absatz-Standardschriftart111111111111111111111111111111111"/>
    <w:rsid w:val="000E0DD1"/>
  </w:style>
  <w:style w:type="character" w:customStyle="1" w:styleId="WW8Num2z2">
    <w:name w:val="WW8Num2z2"/>
    <w:rsid w:val="000E0DD1"/>
    <w:rPr>
      <w:rFonts w:ascii="Wingdings" w:hAnsi="Wingdings" w:cs="Wingdings"/>
    </w:rPr>
  </w:style>
  <w:style w:type="character" w:customStyle="1" w:styleId="WW8Num2z3">
    <w:name w:val="WW8Num2z3"/>
    <w:rsid w:val="000E0DD1"/>
    <w:rPr>
      <w:rFonts w:ascii="Symbol" w:hAnsi="Symbol" w:cs="Symbol"/>
    </w:rPr>
  </w:style>
  <w:style w:type="character" w:customStyle="1" w:styleId="WW-Absatz-Standardschriftart1111111111111111111111111111111111">
    <w:name w:val="WW-Absatz-Standardschriftart1111111111111111111111111111111111"/>
    <w:rsid w:val="000E0DD1"/>
  </w:style>
  <w:style w:type="character" w:customStyle="1" w:styleId="WW-Absatz-Standardschriftart11111111111111111111111111111111111">
    <w:name w:val="WW-Absatz-Standardschriftart11111111111111111111111111111111111"/>
    <w:rsid w:val="000E0DD1"/>
  </w:style>
  <w:style w:type="character" w:customStyle="1" w:styleId="WW-Absatz-Standardschriftart111111111111111111111111111111111111">
    <w:name w:val="WW-Absatz-Standardschriftart111111111111111111111111111111111111"/>
    <w:rsid w:val="000E0DD1"/>
  </w:style>
  <w:style w:type="character" w:customStyle="1" w:styleId="WW-Absatz-Standardschriftart1111111111111111111111111111111111111">
    <w:name w:val="WW-Absatz-Standardschriftart1111111111111111111111111111111111111"/>
    <w:rsid w:val="000E0DD1"/>
  </w:style>
  <w:style w:type="character" w:customStyle="1" w:styleId="WW-Absatz-Standardschriftart11111111111111111111111111111111111111">
    <w:name w:val="WW-Absatz-Standardschriftart11111111111111111111111111111111111111"/>
    <w:rsid w:val="000E0DD1"/>
  </w:style>
  <w:style w:type="character" w:customStyle="1" w:styleId="WW-Absatz-Standardschriftart111111111111111111111111111111111111111">
    <w:name w:val="WW-Absatz-Standardschriftart111111111111111111111111111111111111111"/>
    <w:rsid w:val="000E0DD1"/>
  </w:style>
  <w:style w:type="character" w:customStyle="1" w:styleId="WW-Absatz-Standardschriftart1111111111111111111111111111111111111111">
    <w:name w:val="WW-Absatz-Standardschriftart1111111111111111111111111111111111111111"/>
    <w:rsid w:val="000E0DD1"/>
  </w:style>
  <w:style w:type="character" w:customStyle="1" w:styleId="CharChar">
    <w:name w:val="Char Char"/>
    <w:rsid w:val="000E0DD1"/>
    <w:rPr>
      <w:rFonts w:ascii="Courier PS" w:hAnsi="Courier PS" w:cs="Courier PS"/>
      <w:lang w:val="el-GR" w:bidi="ar-SA"/>
    </w:rPr>
  </w:style>
  <w:style w:type="character" w:customStyle="1" w:styleId="ListLabel4">
    <w:name w:val="ListLabel 4"/>
    <w:rsid w:val="000E0DD1"/>
    <w:rPr>
      <w:rFonts w:cs="Courier"/>
      <w:b w:val="0"/>
      <w:i w:val="0"/>
      <w:caps w:val="0"/>
      <w:smallCaps w:val="0"/>
      <w:dstrike/>
      <w:vanish w:val="0"/>
      <w:color w:val="00000A"/>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
    <w:name w:val="ListLabel 3"/>
    <w:rsid w:val="000E0DD1"/>
    <w:rPr>
      <w:rFonts w:cs="Courier New"/>
    </w:rPr>
  </w:style>
  <w:style w:type="character" w:customStyle="1" w:styleId="ListLabel6">
    <w:name w:val="ListLabel 6"/>
    <w:rsid w:val="000E0DD1"/>
    <w:rPr>
      <w:rFonts w:eastAsia="Times New Roman" w:cs="Times New Roman"/>
      <w:b/>
    </w:rPr>
  </w:style>
  <w:style w:type="character" w:customStyle="1" w:styleId="WW8Num19z0">
    <w:name w:val="WW8Num19z0"/>
    <w:rsid w:val="000E0DD1"/>
    <w:rPr>
      <w:rFonts w:ascii="Symbol" w:hAnsi="Symbol" w:cs="Symbol"/>
    </w:rPr>
  </w:style>
  <w:style w:type="character" w:customStyle="1" w:styleId="WW8Num19z1">
    <w:name w:val="WW8Num19z1"/>
    <w:rsid w:val="000E0DD1"/>
    <w:rPr>
      <w:rFonts w:ascii="Courier New" w:hAnsi="Courier New" w:cs="Courier New"/>
    </w:rPr>
  </w:style>
  <w:style w:type="character" w:customStyle="1" w:styleId="WW8Num19z2">
    <w:name w:val="WW8Num19z2"/>
    <w:rsid w:val="000E0DD1"/>
    <w:rPr>
      <w:rFonts w:ascii="Wingdings" w:hAnsi="Wingdings" w:cs="Wingdings"/>
    </w:rPr>
  </w:style>
  <w:style w:type="character" w:customStyle="1" w:styleId="WW8Num13z1">
    <w:name w:val="WW8Num13z1"/>
    <w:rsid w:val="000E0DD1"/>
    <w:rPr>
      <w:rFonts w:ascii="Courier New" w:hAnsi="Courier New" w:cs="Courier New"/>
    </w:rPr>
  </w:style>
  <w:style w:type="character" w:customStyle="1" w:styleId="WW8Num13z2">
    <w:name w:val="WW8Num13z2"/>
    <w:rsid w:val="000E0DD1"/>
    <w:rPr>
      <w:rFonts w:ascii="Wingdings" w:hAnsi="Wingdings" w:cs="Wingdings"/>
    </w:rPr>
  </w:style>
  <w:style w:type="character" w:customStyle="1" w:styleId="WW8Num9z1">
    <w:name w:val="WW8Num9z1"/>
    <w:rsid w:val="000E0DD1"/>
    <w:rPr>
      <w:rFonts w:ascii="Courier New" w:hAnsi="Courier New" w:cs="Courier New"/>
    </w:rPr>
  </w:style>
  <w:style w:type="character" w:customStyle="1" w:styleId="WW8Num9z2">
    <w:name w:val="WW8Num9z2"/>
    <w:rsid w:val="000E0DD1"/>
    <w:rPr>
      <w:rFonts w:ascii="Wingdings" w:hAnsi="Wingdings" w:cs="Wingdings"/>
    </w:rPr>
  </w:style>
  <w:style w:type="paragraph" w:customStyle="1" w:styleId="15">
    <w:name w:val="Χάρτης εγγράφου1"/>
    <w:basedOn w:val="a"/>
    <w:rsid w:val="000E0DD1"/>
    <w:pPr>
      <w:shd w:val="clear" w:color="auto" w:fill="000080"/>
      <w:suppressAutoHyphens/>
    </w:pPr>
    <w:rPr>
      <w:rFonts w:ascii="Tahoma" w:hAnsi="Tahoma" w:cs="Tahoma"/>
      <w:sz w:val="20"/>
      <w:szCs w:val="20"/>
      <w:lang w:eastAsia="zh-CN"/>
    </w:rPr>
  </w:style>
  <w:style w:type="paragraph" w:customStyle="1" w:styleId="aff1">
    <w:name w:val="Τ"/>
    <w:basedOn w:val="a"/>
    <w:rsid w:val="000E0DD1"/>
    <w:pPr>
      <w:suppressAutoHyphens/>
      <w:spacing w:before="120" w:after="120" w:line="360" w:lineRule="auto"/>
      <w:jc w:val="both"/>
    </w:pPr>
    <w:rPr>
      <w:rFonts w:ascii="Arial" w:hAnsi="Arial" w:cs="Arial"/>
      <w:sz w:val="22"/>
      <w:szCs w:val="22"/>
      <w:lang w:eastAsia="zh-CN"/>
    </w:rPr>
  </w:style>
  <w:style w:type="paragraph" w:customStyle="1" w:styleId="aff2">
    <w:name w:val="Γ"/>
    <w:basedOn w:val="a"/>
    <w:rsid w:val="000E0DD1"/>
    <w:pPr>
      <w:suppressAutoHyphens/>
      <w:spacing w:before="240" w:after="120"/>
      <w:jc w:val="both"/>
    </w:pPr>
    <w:rPr>
      <w:rFonts w:ascii="Arial" w:hAnsi="Arial" w:cs="Arial"/>
      <w:b/>
      <w:bCs/>
      <w:sz w:val="28"/>
      <w:szCs w:val="28"/>
      <w:lang w:eastAsia="zh-CN"/>
    </w:rPr>
  </w:style>
  <w:style w:type="paragraph" w:customStyle="1" w:styleId="NormalWeb1">
    <w:name w:val="Normal (Web)1"/>
    <w:basedOn w:val="a"/>
    <w:rsid w:val="000E0DD1"/>
    <w:pPr>
      <w:suppressAutoHyphens/>
      <w:spacing w:before="28" w:after="28"/>
    </w:pPr>
    <w:rPr>
      <w:rFonts w:ascii="Century Gothic" w:hAnsi="Century Gothic" w:cs="Century Gothic"/>
      <w:lang w:eastAsia="zh-CN"/>
    </w:rPr>
  </w:style>
  <w:style w:type="paragraph" w:customStyle="1" w:styleId="210">
    <w:name w:val="Σώμα κείμενου με εσοχή 21"/>
    <w:basedOn w:val="a"/>
    <w:rsid w:val="000E0DD1"/>
    <w:pPr>
      <w:suppressAutoHyphens/>
      <w:autoSpaceDE w:val="0"/>
      <w:spacing w:before="120"/>
      <w:ind w:firstLine="360"/>
      <w:jc w:val="both"/>
    </w:pPr>
    <w:rPr>
      <w:rFonts w:ascii="Tahoma" w:hAnsi="Tahoma" w:cs="Tahoma"/>
      <w:sz w:val="22"/>
      <w:lang w:eastAsia="zh-CN"/>
    </w:rPr>
  </w:style>
  <w:style w:type="paragraph" w:customStyle="1" w:styleId="211">
    <w:name w:val="Σώμα κείμενου 21"/>
    <w:basedOn w:val="a"/>
    <w:rsid w:val="000E0DD1"/>
    <w:pPr>
      <w:suppressAutoHyphens/>
      <w:spacing w:line="288" w:lineRule="auto"/>
      <w:jc w:val="both"/>
    </w:pPr>
    <w:rPr>
      <w:rFonts w:ascii="Arial" w:hAnsi="Arial" w:cs="Arial"/>
      <w:b/>
      <w:bCs/>
      <w:lang w:eastAsia="zh-CN"/>
    </w:rPr>
  </w:style>
  <w:style w:type="paragraph" w:customStyle="1" w:styleId="BodyTextIndent21">
    <w:name w:val="Body Text Indent 21"/>
    <w:basedOn w:val="a"/>
    <w:rsid w:val="000E0DD1"/>
    <w:pPr>
      <w:suppressAutoHyphens/>
      <w:spacing w:after="120"/>
      <w:ind w:left="684" w:hanging="287"/>
      <w:jc w:val="both"/>
    </w:pPr>
    <w:rPr>
      <w:rFonts w:ascii="Arial" w:hAnsi="Arial" w:cs="Arial"/>
      <w:lang w:eastAsia="zh-CN"/>
    </w:rPr>
  </w:style>
  <w:style w:type="paragraph" w:styleId="24">
    <w:name w:val="Body Text Indent 2"/>
    <w:basedOn w:val="a"/>
    <w:link w:val="2Char0"/>
    <w:uiPriority w:val="99"/>
    <w:semiHidden/>
    <w:unhideWhenUsed/>
    <w:rsid w:val="000E0DD1"/>
    <w:pPr>
      <w:spacing w:after="120" w:line="480" w:lineRule="auto"/>
      <w:ind w:left="283"/>
    </w:pPr>
  </w:style>
  <w:style w:type="character" w:customStyle="1" w:styleId="2Char0">
    <w:name w:val="Σώμα κείμενου με εσοχή 2 Char"/>
    <w:basedOn w:val="a1"/>
    <w:link w:val="24"/>
    <w:uiPriority w:val="99"/>
    <w:semiHidden/>
    <w:rsid w:val="000E0DD1"/>
    <w:rPr>
      <w:rFonts w:ascii="Times New Roman" w:eastAsia="Times New Roman" w:hAnsi="Times New Roman" w:cs="Times New Roman"/>
      <w:sz w:val="24"/>
      <w:szCs w:val="24"/>
      <w:lang w:eastAsia="el-GR"/>
    </w:rPr>
  </w:style>
  <w:style w:type="character" w:customStyle="1" w:styleId="FontStyle11">
    <w:name w:val="Font Style11"/>
    <w:uiPriority w:val="99"/>
    <w:rsid w:val="000E0DD1"/>
    <w:rPr>
      <w:rFonts w:ascii="Arial Unicode MS" w:eastAsia="Arial Unicode MS" w:cs="Arial Unicode M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HTML Top of Form" w:uiPriority="0"/>
    <w:lsdException w:name="HTML Bottom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DD1"/>
    <w:pPr>
      <w:spacing w:after="0" w:line="240" w:lineRule="auto"/>
    </w:pPr>
    <w:rPr>
      <w:rFonts w:ascii="Times New Roman" w:eastAsia="Times New Roman" w:hAnsi="Times New Roman" w:cs="Times New Roman"/>
      <w:sz w:val="24"/>
      <w:szCs w:val="24"/>
      <w:lang w:eastAsia="el-GR"/>
    </w:rPr>
  </w:style>
  <w:style w:type="paragraph" w:styleId="1">
    <w:name w:val="heading 1"/>
    <w:basedOn w:val="a0"/>
    <w:next w:val="a"/>
    <w:link w:val="1Char"/>
    <w:qFormat/>
    <w:rsid w:val="000E0DD1"/>
    <w:pPr>
      <w:keepNext/>
      <w:spacing w:before="480" w:after="120" w:line="276" w:lineRule="auto"/>
      <w:contextualSpacing/>
    </w:pPr>
    <w:rPr>
      <w:sz w:val="22"/>
      <w:szCs w:val="22"/>
    </w:rPr>
  </w:style>
  <w:style w:type="paragraph" w:styleId="2">
    <w:name w:val="heading 2"/>
    <w:basedOn w:val="a"/>
    <w:next w:val="a"/>
    <w:link w:val="2Char"/>
    <w:qFormat/>
    <w:rsid w:val="000E0DD1"/>
    <w:pPr>
      <w:keepNext/>
      <w:spacing w:before="240" w:after="60" w:line="276" w:lineRule="auto"/>
      <w:jc w:val="both"/>
      <w:outlineLvl w:val="1"/>
    </w:pPr>
    <w:rPr>
      <w:rFonts w:ascii="Cambria" w:hAnsi="Cambria"/>
      <w:b/>
      <w:bCs/>
      <w:i/>
      <w:iCs/>
      <w:sz w:val="28"/>
      <w:szCs w:val="28"/>
      <w:lang w:eastAsia="en-US"/>
    </w:rPr>
  </w:style>
  <w:style w:type="paragraph" w:styleId="3">
    <w:name w:val="heading 3"/>
    <w:basedOn w:val="a"/>
    <w:next w:val="a"/>
    <w:link w:val="3Char"/>
    <w:qFormat/>
    <w:rsid w:val="000E0DD1"/>
    <w:pPr>
      <w:keepNext/>
      <w:spacing w:before="240" w:after="60" w:line="276" w:lineRule="auto"/>
      <w:jc w:val="both"/>
      <w:outlineLvl w:val="2"/>
    </w:pPr>
    <w:rPr>
      <w:rFonts w:ascii="Cambria" w:hAnsi="Cambria"/>
      <w:b/>
      <w:bCs/>
      <w:sz w:val="26"/>
      <w:szCs w:val="26"/>
      <w:lang w:eastAsia="en-US"/>
    </w:rPr>
  </w:style>
  <w:style w:type="paragraph" w:styleId="6">
    <w:name w:val="heading 6"/>
    <w:basedOn w:val="a"/>
    <w:next w:val="a"/>
    <w:link w:val="6Char"/>
    <w:qFormat/>
    <w:rsid w:val="000E0DD1"/>
    <w:pPr>
      <w:keepNext/>
      <w:keepLines/>
      <w:spacing w:before="200" w:line="276" w:lineRule="auto"/>
      <w:jc w:val="both"/>
      <w:outlineLvl w:val="5"/>
    </w:pPr>
    <w:rPr>
      <w:rFonts w:ascii="Cambria" w:hAnsi="Cambria" w:cs="Cambria"/>
      <w:i/>
      <w:iCs/>
      <w:color w:val="243F60"/>
      <w:sz w:val="22"/>
      <w:szCs w:val="22"/>
      <w:lang w:eastAsia="en-US"/>
    </w:rPr>
  </w:style>
  <w:style w:type="paragraph" w:styleId="7">
    <w:name w:val="heading 7"/>
    <w:basedOn w:val="a"/>
    <w:next w:val="a"/>
    <w:link w:val="7Char"/>
    <w:qFormat/>
    <w:rsid w:val="000E0DD1"/>
    <w:pPr>
      <w:spacing w:before="240" w:after="60" w:line="276" w:lineRule="auto"/>
      <w:jc w:val="both"/>
      <w:outlineLvl w:val="6"/>
    </w:pPr>
    <w:rPr>
      <w:rFonts w:ascii="Calibri" w:hAnsi="Calibri"/>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0E0DD1"/>
    <w:rPr>
      <w:rFonts w:ascii="Arial" w:eastAsia="Times New Roman" w:hAnsi="Arial" w:cs="Calibri"/>
      <w:b/>
      <w:bCs/>
      <w:kern w:val="28"/>
    </w:rPr>
  </w:style>
  <w:style w:type="character" w:customStyle="1" w:styleId="2Char">
    <w:name w:val="Επικεφαλίδα 2 Char"/>
    <w:basedOn w:val="a1"/>
    <w:link w:val="2"/>
    <w:rsid w:val="000E0DD1"/>
    <w:rPr>
      <w:rFonts w:ascii="Cambria" w:eastAsia="Times New Roman" w:hAnsi="Cambria" w:cs="Times New Roman"/>
      <w:b/>
      <w:bCs/>
      <w:i/>
      <w:iCs/>
      <w:sz w:val="28"/>
      <w:szCs w:val="28"/>
    </w:rPr>
  </w:style>
  <w:style w:type="character" w:customStyle="1" w:styleId="3Char">
    <w:name w:val="Επικεφαλίδα 3 Char"/>
    <w:basedOn w:val="a1"/>
    <w:link w:val="3"/>
    <w:rsid w:val="000E0DD1"/>
    <w:rPr>
      <w:rFonts w:ascii="Cambria" w:eastAsia="Times New Roman" w:hAnsi="Cambria" w:cs="Times New Roman"/>
      <w:b/>
      <w:bCs/>
      <w:sz w:val="26"/>
      <w:szCs w:val="26"/>
    </w:rPr>
  </w:style>
  <w:style w:type="character" w:customStyle="1" w:styleId="6Char">
    <w:name w:val="Επικεφαλίδα 6 Char"/>
    <w:basedOn w:val="a1"/>
    <w:link w:val="6"/>
    <w:rsid w:val="000E0DD1"/>
    <w:rPr>
      <w:rFonts w:ascii="Cambria" w:eastAsia="Times New Roman" w:hAnsi="Cambria" w:cs="Cambria"/>
      <w:i/>
      <w:iCs/>
      <w:color w:val="243F60"/>
    </w:rPr>
  </w:style>
  <w:style w:type="character" w:customStyle="1" w:styleId="7Char">
    <w:name w:val="Επικεφαλίδα 7 Char"/>
    <w:basedOn w:val="a1"/>
    <w:link w:val="7"/>
    <w:rsid w:val="000E0DD1"/>
    <w:rPr>
      <w:rFonts w:ascii="Calibri" w:eastAsia="Times New Roman" w:hAnsi="Calibri" w:cs="Times New Roman"/>
      <w:sz w:val="24"/>
      <w:szCs w:val="24"/>
    </w:rPr>
  </w:style>
  <w:style w:type="paragraph" w:styleId="a4">
    <w:name w:val="List Paragraph"/>
    <w:basedOn w:val="a"/>
    <w:uiPriority w:val="34"/>
    <w:qFormat/>
    <w:rsid w:val="000E0DD1"/>
    <w:pPr>
      <w:ind w:left="720"/>
      <w:contextualSpacing/>
    </w:pPr>
  </w:style>
  <w:style w:type="character" w:styleId="a5">
    <w:name w:val="Strong"/>
    <w:basedOn w:val="a1"/>
    <w:qFormat/>
    <w:rsid w:val="000E0DD1"/>
    <w:rPr>
      <w:b/>
      <w:bCs/>
    </w:rPr>
  </w:style>
  <w:style w:type="character" w:styleId="a6">
    <w:name w:val="annotation reference"/>
    <w:basedOn w:val="a1"/>
    <w:uiPriority w:val="99"/>
    <w:unhideWhenUsed/>
    <w:rsid w:val="000E0DD1"/>
    <w:rPr>
      <w:sz w:val="16"/>
      <w:szCs w:val="16"/>
    </w:rPr>
  </w:style>
  <w:style w:type="paragraph" w:styleId="a7">
    <w:name w:val="annotation text"/>
    <w:basedOn w:val="a"/>
    <w:link w:val="Char"/>
    <w:uiPriority w:val="99"/>
    <w:unhideWhenUsed/>
    <w:rsid w:val="000E0DD1"/>
    <w:pPr>
      <w:spacing w:after="200"/>
    </w:pPr>
    <w:rPr>
      <w:rFonts w:ascii="Calibri" w:eastAsia="Calibri" w:hAnsi="Calibri"/>
      <w:sz w:val="20"/>
      <w:szCs w:val="20"/>
      <w:lang w:eastAsia="en-US"/>
    </w:rPr>
  </w:style>
  <w:style w:type="character" w:customStyle="1" w:styleId="Char">
    <w:name w:val="Κείμενο σχολίου Char"/>
    <w:basedOn w:val="a1"/>
    <w:link w:val="a7"/>
    <w:uiPriority w:val="99"/>
    <w:rsid w:val="000E0DD1"/>
    <w:rPr>
      <w:rFonts w:ascii="Calibri" w:eastAsia="Calibri" w:hAnsi="Calibri" w:cs="Times New Roman"/>
      <w:sz w:val="20"/>
      <w:szCs w:val="20"/>
    </w:rPr>
  </w:style>
  <w:style w:type="paragraph" w:styleId="a8">
    <w:name w:val="Balloon Text"/>
    <w:basedOn w:val="a"/>
    <w:link w:val="Char0"/>
    <w:uiPriority w:val="99"/>
    <w:semiHidden/>
    <w:unhideWhenUsed/>
    <w:rsid w:val="000E0DD1"/>
    <w:rPr>
      <w:rFonts w:ascii="Tahoma" w:hAnsi="Tahoma" w:cs="Tahoma"/>
      <w:sz w:val="16"/>
      <w:szCs w:val="16"/>
    </w:rPr>
  </w:style>
  <w:style w:type="character" w:customStyle="1" w:styleId="Char0">
    <w:name w:val="Κείμενο πλαισίου Char"/>
    <w:basedOn w:val="a1"/>
    <w:link w:val="a8"/>
    <w:uiPriority w:val="99"/>
    <w:semiHidden/>
    <w:rsid w:val="000E0DD1"/>
    <w:rPr>
      <w:rFonts w:ascii="Tahoma" w:eastAsia="Times New Roman" w:hAnsi="Tahoma" w:cs="Tahoma"/>
      <w:sz w:val="16"/>
      <w:szCs w:val="16"/>
      <w:lang w:eastAsia="el-GR"/>
    </w:rPr>
  </w:style>
  <w:style w:type="paragraph" w:styleId="a9">
    <w:name w:val="header"/>
    <w:basedOn w:val="a"/>
    <w:link w:val="Char1"/>
    <w:unhideWhenUsed/>
    <w:rsid w:val="000E0DD1"/>
    <w:pPr>
      <w:tabs>
        <w:tab w:val="center" w:pos="4320"/>
        <w:tab w:val="right" w:pos="8640"/>
      </w:tabs>
    </w:pPr>
    <w:rPr>
      <w:rFonts w:ascii="Calibri" w:hAnsi="Calibri"/>
      <w:sz w:val="22"/>
      <w:szCs w:val="22"/>
      <w:lang w:val="en-US" w:eastAsia="en-US"/>
    </w:rPr>
  </w:style>
  <w:style w:type="character" w:customStyle="1" w:styleId="Char1">
    <w:name w:val="Κεφαλίδα Char"/>
    <w:basedOn w:val="a1"/>
    <w:link w:val="a9"/>
    <w:rsid w:val="000E0DD1"/>
    <w:rPr>
      <w:rFonts w:ascii="Calibri" w:eastAsia="Times New Roman" w:hAnsi="Calibri" w:cs="Times New Roman"/>
      <w:lang w:val="en-US"/>
    </w:rPr>
  </w:style>
  <w:style w:type="paragraph" w:styleId="aa">
    <w:name w:val="footer"/>
    <w:basedOn w:val="a"/>
    <w:link w:val="Char2"/>
    <w:unhideWhenUsed/>
    <w:rsid w:val="000E0DD1"/>
    <w:pPr>
      <w:tabs>
        <w:tab w:val="center" w:pos="4320"/>
        <w:tab w:val="right" w:pos="8640"/>
      </w:tabs>
    </w:pPr>
    <w:rPr>
      <w:rFonts w:ascii="Calibri" w:hAnsi="Calibri"/>
      <w:sz w:val="22"/>
      <w:szCs w:val="22"/>
      <w:lang w:val="en-US" w:eastAsia="en-US"/>
    </w:rPr>
  </w:style>
  <w:style w:type="character" w:customStyle="1" w:styleId="Char2">
    <w:name w:val="Υποσέλιδο Char"/>
    <w:basedOn w:val="a1"/>
    <w:link w:val="aa"/>
    <w:rsid w:val="000E0DD1"/>
    <w:rPr>
      <w:rFonts w:ascii="Calibri" w:eastAsia="Times New Roman" w:hAnsi="Calibri" w:cs="Times New Roman"/>
      <w:lang w:val="en-US"/>
    </w:rPr>
  </w:style>
  <w:style w:type="paragraph" w:styleId="ab">
    <w:name w:val="Body Text Indent"/>
    <w:basedOn w:val="a"/>
    <w:link w:val="Char3"/>
    <w:rsid w:val="000E0DD1"/>
    <w:pPr>
      <w:spacing w:after="120"/>
      <w:ind w:left="283"/>
    </w:pPr>
    <w:rPr>
      <w:rFonts w:ascii="MS Serif" w:hAnsi="MS Serif"/>
      <w:sz w:val="20"/>
      <w:szCs w:val="20"/>
      <w:lang w:val="en-GB"/>
    </w:rPr>
  </w:style>
  <w:style w:type="character" w:customStyle="1" w:styleId="Char3">
    <w:name w:val="Σώμα κείμενου με εσοχή Char"/>
    <w:basedOn w:val="a1"/>
    <w:link w:val="ab"/>
    <w:rsid w:val="000E0DD1"/>
    <w:rPr>
      <w:rFonts w:ascii="MS Serif" w:eastAsia="Times New Roman" w:hAnsi="MS Serif" w:cs="Times New Roman"/>
      <w:sz w:val="20"/>
      <w:szCs w:val="20"/>
      <w:lang w:val="en-GB" w:eastAsia="el-GR"/>
    </w:rPr>
  </w:style>
  <w:style w:type="paragraph" w:styleId="ac">
    <w:name w:val="No Spacing"/>
    <w:uiPriority w:val="1"/>
    <w:qFormat/>
    <w:rsid w:val="000E0DD1"/>
    <w:pPr>
      <w:spacing w:after="0" w:line="240" w:lineRule="auto"/>
    </w:pPr>
    <w:rPr>
      <w:rFonts w:ascii="Calibri" w:eastAsia="Calibri" w:hAnsi="Calibri" w:cs="Times New Roman"/>
    </w:rPr>
  </w:style>
  <w:style w:type="paragraph" w:styleId="ad">
    <w:name w:val="annotation subject"/>
    <w:basedOn w:val="a7"/>
    <w:next w:val="a7"/>
    <w:link w:val="Char4"/>
    <w:uiPriority w:val="99"/>
    <w:semiHidden/>
    <w:unhideWhenUsed/>
    <w:rsid w:val="000E0DD1"/>
    <w:rPr>
      <w:rFonts w:eastAsia="Times New Roman"/>
      <w:b/>
      <w:bCs/>
      <w:lang w:val="en-US"/>
    </w:rPr>
  </w:style>
  <w:style w:type="character" w:customStyle="1" w:styleId="Char4">
    <w:name w:val="Θέμα σχολίου Char"/>
    <w:basedOn w:val="Char"/>
    <w:link w:val="ad"/>
    <w:uiPriority w:val="99"/>
    <w:semiHidden/>
    <w:rsid w:val="000E0DD1"/>
    <w:rPr>
      <w:rFonts w:ascii="Calibri" w:eastAsia="Times New Roman" w:hAnsi="Calibri" w:cs="Times New Roman"/>
      <w:b/>
      <w:bCs/>
      <w:sz w:val="20"/>
      <w:szCs w:val="20"/>
      <w:lang w:val="en-US"/>
    </w:rPr>
  </w:style>
  <w:style w:type="paragraph" w:customStyle="1" w:styleId="10">
    <w:name w:val="Παράγραφος λίστας1"/>
    <w:basedOn w:val="a"/>
    <w:qFormat/>
    <w:rsid w:val="000E0DD1"/>
    <w:pPr>
      <w:spacing w:after="200" w:line="276" w:lineRule="auto"/>
      <w:ind w:left="720"/>
      <w:contextualSpacing/>
    </w:pPr>
    <w:rPr>
      <w:rFonts w:ascii="Calibri" w:eastAsia="Calibri" w:hAnsi="Calibri"/>
      <w:sz w:val="22"/>
      <w:szCs w:val="22"/>
      <w:lang w:eastAsia="en-US"/>
    </w:rPr>
  </w:style>
  <w:style w:type="paragraph" w:styleId="ae">
    <w:name w:val="Body Text"/>
    <w:basedOn w:val="a"/>
    <w:link w:val="Char5"/>
    <w:unhideWhenUsed/>
    <w:rsid w:val="000E0DD1"/>
    <w:pPr>
      <w:spacing w:after="120" w:line="276" w:lineRule="auto"/>
    </w:pPr>
    <w:rPr>
      <w:rFonts w:ascii="Calibri" w:hAnsi="Calibri"/>
      <w:sz w:val="22"/>
      <w:szCs w:val="22"/>
      <w:lang w:val="en-US" w:eastAsia="en-US"/>
    </w:rPr>
  </w:style>
  <w:style w:type="character" w:customStyle="1" w:styleId="Char5">
    <w:name w:val="Σώμα κειμένου Char"/>
    <w:basedOn w:val="a1"/>
    <w:link w:val="ae"/>
    <w:rsid w:val="000E0DD1"/>
    <w:rPr>
      <w:rFonts w:ascii="Calibri" w:eastAsia="Times New Roman" w:hAnsi="Calibri" w:cs="Times New Roman"/>
      <w:lang w:val="en-US"/>
    </w:rPr>
  </w:style>
  <w:style w:type="paragraph" w:customStyle="1" w:styleId="style">
    <w:name w:val="ΒΕΜΟΣ style"/>
    <w:basedOn w:val="a"/>
    <w:rsid w:val="000E0DD1"/>
    <w:pPr>
      <w:ind w:right="284" w:firstLine="567"/>
    </w:pPr>
    <w:rPr>
      <w:rFonts w:ascii="Arial" w:hAnsi="Arial"/>
      <w:sz w:val="20"/>
      <w:szCs w:val="20"/>
    </w:rPr>
  </w:style>
  <w:style w:type="paragraph" w:styleId="-HTML">
    <w:name w:val="HTML Preformatted"/>
    <w:aliases w:val="Char"/>
    <w:basedOn w:val="a"/>
    <w:link w:val="-HTMLChar"/>
    <w:uiPriority w:val="99"/>
    <w:unhideWhenUsed/>
    <w:rsid w:val="000E0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zh-TW" w:bidi="he-IL"/>
    </w:rPr>
  </w:style>
  <w:style w:type="character" w:customStyle="1" w:styleId="-HTMLChar">
    <w:name w:val="Προ-διαμορφωμένο HTML Char"/>
    <w:aliases w:val="Char Char1"/>
    <w:basedOn w:val="a1"/>
    <w:link w:val="-HTML"/>
    <w:uiPriority w:val="99"/>
    <w:rsid w:val="000E0DD1"/>
    <w:rPr>
      <w:rFonts w:ascii="Courier New" w:eastAsia="Times New Roman" w:hAnsi="Courier New" w:cs="Courier New"/>
      <w:sz w:val="20"/>
      <w:szCs w:val="20"/>
      <w:lang w:eastAsia="zh-TW" w:bidi="he-IL"/>
    </w:rPr>
  </w:style>
  <w:style w:type="paragraph" w:styleId="Web">
    <w:name w:val="Normal (Web)"/>
    <w:basedOn w:val="a"/>
    <w:uiPriority w:val="99"/>
    <w:unhideWhenUsed/>
    <w:rsid w:val="000E0DD1"/>
    <w:pPr>
      <w:spacing w:before="100" w:beforeAutospacing="1" w:after="100" w:afterAutospacing="1"/>
    </w:pPr>
  </w:style>
  <w:style w:type="paragraph" w:customStyle="1" w:styleId="western">
    <w:name w:val="western"/>
    <w:basedOn w:val="a"/>
    <w:uiPriority w:val="99"/>
    <w:rsid w:val="000E0DD1"/>
    <w:pPr>
      <w:spacing w:before="100" w:beforeAutospacing="1" w:after="100" w:afterAutospacing="1"/>
    </w:pPr>
  </w:style>
  <w:style w:type="paragraph" w:customStyle="1" w:styleId="11">
    <w:name w:val="Βασικό1"/>
    <w:rsid w:val="000E0DD1"/>
    <w:pPr>
      <w:spacing w:after="0"/>
    </w:pPr>
    <w:rPr>
      <w:rFonts w:ascii="Arial" w:eastAsia="Times New Roman" w:hAnsi="Arial" w:cs="Arial"/>
      <w:color w:val="000000"/>
      <w:lang w:eastAsia="el-GR"/>
    </w:rPr>
  </w:style>
  <w:style w:type="character" w:styleId="af">
    <w:name w:val="Emphasis"/>
    <w:basedOn w:val="a1"/>
    <w:uiPriority w:val="20"/>
    <w:qFormat/>
    <w:rsid w:val="000E0DD1"/>
    <w:rPr>
      <w:i/>
      <w:iCs/>
    </w:rPr>
  </w:style>
  <w:style w:type="paragraph" w:customStyle="1" w:styleId="CharCharChar">
    <w:name w:val="Char Char Char"/>
    <w:basedOn w:val="a"/>
    <w:rsid w:val="000E0DD1"/>
    <w:pPr>
      <w:spacing w:after="160" w:line="240" w:lineRule="exact"/>
    </w:pPr>
    <w:rPr>
      <w:rFonts w:ascii="Tahoma" w:hAnsi="Tahoma"/>
      <w:sz w:val="20"/>
      <w:szCs w:val="20"/>
      <w:lang w:val="en-US" w:eastAsia="en-US"/>
    </w:rPr>
  </w:style>
  <w:style w:type="paragraph" w:styleId="af0">
    <w:name w:val="Revision"/>
    <w:hidden/>
    <w:uiPriority w:val="99"/>
    <w:semiHidden/>
    <w:rsid w:val="000E0DD1"/>
    <w:pPr>
      <w:spacing w:after="0" w:line="240" w:lineRule="auto"/>
    </w:pPr>
    <w:rPr>
      <w:rFonts w:ascii="Times New Roman" w:eastAsia="Times New Roman" w:hAnsi="Times New Roman" w:cs="Times New Roman"/>
      <w:sz w:val="24"/>
      <w:szCs w:val="24"/>
      <w:lang w:eastAsia="el-GR"/>
    </w:rPr>
  </w:style>
  <w:style w:type="character" w:customStyle="1" w:styleId="ecxspelle">
    <w:name w:val="ecxspelle"/>
    <w:basedOn w:val="a1"/>
    <w:rsid w:val="000E0DD1"/>
  </w:style>
  <w:style w:type="paragraph" w:customStyle="1" w:styleId="Body">
    <w:name w:val="Body"/>
    <w:rsid w:val="000E0DD1"/>
    <w:pPr>
      <w:pBdr>
        <w:top w:val="nil"/>
        <w:left w:val="nil"/>
        <w:bottom w:val="nil"/>
        <w:right w:val="nil"/>
        <w:between w:val="nil"/>
        <w:bar w:val="nil"/>
      </w:pBdr>
    </w:pPr>
    <w:rPr>
      <w:rFonts w:ascii="Calibri" w:eastAsia="Calibri" w:hAnsi="Calibri" w:cs="Calibri"/>
      <w:color w:val="000000"/>
      <w:u w:color="000000"/>
      <w:bdr w:val="nil"/>
      <w:lang w:eastAsia="el-GR"/>
    </w:rPr>
  </w:style>
  <w:style w:type="paragraph" w:styleId="a0">
    <w:name w:val="Title"/>
    <w:basedOn w:val="a"/>
    <w:next w:val="a"/>
    <w:link w:val="Char6"/>
    <w:qFormat/>
    <w:rsid w:val="000E0DD1"/>
    <w:pPr>
      <w:spacing w:before="240" w:after="60"/>
      <w:jc w:val="center"/>
      <w:outlineLvl w:val="0"/>
    </w:pPr>
    <w:rPr>
      <w:rFonts w:ascii="Arial" w:hAnsi="Arial" w:cs="Calibri"/>
      <w:b/>
      <w:bCs/>
      <w:kern w:val="28"/>
      <w:lang w:eastAsia="en-US"/>
    </w:rPr>
  </w:style>
  <w:style w:type="character" w:customStyle="1" w:styleId="Char6">
    <w:name w:val="Τίτλος Char"/>
    <w:basedOn w:val="a1"/>
    <w:link w:val="a0"/>
    <w:rsid w:val="000E0DD1"/>
    <w:rPr>
      <w:rFonts w:ascii="Arial" w:eastAsia="Times New Roman" w:hAnsi="Arial" w:cs="Calibri"/>
      <w:b/>
      <w:bCs/>
      <w:kern w:val="28"/>
      <w:sz w:val="24"/>
      <w:szCs w:val="24"/>
    </w:rPr>
  </w:style>
  <w:style w:type="paragraph" w:styleId="af1">
    <w:name w:val="Subtitle"/>
    <w:basedOn w:val="a"/>
    <w:next w:val="a"/>
    <w:link w:val="Char7"/>
    <w:qFormat/>
    <w:rsid w:val="000E0DD1"/>
    <w:pPr>
      <w:numPr>
        <w:ilvl w:val="1"/>
      </w:numPr>
      <w:spacing w:before="240" w:line="276" w:lineRule="auto"/>
      <w:jc w:val="both"/>
    </w:pPr>
    <w:rPr>
      <w:rFonts w:ascii="Cambria" w:hAnsi="Cambria" w:cs="Cambria"/>
      <w:i/>
      <w:iCs/>
      <w:color w:val="4F81BD"/>
      <w:spacing w:val="15"/>
      <w:lang w:eastAsia="en-US"/>
    </w:rPr>
  </w:style>
  <w:style w:type="character" w:customStyle="1" w:styleId="Char7">
    <w:name w:val="Υπότιτλος Char"/>
    <w:basedOn w:val="a1"/>
    <w:link w:val="af1"/>
    <w:rsid w:val="000E0DD1"/>
    <w:rPr>
      <w:rFonts w:ascii="Cambria" w:eastAsia="Times New Roman" w:hAnsi="Cambria" w:cs="Cambria"/>
      <w:i/>
      <w:iCs/>
      <w:color w:val="4F81BD"/>
      <w:spacing w:val="15"/>
      <w:sz w:val="24"/>
      <w:szCs w:val="24"/>
    </w:rPr>
  </w:style>
  <w:style w:type="paragraph" w:customStyle="1" w:styleId="ListParagraph1">
    <w:name w:val="List Paragraph1"/>
    <w:basedOn w:val="a"/>
    <w:rsid w:val="000E0DD1"/>
    <w:pPr>
      <w:spacing w:after="200" w:line="276" w:lineRule="auto"/>
      <w:ind w:left="720"/>
    </w:pPr>
    <w:rPr>
      <w:rFonts w:ascii="Arial" w:hAnsi="Arial" w:cs="Calibri"/>
      <w:sz w:val="22"/>
      <w:szCs w:val="22"/>
      <w:lang w:eastAsia="en-US"/>
    </w:rPr>
  </w:style>
  <w:style w:type="character" w:customStyle="1" w:styleId="z-Char">
    <w:name w:val="z-Αρχή φόρμας Char"/>
    <w:link w:val="z-"/>
    <w:semiHidden/>
    <w:locked/>
    <w:rsid w:val="000E0DD1"/>
    <w:rPr>
      <w:rFonts w:ascii="Arial" w:hAnsi="Arial"/>
      <w:vanish/>
      <w:sz w:val="16"/>
      <w:szCs w:val="16"/>
    </w:rPr>
  </w:style>
  <w:style w:type="paragraph" w:styleId="z-">
    <w:name w:val="HTML Top of Form"/>
    <w:basedOn w:val="a"/>
    <w:next w:val="a"/>
    <w:link w:val="z-Char"/>
    <w:hidden/>
    <w:semiHidden/>
    <w:rsid w:val="000E0DD1"/>
    <w:pPr>
      <w:numPr>
        <w:ilvl w:val="1"/>
        <w:numId w:val="10"/>
      </w:numPr>
      <w:pBdr>
        <w:bottom w:val="single" w:sz="6" w:space="1" w:color="auto"/>
      </w:pBdr>
      <w:tabs>
        <w:tab w:val="clear" w:pos="720"/>
      </w:tabs>
      <w:ind w:left="0" w:firstLine="0"/>
      <w:jc w:val="center"/>
    </w:pPr>
    <w:rPr>
      <w:rFonts w:ascii="Arial" w:eastAsiaTheme="minorHAnsi" w:hAnsi="Arial" w:cstheme="minorBidi"/>
      <w:vanish/>
      <w:sz w:val="16"/>
      <w:szCs w:val="16"/>
      <w:lang w:eastAsia="en-US"/>
    </w:rPr>
  </w:style>
  <w:style w:type="character" w:customStyle="1" w:styleId="z-TopofFormChar1">
    <w:name w:val="z-Top of Form Char1"/>
    <w:basedOn w:val="a1"/>
    <w:uiPriority w:val="99"/>
    <w:semiHidden/>
    <w:rsid w:val="000E0DD1"/>
    <w:rPr>
      <w:rFonts w:ascii="Arial" w:eastAsia="Times New Roman" w:hAnsi="Arial" w:cs="Arial"/>
      <w:vanish/>
      <w:sz w:val="16"/>
      <w:szCs w:val="16"/>
      <w:lang w:eastAsia="el-GR"/>
    </w:rPr>
  </w:style>
  <w:style w:type="character" w:customStyle="1" w:styleId="z-Char1">
    <w:name w:val="z-Αρχή φόρμας Char1"/>
    <w:basedOn w:val="a1"/>
    <w:uiPriority w:val="99"/>
    <w:semiHidden/>
    <w:rsid w:val="000E0DD1"/>
    <w:rPr>
      <w:rFonts w:ascii="Arial" w:eastAsia="Times New Roman" w:hAnsi="Arial" w:cs="Arial"/>
      <w:vanish/>
      <w:sz w:val="16"/>
      <w:szCs w:val="16"/>
      <w:lang w:eastAsia="el-GR"/>
    </w:rPr>
  </w:style>
  <w:style w:type="character" w:customStyle="1" w:styleId="z-Char0">
    <w:name w:val="z-Τέλος φόρμας Char"/>
    <w:link w:val="z-0"/>
    <w:semiHidden/>
    <w:locked/>
    <w:rsid w:val="000E0DD1"/>
    <w:rPr>
      <w:rFonts w:ascii="Arial" w:hAnsi="Arial"/>
      <w:vanish/>
      <w:sz w:val="16"/>
      <w:szCs w:val="16"/>
    </w:rPr>
  </w:style>
  <w:style w:type="paragraph" w:styleId="z-0">
    <w:name w:val="HTML Bottom of Form"/>
    <w:basedOn w:val="a"/>
    <w:next w:val="a"/>
    <w:link w:val="z-Char0"/>
    <w:hidden/>
    <w:semiHidden/>
    <w:rsid w:val="000E0DD1"/>
    <w:pPr>
      <w:pBdr>
        <w:top w:val="single" w:sz="6" w:space="1" w:color="auto"/>
      </w:pBdr>
      <w:jc w:val="center"/>
    </w:pPr>
    <w:rPr>
      <w:rFonts w:ascii="Arial" w:eastAsiaTheme="minorHAnsi" w:hAnsi="Arial" w:cstheme="minorBidi"/>
      <w:vanish/>
      <w:sz w:val="16"/>
      <w:szCs w:val="16"/>
      <w:lang w:eastAsia="en-US"/>
    </w:rPr>
  </w:style>
  <w:style w:type="character" w:customStyle="1" w:styleId="z-BottomofFormChar1">
    <w:name w:val="z-Bottom of Form Char1"/>
    <w:basedOn w:val="a1"/>
    <w:uiPriority w:val="99"/>
    <w:semiHidden/>
    <w:rsid w:val="000E0DD1"/>
    <w:rPr>
      <w:rFonts w:ascii="Arial" w:eastAsia="Times New Roman" w:hAnsi="Arial" w:cs="Arial"/>
      <w:vanish/>
      <w:sz w:val="16"/>
      <w:szCs w:val="16"/>
      <w:lang w:eastAsia="el-GR"/>
    </w:rPr>
  </w:style>
  <w:style w:type="character" w:customStyle="1" w:styleId="z-Char10">
    <w:name w:val="z-Τέλος φόρμας Char1"/>
    <w:basedOn w:val="a1"/>
    <w:uiPriority w:val="99"/>
    <w:semiHidden/>
    <w:rsid w:val="000E0DD1"/>
    <w:rPr>
      <w:rFonts w:ascii="Arial" w:eastAsia="Times New Roman" w:hAnsi="Arial" w:cs="Arial"/>
      <w:vanish/>
      <w:sz w:val="16"/>
      <w:szCs w:val="16"/>
      <w:lang w:eastAsia="el-GR"/>
    </w:rPr>
  </w:style>
  <w:style w:type="paragraph" w:styleId="af2">
    <w:name w:val="List Number"/>
    <w:basedOn w:val="a"/>
    <w:rsid w:val="000E0DD1"/>
    <w:rPr>
      <w:rFonts w:eastAsia="MS Minngs"/>
    </w:rPr>
  </w:style>
  <w:style w:type="paragraph" w:customStyle="1" w:styleId="Normal1">
    <w:name w:val="Normal1"/>
    <w:rsid w:val="000E0DD1"/>
    <w:pPr>
      <w:spacing w:after="0" w:line="240" w:lineRule="auto"/>
    </w:pPr>
    <w:rPr>
      <w:rFonts w:ascii="Times New Roman" w:eastAsia="Times New Roman" w:hAnsi="Times New Roman" w:cs="Times New Roman"/>
      <w:color w:val="000000"/>
      <w:sz w:val="24"/>
      <w:lang w:eastAsia="zh-TW" w:bidi="he-IL"/>
    </w:rPr>
  </w:style>
  <w:style w:type="character" w:customStyle="1" w:styleId="apple-converted-space">
    <w:name w:val="apple-converted-space"/>
    <w:basedOn w:val="a1"/>
    <w:rsid w:val="000E0DD1"/>
  </w:style>
  <w:style w:type="paragraph" w:styleId="20">
    <w:name w:val="List 2"/>
    <w:basedOn w:val="a"/>
    <w:uiPriority w:val="99"/>
    <w:semiHidden/>
    <w:unhideWhenUsed/>
    <w:rsid w:val="000E0DD1"/>
    <w:pPr>
      <w:spacing w:after="200" w:line="276" w:lineRule="auto"/>
      <w:ind w:left="566" w:hanging="283"/>
      <w:contextualSpacing/>
    </w:pPr>
    <w:rPr>
      <w:rFonts w:asciiTheme="minorHAnsi" w:eastAsiaTheme="minorEastAsia" w:hAnsiTheme="minorHAnsi" w:cstheme="minorBidi"/>
      <w:sz w:val="22"/>
      <w:szCs w:val="22"/>
      <w:lang w:eastAsia="zh-TW" w:bidi="he-IL"/>
    </w:rPr>
  </w:style>
  <w:style w:type="paragraph" w:customStyle="1" w:styleId="Default">
    <w:name w:val="Default"/>
    <w:uiPriority w:val="99"/>
    <w:rsid w:val="000E0DD1"/>
    <w:pPr>
      <w:autoSpaceDE w:val="0"/>
      <w:autoSpaceDN w:val="0"/>
      <w:adjustRightInd w:val="0"/>
      <w:spacing w:after="0" w:line="240" w:lineRule="auto"/>
    </w:pPr>
    <w:rPr>
      <w:rFonts w:ascii="Calibri" w:eastAsia="Calibri" w:hAnsi="Calibri" w:cs="Calibri"/>
      <w:color w:val="000000"/>
      <w:sz w:val="24"/>
      <w:szCs w:val="24"/>
      <w:lang w:eastAsia="el-GR"/>
    </w:rPr>
  </w:style>
  <w:style w:type="character" w:customStyle="1" w:styleId="WW8Num4z0">
    <w:name w:val="WW8Num4z0"/>
    <w:rsid w:val="000E0DD1"/>
    <w:rPr>
      <w:rFonts w:ascii="Symbol" w:hAnsi="Symbol" w:cs="OpenSymbol"/>
    </w:rPr>
  </w:style>
  <w:style w:type="character" w:customStyle="1" w:styleId="WW8Num4z1">
    <w:name w:val="WW8Num4z1"/>
    <w:rsid w:val="000E0DD1"/>
    <w:rPr>
      <w:rFonts w:ascii="OpenSymbol" w:hAnsi="OpenSymbol" w:cs="OpenSymbol"/>
    </w:rPr>
  </w:style>
  <w:style w:type="character" w:customStyle="1" w:styleId="WW8Num5z0">
    <w:name w:val="WW8Num5z0"/>
    <w:rsid w:val="000E0DD1"/>
    <w:rPr>
      <w:rFonts w:ascii="Symbol" w:hAnsi="Symbol" w:cs="OpenSymbol"/>
    </w:rPr>
  </w:style>
  <w:style w:type="character" w:customStyle="1" w:styleId="WW8Num12z0">
    <w:name w:val="WW8Num12z0"/>
    <w:rsid w:val="000E0DD1"/>
    <w:rPr>
      <w:b w:val="0"/>
      <w:i w:val="0"/>
      <w:sz w:val="24"/>
    </w:rPr>
  </w:style>
  <w:style w:type="character" w:customStyle="1" w:styleId="WW8Num12z1">
    <w:name w:val="WW8Num12z1"/>
    <w:rsid w:val="000E0DD1"/>
    <w:rPr>
      <w:rFonts w:cs="Times New Roman"/>
    </w:rPr>
  </w:style>
  <w:style w:type="character" w:customStyle="1" w:styleId="Absatz-Standardschriftart">
    <w:name w:val="Absatz-Standardschriftart"/>
    <w:rsid w:val="000E0DD1"/>
  </w:style>
  <w:style w:type="character" w:customStyle="1" w:styleId="WW-Absatz-Standardschriftart">
    <w:name w:val="WW-Absatz-Standardschriftart"/>
    <w:rsid w:val="000E0DD1"/>
  </w:style>
  <w:style w:type="character" w:customStyle="1" w:styleId="WW-Absatz-Standardschriftart1">
    <w:name w:val="WW-Absatz-Standardschriftart1"/>
    <w:rsid w:val="000E0DD1"/>
  </w:style>
  <w:style w:type="character" w:customStyle="1" w:styleId="WW-Absatz-Standardschriftart11">
    <w:name w:val="WW-Absatz-Standardschriftart11"/>
    <w:rsid w:val="000E0DD1"/>
  </w:style>
  <w:style w:type="character" w:customStyle="1" w:styleId="WW-Absatz-Standardschriftart111">
    <w:name w:val="WW-Absatz-Standardschriftart111"/>
    <w:rsid w:val="000E0DD1"/>
  </w:style>
  <w:style w:type="character" w:customStyle="1" w:styleId="WW-Absatz-Standardschriftart1111">
    <w:name w:val="WW-Absatz-Standardschriftart1111"/>
    <w:rsid w:val="000E0DD1"/>
  </w:style>
  <w:style w:type="character" w:customStyle="1" w:styleId="WW-Absatz-Standardschriftart11111">
    <w:name w:val="WW-Absatz-Standardschriftart11111"/>
    <w:rsid w:val="000E0DD1"/>
  </w:style>
  <w:style w:type="character" w:customStyle="1" w:styleId="WW-Absatz-Standardschriftart111111">
    <w:name w:val="WW-Absatz-Standardschriftart111111"/>
    <w:rsid w:val="000E0DD1"/>
  </w:style>
  <w:style w:type="character" w:customStyle="1" w:styleId="WW-Absatz-Standardschriftart1111111">
    <w:name w:val="WW-Absatz-Standardschriftart1111111"/>
    <w:rsid w:val="000E0DD1"/>
  </w:style>
  <w:style w:type="character" w:customStyle="1" w:styleId="WW8Num3z0">
    <w:name w:val="WW8Num3z0"/>
    <w:rsid w:val="000E0DD1"/>
    <w:rPr>
      <w:rFonts w:eastAsia="Times New Roman" w:cs="Times New Roman"/>
    </w:rPr>
  </w:style>
  <w:style w:type="character" w:customStyle="1" w:styleId="WW8Num3z1">
    <w:name w:val="WW8Num3z1"/>
    <w:rsid w:val="000E0DD1"/>
    <w:rPr>
      <w:rFonts w:ascii="OpenSymbol" w:hAnsi="OpenSymbol" w:cs="OpenSymbol"/>
    </w:rPr>
  </w:style>
  <w:style w:type="character" w:customStyle="1" w:styleId="WW8Num11z0">
    <w:name w:val="WW8Num11z0"/>
    <w:rsid w:val="000E0DD1"/>
    <w:rPr>
      <w:b w:val="0"/>
      <w:i w:val="0"/>
      <w:sz w:val="24"/>
    </w:rPr>
  </w:style>
  <w:style w:type="character" w:customStyle="1" w:styleId="WW8Num11z1">
    <w:name w:val="WW8Num11z1"/>
    <w:rsid w:val="000E0DD1"/>
    <w:rPr>
      <w:rFonts w:cs="Times New Roman"/>
    </w:rPr>
  </w:style>
  <w:style w:type="character" w:customStyle="1" w:styleId="WW-Absatz-Standardschriftart11111111">
    <w:name w:val="WW-Absatz-Standardschriftart11111111"/>
    <w:rsid w:val="000E0DD1"/>
  </w:style>
  <w:style w:type="character" w:customStyle="1" w:styleId="WW-Absatz-Standardschriftart111111111">
    <w:name w:val="WW-Absatz-Standardschriftart111111111"/>
    <w:rsid w:val="000E0DD1"/>
  </w:style>
  <w:style w:type="character" w:customStyle="1" w:styleId="WW-Absatz-Standardschriftart1111111111">
    <w:name w:val="WW-Absatz-Standardschriftart1111111111"/>
    <w:rsid w:val="000E0DD1"/>
  </w:style>
  <w:style w:type="character" w:customStyle="1" w:styleId="WW-Absatz-Standardschriftart11111111111">
    <w:name w:val="WW-Absatz-Standardschriftart11111111111"/>
    <w:rsid w:val="000E0DD1"/>
  </w:style>
  <w:style w:type="character" w:customStyle="1" w:styleId="WW-Absatz-Standardschriftart111111111111">
    <w:name w:val="WW-Absatz-Standardschriftart111111111111"/>
    <w:rsid w:val="000E0DD1"/>
  </w:style>
  <w:style w:type="character" w:customStyle="1" w:styleId="WW8Num13z0">
    <w:name w:val="WW8Num13z0"/>
    <w:rsid w:val="000E0DD1"/>
    <w:rPr>
      <w:rFonts w:ascii="Symbol" w:hAnsi="Symbol" w:cs="OpenSymbol"/>
    </w:rPr>
  </w:style>
  <w:style w:type="character" w:customStyle="1" w:styleId="WW8Num14z0">
    <w:name w:val="WW8Num14z0"/>
    <w:rsid w:val="000E0DD1"/>
    <w:rPr>
      <w:b w:val="0"/>
      <w:i w:val="0"/>
      <w:sz w:val="24"/>
    </w:rPr>
  </w:style>
  <w:style w:type="character" w:customStyle="1" w:styleId="WW8Num15z0">
    <w:name w:val="WW8Num15z0"/>
    <w:rsid w:val="000E0DD1"/>
    <w:rPr>
      <w:b w:val="0"/>
      <w:i w:val="0"/>
      <w:sz w:val="24"/>
    </w:rPr>
  </w:style>
  <w:style w:type="character" w:customStyle="1" w:styleId="WW8Num16z0">
    <w:name w:val="WW8Num16z0"/>
    <w:rsid w:val="000E0DD1"/>
    <w:rPr>
      <w:rFonts w:ascii="Symbol" w:hAnsi="Symbol" w:cs="OpenSymbol"/>
    </w:rPr>
  </w:style>
  <w:style w:type="character" w:customStyle="1" w:styleId="WW-Absatz-Standardschriftart1111111111111">
    <w:name w:val="WW-Absatz-Standardschriftart1111111111111"/>
    <w:rsid w:val="000E0DD1"/>
  </w:style>
  <w:style w:type="character" w:customStyle="1" w:styleId="WW-Absatz-Standardschriftart11111111111111">
    <w:name w:val="WW-Absatz-Standardschriftart11111111111111"/>
    <w:rsid w:val="000E0DD1"/>
  </w:style>
  <w:style w:type="character" w:customStyle="1" w:styleId="WW-Absatz-Standardschriftart111111111111111">
    <w:name w:val="WW-Absatz-Standardschriftart111111111111111"/>
    <w:rsid w:val="000E0DD1"/>
  </w:style>
  <w:style w:type="character" w:customStyle="1" w:styleId="WW-Absatz-Standardschriftart1111111111111111">
    <w:name w:val="WW-Absatz-Standardschriftart1111111111111111"/>
    <w:rsid w:val="000E0DD1"/>
  </w:style>
  <w:style w:type="character" w:customStyle="1" w:styleId="WW-Absatz-Standardschriftart11111111111111111">
    <w:name w:val="WW-Absatz-Standardschriftart11111111111111111"/>
    <w:rsid w:val="000E0DD1"/>
  </w:style>
  <w:style w:type="character" w:customStyle="1" w:styleId="WW-Absatz-Standardschriftart111111111111111111">
    <w:name w:val="WW-Absatz-Standardschriftart111111111111111111"/>
    <w:rsid w:val="000E0DD1"/>
  </w:style>
  <w:style w:type="character" w:customStyle="1" w:styleId="WW-Absatz-Standardschriftart1111111111111111111">
    <w:name w:val="WW-Absatz-Standardschriftart1111111111111111111"/>
    <w:rsid w:val="000E0DD1"/>
  </w:style>
  <w:style w:type="character" w:customStyle="1" w:styleId="WW-Absatz-Standardschriftart11111111111111111111">
    <w:name w:val="WW-Absatz-Standardschriftart11111111111111111111"/>
    <w:rsid w:val="000E0DD1"/>
  </w:style>
  <w:style w:type="character" w:customStyle="1" w:styleId="WW8Num2z0">
    <w:name w:val="WW8Num2z0"/>
    <w:rsid w:val="000E0DD1"/>
    <w:rPr>
      <w:rFonts w:ascii="Wingdings 2" w:hAnsi="Wingdings 2" w:cs="Times New Roman"/>
    </w:rPr>
  </w:style>
  <w:style w:type="character" w:customStyle="1" w:styleId="WW8Num2z1">
    <w:name w:val="WW8Num2z1"/>
    <w:rsid w:val="000E0DD1"/>
    <w:rPr>
      <w:rFonts w:ascii="OpenSymbol" w:hAnsi="OpenSymbol" w:cs="OpenSymbol"/>
    </w:rPr>
  </w:style>
  <w:style w:type="character" w:customStyle="1" w:styleId="WW8Num10z0">
    <w:name w:val="WW8Num10z0"/>
    <w:rsid w:val="000E0DD1"/>
    <w:rPr>
      <w:b w:val="0"/>
      <w:i w:val="0"/>
      <w:sz w:val="24"/>
    </w:rPr>
  </w:style>
  <w:style w:type="character" w:customStyle="1" w:styleId="WW-Absatz-Standardschriftart111111111111111111111">
    <w:name w:val="WW-Absatz-Standardschriftart111111111111111111111"/>
    <w:rsid w:val="000E0DD1"/>
  </w:style>
  <w:style w:type="character" w:customStyle="1" w:styleId="WW-Absatz-Standardschriftart1111111111111111111111">
    <w:name w:val="WW-Absatz-Standardschriftart1111111111111111111111"/>
    <w:rsid w:val="000E0DD1"/>
  </w:style>
  <w:style w:type="character" w:customStyle="1" w:styleId="WW-Absatz-Standardschriftart11111111111111111111111">
    <w:name w:val="WW-Absatz-Standardschriftart11111111111111111111111"/>
    <w:rsid w:val="000E0DD1"/>
  </w:style>
  <w:style w:type="character" w:customStyle="1" w:styleId="WW-Absatz-Standardschriftart111111111111111111111111">
    <w:name w:val="WW-Absatz-Standardschriftart111111111111111111111111"/>
    <w:rsid w:val="000E0DD1"/>
  </w:style>
  <w:style w:type="character" w:customStyle="1" w:styleId="21">
    <w:name w:val="Προεπιλεγμένη γραμματοσειρά2"/>
    <w:rsid w:val="000E0DD1"/>
  </w:style>
  <w:style w:type="character" w:customStyle="1" w:styleId="WW-Absatz-Standardschriftart1111111111111111111111111">
    <w:name w:val="WW-Absatz-Standardschriftart1111111111111111111111111"/>
    <w:rsid w:val="000E0DD1"/>
  </w:style>
  <w:style w:type="character" w:customStyle="1" w:styleId="af3">
    <w:name w:val="Χαρακτήρες αρίθμησης"/>
    <w:rsid w:val="000E0DD1"/>
  </w:style>
  <w:style w:type="character" w:customStyle="1" w:styleId="12">
    <w:name w:val="Προεπιλεγμένη γραμματοσειρά1"/>
    <w:rsid w:val="000E0DD1"/>
  </w:style>
  <w:style w:type="character" w:customStyle="1" w:styleId="13">
    <w:name w:val="Παραπομπή σχολίου1"/>
    <w:rsid w:val="000E0DD1"/>
    <w:rPr>
      <w:sz w:val="16"/>
      <w:szCs w:val="16"/>
    </w:rPr>
  </w:style>
  <w:style w:type="character" w:styleId="af4">
    <w:name w:val="page number"/>
    <w:basedOn w:val="21"/>
    <w:rsid w:val="000E0DD1"/>
  </w:style>
  <w:style w:type="character" w:customStyle="1" w:styleId="WW8Num7z0">
    <w:name w:val="WW8Num7z0"/>
    <w:rsid w:val="000E0DD1"/>
    <w:rPr>
      <w:b w:val="0"/>
      <w:i w:val="0"/>
      <w:sz w:val="24"/>
    </w:rPr>
  </w:style>
  <w:style w:type="character" w:customStyle="1" w:styleId="WW8Num8z0">
    <w:name w:val="WW8Num8z0"/>
    <w:rsid w:val="000E0DD1"/>
    <w:rPr>
      <w:b w:val="0"/>
      <w:i w:val="0"/>
      <w:sz w:val="24"/>
    </w:rPr>
  </w:style>
  <w:style w:type="character" w:customStyle="1" w:styleId="WW8Num9z0">
    <w:name w:val="WW8Num9z0"/>
    <w:rsid w:val="000E0DD1"/>
    <w:rPr>
      <w:b w:val="0"/>
      <w:i w:val="0"/>
      <w:sz w:val="24"/>
    </w:rPr>
  </w:style>
  <w:style w:type="character" w:customStyle="1" w:styleId="DefaultParagraphFont1">
    <w:name w:val="Default Paragraph Font1"/>
    <w:rsid w:val="000E0DD1"/>
  </w:style>
  <w:style w:type="character" w:customStyle="1" w:styleId="af5">
    <w:name w:val="Σώμα κειμένου_"/>
    <w:rsid w:val="000E0DD1"/>
    <w:rPr>
      <w:rFonts w:ascii="Arial" w:eastAsia="Arial" w:hAnsi="Arial" w:cs="Arial"/>
      <w:b w:val="0"/>
      <w:bCs w:val="0"/>
      <w:i/>
      <w:iCs/>
      <w:caps w:val="0"/>
      <w:smallCaps w:val="0"/>
      <w:strike w:val="0"/>
      <w:dstrike w:val="0"/>
      <w:sz w:val="21"/>
      <w:szCs w:val="21"/>
      <w:u w:val="none"/>
    </w:rPr>
  </w:style>
  <w:style w:type="character" w:customStyle="1" w:styleId="TrebuchetMS11">
    <w:name w:val="Σώμα κειμένου + Trebuchet MS;11 στ.;Έντονη γραφή"/>
    <w:rsid w:val="000E0DD1"/>
    <w:rPr>
      <w:rFonts w:ascii="Trebuchet MS" w:eastAsia="Trebuchet MS" w:hAnsi="Trebuchet MS" w:cs="Trebuchet MS"/>
      <w:b/>
      <w:bCs/>
      <w:i/>
      <w:iCs/>
      <w:caps w:val="0"/>
      <w:smallCaps w:val="0"/>
      <w:strike w:val="0"/>
      <w:dstrike w:val="0"/>
      <w:color w:val="000000"/>
      <w:spacing w:val="0"/>
      <w:w w:val="100"/>
      <w:position w:val="0"/>
      <w:sz w:val="22"/>
      <w:szCs w:val="22"/>
      <w:u w:val="none"/>
      <w:vertAlign w:val="baseline"/>
      <w:lang w:val="el-GR" w:bidi="el-GR"/>
    </w:rPr>
  </w:style>
  <w:style w:type="character" w:customStyle="1" w:styleId="af6">
    <w:name w:val="Σώμα κειμένου + Χωρίς πλάγια γραφή"/>
    <w:rsid w:val="000E0DD1"/>
    <w:rPr>
      <w:rFonts w:ascii="Arial" w:eastAsia="Arial" w:hAnsi="Arial" w:cs="Arial"/>
      <w:b w:val="0"/>
      <w:bCs w:val="0"/>
      <w:i/>
      <w:iCs/>
      <w:caps w:val="0"/>
      <w:smallCaps w:val="0"/>
      <w:strike w:val="0"/>
      <w:dstrike w:val="0"/>
      <w:color w:val="000000"/>
      <w:spacing w:val="0"/>
      <w:w w:val="100"/>
      <w:position w:val="0"/>
      <w:sz w:val="21"/>
      <w:szCs w:val="21"/>
      <w:u w:val="none"/>
      <w:vertAlign w:val="baseline"/>
      <w:lang w:val="el-GR" w:bidi="el-GR"/>
    </w:rPr>
  </w:style>
  <w:style w:type="character" w:customStyle="1" w:styleId="FontStyle12">
    <w:name w:val="Font Style12"/>
    <w:rsid w:val="000E0DD1"/>
    <w:rPr>
      <w:rFonts w:ascii="Arial" w:hAnsi="Arial" w:cs="Arial"/>
      <w:b/>
      <w:bCs/>
      <w:sz w:val="20"/>
      <w:szCs w:val="20"/>
    </w:rPr>
  </w:style>
  <w:style w:type="character" w:customStyle="1" w:styleId="22">
    <w:name w:val="Παραπομπή σχολίου2"/>
    <w:rsid w:val="000E0DD1"/>
    <w:rPr>
      <w:sz w:val="16"/>
      <w:szCs w:val="16"/>
    </w:rPr>
  </w:style>
  <w:style w:type="character" w:customStyle="1" w:styleId="ListLabel5">
    <w:name w:val="ListLabel 5"/>
    <w:rsid w:val="000E0DD1"/>
    <w:rPr>
      <w:rFonts w:eastAsia="Times New Roman" w:cs="Times New Roman"/>
    </w:rPr>
  </w:style>
  <w:style w:type="character" w:customStyle="1" w:styleId="ListLabel2">
    <w:name w:val="ListLabel 2"/>
    <w:rsid w:val="000E0DD1"/>
    <w:rPr>
      <w:rFonts w:cs="Times New Roman"/>
    </w:rPr>
  </w:style>
  <w:style w:type="character" w:customStyle="1" w:styleId="af7">
    <w:name w:val="Κουκίδες"/>
    <w:rsid w:val="000E0DD1"/>
    <w:rPr>
      <w:rFonts w:ascii="OpenSymbol" w:eastAsia="OpenSymbol" w:hAnsi="OpenSymbol" w:cs="OpenSymbol"/>
    </w:rPr>
  </w:style>
  <w:style w:type="paragraph" w:customStyle="1" w:styleId="af8">
    <w:name w:val="Επικεφαλίδα"/>
    <w:basedOn w:val="a"/>
    <w:next w:val="ae"/>
    <w:rsid w:val="000E0DD1"/>
    <w:pPr>
      <w:keepNext/>
      <w:widowControl w:val="0"/>
      <w:suppressAutoHyphens/>
      <w:spacing w:before="240" w:after="120"/>
    </w:pPr>
    <w:rPr>
      <w:rFonts w:ascii="Arial" w:eastAsia="Microsoft YaHei" w:hAnsi="Arial" w:cs="Mangal"/>
      <w:kern w:val="1"/>
      <w:sz w:val="28"/>
      <w:szCs w:val="28"/>
      <w:lang w:eastAsia="zh-CN" w:bidi="hi-IN"/>
    </w:rPr>
  </w:style>
  <w:style w:type="paragraph" w:styleId="af9">
    <w:name w:val="List"/>
    <w:basedOn w:val="ae"/>
    <w:rsid w:val="000E0DD1"/>
    <w:pPr>
      <w:widowControl w:val="0"/>
      <w:suppressAutoHyphens/>
      <w:spacing w:line="240" w:lineRule="auto"/>
    </w:pPr>
    <w:rPr>
      <w:rFonts w:ascii="Times New Roman" w:eastAsia="SimSun" w:hAnsi="Times New Roman" w:cs="Mangal"/>
      <w:kern w:val="1"/>
      <w:sz w:val="24"/>
      <w:szCs w:val="24"/>
      <w:lang w:val="el-GR" w:eastAsia="zh-CN" w:bidi="hi-IN"/>
    </w:rPr>
  </w:style>
  <w:style w:type="paragraph" w:styleId="afa">
    <w:name w:val="caption"/>
    <w:basedOn w:val="a"/>
    <w:qFormat/>
    <w:rsid w:val="000E0DD1"/>
    <w:pPr>
      <w:widowControl w:val="0"/>
      <w:suppressLineNumbers/>
      <w:suppressAutoHyphens/>
      <w:spacing w:before="120" w:after="120"/>
    </w:pPr>
    <w:rPr>
      <w:rFonts w:eastAsia="SimSun" w:cs="Mangal"/>
      <w:i/>
      <w:iCs/>
      <w:kern w:val="1"/>
      <w:lang w:eastAsia="zh-CN" w:bidi="hi-IN"/>
    </w:rPr>
  </w:style>
  <w:style w:type="paragraph" w:customStyle="1" w:styleId="afb">
    <w:name w:val="Ευρετήριο"/>
    <w:basedOn w:val="a"/>
    <w:rsid w:val="000E0DD1"/>
    <w:pPr>
      <w:widowControl w:val="0"/>
      <w:suppressLineNumbers/>
      <w:suppressAutoHyphens/>
    </w:pPr>
    <w:rPr>
      <w:rFonts w:eastAsia="SimSun" w:cs="Mangal"/>
      <w:kern w:val="1"/>
      <w:lang w:eastAsia="zh-CN" w:bidi="hi-IN"/>
    </w:rPr>
  </w:style>
  <w:style w:type="paragraph" w:customStyle="1" w:styleId="WW-">
    <w:name w:val="WW-Προεπιλογή"/>
    <w:rsid w:val="000E0DD1"/>
    <w:pPr>
      <w:tabs>
        <w:tab w:val="left" w:pos="720"/>
      </w:tabs>
      <w:suppressAutoHyphens/>
      <w:spacing w:after="0" w:line="240" w:lineRule="auto"/>
    </w:pPr>
    <w:rPr>
      <w:rFonts w:ascii="Calibri" w:eastAsia="Times New Roman" w:hAnsi="Calibri" w:cs="Calibri"/>
      <w:lang w:eastAsia="zh-CN"/>
    </w:rPr>
  </w:style>
  <w:style w:type="paragraph" w:customStyle="1" w:styleId="afc">
    <w:name w:val="Περιεχόμενα πλαισίου"/>
    <w:basedOn w:val="ae"/>
    <w:rsid w:val="000E0DD1"/>
    <w:pPr>
      <w:widowControl w:val="0"/>
      <w:suppressAutoHyphens/>
      <w:spacing w:line="240" w:lineRule="auto"/>
    </w:pPr>
    <w:rPr>
      <w:rFonts w:ascii="Times New Roman" w:eastAsia="SimSun" w:hAnsi="Times New Roman" w:cs="Mangal"/>
      <w:kern w:val="1"/>
      <w:sz w:val="24"/>
      <w:szCs w:val="24"/>
      <w:lang w:val="el-GR" w:eastAsia="zh-CN" w:bidi="hi-IN"/>
    </w:rPr>
  </w:style>
  <w:style w:type="paragraph" w:customStyle="1" w:styleId="BodyText31">
    <w:name w:val="Body Text 31"/>
    <w:basedOn w:val="a"/>
    <w:rsid w:val="000E0DD1"/>
    <w:pPr>
      <w:widowControl w:val="0"/>
      <w:suppressAutoHyphens/>
      <w:spacing w:line="360" w:lineRule="auto"/>
      <w:jc w:val="center"/>
    </w:pPr>
    <w:rPr>
      <w:rFonts w:ascii="Palatino Linotype" w:eastAsia="SimSun" w:hAnsi="Palatino Linotype" w:cs="Arial"/>
      <w:b/>
      <w:kern w:val="1"/>
      <w:lang w:eastAsia="zh-CN" w:bidi="hi-IN"/>
    </w:rPr>
  </w:style>
  <w:style w:type="paragraph" w:customStyle="1" w:styleId="afd">
    <w:name w:val="Στυλ"/>
    <w:rsid w:val="000E0DD1"/>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23">
    <w:name w:val="Σώμα κειμένου (2)"/>
    <w:basedOn w:val="a"/>
    <w:rsid w:val="000E0DD1"/>
    <w:pPr>
      <w:widowControl w:val="0"/>
      <w:shd w:val="clear" w:color="auto" w:fill="FFFFFF"/>
      <w:suppressAutoHyphens/>
      <w:spacing w:line="341" w:lineRule="exact"/>
      <w:jc w:val="center"/>
    </w:pPr>
    <w:rPr>
      <w:rFonts w:ascii="Arial" w:eastAsia="Arial" w:hAnsi="Arial" w:cs="Arial"/>
      <w:b/>
      <w:bCs/>
      <w:kern w:val="1"/>
      <w:sz w:val="21"/>
      <w:szCs w:val="21"/>
      <w:lang w:eastAsia="zh-CN" w:bidi="hi-IN"/>
    </w:rPr>
  </w:style>
  <w:style w:type="paragraph" w:customStyle="1" w:styleId="14">
    <w:name w:val="Σώμα κειμένου1"/>
    <w:basedOn w:val="a"/>
    <w:rsid w:val="000E0DD1"/>
    <w:pPr>
      <w:widowControl w:val="0"/>
      <w:shd w:val="clear" w:color="auto" w:fill="FFFFFF"/>
      <w:suppressAutoHyphens/>
      <w:spacing w:before="240" w:line="341" w:lineRule="exact"/>
      <w:ind w:hanging="400"/>
      <w:jc w:val="right"/>
    </w:pPr>
    <w:rPr>
      <w:rFonts w:ascii="Arial" w:eastAsia="Arial" w:hAnsi="Arial" w:cs="Arial"/>
      <w:i/>
      <w:iCs/>
      <w:kern w:val="1"/>
      <w:sz w:val="21"/>
      <w:szCs w:val="21"/>
      <w:lang w:eastAsia="zh-CN" w:bidi="hi-IN"/>
    </w:rPr>
  </w:style>
  <w:style w:type="paragraph" w:customStyle="1" w:styleId="afe">
    <w:name w:val="Περιεχόμενα πίνακα"/>
    <w:basedOn w:val="a"/>
    <w:rsid w:val="000E0DD1"/>
    <w:pPr>
      <w:widowControl w:val="0"/>
      <w:suppressLineNumbers/>
      <w:suppressAutoHyphens/>
    </w:pPr>
    <w:rPr>
      <w:rFonts w:eastAsia="SimSun" w:cs="Mangal"/>
      <w:kern w:val="1"/>
      <w:lang w:eastAsia="zh-CN" w:bidi="hi-IN"/>
    </w:rPr>
  </w:style>
  <w:style w:type="paragraph" w:customStyle="1" w:styleId="aff">
    <w:name w:val="Επικεφαλίδα πίνακα"/>
    <w:basedOn w:val="afe"/>
    <w:rsid w:val="000E0DD1"/>
    <w:pPr>
      <w:jc w:val="center"/>
    </w:pPr>
    <w:rPr>
      <w:b/>
      <w:bCs/>
    </w:rPr>
  </w:style>
  <w:style w:type="paragraph" w:customStyle="1" w:styleId="aff0">
    <w:name w:val="Προμορφοποιημένο κείμενο"/>
    <w:basedOn w:val="a"/>
    <w:rsid w:val="000E0DD1"/>
    <w:pPr>
      <w:widowControl w:val="0"/>
      <w:suppressAutoHyphens/>
    </w:pPr>
    <w:rPr>
      <w:rFonts w:ascii="Courier New" w:eastAsia="NSimSun" w:hAnsi="Courier New" w:cs="Courier New"/>
      <w:kern w:val="1"/>
      <w:sz w:val="20"/>
      <w:szCs w:val="20"/>
      <w:lang w:eastAsia="zh-CN" w:bidi="hi-IN"/>
    </w:rPr>
  </w:style>
  <w:style w:type="paragraph" w:customStyle="1" w:styleId="HTMLPreformatted1">
    <w:name w:val="HTML Preformatted1"/>
    <w:basedOn w:val="a"/>
    <w:rsid w:val="000E0D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SimSun" w:hAnsi="Courier New" w:cs="Courier New"/>
      <w:kern w:val="1"/>
      <w:sz w:val="20"/>
      <w:szCs w:val="20"/>
      <w:lang w:eastAsia="zh-CN" w:bidi="hi-IN"/>
    </w:rPr>
  </w:style>
  <w:style w:type="character" w:customStyle="1" w:styleId="WW-Absatz-Standardschriftart11111111111111111111111111">
    <w:name w:val="WW-Absatz-Standardschriftart11111111111111111111111111"/>
    <w:rsid w:val="000E0DD1"/>
  </w:style>
  <w:style w:type="character" w:customStyle="1" w:styleId="WW-Absatz-Standardschriftart111111111111111111111111111">
    <w:name w:val="WW-Absatz-Standardschriftart111111111111111111111111111"/>
    <w:rsid w:val="000E0DD1"/>
  </w:style>
  <w:style w:type="character" w:customStyle="1" w:styleId="WW-Absatz-Standardschriftart1111111111111111111111111111">
    <w:name w:val="WW-Absatz-Standardschriftart1111111111111111111111111111"/>
    <w:rsid w:val="000E0DD1"/>
  </w:style>
  <w:style w:type="character" w:customStyle="1" w:styleId="WW-Absatz-Standardschriftart11111111111111111111111111111">
    <w:name w:val="WW-Absatz-Standardschriftart11111111111111111111111111111"/>
    <w:rsid w:val="000E0DD1"/>
  </w:style>
  <w:style w:type="character" w:customStyle="1" w:styleId="WW-Absatz-Standardschriftart111111111111111111111111111111">
    <w:name w:val="WW-Absatz-Standardschriftart111111111111111111111111111111"/>
    <w:rsid w:val="000E0DD1"/>
  </w:style>
  <w:style w:type="character" w:customStyle="1" w:styleId="WW-Absatz-Standardschriftart1111111111111111111111111111111">
    <w:name w:val="WW-Absatz-Standardschriftart1111111111111111111111111111111"/>
    <w:rsid w:val="000E0DD1"/>
  </w:style>
  <w:style w:type="character" w:customStyle="1" w:styleId="WW-Absatz-Standardschriftart11111111111111111111111111111111">
    <w:name w:val="WW-Absatz-Standardschriftart11111111111111111111111111111111"/>
    <w:rsid w:val="000E0DD1"/>
  </w:style>
  <w:style w:type="character" w:customStyle="1" w:styleId="WW-Absatz-Standardschriftart111111111111111111111111111111111">
    <w:name w:val="WW-Absatz-Standardschriftart111111111111111111111111111111111"/>
    <w:rsid w:val="000E0DD1"/>
  </w:style>
  <w:style w:type="character" w:customStyle="1" w:styleId="WW8Num2z2">
    <w:name w:val="WW8Num2z2"/>
    <w:rsid w:val="000E0DD1"/>
    <w:rPr>
      <w:rFonts w:ascii="Wingdings" w:hAnsi="Wingdings" w:cs="Wingdings"/>
    </w:rPr>
  </w:style>
  <w:style w:type="character" w:customStyle="1" w:styleId="WW8Num2z3">
    <w:name w:val="WW8Num2z3"/>
    <w:rsid w:val="000E0DD1"/>
    <w:rPr>
      <w:rFonts w:ascii="Symbol" w:hAnsi="Symbol" w:cs="Symbol"/>
    </w:rPr>
  </w:style>
  <w:style w:type="character" w:customStyle="1" w:styleId="WW-Absatz-Standardschriftart1111111111111111111111111111111111">
    <w:name w:val="WW-Absatz-Standardschriftart1111111111111111111111111111111111"/>
    <w:rsid w:val="000E0DD1"/>
  </w:style>
  <w:style w:type="character" w:customStyle="1" w:styleId="WW-Absatz-Standardschriftart11111111111111111111111111111111111">
    <w:name w:val="WW-Absatz-Standardschriftart11111111111111111111111111111111111"/>
    <w:rsid w:val="000E0DD1"/>
  </w:style>
  <w:style w:type="character" w:customStyle="1" w:styleId="WW-Absatz-Standardschriftart111111111111111111111111111111111111">
    <w:name w:val="WW-Absatz-Standardschriftart111111111111111111111111111111111111"/>
    <w:rsid w:val="000E0DD1"/>
  </w:style>
  <w:style w:type="character" w:customStyle="1" w:styleId="WW-Absatz-Standardschriftart1111111111111111111111111111111111111">
    <w:name w:val="WW-Absatz-Standardschriftart1111111111111111111111111111111111111"/>
    <w:rsid w:val="000E0DD1"/>
  </w:style>
  <w:style w:type="character" w:customStyle="1" w:styleId="WW-Absatz-Standardschriftart11111111111111111111111111111111111111">
    <w:name w:val="WW-Absatz-Standardschriftart11111111111111111111111111111111111111"/>
    <w:rsid w:val="000E0DD1"/>
  </w:style>
  <w:style w:type="character" w:customStyle="1" w:styleId="WW-Absatz-Standardschriftart111111111111111111111111111111111111111">
    <w:name w:val="WW-Absatz-Standardschriftart111111111111111111111111111111111111111"/>
    <w:rsid w:val="000E0DD1"/>
  </w:style>
  <w:style w:type="character" w:customStyle="1" w:styleId="WW-Absatz-Standardschriftart1111111111111111111111111111111111111111">
    <w:name w:val="WW-Absatz-Standardschriftart1111111111111111111111111111111111111111"/>
    <w:rsid w:val="000E0DD1"/>
  </w:style>
  <w:style w:type="character" w:customStyle="1" w:styleId="CharChar">
    <w:name w:val="Char Char"/>
    <w:rsid w:val="000E0DD1"/>
    <w:rPr>
      <w:rFonts w:ascii="Courier PS" w:hAnsi="Courier PS" w:cs="Courier PS"/>
      <w:lang w:val="el-GR" w:bidi="ar-SA"/>
    </w:rPr>
  </w:style>
  <w:style w:type="character" w:customStyle="1" w:styleId="ListLabel4">
    <w:name w:val="ListLabel 4"/>
    <w:rsid w:val="000E0DD1"/>
    <w:rPr>
      <w:rFonts w:cs="Courier"/>
      <w:b w:val="0"/>
      <w:i w:val="0"/>
      <w:caps w:val="0"/>
      <w:smallCaps w:val="0"/>
      <w:dstrike/>
      <w:vanish w:val="0"/>
      <w:color w:val="00000A"/>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
    <w:name w:val="ListLabel 3"/>
    <w:rsid w:val="000E0DD1"/>
    <w:rPr>
      <w:rFonts w:cs="Courier New"/>
    </w:rPr>
  </w:style>
  <w:style w:type="character" w:customStyle="1" w:styleId="ListLabel6">
    <w:name w:val="ListLabel 6"/>
    <w:rsid w:val="000E0DD1"/>
    <w:rPr>
      <w:rFonts w:eastAsia="Times New Roman" w:cs="Times New Roman"/>
      <w:b/>
    </w:rPr>
  </w:style>
  <w:style w:type="character" w:customStyle="1" w:styleId="WW8Num19z0">
    <w:name w:val="WW8Num19z0"/>
    <w:rsid w:val="000E0DD1"/>
    <w:rPr>
      <w:rFonts w:ascii="Symbol" w:hAnsi="Symbol" w:cs="Symbol"/>
    </w:rPr>
  </w:style>
  <w:style w:type="character" w:customStyle="1" w:styleId="WW8Num19z1">
    <w:name w:val="WW8Num19z1"/>
    <w:rsid w:val="000E0DD1"/>
    <w:rPr>
      <w:rFonts w:ascii="Courier New" w:hAnsi="Courier New" w:cs="Courier New"/>
    </w:rPr>
  </w:style>
  <w:style w:type="character" w:customStyle="1" w:styleId="WW8Num19z2">
    <w:name w:val="WW8Num19z2"/>
    <w:rsid w:val="000E0DD1"/>
    <w:rPr>
      <w:rFonts w:ascii="Wingdings" w:hAnsi="Wingdings" w:cs="Wingdings"/>
    </w:rPr>
  </w:style>
  <w:style w:type="character" w:customStyle="1" w:styleId="WW8Num13z1">
    <w:name w:val="WW8Num13z1"/>
    <w:rsid w:val="000E0DD1"/>
    <w:rPr>
      <w:rFonts w:ascii="Courier New" w:hAnsi="Courier New" w:cs="Courier New"/>
    </w:rPr>
  </w:style>
  <w:style w:type="character" w:customStyle="1" w:styleId="WW8Num13z2">
    <w:name w:val="WW8Num13z2"/>
    <w:rsid w:val="000E0DD1"/>
    <w:rPr>
      <w:rFonts w:ascii="Wingdings" w:hAnsi="Wingdings" w:cs="Wingdings"/>
    </w:rPr>
  </w:style>
  <w:style w:type="character" w:customStyle="1" w:styleId="WW8Num9z1">
    <w:name w:val="WW8Num9z1"/>
    <w:rsid w:val="000E0DD1"/>
    <w:rPr>
      <w:rFonts w:ascii="Courier New" w:hAnsi="Courier New" w:cs="Courier New"/>
    </w:rPr>
  </w:style>
  <w:style w:type="character" w:customStyle="1" w:styleId="WW8Num9z2">
    <w:name w:val="WW8Num9z2"/>
    <w:rsid w:val="000E0DD1"/>
    <w:rPr>
      <w:rFonts w:ascii="Wingdings" w:hAnsi="Wingdings" w:cs="Wingdings"/>
    </w:rPr>
  </w:style>
  <w:style w:type="paragraph" w:customStyle="1" w:styleId="15">
    <w:name w:val="Χάρτης εγγράφου1"/>
    <w:basedOn w:val="a"/>
    <w:rsid w:val="000E0DD1"/>
    <w:pPr>
      <w:shd w:val="clear" w:color="auto" w:fill="000080"/>
      <w:suppressAutoHyphens/>
    </w:pPr>
    <w:rPr>
      <w:rFonts w:ascii="Tahoma" w:hAnsi="Tahoma" w:cs="Tahoma"/>
      <w:sz w:val="20"/>
      <w:szCs w:val="20"/>
      <w:lang w:eastAsia="zh-CN"/>
    </w:rPr>
  </w:style>
  <w:style w:type="paragraph" w:customStyle="1" w:styleId="aff1">
    <w:name w:val="Τ"/>
    <w:basedOn w:val="a"/>
    <w:rsid w:val="000E0DD1"/>
    <w:pPr>
      <w:suppressAutoHyphens/>
      <w:spacing w:before="120" w:after="120" w:line="360" w:lineRule="auto"/>
      <w:jc w:val="both"/>
    </w:pPr>
    <w:rPr>
      <w:rFonts w:ascii="Arial" w:hAnsi="Arial" w:cs="Arial"/>
      <w:sz w:val="22"/>
      <w:szCs w:val="22"/>
      <w:lang w:eastAsia="zh-CN"/>
    </w:rPr>
  </w:style>
  <w:style w:type="paragraph" w:customStyle="1" w:styleId="aff2">
    <w:name w:val="Γ"/>
    <w:basedOn w:val="a"/>
    <w:rsid w:val="000E0DD1"/>
    <w:pPr>
      <w:suppressAutoHyphens/>
      <w:spacing w:before="240" w:after="120"/>
      <w:jc w:val="both"/>
    </w:pPr>
    <w:rPr>
      <w:rFonts w:ascii="Arial" w:hAnsi="Arial" w:cs="Arial"/>
      <w:b/>
      <w:bCs/>
      <w:sz w:val="28"/>
      <w:szCs w:val="28"/>
      <w:lang w:eastAsia="zh-CN"/>
    </w:rPr>
  </w:style>
  <w:style w:type="paragraph" w:customStyle="1" w:styleId="NormalWeb1">
    <w:name w:val="Normal (Web)1"/>
    <w:basedOn w:val="a"/>
    <w:rsid w:val="000E0DD1"/>
    <w:pPr>
      <w:suppressAutoHyphens/>
      <w:spacing w:before="28" w:after="28"/>
    </w:pPr>
    <w:rPr>
      <w:rFonts w:ascii="Century Gothic" w:hAnsi="Century Gothic" w:cs="Century Gothic"/>
      <w:lang w:eastAsia="zh-CN"/>
    </w:rPr>
  </w:style>
  <w:style w:type="paragraph" w:customStyle="1" w:styleId="210">
    <w:name w:val="Σώμα κείμενου με εσοχή 21"/>
    <w:basedOn w:val="a"/>
    <w:rsid w:val="000E0DD1"/>
    <w:pPr>
      <w:suppressAutoHyphens/>
      <w:autoSpaceDE w:val="0"/>
      <w:spacing w:before="120"/>
      <w:ind w:firstLine="360"/>
      <w:jc w:val="both"/>
    </w:pPr>
    <w:rPr>
      <w:rFonts w:ascii="Tahoma" w:hAnsi="Tahoma" w:cs="Tahoma"/>
      <w:sz w:val="22"/>
      <w:lang w:eastAsia="zh-CN"/>
    </w:rPr>
  </w:style>
  <w:style w:type="paragraph" w:customStyle="1" w:styleId="211">
    <w:name w:val="Σώμα κείμενου 21"/>
    <w:basedOn w:val="a"/>
    <w:rsid w:val="000E0DD1"/>
    <w:pPr>
      <w:suppressAutoHyphens/>
      <w:spacing w:line="288" w:lineRule="auto"/>
      <w:jc w:val="both"/>
    </w:pPr>
    <w:rPr>
      <w:rFonts w:ascii="Arial" w:hAnsi="Arial" w:cs="Arial"/>
      <w:b/>
      <w:bCs/>
      <w:lang w:eastAsia="zh-CN"/>
    </w:rPr>
  </w:style>
  <w:style w:type="paragraph" w:customStyle="1" w:styleId="BodyTextIndent21">
    <w:name w:val="Body Text Indent 21"/>
    <w:basedOn w:val="a"/>
    <w:rsid w:val="000E0DD1"/>
    <w:pPr>
      <w:suppressAutoHyphens/>
      <w:spacing w:after="120"/>
      <w:ind w:left="684" w:hanging="287"/>
      <w:jc w:val="both"/>
    </w:pPr>
    <w:rPr>
      <w:rFonts w:ascii="Arial" w:hAnsi="Arial" w:cs="Arial"/>
      <w:lang w:eastAsia="zh-CN"/>
    </w:rPr>
  </w:style>
  <w:style w:type="paragraph" w:styleId="24">
    <w:name w:val="Body Text Indent 2"/>
    <w:basedOn w:val="a"/>
    <w:link w:val="2Char0"/>
    <w:uiPriority w:val="99"/>
    <w:semiHidden/>
    <w:unhideWhenUsed/>
    <w:rsid w:val="000E0DD1"/>
    <w:pPr>
      <w:spacing w:after="120" w:line="480" w:lineRule="auto"/>
      <w:ind w:left="283"/>
    </w:pPr>
  </w:style>
  <w:style w:type="character" w:customStyle="1" w:styleId="2Char0">
    <w:name w:val="Σώμα κείμενου με εσοχή 2 Char"/>
    <w:basedOn w:val="a1"/>
    <w:link w:val="24"/>
    <w:uiPriority w:val="99"/>
    <w:semiHidden/>
    <w:rsid w:val="000E0DD1"/>
    <w:rPr>
      <w:rFonts w:ascii="Times New Roman" w:eastAsia="Times New Roman" w:hAnsi="Times New Roman" w:cs="Times New Roman"/>
      <w:sz w:val="24"/>
      <w:szCs w:val="24"/>
      <w:lang w:eastAsia="el-GR"/>
    </w:rPr>
  </w:style>
  <w:style w:type="character" w:customStyle="1" w:styleId="FontStyle11">
    <w:name w:val="Font Style11"/>
    <w:uiPriority w:val="99"/>
    <w:rsid w:val="000E0DD1"/>
    <w:rPr>
      <w:rFonts w:ascii="Arial Unicode MS" w:eastAsia="Arial Unicode MS" w:cs="Arial Unicode M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148</Pages>
  <Words>55955</Words>
  <Characters>302163</Characters>
  <Application>Microsoft Office Word</Application>
  <DocSecurity>0</DocSecurity>
  <Lines>2518</Lines>
  <Paragraphs>714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357404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rizoslaw</cp:lastModifiedBy>
  <cp:revision>2</cp:revision>
  <dcterms:created xsi:type="dcterms:W3CDTF">2014-03-27T15:55:00Z</dcterms:created>
  <dcterms:modified xsi:type="dcterms:W3CDTF">2014-03-27T15:55:00Z</dcterms:modified>
</cp:coreProperties>
</file>